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6" w:rsidRDefault="00E70116" w:rsidP="00E70116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E70116" w:rsidRDefault="00E84870" w:rsidP="00E7011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ПРОЕКТ  РЕШЕНИЯ</w:t>
      </w:r>
      <w:r w:rsidR="00E70116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</w:p>
    <w:p w:rsidR="00E70116" w:rsidRPr="00F01F22" w:rsidRDefault="00E70116" w:rsidP="00F01F22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E8487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F01F2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F01F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01F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01F2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1F22" w:rsidRDefault="006C5BBA" w:rsidP="00C71B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</w:t>
      </w:r>
      <w:r w:rsidR="00F0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01F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01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F01F22" w:rsidRPr="00F01F22" w:rsidRDefault="00F01F22" w:rsidP="00C71B2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64/36 от 27.12.2021г., №87/43 от 28.02.2022г., №96/48 от 03.06.2022г., №97/49 от 22.06.2022г., №101/51 от 29.07.2022г., №104/54 от 29.09.2022г. следующие изменения:</w:t>
      </w:r>
      <w:proofErr w:type="gramEnd"/>
    </w:p>
    <w:p w:rsidR="00C71B26" w:rsidRDefault="00C71B26" w:rsidP="00C71B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7E244F" w:rsidRDefault="00F876CA" w:rsidP="007E24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244F"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7E244F" w:rsidRDefault="007E244F" w:rsidP="0043730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</w:t>
      </w:r>
      <w:r w:rsidR="00AD1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AD1870">
        <w:rPr>
          <w:rFonts w:ascii="Times New Roman" w:hAnsi="Times New Roman" w:cs="Times New Roman"/>
          <w:sz w:val="28"/>
          <w:szCs w:val="28"/>
        </w:rPr>
        <w:t>8 333 108,88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 w:rsidR="00AD1870">
        <w:rPr>
          <w:rFonts w:ascii="Times New Roman" w:hAnsi="Times New Roman" w:cs="Times New Roman"/>
          <w:sz w:val="28"/>
          <w:szCs w:val="28"/>
        </w:rPr>
        <w:t>9 728 783,56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дефицита – </w:t>
      </w:r>
      <w:r w:rsidR="00AD1870">
        <w:rPr>
          <w:rFonts w:ascii="Times New Roman" w:hAnsi="Times New Roman" w:cs="Times New Roman"/>
          <w:sz w:val="28"/>
          <w:szCs w:val="28"/>
        </w:rPr>
        <w:t>1 395 674,68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AD1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AD1870">
        <w:rPr>
          <w:rFonts w:ascii="Times New Roman" w:hAnsi="Times New Roman" w:cs="Times New Roman"/>
          <w:sz w:val="28"/>
          <w:szCs w:val="28"/>
        </w:rPr>
        <w:t>5 662 688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AD1870">
        <w:rPr>
          <w:rFonts w:ascii="Times New Roman" w:hAnsi="Times New Roman" w:cs="Times New Roman"/>
          <w:sz w:val="28"/>
          <w:szCs w:val="28"/>
        </w:rPr>
        <w:t xml:space="preserve"> 5 662 688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AD187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7E244F" w:rsidRDefault="007E244F" w:rsidP="007E244F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43730A">
        <w:rPr>
          <w:rFonts w:ascii="Times New Roman" w:hAnsi="Times New Roman" w:cs="Times New Roman"/>
          <w:sz w:val="28"/>
          <w:szCs w:val="28"/>
        </w:rPr>
        <w:t>3</w:t>
      </w:r>
      <w:r w:rsidR="008304F6">
        <w:rPr>
          <w:rFonts w:ascii="Times New Roman" w:hAnsi="Times New Roman" w:cs="Times New Roman"/>
          <w:sz w:val="28"/>
          <w:szCs w:val="28"/>
        </w:rPr>
        <w:t> 948 250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3730A">
        <w:rPr>
          <w:rFonts w:ascii="Times New Roman" w:hAnsi="Times New Roman" w:cs="Times New Roman"/>
          <w:sz w:val="28"/>
          <w:szCs w:val="28"/>
        </w:rPr>
        <w:t>3</w:t>
      </w:r>
      <w:r w:rsidR="008304F6">
        <w:rPr>
          <w:rFonts w:ascii="Times New Roman" w:hAnsi="Times New Roman" w:cs="Times New Roman"/>
          <w:sz w:val="28"/>
          <w:szCs w:val="28"/>
        </w:rPr>
        <w:t> 948 250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E244F" w:rsidRDefault="007E244F" w:rsidP="007E244F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E244F" w:rsidRDefault="007E244F" w:rsidP="0043730A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0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052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04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0527D">
        <w:rPr>
          <w:rFonts w:ascii="Times New Roman" w:hAnsi="Times New Roman" w:cs="Times New Roman"/>
          <w:sz w:val="28"/>
          <w:szCs w:val="28"/>
        </w:rPr>
        <w:t>9</w:t>
      </w:r>
      <w:r w:rsidR="008304F6">
        <w:rPr>
          <w:rFonts w:ascii="Times New Roman" w:hAnsi="Times New Roman" w:cs="Times New Roman"/>
          <w:sz w:val="28"/>
          <w:szCs w:val="28"/>
        </w:rPr>
        <w:t>8 706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E244F" w:rsidRDefault="007E244F" w:rsidP="007E244F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04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</w:t>
      </w:r>
      <w:r w:rsidR="008304F6">
        <w:rPr>
          <w:rFonts w:ascii="Times New Roman" w:hAnsi="Times New Roman" w:cs="Times New Roman"/>
          <w:sz w:val="28"/>
          <w:szCs w:val="28"/>
        </w:rPr>
        <w:t>4 532 423,24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0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A07193">
        <w:rPr>
          <w:rFonts w:ascii="Times New Roman" w:hAnsi="Times New Roman" w:cs="Times New Roman"/>
          <w:sz w:val="28"/>
          <w:szCs w:val="28"/>
        </w:rPr>
        <w:t>3 065</w:t>
      </w:r>
      <w:r w:rsidR="0063122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04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2 </w:t>
      </w:r>
      <w:r w:rsidR="00631221">
        <w:rPr>
          <w:rFonts w:ascii="Times New Roman" w:hAnsi="Times New Roman" w:cs="Times New Roman"/>
          <w:sz w:val="28"/>
          <w:szCs w:val="28"/>
        </w:rPr>
        <w:t>2</w:t>
      </w:r>
      <w:r w:rsidR="008304F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7E244F" w:rsidRDefault="007E244F" w:rsidP="007E244F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8304F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bCs/>
          <w:sz w:val="28"/>
          <w:szCs w:val="28"/>
        </w:rPr>
        <w:t>1 022 642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8304F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4C7">
        <w:rPr>
          <w:rFonts w:ascii="Times New Roman" w:hAnsi="Times New Roman" w:cs="Times New Roman"/>
          <w:bCs/>
          <w:sz w:val="28"/>
          <w:szCs w:val="28"/>
        </w:rPr>
        <w:t>1 022 618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8304F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- 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 рублей;</w:t>
      </w:r>
    </w:p>
    <w:p w:rsidR="007E244F" w:rsidRDefault="007E244F" w:rsidP="007E244F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4C7">
        <w:rPr>
          <w:rFonts w:ascii="Times New Roman" w:hAnsi="Times New Roman" w:cs="Times New Roman"/>
          <w:bCs/>
          <w:sz w:val="28"/>
          <w:szCs w:val="28"/>
        </w:rPr>
        <w:t>1 028 426,38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bCs/>
          <w:sz w:val="28"/>
          <w:szCs w:val="28"/>
        </w:rPr>
        <w:t>851 000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-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24C7">
        <w:rPr>
          <w:rFonts w:ascii="Times New Roman" w:hAnsi="Times New Roman" w:cs="Times New Roman"/>
          <w:bCs/>
          <w:sz w:val="28"/>
          <w:szCs w:val="28"/>
        </w:rPr>
        <w:t>97 000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626838" w:rsidRDefault="00626838" w:rsidP="00626838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Утвердить объем межбюджетных  трансфертов, получаемых из федерального бюджета: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bCs/>
          <w:sz w:val="28"/>
          <w:szCs w:val="28"/>
        </w:rPr>
        <w:t>100 690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bCs/>
          <w:sz w:val="28"/>
          <w:szCs w:val="28"/>
        </w:rPr>
        <w:t>115 070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-  </w:t>
      </w:r>
      <w:r w:rsidR="009D24C7">
        <w:rPr>
          <w:rFonts w:ascii="Times New Roman" w:hAnsi="Times New Roman" w:cs="Times New Roman"/>
          <w:bCs/>
          <w:sz w:val="28"/>
          <w:szCs w:val="28"/>
        </w:rPr>
        <w:t>120 250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626838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E244F">
        <w:rPr>
          <w:rFonts w:ascii="Times New Roman" w:hAnsi="Times New Roman" w:cs="Times New Roman"/>
          <w:bCs/>
          <w:sz w:val="28"/>
          <w:szCs w:val="28"/>
        </w:rPr>
        <w:t xml:space="preserve">. Утвердить объем безвозмездных поступлений, получаемых из бюджетов разных уровней:    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4C7">
        <w:rPr>
          <w:rFonts w:ascii="Times New Roman" w:hAnsi="Times New Roman" w:cs="Times New Roman"/>
          <w:bCs/>
          <w:sz w:val="28"/>
          <w:szCs w:val="28"/>
        </w:rPr>
        <w:t>2 151 758,38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bCs/>
          <w:sz w:val="28"/>
          <w:szCs w:val="28"/>
        </w:rPr>
        <w:t>1 988 688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D24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4C7">
        <w:rPr>
          <w:rFonts w:ascii="Times New Roman" w:hAnsi="Times New Roman" w:cs="Times New Roman"/>
          <w:bCs/>
          <w:sz w:val="28"/>
          <w:szCs w:val="28"/>
        </w:rPr>
        <w:t>217 250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E244F" w:rsidRDefault="007E244F" w:rsidP="007E244F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E244F" w:rsidRDefault="007E244F" w:rsidP="007E244F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9D24C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</w:t>
      </w:r>
      <w:r w:rsidR="009D24C7">
        <w:rPr>
          <w:rFonts w:ascii="Times New Roman" w:hAnsi="Times New Roman" w:cs="Times New Roman"/>
          <w:color w:val="000000"/>
          <w:sz w:val="28"/>
          <w:szCs w:val="28"/>
        </w:rPr>
        <w:t>100 000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202</w:t>
      </w:r>
      <w:r w:rsidR="009D24C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color w:val="000000"/>
          <w:sz w:val="28"/>
          <w:szCs w:val="28"/>
        </w:rPr>
        <w:t xml:space="preserve"> в сумме – 100 000 рублей;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D24C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2683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сумме 0 тыс. рублей.</w:t>
      </w:r>
      <w:proofErr w:type="gramEnd"/>
    </w:p>
    <w:p w:rsidR="007E244F" w:rsidRDefault="007E244F" w:rsidP="007E24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E244F" w:rsidRDefault="007E244F" w:rsidP="007E244F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685B5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E244F" w:rsidRDefault="007E244F" w:rsidP="007E244F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685B5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5 000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202</w:t>
      </w:r>
      <w:r w:rsidR="00685B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685B53">
        <w:rPr>
          <w:rFonts w:ascii="Times New Roman" w:hAnsi="Times New Roman" w:cs="Times New Roman"/>
          <w:bCs/>
          <w:sz w:val="28"/>
          <w:szCs w:val="28"/>
        </w:rPr>
        <w:t>117 294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E244F" w:rsidRDefault="003156D1" w:rsidP="003156D1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4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44F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F85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E244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858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2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5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_ </w:t>
      </w:r>
      <w:r w:rsidR="00F85820">
        <w:rPr>
          <w:rFonts w:ascii="Times New Roman" w:hAnsi="Times New Roman" w:cs="Times New Roman"/>
          <w:sz w:val="28"/>
          <w:szCs w:val="28"/>
        </w:rPr>
        <w:t>2 365 000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E244F" w:rsidRDefault="00D673ED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58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– 1</w:t>
      </w:r>
      <w:r w:rsidR="00F85820">
        <w:rPr>
          <w:rFonts w:ascii="Times New Roman" w:hAnsi="Times New Roman" w:cs="Times New Roman"/>
          <w:sz w:val="28"/>
          <w:szCs w:val="28"/>
        </w:rPr>
        <w:t>837 0</w:t>
      </w:r>
      <w:r w:rsidR="007E244F">
        <w:rPr>
          <w:rFonts w:ascii="Times New Roman" w:hAnsi="Times New Roman" w:cs="Times New Roman"/>
          <w:sz w:val="28"/>
          <w:szCs w:val="28"/>
        </w:rPr>
        <w:t xml:space="preserve">00 рублей;  </w:t>
      </w:r>
    </w:p>
    <w:p w:rsidR="007E244F" w:rsidRDefault="00D673ED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58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– 18</w:t>
      </w:r>
      <w:r w:rsidR="00F85820">
        <w:rPr>
          <w:rFonts w:ascii="Times New Roman" w:hAnsi="Times New Roman" w:cs="Times New Roman"/>
          <w:sz w:val="28"/>
          <w:szCs w:val="28"/>
        </w:rPr>
        <w:t>65 5</w:t>
      </w:r>
      <w:r w:rsidR="007E244F">
        <w:rPr>
          <w:rFonts w:ascii="Times New Roman" w:hAnsi="Times New Roman" w:cs="Times New Roman"/>
          <w:sz w:val="28"/>
          <w:szCs w:val="28"/>
        </w:rPr>
        <w:t>00 рублей.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1A1FB2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1A1FB2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1A1FB2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E244F" w:rsidRDefault="007E244F" w:rsidP="007E244F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1F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E244F" w:rsidRDefault="007E244F" w:rsidP="007E244F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1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D673ED" w:rsidRDefault="00D673ED" w:rsidP="003156D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1F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рублей.</w:t>
      </w:r>
    </w:p>
    <w:p w:rsidR="003156D1" w:rsidRDefault="003156D1" w:rsidP="003156D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6C5BBA" w:rsidRDefault="00605779" w:rsidP="00D673ED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3ED">
        <w:rPr>
          <w:rFonts w:ascii="Times New Roman" w:hAnsi="Times New Roman" w:cs="Times New Roman"/>
          <w:sz w:val="28"/>
          <w:szCs w:val="28"/>
        </w:rPr>
        <w:t>2</w:t>
      </w:r>
      <w:r w:rsidR="006C5BBA">
        <w:rPr>
          <w:rFonts w:ascii="Times New Roman" w:hAnsi="Times New Roman" w:cs="Times New Roman"/>
          <w:sz w:val="28"/>
          <w:szCs w:val="28"/>
        </w:rPr>
        <w:t>. внести изменения в приложения: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D60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1A1F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1A1F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A1F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1A1FB2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6C5BBA" w:rsidTr="00F876CA">
        <w:trPr>
          <w:trHeight w:val="9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еля бюджетных  средств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6C5BBA" w:rsidTr="00F876CA">
        <w:trPr>
          <w:trHeight w:val="103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1A1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C5BBA" w:rsidRDefault="006C5BBA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1A1F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9 728 783,56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825 798,79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825 798,79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825 798,79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1 369 582,49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1 369 582,49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910F7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1 148 505,29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 w:rsidP="00CB421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149 213,20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71 864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AB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4 532 423,24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4 027 372,73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4 027 372,73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505 050,51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CB421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505 050,51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498 205,36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C9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2 302 083,68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1 374 718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734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1 374 718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C9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693 128,08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C910F7" w:rsidP="001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693 128,08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234 237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 w:rsidP="00C9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234E23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3" w:rsidRDefault="0023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9 728 783,56</w:t>
            </w:r>
          </w:p>
        </w:tc>
      </w:tr>
    </w:tbl>
    <w:p w:rsidR="005F1B54" w:rsidRDefault="005F1B54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  <w:r w:rsidR="009B6F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к Решению Собрания представителей сельского поселения Заволжье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</w:t>
      </w:r>
      <w:r w:rsidR="009B6F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 плановый период 202</w:t>
      </w:r>
      <w:r w:rsidR="009B6F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B6F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5F1B54" w:rsidRDefault="005F1B54" w:rsidP="005F1B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1B54" w:rsidRDefault="005F1B54" w:rsidP="009B6F6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</w:t>
      </w:r>
      <w:r w:rsidR="009B6F6E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9B6F6E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5F1B54" w:rsidRDefault="005F1B54" w:rsidP="005F1B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67"/>
        <w:gridCol w:w="567"/>
        <w:gridCol w:w="1418"/>
        <w:gridCol w:w="708"/>
        <w:gridCol w:w="1555"/>
        <w:gridCol w:w="1700"/>
      </w:tblGrid>
      <w:tr w:rsidR="005F1B54" w:rsidTr="001A0B2A">
        <w:trPr>
          <w:trHeight w:val="8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5F1B54" w:rsidTr="001A0B2A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9B6F6E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B6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9B6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B6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5 662 688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3 948 250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Pr="000D1390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117 294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117 294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117 294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A64017" w:rsidRDefault="00A15F16" w:rsidP="00A64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A6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A6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0D1390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0D1390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9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2 295 000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2 295 000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A15F16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97 000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9B6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97 000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 00 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97 000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3A55F7" w:rsidRDefault="009B6F6E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6E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A50F5A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B6F6E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Default="009B6F6E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6E" w:rsidRPr="00C852BC" w:rsidRDefault="00A15F16" w:rsidP="00A6401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C852BC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3A55F7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5 662 688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C852BC" w:rsidRDefault="00C852BC" w:rsidP="00BD6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/>
                <w:b/>
                <w:sz w:val="20"/>
                <w:szCs w:val="20"/>
              </w:rPr>
              <w:t>3 849 544</w:t>
            </w:r>
          </w:p>
        </w:tc>
      </w:tr>
      <w:tr w:rsidR="00C852BC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C852BC" w:rsidRDefault="00C852BC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BC">
              <w:rPr>
                <w:rFonts w:ascii="Times New Roman" w:hAnsi="Times New Roman"/>
                <w:sz w:val="20"/>
                <w:szCs w:val="20"/>
              </w:rPr>
              <w:t>98 706</w:t>
            </w:r>
          </w:p>
        </w:tc>
      </w:tr>
      <w:tr w:rsidR="00C852BC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5 662 688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C852BC" w:rsidRDefault="00C852BC" w:rsidP="00BD60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>3 948 250</w:t>
            </w:r>
          </w:p>
        </w:tc>
      </w:tr>
    </w:tbl>
    <w:p w:rsidR="005F1B54" w:rsidRDefault="005F1B54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52BC">
        <w:rPr>
          <w:rFonts w:ascii="Times New Roman" w:hAnsi="Times New Roman" w:cs="Times New Roman"/>
          <w:b/>
          <w:sz w:val="24"/>
          <w:szCs w:val="24"/>
        </w:rPr>
        <w:t>3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C852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C852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852B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</w:t>
      </w:r>
      <w:r w:rsidR="00C852BC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065" w:type="dxa"/>
        <w:tblInd w:w="-34" w:type="dxa"/>
        <w:tblLayout w:type="fixed"/>
        <w:tblLook w:val="01E0"/>
      </w:tblPr>
      <w:tblGrid>
        <w:gridCol w:w="5104"/>
        <w:gridCol w:w="1701"/>
        <w:gridCol w:w="992"/>
        <w:gridCol w:w="2268"/>
      </w:tblGrid>
      <w:tr w:rsidR="006C5BBA" w:rsidTr="003A55F7">
        <w:trPr>
          <w:trHeight w:val="1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852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BBA" w:rsidTr="003A55F7">
        <w:trPr>
          <w:trHeight w:val="7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D5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2 296 071,28</w:t>
            </w:r>
          </w:p>
        </w:tc>
      </w:tr>
      <w:tr w:rsidR="006C5BBA" w:rsidTr="003A55F7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C910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825 798,79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C910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825 798,79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C910F7" w:rsidP="00734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1 369 582,49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C910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1 148 505,29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7341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34">
              <w:rPr>
                <w:rFonts w:ascii="Times New Roman" w:hAnsi="Times New Roman" w:cs="Times New Roman"/>
                <w:sz w:val="20"/>
                <w:szCs w:val="20"/>
              </w:rPr>
              <w:t>149 213,20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7341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34">
              <w:rPr>
                <w:rFonts w:ascii="Times New Roman" w:hAnsi="Times New Roman" w:cs="Times New Roman"/>
                <w:sz w:val="20"/>
                <w:szCs w:val="20"/>
              </w:rPr>
              <w:t>71 864,00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734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E34">
              <w:rPr>
                <w:rFonts w:ascii="Times New Roman" w:hAnsi="Times New Roman" w:cs="Times New Roman"/>
                <w:sz w:val="18"/>
                <w:szCs w:val="18"/>
              </w:rPr>
              <w:t>100 690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Pr="00972E34" w:rsidRDefault="00734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E34"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5 030 628,60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1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4 027 372,73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1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4 027 372,73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34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505 050,51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341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505 050,51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498 205,36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498 205,36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7D5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2 302 083,68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1 374 718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1 374 718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7D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693 128,08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7D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693 128,08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 w:rsidP="00C910F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 w:rsidP="00C910F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 w:rsidP="00C910F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 области культуры, кинематографии   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908 00 00000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E11690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90" w:rsidRDefault="00E116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9 728 783,56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2BC" w:rsidRDefault="001A0B2A" w:rsidP="001A0B2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C852BC" w:rsidRDefault="00C852BC" w:rsidP="001A0B2A">
      <w:pPr>
        <w:spacing w:after="0" w:line="240" w:lineRule="atLeast"/>
        <w:rPr>
          <w:rFonts w:ascii="Times New Roman" w:hAnsi="Times New Roman" w:cs="Times New Roman"/>
          <w:b/>
        </w:rPr>
      </w:pPr>
    </w:p>
    <w:p w:rsidR="001A0B2A" w:rsidRDefault="00C852BC" w:rsidP="001A0B2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1A0B2A">
        <w:rPr>
          <w:rFonts w:ascii="Times New Roman" w:hAnsi="Times New Roman" w:cs="Times New Roman"/>
          <w:b/>
        </w:rPr>
        <w:t xml:space="preserve">  Приложение </w:t>
      </w:r>
      <w:r>
        <w:rPr>
          <w:rFonts w:ascii="Times New Roman" w:hAnsi="Times New Roman" w:cs="Times New Roman"/>
          <w:b/>
        </w:rPr>
        <w:t>4</w:t>
      </w:r>
      <w:r w:rsidR="001A0B2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C852B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C852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C852B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1A0B2A" w:rsidRDefault="001A0B2A" w:rsidP="001A0B2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A0B2A" w:rsidRDefault="001A0B2A" w:rsidP="001A0B2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</w:t>
      </w:r>
      <w:r w:rsidR="00C852B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C852BC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A0B2A" w:rsidRDefault="001A0B2A" w:rsidP="001A0B2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4962"/>
        <w:gridCol w:w="1559"/>
        <w:gridCol w:w="709"/>
        <w:gridCol w:w="1559"/>
        <w:gridCol w:w="1418"/>
      </w:tblGrid>
      <w:tr w:rsidR="001A0B2A" w:rsidTr="001A0B2A">
        <w:trPr>
          <w:trHeight w:val="9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A0B2A" w:rsidTr="001A0B2A">
        <w:trPr>
          <w:trHeight w:val="7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C852B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852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C852B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852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A0B2A" w:rsidTr="001A0B2A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2 187 070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C1">
              <w:rPr>
                <w:rFonts w:ascii="Times New Roman" w:hAnsi="Times New Roman"/>
                <w:b/>
                <w:sz w:val="18"/>
                <w:szCs w:val="18"/>
              </w:rPr>
              <w:t>1 457 544</w:t>
            </w:r>
          </w:p>
        </w:tc>
      </w:tr>
      <w:tr w:rsidR="001A0B2A" w:rsidTr="001A0B2A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798 000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520 000</w:t>
            </w:r>
          </w:p>
        </w:tc>
      </w:tr>
      <w:tr w:rsidR="001A0B2A" w:rsidTr="001A0B2A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798 000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520 000</w:t>
            </w:r>
          </w:p>
        </w:tc>
      </w:tr>
      <w:tr w:rsidR="001A0B2A" w:rsidTr="001A0B2A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1 269 000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1 122 000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88 000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901 00 11040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52BC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120 250</w:t>
            </w:r>
          </w:p>
        </w:tc>
      </w:tr>
      <w:tr w:rsidR="00C852BC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120 250</w:t>
            </w:r>
          </w:p>
        </w:tc>
      </w:tr>
      <w:tr w:rsidR="00C852BC" w:rsidTr="001A0B2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30E45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117 294</w:t>
            </w:r>
          </w:p>
        </w:tc>
      </w:tr>
      <w:tr w:rsidR="00C852BC" w:rsidTr="001A0B2A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430E45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117 294</w:t>
            </w:r>
          </w:p>
        </w:tc>
      </w:tr>
      <w:tr w:rsidR="00C852BC" w:rsidTr="001A0B2A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430E45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2 392 000</w:t>
            </w:r>
          </w:p>
        </w:tc>
      </w:tr>
      <w:tr w:rsidR="00C852BC" w:rsidTr="001A0B2A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счет средств дорожного фонда. </w:t>
            </w:r>
          </w:p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904 00 24620</w:t>
            </w:r>
          </w:p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8C0E71" w:rsidRDefault="00430E45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71">
              <w:rPr>
                <w:rFonts w:ascii="Times New Roman" w:hAnsi="Times New Roman" w:cs="Times New Roman"/>
                <w:sz w:val="18"/>
                <w:szCs w:val="18"/>
              </w:rPr>
              <w:t>2 265 00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2 295 000</w:t>
            </w:r>
          </w:p>
        </w:tc>
      </w:tr>
      <w:tr w:rsidR="00C852BC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C" w:rsidRDefault="00C852BC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C852BC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Default="008C0E7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BC" w:rsidRP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2 295 000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BD60E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4B7E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BD60E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4B7E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F01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8C0E71" w:rsidRDefault="008C0E71" w:rsidP="00F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71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 w:rsidRPr="008C0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C0E71"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8C0E71" w:rsidRDefault="008C0E71" w:rsidP="00F0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8C0E71" w:rsidP="00F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4B7EC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97 000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F01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8C0E71" w:rsidRDefault="008C0E71" w:rsidP="00F01F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0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F01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8C0E71" w:rsidP="00F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DE0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sz w:val="18"/>
                <w:szCs w:val="18"/>
              </w:rPr>
              <w:t>97 000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DE0AF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C0E71" w:rsidRDefault="008C0E7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DE0AF4" w:rsidRDefault="008C0E7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C0E71" w:rsidRDefault="008C0E7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DE0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8C0E7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1" w:rsidRDefault="008C0E71" w:rsidP="00F01F2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C0E71" w:rsidRDefault="008C0E71" w:rsidP="00F01F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C0E71" w:rsidRDefault="008C0E71" w:rsidP="00F01F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8C0E7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B7EC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Pr="00A50F5A" w:rsidRDefault="004B7EC1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4B7EC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Pr="00A50F5A" w:rsidRDefault="004B7EC1" w:rsidP="00BD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7310D" w:rsidRDefault="004B7EC1" w:rsidP="00BD60E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4B7EC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F01F22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4B7EC1" w:rsidRDefault="004B7EC1" w:rsidP="00F01F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4B7EC1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F01F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4B7EC1" w:rsidRDefault="004B7EC1" w:rsidP="00F01F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F01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B7EC1" w:rsidRDefault="004B7EC1" w:rsidP="00DE0A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B7EC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</w:tr>
      <w:tr w:rsidR="004B7EC1" w:rsidTr="001A0B2A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5 662 688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Pr="004B7EC1" w:rsidRDefault="004B7EC1" w:rsidP="00BD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C1">
              <w:rPr>
                <w:rFonts w:ascii="Times New Roman" w:hAnsi="Times New Roman" w:cs="Times New Roman"/>
                <w:b/>
                <w:sz w:val="18"/>
                <w:szCs w:val="18"/>
              </w:rPr>
              <w:t>3 849 544</w:t>
            </w:r>
          </w:p>
        </w:tc>
      </w:tr>
      <w:tr w:rsidR="004B7EC1" w:rsidTr="001A0B2A">
        <w:trPr>
          <w:trHeight w:val="3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BD6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98 706</w:t>
            </w:r>
          </w:p>
        </w:tc>
      </w:tr>
      <w:tr w:rsidR="004B7EC1" w:rsidTr="001A0B2A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7EC1" w:rsidRDefault="004B7EC1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5 662 688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C1" w:rsidRDefault="004B7EC1" w:rsidP="00BD60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</w:t>
      </w:r>
      <w:r w:rsidR="00BD60E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BD60E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BD60E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BD60E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DE0AF4" w:rsidRDefault="00DE0AF4" w:rsidP="00DE0AF4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</w:t>
      </w:r>
      <w:r w:rsidR="00BD60E6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833"/>
        <w:gridCol w:w="4391"/>
        <w:gridCol w:w="1700"/>
      </w:tblGrid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атора</w:t>
            </w: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администратора источников финансирования дефицита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BD60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1 395 674,68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-8 333 108,88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-8 333 108,88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-8 333 108,88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-8 333 108,88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9 728 783,56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9 728 783,56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9 728 783,56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9 728 783,56</w:t>
            </w:r>
          </w:p>
        </w:tc>
      </w:tr>
    </w:tbl>
    <w:p w:rsidR="00DE0AF4" w:rsidRDefault="00DE0AF4" w:rsidP="00DE0AF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DE0AF4" w:rsidRDefault="00DE0AF4" w:rsidP="00DE0AF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</w:t>
      </w:r>
      <w:r w:rsidR="00BD60E6">
        <w:rPr>
          <w:rFonts w:ascii="Times New Roman" w:hAnsi="Times New Roman" w:cs="Times New Roman"/>
          <w:b/>
        </w:rPr>
        <w:t>6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BD60E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BD60E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BD60E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</w:t>
      </w:r>
      <w:r w:rsidR="00BD60E6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BD60E6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F01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D60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D60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DE0AF4" w:rsidRDefault="00DE0AF4" w:rsidP="00F01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AF4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-3 948 250</w:t>
            </w:r>
          </w:p>
        </w:tc>
      </w:tr>
      <w:tr w:rsidR="000C1A0C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-3 948 250</w:t>
            </w:r>
          </w:p>
        </w:tc>
      </w:tr>
      <w:tr w:rsidR="000C1A0C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-3 948 250</w:t>
            </w:r>
          </w:p>
        </w:tc>
      </w:tr>
      <w:tr w:rsidR="000C1A0C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-3 948 250</w:t>
            </w:r>
          </w:p>
        </w:tc>
      </w:tr>
      <w:tr w:rsidR="000C1A0C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3 948 250</w:t>
            </w:r>
          </w:p>
        </w:tc>
      </w:tr>
      <w:tr w:rsidR="00BD60E6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BD60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3 948 250</w:t>
            </w:r>
          </w:p>
        </w:tc>
      </w:tr>
      <w:tr w:rsidR="00BD60E6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BD60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3 948 250</w:t>
            </w:r>
          </w:p>
        </w:tc>
      </w:tr>
      <w:tr w:rsidR="00BD60E6" w:rsidTr="00F01F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5 662 688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6" w:rsidRDefault="00BD60E6" w:rsidP="00BD60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3 948 250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0E6" w:rsidRDefault="00BD60E6" w:rsidP="000C1A0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D60E6" w:rsidRDefault="00BD60E6" w:rsidP="000C1A0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C1A0C" w:rsidRDefault="000C1A0C" w:rsidP="000C1A0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0C1A0C" w:rsidRDefault="000C1A0C" w:rsidP="000C1A0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BD60E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D60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BD60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D60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BD60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D60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A93000" w:rsidP="00F01F2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3 674 000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3 731 000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EA228C" w:rsidP="00CF01B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01B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0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C7282" w:rsidP="00F01F2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2 295 000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CF01BD" w:rsidP="00F01F2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3209F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CF01BD" w:rsidP="00F01F2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209F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CF01BD" w:rsidP="00D4065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1 050</w:t>
            </w:r>
            <w:r w:rsidR="00EA2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0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864 000</w:t>
            </w:r>
          </w:p>
        </w:tc>
      </w:tr>
      <w:tr w:rsidR="000C1A0C" w:rsidTr="00F01F22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D40652" w:rsidP="00CF01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0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2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738 000</w:t>
            </w:r>
          </w:p>
        </w:tc>
      </w:tr>
      <w:tr w:rsidR="000C1A0C" w:rsidTr="00F01F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D40652" w:rsidP="00CF01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1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126 000</w:t>
            </w:r>
          </w:p>
        </w:tc>
      </w:tr>
      <w:tr w:rsidR="000C1A0C" w:rsidTr="00F01F22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C7282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3 603 108,88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1 988 688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217 250</w:t>
            </w:r>
          </w:p>
        </w:tc>
      </w:tr>
      <w:tr w:rsidR="0058380F" w:rsidTr="00F01F22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C7282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F01F22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80F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C7282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F01F22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F" w:rsidRPr="000B58AC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C7282" w:rsidP="00F01F22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528 426,38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</w:tr>
      <w:tr w:rsidR="0058380F" w:rsidTr="00F01F22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</w:t>
            </w: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C7282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F20424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8E6175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120 250</w:t>
            </w:r>
          </w:p>
        </w:tc>
      </w:tr>
      <w:tr w:rsidR="00AA0D2F" w:rsidTr="00F01F22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2F" w:rsidRDefault="00AA0D2F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AA0D2F" w:rsidRDefault="00AA0D2F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2F" w:rsidRDefault="00AA0D2F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2F" w:rsidRDefault="00AA0D2F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2F" w:rsidRDefault="00AA0D2F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2F" w:rsidRDefault="008E6175" w:rsidP="00AA0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ABB" w:rsidTr="00F01F22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ABB" w:rsidTr="00F01F22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000 2 07 05020 10 0000 000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76 632,50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C910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ABB" w:rsidTr="00F01F22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B" w:rsidRDefault="00DA1ABB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8 333 108,88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5 662 688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BB" w:rsidRDefault="00DA1ABB" w:rsidP="00F01F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4538C7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BBA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C5BBA" w:rsidRDefault="004538C7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BB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D66FB3">
        <w:rPr>
          <w:rFonts w:ascii="Times New Roman" w:hAnsi="Times New Roman" w:cs="Times New Roman"/>
          <w:sz w:val="28"/>
          <w:szCs w:val="28"/>
        </w:rPr>
        <w:t xml:space="preserve">  </w:t>
      </w:r>
      <w:r w:rsidR="006C5B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92AC0" w:rsidRDefault="00692AC0"/>
    <w:sectPr w:rsidR="00692AC0" w:rsidSect="004373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A"/>
    <w:rsid w:val="000C1A0C"/>
    <w:rsid w:val="000D1390"/>
    <w:rsid w:val="00117DE6"/>
    <w:rsid w:val="001A0B2A"/>
    <w:rsid w:val="001A1FB2"/>
    <w:rsid w:val="0020527D"/>
    <w:rsid w:val="00234E23"/>
    <w:rsid w:val="002C1CFC"/>
    <w:rsid w:val="003156D1"/>
    <w:rsid w:val="00315FE8"/>
    <w:rsid w:val="003209F4"/>
    <w:rsid w:val="003A55F7"/>
    <w:rsid w:val="00430E45"/>
    <w:rsid w:val="0043730A"/>
    <w:rsid w:val="004538C7"/>
    <w:rsid w:val="004B7EC1"/>
    <w:rsid w:val="00542136"/>
    <w:rsid w:val="0058380F"/>
    <w:rsid w:val="00586C62"/>
    <w:rsid w:val="005C7282"/>
    <w:rsid w:val="005D54BF"/>
    <w:rsid w:val="005F1B54"/>
    <w:rsid w:val="00605779"/>
    <w:rsid w:val="00626838"/>
    <w:rsid w:val="00631221"/>
    <w:rsid w:val="00685B53"/>
    <w:rsid w:val="00692AC0"/>
    <w:rsid w:val="006C5BBA"/>
    <w:rsid w:val="007341E3"/>
    <w:rsid w:val="007674A0"/>
    <w:rsid w:val="007D5D01"/>
    <w:rsid w:val="007E244F"/>
    <w:rsid w:val="008304F6"/>
    <w:rsid w:val="00865254"/>
    <w:rsid w:val="008B3986"/>
    <w:rsid w:val="008C0E71"/>
    <w:rsid w:val="008C7787"/>
    <w:rsid w:val="008E6175"/>
    <w:rsid w:val="00972E34"/>
    <w:rsid w:val="009B6F6E"/>
    <w:rsid w:val="009D24C7"/>
    <w:rsid w:val="00A07193"/>
    <w:rsid w:val="00A15F16"/>
    <w:rsid w:val="00A64017"/>
    <w:rsid w:val="00A93000"/>
    <w:rsid w:val="00A957A4"/>
    <w:rsid w:val="00AA0D2F"/>
    <w:rsid w:val="00AB048C"/>
    <w:rsid w:val="00AD1870"/>
    <w:rsid w:val="00B62DB0"/>
    <w:rsid w:val="00BD60E6"/>
    <w:rsid w:val="00BF6E68"/>
    <w:rsid w:val="00C71B26"/>
    <w:rsid w:val="00C852BC"/>
    <w:rsid w:val="00C910F7"/>
    <w:rsid w:val="00CB4218"/>
    <w:rsid w:val="00CF01BD"/>
    <w:rsid w:val="00D40652"/>
    <w:rsid w:val="00D66FB3"/>
    <w:rsid w:val="00D673ED"/>
    <w:rsid w:val="00D7282B"/>
    <w:rsid w:val="00DA1ABB"/>
    <w:rsid w:val="00DE0AF4"/>
    <w:rsid w:val="00E11690"/>
    <w:rsid w:val="00E45569"/>
    <w:rsid w:val="00E70116"/>
    <w:rsid w:val="00E84870"/>
    <w:rsid w:val="00EA228C"/>
    <w:rsid w:val="00EC2768"/>
    <w:rsid w:val="00F01F22"/>
    <w:rsid w:val="00F20326"/>
    <w:rsid w:val="00F20424"/>
    <w:rsid w:val="00F405E9"/>
    <w:rsid w:val="00F85820"/>
    <w:rsid w:val="00F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1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qFormat/>
    <w:rsid w:val="007E244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E24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E244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5F1B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4BB5-B0DC-4A78-B421-B61FE87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47</cp:revision>
  <dcterms:created xsi:type="dcterms:W3CDTF">2021-12-07T05:29:00Z</dcterms:created>
  <dcterms:modified xsi:type="dcterms:W3CDTF">2022-12-28T09:58:00Z</dcterms:modified>
</cp:coreProperties>
</file>