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42" w:rsidRPr="005F79D6" w:rsidRDefault="00483D42" w:rsidP="00483D42">
      <w:pPr>
        <w:spacing w:after="0" w:line="240" w:lineRule="auto"/>
        <w:jc w:val="center"/>
        <w:rPr>
          <w:rFonts w:ascii="Times New Roman" w:hAnsi="Times New Roman" w:cs="Times New Roman"/>
          <w:sz w:val="32"/>
          <w:szCs w:val="32"/>
        </w:rPr>
      </w:pPr>
      <w:r w:rsidRPr="005F79D6">
        <w:rPr>
          <w:rFonts w:ascii="Times New Roman" w:hAnsi="Times New Roman" w:cs="Times New Roman"/>
          <w:sz w:val="32"/>
          <w:szCs w:val="32"/>
        </w:rPr>
        <w:t>Совет народных депутатов Гороховского сельского поселения</w:t>
      </w: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 xml:space="preserve">     </w:t>
      </w:r>
      <w:proofErr w:type="spellStart"/>
      <w:r w:rsidRPr="005F79D6">
        <w:rPr>
          <w:rFonts w:ascii="Times New Roman" w:hAnsi="Times New Roman" w:cs="Times New Roman"/>
          <w:sz w:val="32"/>
          <w:szCs w:val="32"/>
        </w:rPr>
        <w:t>Верхнемамонского</w:t>
      </w:r>
      <w:proofErr w:type="spellEnd"/>
      <w:r w:rsidRPr="005F79D6">
        <w:rPr>
          <w:rFonts w:ascii="Times New Roman" w:hAnsi="Times New Roman" w:cs="Times New Roman"/>
          <w:sz w:val="32"/>
          <w:szCs w:val="32"/>
        </w:rPr>
        <w:t xml:space="preserve"> муниципального района Воронежской области</w:t>
      </w: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 xml:space="preserve">                                             РЕШЕНИЕ</w:t>
      </w: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24  января  2023 года                                                                                        №1</w:t>
      </w: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Отчет главы Гороховского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сельского поселения</w:t>
      </w: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о результатах своей деятельности,</w:t>
      </w: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деятельности администрации</w:t>
      </w: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 xml:space="preserve"> сельского поселения за 2022 год и </w:t>
      </w:r>
    </w:p>
    <w:p w:rsidR="00483D42" w:rsidRPr="005F79D6" w:rsidRDefault="00483D42" w:rsidP="00483D42">
      <w:pPr>
        <w:spacing w:after="0" w:line="240" w:lineRule="auto"/>
        <w:rPr>
          <w:rFonts w:ascii="Times New Roman" w:hAnsi="Times New Roman" w:cs="Times New Roman"/>
          <w:sz w:val="32"/>
          <w:szCs w:val="32"/>
        </w:rPr>
      </w:pPr>
      <w:proofErr w:type="gramStart"/>
      <w:r w:rsidRPr="005F79D6">
        <w:rPr>
          <w:rFonts w:ascii="Times New Roman" w:hAnsi="Times New Roman" w:cs="Times New Roman"/>
          <w:sz w:val="32"/>
          <w:szCs w:val="32"/>
        </w:rPr>
        <w:t>перспективах</w:t>
      </w:r>
      <w:proofErr w:type="gramEnd"/>
      <w:r w:rsidRPr="005F79D6">
        <w:rPr>
          <w:rFonts w:ascii="Times New Roman" w:hAnsi="Times New Roman" w:cs="Times New Roman"/>
          <w:sz w:val="32"/>
          <w:szCs w:val="32"/>
        </w:rPr>
        <w:t xml:space="preserve"> развития на 2023 год</w:t>
      </w: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В соответствии с частью 11.1 статьи 35 пунктом 2 части 6.1 статьи 37 Федерального закона от 06.10.2003 года №131-ФЗ « Об общих принципах организации местного самоуправления в Российской Федерации», пунктом 7 части 2 статьи 27 Устава Гороховского  сельского поселения </w:t>
      </w:r>
      <w:proofErr w:type="spellStart"/>
      <w:r w:rsidRPr="005F79D6">
        <w:rPr>
          <w:rFonts w:ascii="Times New Roman" w:hAnsi="Times New Roman" w:cs="Times New Roman"/>
          <w:sz w:val="32"/>
          <w:szCs w:val="32"/>
        </w:rPr>
        <w:t>Верхнемамонского</w:t>
      </w:r>
      <w:proofErr w:type="spellEnd"/>
      <w:r w:rsidRPr="005F79D6">
        <w:rPr>
          <w:rFonts w:ascii="Times New Roman" w:hAnsi="Times New Roman" w:cs="Times New Roman"/>
          <w:sz w:val="32"/>
          <w:szCs w:val="32"/>
        </w:rPr>
        <w:t xml:space="preserve"> муниципального района Воронежской области, заслушав отчет главы Гороховского сельского поселения</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Совет народных депутатов   решил:</w:t>
      </w: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1.Утвердить отчет главы Гороховского  сельского поселения о результатах своей деятельности, деятельности администрации сельского поселения за 2022 год и перспективах развития на 2023 год, </w:t>
      </w:r>
      <w:proofErr w:type="gramStart"/>
      <w:r w:rsidRPr="005F79D6">
        <w:rPr>
          <w:rFonts w:ascii="Times New Roman" w:hAnsi="Times New Roman" w:cs="Times New Roman"/>
          <w:sz w:val="32"/>
          <w:szCs w:val="32"/>
        </w:rPr>
        <w:t>согласно приложения</w:t>
      </w:r>
      <w:proofErr w:type="gramEnd"/>
      <w:r w:rsidRPr="005F79D6">
        <w:rPr>
          <w:rFonts w:ascii="Times New Roman" w:hAnsi="Times New Roman" w:cs="Times New Roman"/>
          <w:sz w:val="32"/>
          <w:szCs w:val="32"/>
        </w:rPr>
        <w:t>.</w:t>
      </w:r>
    </w:p>
    <w:p w:rsidR="00483D42" w:rsidRPr="005F79D6" w:rsidRDefault="00483D42" w:rsidP="00483D42">
      <w:pPr>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2.Опубликовать настоящее решение в официальном периодическом издании «Информационный бюллетень Гороховского сельского поселения  </w:t>
      </w:r>
      <w:proofErr w:type="spellStart"/>
      <w:r w:rsidRPr="005F79D6">
        <w:rPr>
          <w:rFonts w:ascii="Times New Roman" w:hAnsi="Times New Roman" w:cs="Times New Roman"/>
          <w:sz w:val="32"/>
          <w:szCs w:val="32"/>
        </w:rPr>
        <w:t>Верхнемамонского</w:t>
      </w:r>
      <w:proofErr w:type="spellEnd"/>
      <w:r w:rsidRPr="005F79D6">
        <w:rPr>
          <w:rFonts w:ascii="Times New Roman" w:hAnsi="Times New Roman" w:cs="Times New Roman"/>
          <w:sz w:val="32"/>
          <w:szCs w:val="32"/>
        </w:rPr>
        <w:t xml:space="preserve"> муниципального района Воронежской области»</w:t>
      </w:r>
    </w:p>
    <w:p w:rsidR="00483D42" w:rsidRPr="005F79D6" w:rsidRDefault="00483D42" w:rsidP="00483D42">
      <w:pPr>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3.Настоящее решение вступает в силу с момента опубликования.</w:t>
      </w: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Глава Гороховского</w:t>
      </w: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 xml:space="preserve">сельского поселения                                                             </w:t>
      </w:r>
      <w:proofErr w:type="spellStart"/>
      <w:r w:rsidRPr="005F79D6">
        <w:rPr>
          <w:rFonts w:ascii="Times New Roman" w:hAnsi="Times New Roman" w:cs="Times New Roman"/>
          <w:sz w:val="32"/>
          <w:szCs w:val="32"/>
        </w:rPr>
        <w:t>И.П.Савенкова</w:t>
      </w:r>
      <w:proofErr w:type="spellEnd"/>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rPr>
          <w:rFonts w:ascii="Times New Roman" w:hAnsi="Times New Roman" w:cs="Times New Roman"/>
          <w:b/>
          <w:sz w:val="32"/>
          <w:szCs w:val="32"/>
        </w:rPr>
      </w:pPr>
    </w:p>
    <w:p w:rsidR="00483D42" w:rsidRPr="005F79D6" w:rsidRDefault="00483D42" w:rsidP="00483D42">
      <w:pPr>
        <w:spacing w:after="0" w:line="240" w:lineRule="auto"/>
        <w:jc w:val="right"/>
        <w:rPr>
          <w:rFonts w:ascii="Times New Roman" w:hAnsi="Times New Roman" w:cs="Times New Roman"/>
          <w:sz w:val="32"/>
          <w:szCs w:val="32"/>
        </w:rPr>
      </w:pPr>
      <w:r w:rsidRPr="005F79D6">
        <w:rPr>
          <w:rFonts w:ascii="Times New Roman" w:hAnsi="Times New Roman" w:cs="Times New Roman"/>
          <w:sz w:val="32"/>
          <w:szCs w:val="32"/>
        </w:rPr>
        <w:t xml:space="preserve">                                                                                             Приложение №1</w:t>
      </w:r>
    </w:p>
    <w:p w:rsidR="00483D42" w:rsidRPr="005F79D6" w:rsidRDefault="00483D42" w:rsidP="00483D42">
      <w:pPr>
        <w:spacing w:after="0" w:line="240" w:lineRule="auto"/>
        <w:jc w:val="right"/>
        <w:rPr>
          <w:rFonts w:ascii="Times New Roman" w:hAnsi="Times New Roman" w:cs="Times New Roman"/>
          <w:sz w:val="32"/>
          <w:szCs w:val="32"/>
        </w:rPr>
      </w:pPr>
      <w:r w:rsidRPr="005F79D6">
        <w:rPr>
          <w:rFonts w:ascii="Times New Roman" w:hAnsi="Times New Roman" w:cs="Times New Roman"/>
          <w:sz w:val="32"/>
          <w:szCs w:val="32"/>
        </w:rPr>
        <w:t xml:space="preserve">                                                                                             к решению Совета народных депутатов</w:t>
      </w:r>
    </w:p>
    <w:p w:rsidR="00483D42" w:rsidRPr="005F79D6" w:rsidRDefault="00483D42" w:rsidP="00483D42">
      <w:pPr>
        <w:spacing w:after="0" w:line="240" w:lineRule="auto"/>
        <w:jc w:val="right"/>
        <w:rPr>
          <w:rFonts w:ascii="Times New Roman" w:hAnsi="Times New Roman" w:cs="Times New Roman"/>
          <w:sz w:val="32"/>
          <w:szCs w:val="32"/>
        </w:rPr>
      </w:pPr>
      <w:r w:rsidRPr="005F79D6">
        <w:rPr>
          <w:rFonts w:ascii="Times New Roman" w:hAnsi="Times New Roman" w:cs="Times New Roman"/>
          <w:sz w:val="32"/>
          <w:szCs w:val="32"/>
        </w:rPr>
        <w:t xml:space="preserve">                                                                                            Гороховского сельского поселения №1 </w:t>
      </w:r>
      <w:proofErr w:type="gramStart"/>
      <w:r w:rsidRPr="005F79D6">
        <w:rPr>
          <w:rFonts w:ascii="Times New Roman" w:hAnsi="Times New Roman" w:cs="Times New Roman"/>
          <w:sz w:val="32"/>
          <w:szCs w:val="32"/>
        </w:rPr>
        <w:t>от</w:t>
      </w:r>
      <w:proofErr w:type="gramEnd"/>
      <w:r w:rsidRPr="005F79D6">
        <w:rPr>
          <w:rFonts w:ascii="Times New Roman" w:hAnsi="Times New Roman" w:cs="Times New Roman"/>
          <w:sz w:val="32"/>
          <w:szCs w:val="32"/>
        </w:rPr>
        <w:t xml:space="preserve">  </w:t>
      </w:r>
    </w:p>
    <w:p w:rsidR="00483D42" w:rsidRPr="005F79D6" w:rsidRDefault="00483D42" w:rsidP="00483D42">
      <w:pPr>
        <w:spacing w:after="0" w:line="240" w:lineRule="auto"/>
        <w:jc w:val="right"/>
        <w:rPr>
          <w:rFonts w:ascii="Times New Roman" w:hAnsi="Times New Roman" w:cs="Times New Roman"/>
          <w:b/>
          <w:sz w:val="32"/>
          <w:szCs w:val="32"/>
        </w:rPr>
      </w:pPr>
      <w:r w:rsidRPr="005F79D6">
        <w:rPr>
          <w:rFonts w:ascii="Times New Roman" w:hAnsi="Times New Roman" w:cs="Times New Roman"/>
          <w:sz w:val="32"/>
          <w:szCs w:val="32"/>
        </w:rPr>
        <w:t xml:space="preserve">                                                                                            24.01.2023 года</w:t>
      </w:r>
      <w:r w:rsidRPr="005F79D6">
        <w:rPr>
          <w:rFonts w:ascii="Times New Roman" w:hAnsi="Times New Roman" w:cs="Times New Roman"/>
          <w:b/>
          <w:sz w:val="32"/>
          <w:szCs w:val="32"/>
        </w:rPr>
        <w:t xml:space="preserve">                                           </w:t>
      </w:r>
    </w:p>
    <w:p w:rsidR="00483D42" w:rsidRPr="005F79D6" w:rsidRDefault="00483D42" w:rsidP="00483D42">
      <w:pPr>
        <w:spacing w:after="0" w:line="240" w:lineRule="auto"/>
        <w:rPr>
          <w:rFonts w:ascii="Times New Roman" w:hAnsi="Times New Roman" w:cs="Times New Roman"/>
          <w:b/>
          <w:sz w:val="32"/>
          <w:szCs w:val="32"/>
        </w:rPr>
      </w:pPr>
      <w:r w:rsidRPr="005F79D6">
        <w:rPr>
          <w:rFonts w:ascii="Times New Roman" w:hAnsi="Times New Roman" w:cs="Times New Roman"/>
          <w:b/>
          <w:sz w:val="32"/>
          <w:szCs w:val="32"/>
        </w:rPr>
        <w:t xml:space="preserve">                                                        </w:t>
      </w:r>
    </w:p>
    <w:p w:rsidR="00483D42" w:rsidRPr="005F79D6" w:rsidRDefault="00483D42" w:rsidP="00483D42">
      <w:pPr>
        <w:spacing w:after="0" w:line="240" w:lineRule="auto"/>
        <w:jc w:val="center"/>
        <w:rPr>
          <w:rFonts w:ascii="Times New Roman" w:hAnsi="Times New Roman" w:cs="Times New Roman"/>
          <w:sz w:val="32"/>
          <w:szCs w:val="32"/>
        </w:rPr>
      </w:pPr>
      <w:r w:rsidRPr="005F79D6">
        <w:rPr>
          <w:rFonts w:ascii="Times New Roman" w:hAnsi="Times New Roman" w:cs="Times New Roman"/>
          <w:sz w:val="32"/>
          <w:szCs w:val="32"/>
        </w:rPr>
        <w:t>Отчет</w:t>
      </w:r>
    </w:p>
    <w:p w:rsidR="00483D42" w:rsidRPr="005F79D6" w:rsidRDefault="00483D42" w:rsidP="00483D42">
      <w:pPr>
        <w:spacing w:after="0" w:line="240" w:lineRule="auto"/>
        <w:jc w:val="center"/>
        <w:rPr>
          <w:rFonts w:ascii="Times New Roman" w:hAnsi="Times New Roman" w:cs="Times New Roman"/>
          <w:sz w:val="32"/>
          <w:szCs w:val="32"/>
        </w:rPr>
      </w:pPr>
      <w:r w:rsidRPr="005F79D6">
        <w:rPr>
          <w:rFonts w:ascii="Times New Roman" w:hAnsi="Times New Roman" w:cs="Times New Roman"/>
          <w:sz w:val="32"/>
          <w:szCs w:val="32"/>
        </w:rPr>
        <w:t>главы Гороховского сельского поселения  о результатах своей деятельности, деятельности администрации сельского поселения</w:t>
      </w:r>
    </w:p>
    <w:p w:rsidR="00483D42" w:rsidRPr="005F79D6" w:rsidRDefault="00483D42" w:rsidP="00483D42">
      <w:pPr>
        <w:spacing w:after="0" w:line="240" w:lineRule="auto"/>
        <w:jc w:val="center"/>
        <w:rPr>
          <w:rFonts w:ascii="Times New Roman" w:hAnsi="Times New Roman" w:cs="Times New Roman"/>
          <w:sz w:val="32"/>
          <w:szCs w:val="32"/>
        </w:rPr>
      </w:pPr>
      <w:r w:rsidRPr="005F79D6">
        <w:rPr>
          <w:rFonts w:ascii="Times New Roman" w:hAnsi="Times New Roman" w:cs="Times New Roman"/>
          <w:sz w:val="32"/>
          <w:szCs w:val="32"/>
        </w:rPr>
        <w:t>за 2021 год</w:t>
      </w:r>
    </w:p>
    <w:p w:rsidR="00483D42" w:rsidRPr="005F79D6" w:rsidRDefault="00483D42" w:rsidP="00483D42">
      <w:pPr>
        <w:spacing w:after="0" w:line="240" w:lineRule="auto"/>
        <w:rPr>
          <w:rFonts w:ascii="Times New Roman" w:hAnsi="Times New Roman" w:cs="Times New Roman"/>
          <w:sz w:val="32"/>
          <w:szCs w:val="32"/>
        </w:rPr>
      </w:pPr>
    </w:p>
    <w:p w:rsidR="00483D42" w:rsidRPr="005F79D6" w:rsidRDefault="00483D42" w:rsidP="00483D42">
      <w:pPr>
        <w:spacing w:after="0" w:line="240" w:lineRule="auto"/>
        <w:jc w:val="center"/>
        <w:rPr>
          <w:rFonts w:ascii="Times New Roman" w:hAnsi="Times New Roman" w:cs="Times New Roman"/>
          <w:sz w:val="32"/>
          <w:szCs w:val="32"/>
        </w:rPr>
      </w:pPr>
      <w:r w:rsidRPr="005F79D6">
        <w:rPr>
          <w:rFonts w:ascii="Times New Roman" w:hAnsi="Times New Roman" w:cs="Times New Roman"/>
          <w:sz w:val="32"/>
          <w:szCs w:val="32"/>
        </w:rPr>
        <w:t>Уважаемые депутаты! Уважаемый Николай Иванович!</w:t>
      </w:r>
    </w:p>
    <w:p w:rsidR="00483D42" w:rsidRPr="005F79D6" w:rsidRDefault="00483D42" w:rsidP="00483D42">
      <w:pPr>
        <w:spacing w:after="0" w:line="240" w:lineRule="auto"/>
        <w:jc w:val="center"/>
        <w:rPr>
          <w:rFonts w:ascii="Times New Roman" w:hAnsi="Times New Roman" w:cs="Times New Roman"/>
          <w:sz w:val="32"/>
          <w:szCs w:val="32"/>
        </w:rPr>
      </w:pP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В соответствии с требованиями 131–</w:t>
      </w:r>
      <w:proofErr w:type="spellStart"/>
      <w:r w:rsidRPr="005F79D6">
        <w:rPr>
          <w:rFonts w:ascii="Times New Roman" w:hAnsi="Times New Roman" w:cs="Times New Roman"/>
          <w:sz w:val="32"/>
          <w:szCs w:val="32"/>
        </w:rPr>
        <w:t>го</w:t>
      </w:r>
      <w:proofErr w:type="spellEnd"/>
      <w:r w:rsidRPr="005F79D6">
        <w:rPr>
          <w:rFonts w:ascii="Times New Roman" w:hAnsi="Times New Roman" w:cs="Times New Roman"/>
          <w:sz w:val="32"/>
          <w:szCs w:val="32"/>
        </w:rPr>
        <w:t xml:space="preserve"> Федерального закона «Об общих принципах организации местного самоуправления в РФ»  представляю вашему вниманию итоги работы администрации Гороховского сельского поселения за 2022 год.</w:t>
      </w:r>
    </w:p>
    <w:p w:rsidR="00483D42" w:rsidRPr="005F79D6" w:rsidRDefault="00483D42" w:rsidP="00483D42">
      <w:pPr>
        <w:pStyle w:val="a4"/>
        <w:jc w:val="center"/>
        <w:rPr>
          <w:b/>
          <w:sz w:val="32"/>
          <w:szCs w:val="32"/>
        </w:rPr>
      </w:pPr>
    </w:p>
    <w:p w:rsidR="00483D42" w:rsidRPr="005F79D6" w:rsidRDefault="00483D42" w:rsidP="00483D42">
      <w:pPr>
        <w:pStyle w:val="a4"/>
        <w:jc w:val="center"/>
        <w:rPr>
          <w:b/>
          <w:sz w:val="32"/>
          <w:szCs w:val="32"/>
        </w:rPr>
      </w:pPr>
      <w:r w:rsidRPr="005F79D6">
        <w:rPr>
          <w:b/>
          <w:sz w:val="32"/>
          <w:szCs w:val="32"/>
        </w:rPr>
        <w:t>Бюджет</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Экономической основой деятельности администрации  поселения  является  бюджет, ежегодно утверждаемый депутатами. От его наполняемости во многом зависит, как будут решаться вопросы местного значения, определённые законодательством РФ.</w:t>
      </w:r>
    </w:p>
    <w:p w:rsidR="00483D42" w:rsidRPr="005F79D6" w:rsidRDefault="00483D42" w:rsidP="00483D42">
      <w:pPr>
        <w:spacing w:after="0" w:line="240" w:lineRule="auto"/>
        <w:ind w:firstLine="709"/>
        <w:jc w:val="both"/>
        <w:rPr>
          <w:rFonts w:ascii="Times New Roman" w:hAnsi="Times New Roman" w:cs="Times New Roman"/>
          <w:b/>
          <w:color w:val="76923C" w:themeColor="accent3" w:themeShade="BF"/>
          <w:sz w:val="32"/>
          <w:szCs w:val="32"/>
        </w:rPr>
      </w:pP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sz w:val="32"/>
          <w:szCs w:val="32"/>
        </w:rPr>
        <w:t xml:space="preserve">Доходы  бюджета поселения в 2022 году составили: 14 млн. 642 тысячи рублей </w:t>
      </w:r>
    </w:p>
    <w:p w:rsidR="00483D42" w:rsidRDefault="00483D42" w:rsidP="00483D42">
      <w:pPr>
        <w:spacing w:after="0" w:line="240" w:lineRule="auto"/>
        <w:jc w:val="both"/>
        <w:rPr>
          <w:rFonts w:ascii="Times New Roman" w:hAnsi="Times New Roman" w:cs="Times New Roman"/>
          <w:b/>
          <w:sz w:val="32"/>
          <w:szCs w:val="32"/>
        </w:rPr>
      </w:pPr>
    </w:p>
    <w:p w:rsidR="00483D42" w:rsidRPr="005F79D6" w:rsidRDefault="00483D42" w:rsidP="00483D42">
      <w:pPr>
        <w:spacing w:after="0" w:line="240" w:lineRule="auto"/>
        <w:jc w:val="both"/>
        <w:rPr>
          <w:rFonts w:ascii="Times New Roman" w:hAnsi="Times New Roman" w:cs="Times New Roman"/>
          <w:b/>
          <w:sz w:val="32"/>
          <w:szCs w:val="32"/>
        </w:rPr>
      </w:pPr>
      <w:r w:rsidRPr="005F79D6">
        <w:rPr>
          <w:rFonts w:ascii="Times New Roman" w:hAnsi="Times New Roman" w:cs="Times New Roman"/>
          <w:b/>
          <w:sz w:val="32"/>
          <w:szCs w:val="32"/>
        </w:rPr>
        <w:t>Налоговые и неналоговые доходы (собственные доходы) 3млн.9тыс</w:t>
      </w:r>
      <w:proofErr w:type="gramStart"/>
      <w:r w:rsidRPr="005F79D6">
        <w:rPr>
          <w:rFonts w:ascii="Times New Roman" w:hAnsi="Times New Roman" w:cs="Times New Roman"/>
          <w:b/>
          <w:sz w:val="32"/>
          <w:szCs w:val="32"/>
        </w:rPr>
        <w:t>.р</w:t>
      </w:r>
      <w:proofErr w:type="gramEnd"/>
      <w:r w:rsidRPr="005F79D6">
        <w:rPr>
          <w:rFonts w:ascii="Times New Roman" w:hAnsi="Times New Roman" w:cs="Times New Roman"/>
          <w:b/>
          <w:sz w:val="32"/>
          <w:szCs w:val="32"/>
        </w:rPr>
        <w:t>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НДФЛ –                                                        267,4тыс. руб.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Единый сельхоз налог –                            293,8тыс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Налог на имущество физлиц –                 104,3тыс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Земельный налог от юридических лиц – 772,2тыс. руб.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-Земельный налог с физлиц                     1227,0тыс.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Госпошлина –                                                2,3тыс.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Аренда земли –                                         114,8тыс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Аренда имущества –                                 201,0тыс.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Платные услуги СДК –                                15,0тыс.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Прочие неналоговые поступления            11,2тыс. руб.</w:t>
      </w:r>
    </w:p>
    <w:p w:rsidR="00483D42" w:rsidRPr="005F79D6" w:rsidRDefault="00483D42" w:rsidP="00483D42">
      <w:pPr>
        <w:spacing w:after="0" w:line="240" w:lineRule="auto"/>
        <w:ind w:firstLine="851"/>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b/>
          <w:sz w:val="32"/>
          <w:szCs w:val="32"/>
        </w:rPr>
        <w:t>Безвозмездные поступления получены в  сумме 11635,6тыс. руб</w:t>
      </w:r>
      <w:r w:rsidRPr="005F79D6">
        <w:rPr>
          <w:rFonts w:ascii="Times New Roman" w:hAnsi="Times New Roman" w:cs="Times New Roman"/>
          <w:sz w:val="32"/>
          <w:szCs w:val="32"/>
        </w:rPr>
        <w:t>., из них</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ремонт дорог                                         6114,6тыс.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оплату за уличное освещение               132,0тыс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приобретение основных средств МКУ  100,0тыс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 xml:space="preserve">уб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ремонт фасада здания МКУ                   449,4тыс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ремонт отопления с заменой котла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в здании администрации                         1437,5тыс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jc w:val="both"/>
        <w:rPr>
          <w:rFonts w:ascii="Times New Roman" w:hAnsi="Times New Roman" w:cs="Times New Roman"/>
          <w:sz w:val="32"/>
          <w:szCs w:val="32"/>
        </w:rPr>
      </w:pPr>
      <w:proofErr w:type="gramStart"/>
      <w:r w:rsidRPr="005F79D6">
        <w:rPr>
          <w:rFonts w:ascii="Times New Roman" w:hAnsi="Times New Roman" w:cs="Times New Roman"/>
          <w:sz w:val="32"/>
          <w:szCs w:val="32"/>
        </w:rPr>
        <w:t xml:space="preserve">- </w:t>
      </w:r>
      <w:r w:rsidRPr="005F79D6">
        <w:rPr>
          <w:rFonts w:ascii="Times New Roman" w:hAnsi="Times New Roman" w:cs="Times New Roman"/>
          <w:b/>
          <w:sz w:val="32"/>
          <w:szCs w:val="32"/>
        </w:rPr>
        <w:t xml:space="preserve"> благоустройство</w:t>
      </w:r>
      <w:r w:rsidRPr="005F79D6">
        <w:rPr>
          <w:rFonts w:ascii="Times New Roman" w:hAnsi="Times New Roman" w:cs="Times New Roman"/>
          <w:sz w:val="32"/>
          <w:szCs w:val="32"/>
        </w:rPr>
        <w:t xml:space="preserve"> (ликвидация свалок,</w:t>
      </w:r>
      <w:proofErr w:type="gramEnd"/>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Замена ввода в здания администрации и МКУ,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установка 4 фонарей уличного освещения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возле Кадетского корпуса                           365,4тыс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на увеличение заработной платы МКУ</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и администрации и на оплату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социально-значимых расходов                 3036,9тыс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 xml:space="preserve">уб.  </w:t>
      </w:r>
    </w:p>
    <w:p w:rsidR="00483D42" w:rsidRPr="005F79D6" w:rsidRDefault="00483D42" w:rsidP="00483D42">
      <w:pPr>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ind w:left="-426" w:firstLine="709"/>
        <w:jc w:val="both"/>
        <w:rPr>
          <w:rFonts w:ascii="Times New Roman" w:hAnsi="Times New Roman" w:cs="Times New Roman"/>
          <w:sz w:val="32"/>
          <w:szCs w:val="32"/>
        </w:rPr>
      </w:pPr>
      <w:r w:rsidRPr="005F79D6">
        <w:rPr>
          <w:rFonts w:ascii="Times New Roman" w:hAnsi="Times New Roman" w:cs="Times New Roman"/>
          <w:b/>
          <w:sz w:val="32"/>
          <w:szCs w:val="32"/>
        </w:rPr>
        <w:t>Расходы</w:t>
      </w:r>
      <w:r w:rsidRPr="005F79D6">
        <w:rPr>
          <w:rFonts w:ascii="Times New Roman" w:hAnsi="Times New Roman" w:cs="Times New Roman"/>
          <w:sz w:val="32"/>
          <w:szCs w:val="32"/>
        </w:rPr>
        <w:t xml:space="preserve"> осуществлялись в рамках 3-х целевых программ.</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lang w:val="en-US"/>
        </w:rPr>
        <w:t>I</w:t>
      </w:r>
      <w:r w:rsidRPr="005F79D6">
        <w:rPr>
          <w:rFonts w:ascii="Times New Roman" w:hAnsi="Times New Roman" w:cs="Times New Roman"/>
          <w:sz w:val="32"/>
          <w:szCs w:val="32"/>
        </w:rPr>
        <w:t>.</w:t>
      </w:r>
      <w:r w:rsidRPr="005F79D6">
        <w:rPr>
          <w:rFonts w:ascii="Times New Roman" w:hAnsi="Times New Roman" w:cs="Times New Roman"/>
          <w:b/>
          <w:sz w:val="32"/>
          <w:szCs w:val="32"/>
        </w:rPr>
        <w:t>УПРАВЛЕНИЕ ФИНАНСАМИ И МУНИЦИПАЛЬНЫМ ИМУЩЕСТВОМ</w:t>
      </w:r>
      <w:r w:rsidRPr="005F79D6">
        <w:rPr>
          <w:rFonts w:ascii="Times New Roman" w:hAnsi="Times New Roman" w:cs="Times New Roman"/>
          <w:sz w:val="32"/>
          <w:szCs w:val="32"/>
        </w:rPr>
        <w:t xml:space="preserve">»: </w:t>
      </w: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sz w:val="32"/>
          <w:szCs w:val="32"/>
        </w:rPr>
        <w:t>1.Управление -                      4397,2тыс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sz w:val="32"/>
          <w:szCs w:val="32"/>
        </w:rPr>
        <w:t>2.ВУС –                                      99,0тыс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sz w:val="32"/>
          <w:szCs w:val="32"/>
        </w:rPr>
        <w:t>3.Муниципальные пенсии –  422,3тыс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ind w:firstLine="851"/>
        <w:jc w:val="both"/>
        <w:rPr>
          <w:rFonts w:ascii="Times New Roman" w:hAnsi="Times New Roman" w:cs="Times New Roman"/>
          <w:b/>
          <w:sz w:val="32"/>
          <w:szCs w:val="32"/>
        </w:rPr>
      </w:pPr>
      <w:r w:rsidRPr="005F79D6">
        <w:rPr>
          <w:rFonts w:ascii="Times New Roman" w:hAnsi="Times New Roman" w:cs="Times New Roman"/>
          <w:b/>
          <w:sz w:val="32"/>
          <w:szCs w:val="32"/>
        </w:rPr>
        <w:t>Итого по программе –           4918,5тыс</w:t>
      </w:r>
      <w:proofErr w:type="gramStart"/>
      <w:r w:rsidRPr="005F79D6">
        <w:rPr>
          <w:rFonts w:ascii="Times New Roman" w:hAnsi="Times New Roman" w:cs="Times New Roman"/>
          <w:b/>
          <w:sz w:val="32"/>
          <w:szCs w:val="32"/>
        </w:rPr>
        <w:t>.р</w:t>
      </w:r>
      <w:proofErr w:type="gramEnd"/>
      <w:r w:rsidRPr="005F79D6">
        <w:rPr>
          <w:rFonts w:ascii="Times New Roman" w:hAnsi="Times New Roman" w:cs="Times New Roman"/>
          <w:b/>
          <w:sz w:val="32"/>
          <w:szCs w:val="32"/>
        </w:rPr>
        <w:t>уб.</w:t>
      </w:r>
    </w:p>
    <w:p w:rsidR="00483D42" w:rsidRPr="005F79D6" w:rsidRDefault="00483D42" w:rsidP="00483D42">
      <w:pPr>
        <w:spacing w:after="0" w:line="240" w:lineRule="auto"/>
        <w:ind w:firstLine="851"/>
        <w:jc w:val="both"/>
        <w:rPr>
          <w:rFonts w:ascii="Times New Roman" w:hAnsi="Times New Roman" w:cs="Times New Roman"/>
          <w:sz w:val="32"/>
          <w:szCs w:val="32"/>
        </w:rPr>
      </w:pP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b/>
          <w:sz w:val="32"/>
          <w:szCs w:val="32"/>
          <w:lang w:val="en-US"/>
        </w:rPr>
        <w:t>II</w:t>
      </w:r>
      <w:r w:rsidRPr="005F79D6">
        <w:rPr>
          <w:rFonts w:ascii="Times New Roman" w:hAnsi="Times New Roman" w:cs="Times New Roman"/>
          <w:b/>
          <w:sz w:val="32"/>
          <w:szCs w:val="32"/>
        </w:rPr>
        <w:t>. «ИНФРАСТРУКТУРА</w:t>
      </w:r>
      <w:r w:rsidRPr="005F79D6">
        <w:rPr>
          <w:rFonts w:ascii="Times New Roman" w:hAnsi="Times New Roman" w:cs="Times New Roman"/>
          <w:sz w:val="32"/>
          <w:szCs w:val="32"/>
        </w:rPr>
        <w:t>»:</w:t>
      </w:r>
    </w:p>
    <w:p w:rsidR="00483D42" w:rsidRPr="005F79D6" w:rsidRDefault="00483D42" w:rsidP="00483D42">
      <w:pPr>
        <w:numPr>
          <w:ilvl w:val="0"/>
          <w:numId w:val="1"/>
        </w:numPr>
        <w:tabs>
          <w:tab w:val="left" w:pos="284"/>
        </w:tabs>
        <w:spacing w:after="0" w:line="240" w:lineRule="auto"/>
        <w:ind w:left="426" w:firstLine="0"/>
        <w:jc w:val="both"/>
        <w:rPr>
          <w:rFonts w:ascii="Times New Roman" w:hAnsi="Times New Roman" w:cs="Times New Roman"/>
          <w:sz w:val="32"/>
          <w:szCs w:val="32"/>
        </w:rPr>
      </w:pPr>
      <w:r w:rsidRPr="005F79D6">
        <w:rPr>
          <w:rFonts w:ascii="Times New Roman" w:hAnsi="Times New Roman" w:cs="Times New Roman"/>
          <w:sz w:val="32"/>
          <w:szCs w:val="32"/>
        </w:rPr>
        <w:t>Ремонт автомобильных дорог                              5744,4тыс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 xml:space="preserve">уб.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Улучшено покрытие 2256 м дорог,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из них 1352 м заасфальтировано,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904 м отсыпан щебень.</w:t>
      </w:r>
    </w:p>
    <w:p w:rsidR="00483D42" w:rsidRPr="005F79D6" w:rsidRDefault="00483D42" w:rsidP="00483D42">
      <w:pPr>
        <w:tabs>
          <w:tab w:val="left" w:pos="284"/>
        </w:tabs>
        <w:spacing w:after="0" w:line="240" w:lineRule="auto"/>
        <w:ind w:left="426"/>
        <w:jc w:val="both"/>
        <w:rPr>
          <w:rFonts w:ascii="Times New Roman" w:hAnsi="Times New Roman" w:cs="Times New Roman"/>
          <w:sz w:val="32"/>
          <w:szCs w:val="32"/>
        </w:rPr>
      </w:pPr>
      <w:r w:rsidRPr="005F79D6">
        <w:rPr>
          <w:rFonts w:ascii="Times New Roman" w:hAnsi="Times New Roman" w:cs="Times New Roman"/>
          <w:sz w:val="32"/>
          <w:szCs w:val="32"/>
        </w:rPr>
        <w:t>5. Прочее благоустройство                                         502,4тыс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tabs>
          <w:tab w:val="left" w:pos="284"/>
        </w:tabs>
        <w:spacing w:after="0" w:line="240" w:lineRule="auto"/>
        <w:ind w:left="426"/>
        <w:jc w:val="both"/>
        <w:rPr>
          <w:rFonts w:ascii="Times New Roman" w:hAnsi="Times New Roman" w:cs="Times New Roman"/>
          <w:sz w:val="32"/>
          <w:szCs w:val="32"/>
        </w:rPr>
      </w:pPr>
      <w:r w:rsidRPr="005F79D6">
        <w:rPr>
          <w:rFonts w:ascii="Times New Roman" w:hAnsi="Times New Roman" w:cs="Times New Roman"/>
          <w:sz w:val="32"/>
          <w:szCs w:val="32"/>
        </w:rPr>
        <w:t>5.1.Оплата электроэнергии за уличное освещение 355,6тыс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tabs>
          <w:tab w:val="left" w:pos="284"/>
        </w:tabs>
        <w:spacing w:after="0" w:line="240" w:lineRule="auto"/>
        <w:ind w:left="426"/>
        <w:jc w:val="both"/>
        <w:rPr>
          <w:rFonts w:ascii="Times New Roman" w:hAnsi="Times New Roman" w:cs="Times New Roman"/>
          <w:sz w:val="32"/>
          <w:szCs w:val="32"/>
        </w:rPr>
      </w:pPr>
      <w:r w:rsidRPr="005F79D6">
        <w:rPr>
          <w:rFonts w:ascii="Times New Roman" w:hAnsi="Times New Roman" w:cs="Times New Roman"/>
          <w:sz w:val="32"/>
          <w:szCs w:val="32"/>
        </w:rPr>
        <w:t>5.2.Ремонт мемориала –                                                 1,6тыс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tabs>
          <w:tab w:val="left" w:pos="284"/>
        </w:tabs>
        <w:spacing w:after="0" w:line="240" w:lineRule="auto"/>
        <w:ind w:left="426"/>
        <w:jc w:val="both"/>
        <w:rPr>
          <w:rFonts w:ascii="Times New Roman" w:hAnsi="Times New Roman" w:cs="Times New Roman"/>
          <w:sz w:val="32"/>
          <w:szCs w:val="32"/>
        </w:rPr>
      </w:pPr>
      <w:r w:rsidRPr="005F79D6">
        <w:rPr>
          <w:rFonts w:ascii="Times New Roman" w:hAnsi="Times New Roman" w:cs="Times New Roman"/>
          <w:sz w:val="32"/>
          <w:szCs w:val="32"/>
        </w:rPr>
        <w:t>5.3. Техобслуживание уличного газопровода и ШРП  16,4тыс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tabs>
          <w:tab w:val="left" w:pos="284"/>
        </w:tabs>
        <w:spacing w:after="0" w:line="240" w:lineRule="auto"/>
        <w:ind w:left="426"/>
        <w:jc w:val="both"/>
        <w:rPr>
          <w:rFonts w:ascii="Times New Roman" w:hAnsi="Times New Roman" w:cs="Times New Roman"/>
          <w:sz w:val="32"/>
          <w:szCs w:val="32"/>
        </w:rPr>
      </w:pPr>
      <w:r w:rsidRPr="005F79D6">
        <w:rPr>
          <w:rFonts w:ascii="Times New Roman" w:hAnsi="Times New Roman" w:cs="Times New Roman"/>
          <w:sz w:val="32"/>
          <w:szCs w:val="32"/>
        </w:rPr>
        <w:t>5.4. Ликвидация свалок                                                  68,4тыс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tabs>
          <w:tab w:val="left" w:pos="284"/>
        </w:tabs>
        <w:spacing w:after="0" w:line="240" w:lineRule="auto"/>
        <w:ind w:left="426"/>
        <w:jc w:val="both"/>
        <w:rPr>
          <w:rFonts w:ascii="Times New Roman" w:hAnsi="Times New Roman" w:cs="Times New Roman"/>
          <w:sz w:val="32"/>
          <w:szCs w:val="32"/>
        </w:rPr>
      </w:pPr>
      <w:r w:rsidRPr="005F79D6">
        <w:rPr>
          <w:rFonts w:ascii="Times New Roman" w:hAnsi="Times New Roman" w:cs="Times New Roman"/>
          <w:sz w:val="32"/>
          <w:szCs w:val="32"/>
        </w:rPr>
        <w:t xml:space="preserve">5.5. Замена ввода на здание администрации и </w:t>
      </w:r>
    </w:p>
    <w:p w:rsidR="00483D42" w:rsidRPr="005F79D6" w:rsidRDefault="00483D42" w:rsidP="00483D42">
      <w:pPr>
        <w:tabs>
          <w:tab w:val="left" w:pos="284"/>
        </w:tabs>
        <w:spacing w:after="0" w:line="240" w:lineRule="auto"/>
        <w:ind w:left="426"/>
        <w:jc w:val="both"/>
        <w:rPr>
          <w:rFonts w:ascii="Times New Roman" w:hAnsi="Times New Roman" w:cs="Times New Roman"/>
          <w:sz w:val="32"/>
          <w:szCs w:val="32"/>
        </w:rPr>
      </w:pPr>
      <w:r w:rsidRPr="005F79D6">
        <w:rPr>
          <w:rFonts w:ascii="Times New Roman" w:hAnsi="Times New Roman" w:cs="Times New Roman"/>
          <w:sz w:val="32"/>
          <w:szCs w:val="32"/>
        </w:rPr>
        <w:t>Кадетский корпус                                                            36,0тыс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tabs>
          <w:tab w:val="left" w:pos="284"/>
        </w:tabs>
        <w:spacing w:after="0" w:line="240" w:lineRule="auto"/>
        <w:ind w:left="426"/>
        <w:jc w:val="both"/>
        <w:rPr>
          <w:rFonts w:ascii="Times New Roman" w:hAnsi="Times New Roman" w:cs="Times New Roman"/>
          <w:sz w:val="32"/>
          <w:szCs w:val="32"/>
        </w:rPr>
      </w:pPr>
      <w:r w:rsidRPr="005F79D6">
        <w:rPr>
          <w:rFonts w:ascii="Times New Roman" w:hAnsi="Times New Roman" w:cs="Times New Roman"/>
          <w:sz w:val="32"/>
          <w:szCs w:val="32"/>
        </w:rPr>
        <w:t>5.6. Ремонт Родника Кийков                                             5,5тыс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tabs>
          <w:tab w:val="left" w:pos="284"/>
        </w:tabs>
        <w:spacing w:after="0" w:line="240" w:lineRule="auto"/>
        <w:ind w:left="426"/>
        <w:rPr>
          <w:rFonts w:ascii="Times New Roman" w:hAnsi="Times New Roman" w:cs="Times New Roman"/>
          <w:sz w:val="32"/>
          <w:szCs w:val="32"/>
        </w:rPr>
      </w:pPr>
      <w:r w:rsidRPr="005F79D6">
        <w:rPr>
          <w:rFonts w:ascii="Times New Roman" w:hAnsi="Times New Roman" w:cs="Times New Roman"/>
          <w:sz w:val="32"/>
          <w:szCs w:val="32"/>
        </w:rPr>
        <w:t xml:space="preserve">5.7.ГСМна ГО ЧС -                                                            5,0тыс. руб. </w:t>
      </w:r>
    </w:p>
    <w:p w:rsidR="00483D42" w:rsidRPr="005F79D6" w:rsidRDefault="00483D42" w:rsidP="00483D42">
      <w:pPr>
        <w:tabs>
          <w:tab w:val="left" w:pos="284"/>
        </w:tabs>
        <w:spacing w:after="0" w:line="240" w:lineRule="auto"/>
        <w:ind w:left="426"/>
        <w:jc w:val="both"/>
        <w:rPr>
          <w:rFonts w:ascii="Times New Roman" w:hAnsi="Times New Roman" w:cs="Times New Roman"/>
          <w:b/>
          <w:sz w:val="32"/>
          <w:szCs w:val="32"/>
        </w:rPr>
      </w:pPr>
      <w:r w:rsidRPr="005F79D6">
        <w:rPr>
          <w:rFonts w:ascii="Times New Roman" w:hAnsi="Times New Roman" w:cs="Times New Roman"/>
          <w:b/>
          <w:sz w:val="32"/>
          <w:szCs w:val="32"/>
        </w:rPr>
        <w:t>ИТОГО по программе –                                                6251,8тыс</w:t>
      </w:r>
      <w:proofErr w:type="gramStart"/>
      <w:r w:rsidRPr="005F79D6">
        <w:rPr>
          <w:rFonts w:ascii="Times New Roman" w:hAnsi="Times New Roman" w:cs="Times New Roman"/>
          <w:b/>
          <w:sz w:val="32"/>
          <w:szCs w:val="32"/>
        </w:rPr>
        <w:t>.р</w:t>
      </w:r>
      <w:proofErr w:type="gramEnd"/>
      <w:r w:rsidRPr="005F79D6">
        <w:rPr>
          <w:rFonts w:ascii="Times New Roman" w:hAnsi="Times New Roman" w:cs="Times New Roman"/>
          <w:b/>
          <w:sz w:val="32"/>
          <w:szCs w:val="32"/>
        </w:rPr>
        <w:t>уб.</w:t>
      </w:r>
    </w:p>
    <w:p w:rsidR="00483D42" w:rsidRPr="005F79D6" w:rsidRDefault="00483D42" w:rsidP="00483D42">
      <w:pPr>
        <w:spacing w:after="0" w:line="240" w:lineRule="auto"/>
        <w:ind w:firstLine="851"/>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b/>
          <w:sz w:val="32"/>
          <w:szCs w:val="32"/>
        </w:rPr>
      </w:pPr>
      <w:r w:rsidRPr="005F79D6">
        <w:rPr>
          <w:rFonts w:ascii="Times New Roman" w:hAnsi="Times New Roman" w:cs="Times New Roman"/>
          <w:b/>
          <w:sz w:val="32"/>
          <w:szCs w:val="32"/>
          <w:lang w:val="en-US"/>
        </w:rPr>
        <w:t>III</w:t>
      </w:r>
      <w:r w:rsidRPr="005F79D6">
        <w:rPr>
          <w:rFonts w:ascii="Times New Roman" w:hAnsi="Times New Roman" w:cs="Times New Roman"/>
          <w:b/>
          <w:sz w:val="32"/>
          <w:szCs w:val="32"/>
        </w:rPr>
        <w:t>. «СОЦИАЛЬНАЯ СФЕРА»:</w:t>
      </w:r>
    </w:p>
    <w:p w:rsidR="00483D42" w:rsidRPr="005F79D6" w:rsidRDefault="00483D42" w:rsidP="00483D42">
      <w:pPr>
        <w:spacing w:after="0" w:line="240" w:lineRule="auto"/>
        <w:rPr>
          <w:rFonts w:ascii="Times New Roman" w:hAnsi="Times New Roman" w:cs="Times New Roman"/>
          <w:sz w:val="32"/>
          <w:szCs w:val="32"/>
        </w:rPr>
      </w:pPr>
      <w:r w:rsidRPr="005F79D6">
        <w:rPr>
          <w:rFonts w:ascii="Times New Roman" w:hAnsi="Times New Roman" w:cs="Times New Roman"/>
          <w:sz w:val="32"/>
          <w:szCs w:val="32"/>
        </w:rPr>
        <w:t xml:space="preserve">   1.Расходы на содержание СДК                                        2987,1тыс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
    <w:p w:rsidR="00483D42" w:rsidRPr="005F79D6" w:rsidRDefault="00483D42" w:rsidP="00483D42">
      <w:pPr>
        <w:spacing w:after="0" w:line="240" w:lineRule="auto"/>
        <w:rPr>
          <w:rFonts w:ascii="Times New Roman" w:hAnsi="Times New Roman" w:cs="Times New Roman"/>
          <w:b/>
          <w:sz w:val="32"/>
          <w:szCs w:val="32"/>
        </w:rPr>
      </w:pPr>
      <w:r w:rsidRPr="005F79D6">
        <w:rPr>
          <w:rFonts w:ascii="Times New Roman" w:hAnsi="Times New Roman" w:cs="Times New Roman"/>
          <w:b/>
          <w:sz w:val="32"/>
          <w:szCs w:val="32"/>
        </w:rPr>
        <w:t>Итого по программе                                                              2987,1тыс</w:t>
      </w:r>
      <w:proofErr w:type="gramStart"/>
      <w:r w:rsidRPr="005F79D6">
        <w:rPr>
          <w:rFonts w:ascii="Times New Roman" w:hAnsi="Times New Roman" w:cs="Times New Roman"/>
          <w:b/>
          <w:sz w:val="32"/>
          <w:szCs w:val="32"/>
        </w:rPr>
        <w:t>.р</w:t>
      </w:r>
      <w:proofErr w:type="gramEnd"/>
      <w:r w:rsidRPr="005F79D6">
        <w:rPr>
          <w:rFonts w:ascii="Times New Roman" w:hAnsi="Times New Roman" w:cs="Times New Roman"/>
          <w:b/>
          <w:sz w:val="32"/>
          <w:szCs w:val="32"/>
        </w:rPr>
        <w:t>уб.</w:t>
      </w:r>
    </w:p>
    <w:p w:rsidR="00483D42" w:rsidRPr="005F79D6" w:rsidRDefault="00483D42" w:rsidP="00483D42">
      <w:pPr>
        <w:spacing w:after="0" w:line="240" w:lineRule="auto"/>
        <w:ind w:firstLine="851"/>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На 2023 год мы запланировали получить собственных доходов– 2 млн.812тыс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 – что составляет 24,8% от общей суммы доходов.</w:t>
      </w:r>
    </w:p>
    <w:p w:rsidR="00483D42" w:rsidRPr="005F79D6" w:rsidRDefault="00483D42" w:rsidP="00483D42">
      <w:pPr>
        <w:jc w:val="both"/>
        <w:rPr>
          <w:rFonts w:ascii="Times New Roman" w:hAnsi="Times New Roman" w:cs="Times New Roman"/>
          <w:sz w:val="32"/>
          <w:szCs w:val="32"/>
        </w:rPr>
      </w:pPr>
      <w:proofErr w:type="gramStart"/>
      <w:r w:rsidRPr="005F79D6">
        <w:rPr>
          <w:rFonts w:ascii="Times New Roman" w:hAnsi="Times New Roman" w:cs="Times New Roman"/>
          <w:sz w:val="32"/>
          <w:szCs w:val="32"/>
        </w:rPr>
        <w:t>Учитывая особенности поступления финансовой помощи из областного и районного бюджета в бюджете расходы на 2023 год запланированы в объеме</w:t>
      </w:r>
      <w:proofErr w:type="gramEnd"/>
      <w:r w:rsidRPr="005F79D6">
        <w:rPr>
          <w:rFonts w:ascii="Times New Roman" w:hAnsi="Times New Roman" w:cs="Times New Roman"/>
          <w:sz w:val="32"/>
          <w:szCs w:val="32"/>
        </w:rPr>
        <w:t xml:space="preserve"> 88,4% от полной потребности. В полном объеме заложены социально-значимые и первоочередные расходы – заработная плата с налогами, услуги связи, коммунальные услуги.</w:t>
      </w:r>
    </w:p>
    <w:p w:rsidR="00483D42" w:rsidRPr="005F79D6" w:rsidRDefault="00483D42" w:rsidP="00483D42">
      <w:pPr>
        <w:jc w:val="both"/>
        <w:rPr>
          <w:rFonts w:ascii="Times New Roman" w:hAnsi="Times New Roman" w:cs="Times New Roman"/>
          <w:sz w:val="32"/>
          <w:szCs w:val="32"/>
        </w:rPr>
      </w:pPr>
      <w:r w:rsidRPr="005F79D6">
        <w:rPr>
          <w:rFonts w:ascii="Times New Roman" w:hAnsi="Times New Roman" w:cs="Times New Roman"/>
          <w:sz w:val="32"/>
          <w:szCs w:val="32"/>
        </w:rPr>
        <w:t xml:space="preserve"> В течение отчетного года  специалисты администрации приложили максимум усилий по снижению недоимки по налогам прошлых лет</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За 2022 год отработано 259600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земельного налога – 231000,00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имущество – 10700,00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 транспорт – 205000,00 руб.;</w:t>
      </w:r>
    </w:p>
    <w:p w:rsidR="00483D42" w:rsidRPr="005F79D6" w:rsidRDefault="00483D42" w:rsidP="00483D42">
      <w:pPr>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Недоимка на 1 января 2023года  составляет по людям 1455.99 </w:t>
      </w:r>
      <w:proofErr w:type="spellStart"/>
      <w:r w:rsidRPr="005F79D6">
        <w:rPr>
          <w:rFonts w:ascii="Times New Roman" w:hAnsi="Times New Roman" w:cs="Times New Roman"/>
          <w:sz w:val="32"/>
          <w:szCs w:val="32"/>
        </w:rPr>
        <w:t>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roofErr w:type="spellEnd"/>
      <w:r w:rsidRPr="005F79D6">
        <w:rPr>
          <w:rFonts w:ascii="Times New Roman" w:hAnsi="Times New Roman" w:cs="Times New Roman"/>
          <w:sz w:val="32"/>
          <w:szCs w:val="32"/>
        </w:rPr>
        <w:t>.:</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 </w:t>
      </w:r>
      <w:r>
        <w:rPr>
          <w:rFonts w:ascii="Times New Roman" w:hAnsi="Times New Roman" w:cs="Times New Roman"/>
          <w:sz w:val="32"/>
          <w:szCs w:val="32"/>
        </w:rPr>
        <w:t xml:space="preserve">Из них 1мил.80 тыс. руб. являются 3 крупных </w:t>
      </w:r>
    </w:p>
    <w:p w:rsidR="00483D42" w:rsidRPr="005F79D6" w:rsidRDefault="00483D42" w:rsidP="00483D42">
      <w:pPr>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земельный налог 711,2 тыс. 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имущество – 73,7руб.;</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 транспорт – 671,09руб.;</w:t>
      </w:r>
    </w:p>
    <w:p w:rsidR="00483D42" w:rsidRPr="005F79D6" w:rsidRDefault="00483D42" w:rsidP="00483D42">
      <w:pPr>
        <w:spacing w:after="0" w:line="240" w:lineRule="auto"/>
        <w:ind w:firstLine="709"/>
        <w:jc w:val="both"/>
        <w:rPr>
          <w:rFonts w:ascii="Times New Roman" w:hAnsi="Times New Roman" w:cs="Times New Roman"/>
          <w:sz w:val="32"/>
          <w:szCs w:val="32"/>
        </w:rPr>
      </w:pP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В селе Гороховка на 01.01.2023 год проживает 1123 человек, что на 12 человек больше аналогичного периода прошлого года. В селе насчитывается 456 домовладений.</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За 2022 года родилось 10 человек, умерло 21. Прибыло на территорию 48 человека, выбыло 28 .</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Общая площадь поселения составляет 17,5 тысяч гектар.</w:t>
      </w:r>
    </w:p>
    <w:p w:rsidR="00483D42" w:rsidRPr="005F79D6" w:rsidRDefault="00483D42" w:rsidP="00483D42">
      <w:pPr>
        <w:spacing w:after="0" w:line="240" w:lineRule="auto"/>
        <w:ind w:firstLine="709"/>
        <w:jc w:val="center"/>
        <w:rPr>
          <w:rFonts w:ascii="Times New Roman" w:hAnsi="Times New Roman" w:cs="Times New Roman"/>
          <w:b/>
          <w:sz w:val="32"/>
          <w:szCs w:val="32"/>
        </w:rPr>
      </w:pPr>
    </w:p>
    <w:p w:rsidR="00483D42" w:rsidRPr="005F79D6" w:rsidRDefault="00483D42" w:rsidP="00483D42">
      <w:pPr>
        <w:spacing w:after="0" w:line="240" w:lineRule="auto"/>
        <w:ind w:firstLine="709"/>
        <w:jc w:val="center"/>
        <w:rPr>
          <w:rFonts w:ascii="Times New Roman" w:hAnsi="Times New Roman" w:cs="Times New Roman"/>
          <w:b/>
          <w:sz w:val="32"/>
          <w:szCs w:val="32"/>
        </w:rPr>
      </w:pPr>
      <w:r w:rsidRPr="005F79D6">
        <w:rPr>
          <w:rFonts w:ascii="Times New Roman" w:hAnsi="Times New Roman" w:cs="Times New Roman"/>
          <w:b/>
          <w:sz w:val="32"/>
          <w:szCs w:val="32"/>
        </w:rPr>
        <w:t>СНД</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На муниципальных выборах 13 сентября 2020 года  сформирован Совет народных депутатов Гороховского сельского поселения шестого созыва численностью 10 депутатов. Всего в 2022 году состоялось 8 заседаний Совета, рассмотрено и принято решений по 28 вопросам. </w:t>
      </w:r>
    </w:p>
    <w:p w:rsidR="00483D42" w:rsidRPr="005F79D6" w:rsidRDefault="00483D42" w:rsidP="00483D42">
      <w:pPr>
        <w:spacing w:after="0" w:line="240" w:lineRule="auto"/>
        <w:ind w:firstLine="709"/>
        <w:jc w:val="center"/>
        <w:rPr>
          <w:rFonts w:ascii="Times New Roman" w:hAnsi="Times New Roman" w:cs="Times New Roman"/>
          <w:b/>
          <w:sz w:val="32"/>
          <w:szCs w:val="32"/>
        </w:rPr>
      </w:pPr>
      <w:r w:rsidRPr="005F79D6">
        <w:rPr>
          <w:rFonts w:ascii="Times New Roman" w:hAnsi="Times New Roman" w:cs="Times New Roman"/>
          <w:b/>
          <w:sz w:val="32"/>
          <w:szCs w:val="32"/>
        </w:rPr>
        <w:t>Администрация</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Исполнительным органом поселения является администрация Гороховского сельского поселения. </w:t>
      </w:r>
    </w:p>
    <w:p w:rsidR="00483D42" w:rsidRPr="005F79D6" w:rsidRDefault="00483D42" w:rsidP="00483D42">
      <w:pPr>
        <w:shd w:val="clear" w:color="auto" w:fill="FFFFFF"/>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За отчетный период издано 71 постановление, 33 распоряжения по основной деятельности, 28 распоряжения по личному составу. Выдано 176 справок, зарегистрировано 988 входящей корреспонденции, исходящей-300.Совершено 28 нотариальных действия. В администрацию обратилось по различным вопросам - 12 человек. Главой поселения лично принято–  2 человека.</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На первичном воинском учете состоит 174 человека. Сегодня 2  человека проходят срочную службу и 1 по контракту.</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На территории поселения работают общественные организации: совет инвалидов и ветеранов, </w:t>
      </w:r>
      <w:proofErr w:type="gramStart"/>
      <w:r w:rsidRPr="005F79D6">
        <w:rPr>
          <w:rFonts w:ascii="Times New Roman" w:hAnsi="Times New Roman" w:cs="Times New Roman"/>
          <w:sz w:val="32"/>
          <w:szCs w:val="32"/>
        </w:rPr>
        <w:t>жен совет</w:t>
      </w:r>
      <w:proofErr w:type="gramEnd"/>
      <w:r w:rsidRPr="005F79D6">
        <w:rPr>
          <w:rFonts w:ascii="Times New Roman" w:hAnsi="Times New Roman" w:cs="Times New Roman"/>
          <w:sz w:val="32"/>
          <w:szCs w:val="32"/>
        </w:rPr>
        <w:t xml:space="preserve">, возобновили работу ТОС. Его возглавила </w:t>
      </w:r>
      <w:proofErr w:type="gramStart"/>
      <w:r w:rsidRPr="005F79D6">
        <w:rPr>
          <w:rFonts w:ascii="Times New Roman" w:hAnsi="Times New Roman" w:cs="Times New Roman"/>
          <w:sz w:val="32"/>
          <w:szCs w:val="32"/>
        </w:rPr>
        <w:t>Плохих</w:t>
      </w:r>
      <w:proofErr w:type="gramEnd"/>
      <w:r w:rsidRPr="005F79D6">
        <w:rPr>
          <w:rFonts w:ascii="Times New Roman" w:hAnsi="Times New Roman" w:cs="Times New Roman"/>
          <w:sz w:val="32"/>
          <w:szCs w:val="32"/>
        </w:rPr>
        <w:t xml:space="preserve"> Е.В.</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Также на территории поселения находится храм Иоанна Богослова настоятель иерей Константин (Деркачев)</w:t>
      </w:r>
      <w:proofErr w:type="gramStart"/>
      <w:r w:rsidRPr="005F79D6">
        <w:rPr>
          <w:rFonts w:ascii="Times New Roman" w:hAnsi="Times New Roman" w:cs="Times New Roman"/>
          <w:sz w:val="32"/>
          <w:szCs w:val="32"/>
        </w:rPr>
        <w:t>.С</w:t>
      </w:r>
      <w:proofErr w:type="gramEnd"/>
      <w:r w:rsidRPr="005F79D6">
        <w:rPr>
          <w:rFonts w:ascii="Times New Roman" w:hAnsi="Times New Roman" w:cs="Times New Roman"/>
          <w:sz w:val="32"/>
          <w:szCs w:val="32"/>
        </w:rPr>
        <w:t>тароста храма Летягина М.В.</w:t>
      </w:r>
    </w:p>
    <w:p w:rsidR="00483D42" w:rsidRPr="005F79D6" w:rsidRDefault="00483D42" w:rsidP="00483D42">
      <w:pPr>
        <w:tabs>
          <w:tab w:val="left" w:pos="284"/>
        </w:tabs>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ind w:firstLine="851"/>
        <w:jc w:val="center"/>
        <w:rPr>
          <w:rFonts w:ascii="Times New Roman" w:hAnsi="Times New Roman" w:cs="Times New Roman"/>
          <w:b/>
          <w:sz w:val="32"/>
          <w:szCs w:val="32"/>
        </w:rPr>
      </w:pPr>
      <w:r w:rsidRPr="005F79D6">
        <w:rPr>
          <w:rFonts w:ascii="Times New Roman" w:hAnsi="Times New Roman" w:cs="Times New Roman"/>
          <w:b/>
          <w:sz w:val="32"/>
          <w:szCs w:val="32"/>
        </w:rPr>
        <w:t>С/Х</w:t>
      </w: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sz w:val="32"/>
          <w:szCs w:val="32"/>
        </w:rPr>
        <w:t>Экономика поселения представлена сельским хозяйством и частным бизнесом.</w:t>
      </w: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sz w:val="32"/>
          <w:szCs w:val="32"/>
        </w:rPr>
        <w:t>В сельском хозяйстве работают ООО «</w:t>
      </w:r>
      <w:proofErr w:type="spellStart"/>
      <w:r w:rsidRPr="005F79D6">
        <w:rPr>
          <w:rFonts w:ascii="Times New Roman" w:hAnsi="Times New Roman" w:cs="Times New Roman"/>
          <w:sz w:val="32"/>
          <w:szCs w:val="32"/>
        </w:rPr>
        <w:t>Экополе</w:t>
      </w:r>
      <w:proofErr w:type="spellEnd"/>
      <w:r w:rsidRPr="005F79D6">
        <w:rPr>
          <w:rFonts w:ascii="Times New Roman" w:hAnsi="Times New Roman" w:cs="Times New Roman"/>
          <w:sz w:val="32"/>
          <w:szCs w:val="32"/>
        </w:rPr>
        <w:t>», ООО  «Хлебороб» и 7 КФХ. Земли с/х назначения в поселении 10418 га</w:t>
      </w:r>
      <w:proofErr w:type="gramStart"/>
      <w:r w:rsidRPr="005F79D6">
        <w:rPr>
          <w:rFonts w:ascii="Times New Roman" w:hAnsi="Times New Roman" w:cs="Times New Roman"/>
          <w:sz w:val="32"/>
          <w:szCs w:val="32"/>
        </w:rPr>
        <w:t>,(</w:t>
      </w:r>
      <w:proofErr w:type="gramEnd"/>
      <w:r w:rsidRPr="005F79D6">
        <w:rPr>
          <w:rFonts w:ascii="Times New Roman" w:hAnsi="Times New Roman" w:cs="Times New Roman"/>
          <w:sz w:val="32"/>
          <w:szCs w:val="32"/>
        </w:rPr>
        <w:t xml:space="preserve">Пашни 7902 га. Сенокосов 292га. </w:t>
      </w:r>
      <w:proofErr w:type="gramStart"/>
      <w:r w:rsidRPr="005F79D6">
        <w:rPr>
          <w:rFonts w:ascii="Times New Roman" w:hAnsi="Times New Roman" w:cs="Times New Roman"/>
          <w:sz w:val="32"/>
          <w:szCs w:val="32"/>
        </w:rPr>
        <w:t>Пастбищ 1739 га.).</w:t>
      </w:r>
      <w:proofErr w:type="gramEnd"/>
      <w:r w:rsidRPr="005F79D6">
        <w:rPr>
          <w:rFonts w:ascii="Times New Roman" w:hAnsi="Times New Roman" w:cs="Times New Roman"/>
          <w:sz w:val="32"/>
          <w:szCs w:val="32"/>
        </w:rPr>
        <w:t xml:space="preserve">  Земля вся обрабатывается. </w:t>
      </w: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sz w:val="32"/>
          <w:szCs w:val="32"/>
        </w:rPr>
        <w:t xml:space="preserve">Урожайность зерновых при средне </w:t>
      </w:r>
      <w:proofErr w:type="gramStart"/>
      <w:r w:rsidRPr="005F79D6">
        <w:rPr>
          <w:rFonts w:ascii="Times New Roman" w:hAnsi="Times New Roman" w:cs="Times New Roman"/>
          <w:sz w:val="32"/>
          <w:szCs w:val="32"/>
        </w:rPr>
        <w:t>районной</w:t>
      </w:r>
      <w:proofErr w:type="gramEnd"/>
      <w:r w:rsidRPr="005F79D6">
        <w:rPr>
          <w:rFonts w:ascii="Times New Roman" w:hAnsi="Times New Roman" w:cs="Times New Roman"/>
          <w:sz w:val="32"/>
          <w:szCs w:val="32"/>
        </w:rPr>
        <w:t xml:space="preserve"> 37,6 ц/га колебалась от 22,9 ц/га до 58,3 ц/га. Подсолнечника при средне </w:t>
      </w:r>
      <w:proofErr w:type="gramStart"/>
      <w:r w:rsidRPr="005F79D6">
        <w:rPr>
          <w:rFonts w:ascii="Times New Roman" w:hAnsi="Times New Roman" w:cs="Times New Roman"/>
          <w:sz w:val="32"/>
          <w:szCs w:val="32"/>
        </w:rPr>
        <w:t>районной</w:t>
      </w:r>
      <w:proofErr w:type="gramEnd"/>
      <w:r w:rsidRPr="005F79D6">
        <w:rPr>
          <w:rFonts w:ascii="Times New Roman" w:hAnsi="Times New Roman" w:cs="Times New Roman"/>
          <w:sz w:val="32"/>
          <w:szCs w:val="32"/>
        </w:rPr>
        <w:t xml:space="preserve">  23,5 ц/га составляет  от 12,5 ц/га до 40,3 ц/га.</w:t>
      </w:r>
    </w:p>
    <w:p w:rsidR="00483D42" w:rsidRPr="005F79D6" w:rsidRDefault="00483D42" w:rsidP="00483D42">
      <w:pPr>
        <w:spacing w:after="0" w:line="240" w:lineRule="auto"/>
        <w:ind w:firstLine="851"/>
        <w:jc w:val="both"/>
        <w:rPr>
          <w:rFonts w:ascii="Times New Roman" w:hAnsi="Times New Roman" w:cs="Times New Roman"/>
          <w:sz w:val="32"/>
          <w:szCs w:val="32"/>
        </w:rPr>
      </w:pPr>
      <w:r w:rsidRPr="005F79D6">
        <w:rPr>
          <w:rFonts w:ascii="Times New Roman" w:hAnsi="Times New Roman" w:cs="Times New Roman"/>
          <w:sz w:val="32"/>
          <w:szCs w:val="32"/>
        </w:rPr>
        <w:t>На территории поселения животноводством занимаются  ИП «Булычев», ИП «</w:t>
      </w:r>
      <w:proofErr w:type="spellStart"/>
      <w:r w:rsidRPr="005F79D6">
        <w:rPr>
          <w:rFonts w:ascii="Times New Roman" w:hAnsi="Times New Roman" w:cs="Times New Roman"/>
          <w:sz w:val="32"/>
          <w:szCs w:val="32"/>
        </w:rPr>
        <w:t>Иманов</w:t>
      </w:r>
      <w:proofErr w:type="spellEnd"/>
      <w:r w:rsidRPr="005F79D6">
        <w:rPr>
          <w:rFonts w:ascii="Times New Roman" w:hAnsi="Times New Roman" w:cs="Times New Roman"/>
          <w:sz w:val="32"/>
          <w:szCs w:val="32"/>
        </w:rPr>
        <w:t>», ИП «Махмудов», также функционирует свиноводческий комп</w:t>
      </w:r>
      <w:r>
        <w:rPr>
          <w:rFonts w:ascii="Times New Roman" w:hAnsi="Times New Roman" w:cs="Times New Roman"/>
          <w:sz w:val="32"/>
          <w:szCs w:val="32"/>
        </w:rPr>
        <w:t>лекс группы компаний «</w:t>
      </w:r>
      <w:proofErr w:type="spellStart"/>
      <w:r>
        <w:rPr>
          <w:rFonts w:ascii="Times New Roman" w:hAnsi="Times New Roman" w:cs="Times New Roman"/>
          <w:sz w:val="32"/>
          <w:szCs w:val="32"/>
        </w:rPr>
        <w:t>Агроэко</w:t>
      </w:r>
      <w:proofErr w:type="spellEnd"/>
      <w:r>
        <w:rPr>
          <w:rFonts w:ascii="Times New Roman" w:hAnsi="Times New Roman" w:cs="Times New Roman"/>
          <w:sz w:val="32"/>
          <w:szCs w:val="32"/>
        </w:rPr>
        <w:t>» практически полной загрузки около 70 тыс. голов от них получаем НДФЛ 110 тыс. рублей</w:t>
      </w:r>
    </w:p>
    <w:p w:rsidR="00483D42" w:rsidRPr="005F79D6" w:rsidRDefault="00483D42" w:rsidP="00483D42">
      <w:pPr>
        <w:spacing w:after="0" w:line="240" w:lineRule="auto"/>
        <w:ind w:firstLine="851"/>
        <w:jc w:val="both"/>
        <w:rPr>
          <w:rFonts w:ascii="Times New Roman" w:hAnsi="Times New Roman" w:cs="Times New Roman"/>
          <w:sz w:val="32"/>
          <w:szCs w:val="32"/>
        </w:rPr>
      </w:pPr>
    </w:p>
    <w:p w:rsidR="00483D42" w:rsidRPr="005F79D6" w:rsidRDefault="00483D42" w:rsidP="00483D42">
      <w:pPr>
        <w:spacing w:after="0" w:line="240" w:lineRule="auto"/>
        <w:ind w:firstLine="851"/>
        <w:jc w:val="both"/>
        <w:rPr>
          <w:rFonts w:ascii="Times New Roman" w:hAnsi="Times New Roman" w:cs="Times New Roman"/>
          <w:sz w:val="32"/>
          <w:szCs w:val="32"/>
        </w:rPr>
      </w:pPr>
    </w:p>
    <w:p w:rsidR="00483D42" w:rsidRDefault="00483D42" w:rsidP="00483D42">
      <w:pPr>
        <w:spacing w:after="0" w:line="240" w:lineRule="auto"/>
        <w:jc w:val="center"/>
        <w:rPr>
          <w:rFonts w:ascii="Times New Roman" w:hAnsi="Times New Roman" w:cs="Times New Roman"/>
          <w:b/>
          <w:sz w:val="32"/>
          <w:szCs w:val="32"/>
        </w:rPr>
      </w:pPr>
    </w:p>
    <w:p w:rsidR="00483D42" w:rsidRDefault="00483D42" w:rsidP="00483D42">
      <w:pPr>
        <w:spacing w:after="0" w:line="240" w:lineRule="auto"/>
        <w:jc w:val="center"/>
        <w:rPr>
          <w:rFonts w:ascii="Times New Roman" w:hAnsi="Times New Roman" w:cs="Times New Roman"/>
          <w:b/>
          <w:sz w:val="32"/>
          <w:szCs w:val="32"/>
        </w:rPr>
      </w:pPr>
    </w:p>
    <w:p w:rsidR="00483D42" w:rsidRPr="005F79D6" w:rsidRDefault="00483D42" w:rsidP="00483D42">
      <w:pPr>
        <w:spacing w:after="0" w:line="240" w:lineRule="auto"/>
        <w:jc w:val="center"/>
        <w:rPr>
          <w:rFonts w:ascii="Times New Roman" w:hAnsi="Times New Roman" w:cs="Times New Roman"/>
          <w:b/>
          <w:sz w:val="32"/>
          <w:szCs w:val="32"/>
        </w:rPr>
      </w:pPr>
    </w:p>
    <w:p w:rsidR="00483D42" w:rsidRPr="005F79D6" w:rsidRDefault="00483D42" w:rsidP="00483D42">
      <w:pPr>
        <w:spacing w:after="0" w:line="240" w:lineRule="auto"/>
        <w:jc w:val="center"/>
        <w:rPr>
          <w:rFonts w:ascii="Times New Roman" w:hAnsi="Times New Roman" w:cs="Times New Roman"/>
          <w:b/>
          <w:sz w:val="32"/>
          <w:szCs w:val="32"/>
        </w:rPr>
      </w:pPr>
      <w:r w:rsidRPr="005F79D6">
        <w:rPr>
          <w:rFonts w:ascii="Times New Roman" w:hAnsi="Times New Roman" w:cs="Times New Roman"/>
          <w:b/>
          <w:sz w:val="32"/>
          <w:szCs w:val="32"/>
        </w:rPr>
        <w:t>Социальная защита</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В селе Гороховка есть группы населения, которые нуждаются в социальном обеспечении и защите: инвалиды- 178 чел., дети инвалиды – 3 чел., пенсионеры -313 чел., 1 участник ВОВ.</w:t>
      </w:r>
    </w:p>
    <w:p w:rsidR="00483D42" w:rsidRPr="005F79D6" w:rsidRDefault="00483D42" w:rsidP="00483D42">
      <w:pPr>
        <w:spacing w:after="0" w:line="240" w:lineRule="auto"/>
        <w:ind w:firstLine="709"/>
        <w:jc w:val="both"/>
        <w:rPr>
          <w:rFonts w:ascii="Times New Roman" w:eastAsia="Times New Roman" w:hAnsi="Times New Roman" w:cs="Times New Roman"/>
          <w:color w:val="333333"/>
          <w:sz w:val="32"/>
          <w:szCs w:val="32"/>
        </w:rPr>
      </w:pPr>
      <w:r w:rsidRPr="005F79D6">
        <w:rPr>
          <w:rFonts w:ascii="Times New Roman" w:eastAsia="Times New Roman" w:hAnsi="Times New Roman" w:cs="Times New Roman"/>
          <w:color w:val="333333"/>
          <w:sz w:val="32"/>
          <w:szCs w:val="32"/>
        </w:rPr>
        <w:t xml:space="preserve">Обслуживание одиноких и </w:t>
      </w:r>
      <w:proofErr w:type="gramStart"/>
      <w:r w:rsidRPr="005F79D6">
        <w:rPr>
          <w:rFonts w:ascii="Times New Roman" w:eastAsia="Times New Roman" w:hAnsi="Times New Roman" w:cs="Times New Roman"/>
          <w:color w:val="333333"/>
          <w:sz w:val="32"/>
          <w:szCs w:val="32"/>
        </w:rPr>
        <w:t>престарелых граждан, проживающих на территории нашего поселения  осуществляется</w:t>
      </w:r>
      <w:proofErr w:type="gramEnd"/>
      <w:r w:rsidRPr="005F79D6">
        <w:rPr>
          <w:rFonts w:ascii="Times New Roman" w:eastAsia="Times New Roman" w:hAnsi="Times New Roman" w:cs="Times New Roman"/>
          <w:color w:val="333333"/>
          <w:sz w:val="32"/>
          <w:szCs w:val="32"/>
        </w:rPr>
        <w:t xml:space="preserve"> тремя социальными работниками, на обслуживании которых находится 31 человек.</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На территории поселения функционирует отделение милосердия  «</w:t>
      </w:r>
      <w:proofErr w:type="spellStart"/>
      <w:r w:rsidRPr="005F79D6">
        <w:rPr>
          <w:rFonts w:ascii="Times New Roman" w:hAnsi="Times New Roman" w:cs="Times New Roman"/>
          <w:sz w:val="32"/>
          <w:szCs w:val="32"/>
        </w:rPr>
        <w:t>Верхнемамонского</w:t>
      </w:r>
      <w:proofErr w:type="spellEnd"/>
      <w:r w:rsidRPr="005F79D6">
        <w:rPr>
          <w:rFonts w:ascii="Times New Roman" w:hAnsi="Times New Roman" w:cs="Times New Roman"/>
          <w:sz w:val="32"/>
          <w:szCs w:val="32"/>
        </w:rPr>
        <w:t xml:space="preserve"> психоневрологического интерната», где проживают 47 человек. Обслуживающего персонала 48. </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Особое внимание администрация  сельского поселения уделяет семьям из группы риска. </w:t>
      </w:r>
      <w:proofErr w:type="gramStart"/>
      <w:r w:rsidRPr="005F79D6">
        <w:rPr>
          <w:rFonts w:ascii="Times New Roman" w:hAnsi="Times New Roman" w:cs="Times New Roman"/>
          <w:sz w:val="32"/>
          <w:szCs w:val="32"/>
        </w:rPr>
        <w:t>Таких у нас 2.</w:t>
      </w:r>
      <w:proofErr w:type="gramEnd"/>
      <w:r w:rsidRPr="005F79D6">
        <w:rPr>
          <w:rFonts w:ascii="Times New Roman" w:hAnsi="Times New Roman" w:cs="Times New Roman"/>
          <w:sz w:val="32"/>
          <w:szCs w:val="32"/>
        </w:rPr>
        <w:t xml:space="preserve"> Совместно с участковым полиции, сотрудниками  пожарной части №86, мы их посещаем и постоянно держим на контроле.</w:t>
      </w:r>
    </w:p>
    <w:p w:rsidR="00483D42" w:rsidRPr="005F79D6" w:rsidRDefault="00483D42" w:rsidP="00483D42">
      <w:pPr>
        <w:spacing w:after="0" w:line="240" w:lineRule="auto"/>
        <w:ind w:firstLine="709"/>
        <w:jc w:val="both"/>
        <w:rPr>
          <w:rFonts w:ascii="Times New Roman" w:hAnsi="Times New Roman" w:cs="Times New Roman"/>
          <w:sz w:val="32"/>
          <w:szCs w:val="32"/>
        </w:rPr>
      </w:pPr>
    </w:p>
    <w:p w:rsidR="00483D42" w:rsidRPr="005F79D6" w:rsidRDefault="00483D42" w:rsidP="00483D42">
      <w:pPr>
        <w:ind w:firstLine="709"/>
        <w:jc w:val="center"/>
        <w:rPr>
          <w:rFonts w:ascii="Times New Roman" w:hAnsi="Times New Roman" w:cs="Times New Roman"/>
          <w:b/>
          <w:sz w:val="32"/>
          <w:szCs w:val="32"/>
        </w:rPr>
      </w:pPr>
      <w:r w:rsidRPr="005F79D6">
        <w:rPr>
          <w:rFonts w:ascii="Times New Roman" w:hAnsi="Times New Roman" w:cs="Times New Roman"/>
          <w:b/>
          <w:sz w:val="32"/>
          <w:szCs w:val="32"/>
        </w:rPr>
        <w:t>Здравоохранение</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Систему здравоохранения Гороховского сельского поселения представляет амбулатория села Гороховка. В амбулатории ведет прием  врач общей практики,  работает стоматологический, процедурный кабинеты, имеется санитарный автомобиль. </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В 2022 году была проведена совместная работа по вакцинации населения направленная на борьбу с </w:t>
      </w:r>
      <w:proofErr w:type="spellStart"/>
      <w:r w:rsidRPr="005F79D6">
        <w:rPr>
          <w:rFonts w:ascii="Times New Roman" w:hAnsi="Times New Roman" w:cs="Times New Roman"/>
          <w:sz w:val="32"/>
          <w:szCs w:val="32"/>
        </w:rPr>
        <w:t>коронавирусной</w:t>
      </w:r>
      <w:proofErr w:type="spellEnd"/>
      <w:r w:rsidRPr="005F79D6">
        <w:rPr>
          <w:rFonts w:ascii="Times New Roman" w:hAnsi="Times New Roman" w:cs="Times New Roman"/>
          <w:sz w:val="32"/>
          <w:szCs w:val="32"/>
        </w:rPr>
        <w:t xml:space="preserve"> инфекцией.</w:t>
      </w:r>
    </w:p>
    <w:p w:rsidR="00483D42" w:rsidRPr="005F79D6" w:rsidRDefault="00483D42" w:rsidP="00483D42">
      <w:pPr>
        <w:spacing w:after="0" w:line="240" w:lineRule="auto"/>
        <w:ind w:firstLine="709"/>
        <w:jc w:val="center"/>
        <w:rPr>
          <w:rFonts w:ascii="Times New Roman" w:hAnsi="Times New Roman" w:cs="Times New Roman"/>
          <w:b/>
          <w:sz w:val="32"/>
          <w:szCs w:val="32"/>
        </w:rPr>
      </w:pPr>
    </w:p>
    <w:p w:rsidR="00483D42" w:rsidRPr="005F79D6" w:rsidRDefault="00483D42" w:rsidP="00483D42">
      <w:pPr>
        <w:spacing w:after="0" w:line="240" w:lineRule="auto"/>
        <w:jc w:val="center"/>
        <w:rPr>
          <w:rFonts w:ascii="Times New Roman" w:hAnsi="Times New Roman" w:cs="Times New Roman"/>
          <w:b/>
          <w:sz w:val="32"/>
          <w:szCs w:val="32"/>
        </w:rPr>
      </w:pPr>
      <w:r w:rsidRPr="005F79D6">
        <w:rPr>
          <w:rFonts w:ascii="Times New Roman" w:hAnsi="Times New Roman" w:cs="Times New Roman"/>
          <w:b/>
          <w:sz w:val="32"/>
          <w:szCs w:val="32"/>
        </w:rPr>
        <w:t>Образование</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Образовательную деятельность на территории поселения ведут МКОУ «Гороховская СОШ», в которой обучается 108 учеников,  20 воспитанников посещают группу дошкольного образования. В учреждении работают 29 сотрудников (22 человека  - школа, 7 человек – детский сад).</w:t>
      </w:r>
    </w:p>
    <w:p w:rsidR="00483D42" w:rsidRPr="005F79D6" w:rsidRDefault="00483D42" w:rsidP="00483D42">
      <w:pPr>
        <w:spacing w:before="100" w:beforeAutospacing="1"/>
        <w:jc w:val="both"/>
        <w:rPr>
          <w:rFonts w:ascii="Times New Roman" w:eastAsia="Times New Roman" w:hAnsi="Times New Roman" w:cs="Times New Roman"/>
          <w:color w:val="000000"/>
          <w:sz w:val="32"/>
          <w:szCs w:val="32"/>
        </w:rPr>
      </w:pPr>
      <w:proofErr w:type="gramStart"/>
      <w:r w:rsidRPr="005F79D6">
        <w:rPr>
          <w:rFonts w:ascii="Times New Roman" w:eastAsia="Times New Roman" w:hAnsi="Times New Roman" w:cs="Times New Roman"/>
          <w:color w:val="000000"/>
          <w:sz w:val="32"/>
          <w:szCs w:val="32"/>
        </w:rPr>
        <w:t xml:space="preserve">В рамках подготовке к работе в зимний период в школе проведен Ремонт потолка и стен классов школы на сумму 1800 тыс. руб. (по программе Точка роста), Всего по федеральным  программам «Точка роста» и «Цифровая среда» освоено 3662,260 тыс. р. также проведен косметический ремонт здания школы из внебюджетных источников на сумму – 60 тыс. рублей, </w:t>
      </w:r>
      <w:proofErr w:type="gramEnd"/>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Работает казачий кадетский корпус имени Матвея </w:t>
      </w:r>
      <w:proofErr w:type="gramStart"/>
      <w:r w:rsidRPr="005F79D6">
        <w:rPr>
          <w:rFonts w:ascii="Times New Roman" w:hAnsi="Times New Roman" w:cs="Times New Roman"/>
          <w:sz w:val="32"/>
          <w:szCs w:val="32"/>
        </w:rPr>
        <w:t>Платова</w:t>
      </w:r>
      <w:proofErr w:type="gramEnd"/>
      <w:r w:rsidRPr="005F79D6">
        <w:rPr>
          <w:rFonts w:ascii="Times New Roman" w:hAnsi="Times New Roman" w:cs="Times New Roman"/>
          <w:sz w:val="32"/>
          <w:szCs w:val="32"/>
        </w:rPr>
        <w:t xml:space="preserve"> в котором обучается 102 воспитанника, 57 человек персонала.</w:t>
      </w:r>
    </w:p>
    <w:p w:rsidR="00483D42" w:rsidRPr="005F79D6" w:rsidRDefault="00483D42" w:rsidP="00483D42">
      <w:pPr>
        <w:spacing w:after="0" w:line="240" w:lineRule="auto"/>
        <w:ind w:firstLine="709"/>
        <w:jc w:val="both"/>
        <w:rPr>
          <w:rFonts w:ascii="Times New Roman" w:hAnsi="Times New Roman" w:cs="Times New Roman"/>
          <w:sz w:val="32"/>
          <w:szCs w:val="32"/>
        </w:rPr>
      </w:pPr>
    </w:p>
    <w:p w:rsidR="00483D42" w:rsidRPr="005F79D6" w:rsidRDefault="00483D42" w:rsidP="00483D42">
      <w:pPr>
        <w:spacing w:after="0" w:line="240" w:lineRule="auto"/>
        <w:ind w:firstLine="709"/>
        <w:jc w:val="center"/>
        <w:rPr>
          <w:rFonts w:ascii="Times New Roman" w:hAnsi="Times New Roman" w:cs="Times New Roman"/>
          <w:b/>
          <w:sz w:val="32"/>
          <w:szCs w:val="32"/>
        </w:rPr>
      </w:pPr>
      <w:r w:rsidRPr="005F79D6">
        <w:rPr>
          <w:rFonts w:ascii="Times New Roman" w:hAnsi="Times New Roman" w:cs="Times New Roman"/>
          <w:b/>
          <w:sz w:val="32"/>
          <w:szCs w:val="32"/>
        </w:rPr>
        <w:t>Спорт</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В 2022 году наши спортсмены участвовали во всех видах спорта. В итоге заняли 3 место в спартакиаде среди сельских поселений, были награждены грамотой и денежной премией на 10 </w:t>
      </w:r>
      <w:proofErr w:type="spellStart"/>
      <w:r w:rsidRPr="005F79D6">
        <w:rPr>
          <w:rFonts w:ascii="Times New Roman" w:hAnsi="Times New Roman" w:cs="Times New Roman"/>
          <w:sz w:val="32"/>
          <w:szCs w:val="32"/>
        </w:rPr>
        <w:t>тыс</w:t>
      </w:r>
      <w:proofErr w:type="gramStart"/>
      <w:r w:rsidRPr="005F79D6">
        <w:rPr>
          <w:rFonts w:ascii="Times New Roman" w:hAnsi="Times New Roman" w:cs="Times New Roman"/>
          <w:sz w:val="32"/>
          <w:szCs w:val="32"/>
        </w:rPr>
        <w:t>.р</w:t>
      </w:r>
      <w:proofErr w:type="gramEnd"/>
      <w:r w:rsidRPr="005F79D6">
        <w:rPr>
          <w:rFonts w:ascii="Times New Roman" w:hAnsi="Times New Roman" w:cs="Times New Roman"/>
          <w:sz w:val="32"/>
          <w:szCs w:val="32"/>
        </w:rPr>
        <w:t>уб</w:t>
      </w:r>
      <w:proofErr w:type="spellEnd"/>
      <w:r w:rsidRPr="005F79D6">
        <w:rPr>
          <w:rFonts w:ascii="Times New Roman" w:hAnsi="Times New Roman" w:cs="Times New Roman"/>
          <w:sz w:val="32"/>
          <w:szCs w:val="32"/>
        </w:rPr>
        <w:t xml:space="preserve">., на которые был приобретен спорт инвентарь. </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 В селе работает тренер общественник Копоть С.В.</w:t>
      </w:r>
    </w:p>
    <w:p w:rsidR="00483D42" w:rsidRPr="005F79D6" w:rsidRDefault="00483D42" w:rsidP="00483D42">
      <w:pPr>
        <w:spacing w:after="0" w:line="240" w:lineRule="auto"/>
        <w:ind w:firstLine="709"/>
        <w:jc w:val="both"/>
        <w:rPr>
          <w:rFonts w:ascii="Times New Roman" w:hAnsi="Times New Roman" w:cs="Times New Roman"/>
          <w:sz w:val="32"/>
          <w:szCs w:val="32"/>
        </w:rPr>
      </w:pPr>
    </w:p>
    <w:p w:rsidR="00483D42" w:rsidRPr="005F79D6" w:rsidRDefault="00483D42" w:rsidP="00483D42">
      <w:pPr>
        <w:shd w:val="clear" w:color="auto" w:fill="FFFFFF"/>
        <w:spacing w:after="0" w:line="240" w:lineRule="auto"/>
        <w:ind w:firstLine="709"/>
        <w:jc w:val="center"/>
        <w:rPr>
          <w:rFonts w:ascii="Times New Roman" w:eastAsia="Times New Roman" w:hAnsi="Times New Roman" w:cs="Times New Roman"/>
          <w:b/>
          <w:color w:val="333333"/>
          <w:sz w:val="32"/>
          <w:szCs w:val="32"/>
        </w:rPr>
      </w:pPr>
      <w:r w:rsidRPr="005F79D6">
        <w:rPr>
          <w:rFonts w:ascii="Times New Roman" w:eastAsia="Times New Roman" w:hAnsi="Times New Roman" w:cs="Times New Roman"/>
          <w:b/>
          <w:color w:val="333333"/>
          <w:sz w:val="32"/>
          <w:szCs w:val="32"/>
        </w:rPr>
        <w:t>Культура</w:t>
      </w:r>
    </w:p>
    <w:p w:rsidR="00483D42" w:rsidRPr="005F79D6" w:rsidRDefault="00483D42" w:rsidP="00483D42">
      <w:pPr>
        <w:shd w:val="clear" w:color="auto" w:fill="FFFFFF"/>
        <w:spacing w:after="0" w:line="240" w:lineRule="auto"/>
        <w:ind w:firstLine="709"/>
        <w:jc w:val="both"/>
        <w:rPr>
          <w:rFonts w:ascii="Times New Roman" w:eastAsia="Times New Roman" w:hAnsi="Times New Roman" w:cs="Times New Roman"/>
          <w:color w:val="333333"/>
          <w:sz w:val="32"/>
          <w:szCs w:val="32"/>
        </w:rPr>
      </w:pPr>
      <w:r w:rsidRPr="005F79D6">
        <w:rPr>
          <w:rFonts w:ascii="Times New Roman" w:eastAsia="Times New Roman" w:hAnsi="Times New Roman" w:cs="Times New Roman"/>
          <w:color w:val="333333"/>
          <w:sz w:val="32"/>
          <w:szCs w:val="32"/>
        </w:rPr>
        <w:t>Для организации досуга жителей в селе работает МКУ «Центр культуры Гороховского сельского поселения».</w:t>
      </w:r>
    </w:p>
    <w:p w:rsidR="00483D42" w:rsidRPr="005F79D6" w:rsidRDefault="00483D42" w:rsidP="00483D42">
      <w:pPr>
        <w:shd w:val="clear" w:color="auto" w:fill="FFFFFF"/>
        <w:spacing w:after="0" w:line="240" w:lineRule="auto"/>
        <w:ind w:firstLine="709"/>
        <w:jc w:val="both"/>
        <w:rPr>
          <w:rFonts w:ascii="Times New Roman" w:eastAsia="Times New Roman" w:hAnsi="Times New Roman" w:cs="Times New Roman"/>
          <w:color w:val="333333"/>
          <w:sz w:val="32"/>
          <w:szCs w:val="32"/>
        </w:rPr>
      </w:pPr>
      <w:r w:rsidRPr="005F79D6">
        <w:rPr>
          <w:rFonts w:ascii="Times New Roman" w:eastAsia="Times New Roman" w:hAnsi="Times New Roman" w:cs="Times New Roman"/>
          <w:color w:val="333333"/>
          <w:sz w:val="32"/>
          <w:szCs w:val="32"/>
        </w:rPr>
        <w:t xml:space="preserve">В работе используются различные формы организации досуга населения: тематические вечера, театрализованные праздники и представления, вечера отдыха, дискотеки, концерты, развлекательно-конкурсные программы, выставки. </w:t>
      </w:r>
    </w:p>
    <w:p w:rsidR="00483D42" w:rsidRPr="005F79D6" w:rsidRDefault="00483D42" w:rsidP="00483D42">
      <w:pPr>
        <w:shd w:val="clear" w:color="auto" w:fill="FFFFFF"/>
        <w:spacing w:after="150" w:line="240" w:lineRule="auto"/>
        <w:ind w:firstLine="709"/>
        <w:jc w:val="both"/>
        <w:rPr>
          <w:rFonts w:ascii="Times New Roman" w:eastAsia="Times New Roman" w:hAnsi="Times New Roman" w:cs="Times New Roman"/>
          <w:color w:val="333333"/>
          <w:sz w:val="32"/>
          <w:szCs w:val="32"/>
        </w:rPr>
      </w:pPr>
      <w:r w:rsidRPr="005F79D6">
        <w:rPr>
          <w:rFonts w:ascii="Times New Roman" w:eastAsia="Times New Roman" w:hAnsi="Times New Roman" w:cs="Times New Roman"/>
          <w:color w:val="333333"/>
          <w:sz w:val="32"/>
          <w:szCs w:val="32"/>
        </w:rPr>
        <w:t>В 2022 году Гороховским ЦК было проведено 234 культурно-досуговых мероприятий из них 17 районных и областных, где занял 2 призовых  места</w:t>
      </w:r>
      <w:proofErr w:type="gramStart"/>
      <w:r w:rsidRPr="005F79D6">
        <w:rPr>
          <w:rFonts w:ascii="Times New Roman" w:eastAsia="Times New Roman" w:hAnsi="Times New Roman" w:cs="Times New Roman"/>
          <w:color w:val="333333"/>
          <w:sz w:val="32"/>
          <w:szCs w:val="32"/>
        </w:rPr>
        <w:t xml:space="preserve"> .</w:t>
      </w:r>
      <w:proofErr w:type="gramEnd"/>
      <w:r w:rsidRPr="005F79D6">
        <w:rPr>
          <w:rFonts w:ascii="Times New Roman" w:eastAsia="Times New Roman" w:hAnsi="Times New Roman" w:cs="Times New Roman"/>
          <w:color w:val="333333"/>
          <w:sz w:val="32"/>
          <w:szCs w:val="32"/>
        </w:rPr>
        <w:t xml:space="preserve"> Посетило мероприятий 7851 человек. Мероприятия в режиме он-</w:t>
      </w:r>
      <w:proofErr w:type="spellStart"/>
      <w:r w:rsidRPr="005F79D6">
        <w:rPr>
          <w:rFonts w:ascii="Times New Roman" w:eastAsia="Times New Roman" w:hAnsi="Times New Roman" w:cs="Times New Roman"/>
          <w:color w:val="333333"/>
          <w:sz w:val="32"/>
          <w:szCs w:val="32"/>
        </w:rPr>
        <w:t>лайн</w:t>
      </w:r>
      <w:proofErr w:type="spellEnd"/>
      <w:r w:rsidRPr="005F79D6">
        <w:rPr>
          <w:rFonts w:ascii="Times New Roman" w:eastAsia="Times New Roman" w:hAnsi="Times New Roman" w:cs="Times New Roman"/>
          <w:color w:val="333333"/>
          <w:sz w:val="32"/>
          <w:szCs w:val="32"/>
        </w:rPr>
        <w:t xml:space="preserve"> размещались в сети «Одноклассники».</w:t>
      </w:r>
    </w:p>
    <w:p w:rsidR="00483D42" w:rsidRPr="005F79D6" w:rsidRDefault="00483D42" w:rsidP="00483D42">
      <w:pPr>
        <w:spacing w:after="0" w:line="240" w:lineRule="auto"/>
        <w:ind w:firstLine="708"/>
        <w:jc w:val="both"/>
        <w:rPr>
          <w:rFonts w:ascii="Times New Roman" w:hAnsi="Times New Roman" w:cs="Times New Roman"/>
          <w:sz w:val="32"/>
          <w:szCs w:val="32"/>
          <w:shd w:val="clear" w:color="auto" w:fill="FFFFFF"/>
        </w:rPr>
      </w:pPr>
      <w:r w:rsidRPr="005F79D6">
        <w:rPr>
          <w:rFonts w:ascii="Times New Roman" w:hAnsi="Times New Roman" w:cs="Times New Roman"/>
          <w:sz w:val="32"/>
          <w:szCs w:val="32"/>
          <w:shd w:val="clear" w:color="auto" w:fill="FFFFFF"/>
        </w:rPr>
        <w:t>В настоящее время в центре культуры работает 15 клубных формирований. Занимается в них 143 человека. В том числе детских 6 (66 человек), молодёжных 3 (22 человека), взрослых 6 (55 человек).</w:t>
      </w:r>
    </w:p>
    <w:p w:rsidR="00483D42" w:rsidRPr="005F79D6" w:rsidRDefault="00483D42" w:rsidP="00483D42">
      <w:pPr>
        <w:spacing w:after="0" w:line="240" w:lineRule="auto"/>
        <w:ind w:firstLine="708"/>
        <w:jc w:val="both"/>
        <w:rPr>
          <w:rFonts w:ascii="Times New Roman" w:hAnsi="Times New Roman" w:cs="Times New Roman"/>
          <w:sz w:val="32"/>
          <w:szCs w:val="32"/>
          <w:shd w:val="clear" w:color="auto" w:fill="FFFFFF"/>
        </w:rPr>
      </w:pPr>
      <w:r w:rsidRPr="005F79D6">
        <w:rPr>
          <w:rFonts w:ascii="Times New Roman" w:hAnsi="Times New Roman" w:cs="Times New Roman"/>
          <w:sz w:val="32"/>
          <w:szCs w:val="32"/>
          <w:shd w:val="clear" w:color="auto" w:fill="FFFFFF"/>
        </w:rPr>
        <w:t xml:space="preserve">В отчетном году отремонтирован фасад здания центра культуры на сумму 449,4 тыс. рублей. </w:t>
      </w:r>
    </w:p>
    <w:p w:rsidR="00483D42" w:rsidRPr="005F79D6" w:rsidRDefault="00483D42" w:rsidP="00483D42">
      <w:pPr>
        <w:spacing w:after="0" w:line="240" w:lineRule="auto"/>
        <w:ind w:firstLine="708"/>
        <w:jc w:val="both"/>
        <w:rPr>
          <w:rFonts w:ascii="Times New Roman" w:hAnsi="Times New Roman" w:cs="Times New Roman"/>
          <w:sz w:val="32"/>
          <w:szCs w:val="32"/>
          <w:shd w:val="clear" w:color="auto" w:fill="FFFFFF"/>
        </w:rPr>
      </w:pPr>
      <w:r w:rsidRPr="005F79D6">
        <w:rPr>
          <w:rFonts w:ascii="Times New Roman" w:hAnsi="Times New Roman" w:cs="Times New Roman"/>
          <w:sz w:val="32"/>
          <w:szCs w:val="32"/>
          <w:shd w:val="clear" w:color="auto" w:fill="FFFFFF"/>
        </w:rPr>
        <w:t xml:space="preserve">Депутатом Воронежской областной  думы Зубковым А.Н. выделены денежные средства 100 тыс. рублей для приобретения мебели – столов, которые будут использоваться для проведения выставок, мастер-классов, и кружковых занятий.   </w:t>
      </w:r>
    </w:p>
    <w:p w:rsidR="00483D42" w:rsidRPr="005F79D6" w:rsidRDefault="00483D42" w:rsidP="00483D42">
      <w:pPr>
        <w:tabs>
          <w:tab w:val="left" w:pos="960"/>
        </w:tabs>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Библиотека в поселении остается одним из общедоступных источников получения литературы. Число пользователей –550. Книжный фонд составляет 10794 экземпляра. Библиотека оснащена компьютером и имеет выход в «Интернет».</w:t>
      </w:r>
    </w:p>
    <w:p w:rsidR="00483D42" w:rsidRPr="005F79D6" w:rsidRDefault="00483D42" w:rsidP="00483D42">
      <w:pPr>
        <w:ind w:firstLine="709"/>
        <w:jc w:val="center"/>
        <w:rPr>
          <w:rFonts w:ascii="Times New Roman" w:hAnsi="Times New Roman" w:cs="Times New Roman"/>
          <w:b/>
          <w:sz w:val="32"/>
          <w:szCs w:val="32"/>
        </w:rPr>
      </w:pPr>
    </w:p>
    <w:p w:rsidR="00483D42" w:rsidRDefault="00483D42" w:rsidP="00483D42">
      <w:pPr>
        <w:ind w:firstLine="709"/>
        <w:jc w:val="center"/>
        <w:rPr>
          <w:rFonts w:ascii="Times New Roman" w:hAnsi="Times New Roman" w:cs="Times New Roman"/>
          <w:b/>
          <w:sz w:val="32"/>
          <w:szCs w:val="32"/>
        </w:rPr>
      </w:pPr>
    </w:p>
    <w:p w:rsidR="00483D42" w:rsidRPr="005F79D6" w:rsidRDefault="00483D42" w:rsidP="00483D42">
      <w:pPr>
        <w:ind w:firstLine="709"/>
        <w:jc w:val="center"/>
        <w:rPr>
          <w:rFonts w:ascii="Times New Roman" w:hAnsi="Times New Roman" w:cs="Times New Roman"/>
          <w:b/>
          <w:sz w:val="32"/>
          <w:szCs w:val="32"/>
        </w:rPr>
      </w:pPr>
      <w:r w:rsidRPr="005F79D6">
        <w:rPr>
          <w:rFonts w:ascii="Times New Roman" w:hAnsi="Times New Roman" w:cs="Times New Roman"/>
          <w:b/>
          <w:sz w:val="32"/>
          <w:szCs w:val="32"/>
        </w:rPr>
        <w:t>Почта России</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В нашем поселении осталось одно почтовое отделение на улице </w:t>
      </w:r>
      <w:proofErr w:type="spellStart"/>
      <w:r w:rsidRPr="005F79D6">
        <w:rPr>
          <w:rFonts w:ascii="Times New Roman" w:hAnsi="Times New Roman" w:cs="Times New Roman"/>
          <w:sz w:val="32"/>
          <w:szCs w:val="32"/>
        </w:rPr>
        <w:t>Героя</w:t>
      </w:r>
      <w:proofErr w:type="gramStart"/>
      <w:r w:rsidRPr="005F79D6">
        <w:rPr>
          <w:rFonts w:ascii="Times New Roman" w:hAnsi="Times New Roman" w:cs="Times New Roman"/>
          <w:sz w:val="32"/>
          <w:szCs w:val="32"/>
        </w:rPr>
        <w:t>,ч</w:t>
      </w:r>
      <w:proofErr w:type="gramEnd"/>
      <w:r w:rsidRPr="005F79D6">
        <w:rPr>
          <w:rFonts w:ascii="Times New Roman" w:hAnsi="Times New Roman" w:cs="Times New Roman"/>
          <w:sz w:val="32"/>
          <w:szCs w:val="32"/>
        </w:rPr>
        <w:t>то</w:t>
      </w:r>
      <w:proofErr w:type="spellEnd"/>
      <w:r w:rsidRPr="005F79D6">
        <w:rPr>
          <w:rFonts w:ascii="Times New Roman" w:hAnsi="Times New Roman" w:cs="Times New Roman"/>
          <w:sz w:val="32"/>
          <w:szCs w:val="32"/>
        </w:rPr>
        <w:t xml:space="preserve"> создает неудобства для жителей проживающих в другом части села. </w:t>
      </w:r>
      <w:proofErr w:type="gramStart"/>
      <w:r w:rsidRPr="005F79D6">
        <w:rPr>
          <w:rFonts w:ascii="Times New Roman" w:hAnsi="Times New Roman" w:cs="Times New Roman"/>
          <w:sz w:val="32"/>
          <w:szCs w:val="32"/>
        </w:rPr>
        <w:t>Но</w:t>
      </w:r>
      <w:proofErr w:type="gramEnd"/>
      <w:r w:rsidRPr="005F79D6">
        <w:rPr>
          <w:rFonts w:ascii="Times New Roman" w:hAnsi="Times New Roman" w:cs="Times New Roman"/>
          <w:sz w:val="32"/>
          <w:szCs w:val="32"/>
        </w:rPr>
        <w:t xml:space="preserve"> несмотря на это план подписки на периодические издания выполнен на 95 %.</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В настоящее время в здании почтового отделения ведется капитальный ремонт</w:t>
      </w:r>
    </w:p>
    <w:p w:rsidR="00483D42" w:rsidRPr="005F79D6" w:rsidRDefault="00483D42" w:rsidP="00483D42">
      <w:pPr>
        <w:ind w:firstLine="709"/>
        <w:jc w:val="center"/>
        <w:rPr>
          <w:rFonts w:ascii="Times New Roman" w:hAnsi="Times New Roman" w:cs="Times New Roman"/>
          <w:b/>
          <w:sz w:val="32"/>
          <w:szCs w:val="32"/>
        </w:rPr>
      </w:pPr>
      <w:r w:rsidRPr="005F79D6">
        <w:rPr>
          <w:rFonts w:ascii="Times New Roman" w:hAnsi="Times New Roman" w:cs="Times New Roman"/>
          <w:b/>
          <w:sz w:val="32"/>
          <w:szCs w:val="32"/>
        </w:rPr>
        <w:t>Сбербанк</w:t>
      </w:r>
    </w:p>
    <w:p w:rsidR="00483D42" w:rsidRPr="005F79D6" w:rsidRDefault="00483D42" w:rsidP="00483D42">
      <w:pPr>
        <w:spacing w:after="0" w:line="240" w:lineRule="auto"/>
        <w:jc w:val="both"/>
        <w:rPr>
          <w:rFonts w:ascii="Times New Roman" w:eastAsia="Calibri" w:hAnsi="Times New Roman" w:cs="Times New Roman"/>
          <w:color w:val="000000"/>
          <w:sz w:val="32"/>
          <w:szCs w:val="32"/>
        </w:rPr>
      </w:pPr>
      <w:r w:rsidRPr="005F79D6">
        <w:rPr>
          <w:rFonts w:ascii="Times New Roman" w:eastAsia="Calibri" w:hAnsi="Times New Roman" w:cs="Times New Roman"/>
          <w:color w:val="000000"/>
          <w:sz w:val="32"/>
          <w:szCs w:val="32"/>
        </w:rPr>
        <w:t xml:space="preserve">        Население пользуется  услугами отделения сбербанка,  проблема в том, что отделение работает только 1 раз в неделю по причине отсутствия оператора.</w:t>
      </w:r>
    </w:p>
    <w:p w:rsidR="00483D42" w:rsidRPr="005F79D6" w:rsidRDefault="00483D42" w:rsidP="00483D42">
      <w:pPr>
        <w:spacing w:after="0" w:line="240" w:lineRule="auto"/>
        <w:ind w:firstLine="709"/>
        <w:jc w:val="center"/>
        <w:rPr>
          <w:rFonts w:ascii="Times New Roman" w:hAnsi="Times New Roman" w:cs="Times New Roman"/>
          <w:b/>
          <w:sz w:val="32"/>
          <w:szCs w:val="32"/>
        </w:rPr>
      </w:pPr>
      <w:r w:rsidRPr="005F79D6">
        <w:rPr>
          <w:rFonts w:ascii="Times New Roman" w:hAnsi="Times New Roman" w:cs="Times New Roman"/>
          <w:b/>
          <w:sz w:val="32"/>
          <w:szCs w:val="32"/>
        </w:rPr>
        <w:t>Магазины</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На сегодняшний день в </w:t>
      </w:r>
      <w:proofErr w:type="spellStart"/>
      <w:r w:rsidRPr="005F79D6">
        <w:rPr>
          <w:rFonts w:ascii="Times New Roman" w:hAnsi="Times New Roman" w:cs="Times New Roman"/>
          <w:sz w:val="32"/>
          <w:szCs w:val="32"/>
        </w:rPr>
        <w:t>Гороховке</w:t>
      </w:r>
      <w:proofErr w:type="spellEnd"/>
      <w:r w:rsidRPr="005F79D6">
        <w:rPr>
          <w:rFonts w:ascii="Times New Roman" w:hAnsi="Times New Roman" w:cs="Times New Roman"/>
          <w:sz w:val="32"/>
          <w:szCs w:val="32"/>
        </w:rPr>
        <w:t xml:space="preserve"> имеется 2 магазина: </w:t>
      </w:r>
      <w:proofErr w:type="spellStart"/>
      <w:r w:rsidRPr="005F79D6">
        <w:rPr>
          <w:rFonts w:ascii="Times New Roman" w:hAnsi="Times New Roman" w:cs="Times New Roman"/>
          <w:sz w:val="32"/>
          <w:szCs w:val="32"/>
        </w:rPr>
        <w:t>ИПДенисова</w:t>
      </w:r>
      <w:proofErr w:type="spellEnd"/>
      <w:r w:rsidRPr="005F79D6">
        <w:rPr>
          <w:rFonts w:ascii="Times New Roman" w:hAnsi="Times New Roman" w:cs="Times New Roman"/>
          <w:sz w:val="32"/>
          <w:szCs w:val="32"/>
        </w:rPr>
        <w:t>, И.П. Булычев. Работает также автолавка  компании АГРОЭКО, которая  2 раза в неделю осуществляет торговлю в 7 точках села, за что люди выражают огромную благодарность.</w:t>
      </w:r>
    </w:p>
    <w:p w:rsidR="00483D42" w:rsidRPr="005F79D6" w:rsidRDefault="00483D42" w:rsidP="00483D42">
      <w:pPr>
        <w:spacing w:after="0" w:line="240" w:lineRule="auto"/>
        <w:ind w:firstLine="709"/>
        <w:jc w:val="center"/>
        <w:rPr>
          <w:rFonts w:ascii="Times New Roman" w:hAnsi="Times New Roman" w:cs="Times New Roman"/>
          <w:b/>
          <w:sz w:val="32"/>
          <w:szCs w:val="32"/>
        </w:rPr>
      </w:pPr>
      <w:r w:rsidRPr="005F79D6">
        <w:rPr>
          <w:rFonts w:ascii="Times New Roman" w:hAnsi="Times New Roman" w:cs="Times New Roman"/>
          <w:b/>
          <w:sz w:val="32"/>
          <w:szCs w:val="32"/>
        </w:rPr>
        <w:t>Бытовые услуги</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В селе работает парикмахерская, швейная мастерская, изготавливаются пластиковые окна и двери, производится разлив воды. </w:t>
      </w:r>
    </w:p>
    <w:p w:rsidR="00483D42" w:rsidRPr="005F79D6" w:rsidRDefault="00483D42" w:rsidP="00483D42">
      <w:pPr>
        <w:ind w:firstLine="709"/>
        <w:jc w:val="center"/>
        <w:rPr>
          <w:rFonts w:ascii="Times New Roman" w:hAnsi="Times New Roman" w:cs="Times New Roman"/>
          <w:b/>
          <w:sz w:val="32"/>
          <w:szCs w:val="32"/>
        </w:rPr>
      </w:pPr>
      <w:r w:rsidRPr="005F79D6">
        <w:rPr>
          <w:rFonts w:ascii="Times New Roman" w:hAnsi="Times New Roman" w:cs="Times New Roman"/>
          <w:b/>
          <w:sz w:val="32"/>
          <w:szCs w:val="32"/>
        </w:rPr>
        <w:t>ЖКХ</w:t>
      </w:r>
    </w:p>
    <w:p w:rsidR="00483D42" w:rsidRPr="005F79D6" w:rsidRDefault="00483D42" w:rsidP="00483D42">
      <w:pPr>
        <w:spacing w:after="0" w:line="240" w:lineRule="auto"/>
        <w:ind w:firstLine="709"/>
        <w:jc w:val="both"/>
        <w:rPr>
          <w:rFonts w:ascii="Times New Roman" w:eastAsia="Calibri" w:hAnsi="Times New Roman" w:cs="Times New Roman"/>
          <w:sz w:val="32"/>
          <w:szCs w:val="32"/>
        </w:rPr>
      </w:pPr>
      <w:r w:rsidRPr="005F79D6">
        <w:rPr>
          <w:rFonts w:ascii="Times New Roman" w:eastAsia="Calibri" w:hAnsi="Times New Roman" w:cs="Times New Roman"/>
          <w:sz w:val="32"/>
          <w:szCs w:val="32"/>
        </w:rPr>
        <w:t>Водоснабжение  населения  обеспечивают  4  водозаборные   башни, 5 скважин,23,6  км</w:t>
      </w:r>
      <w:proofErr w:type="gramStart"/>
      <w:r w:rsidRPr="005F79D6">
        <w:rPr>
          <w:rFonts w:ascii="Times New Roman" w:eastAsia="Calibri" w:hAnsi="Times New Roman" w:cs="Times New Roman"/>
          <w:sz w:val="32"/>
          <w:szCs w:val="32"/>
        </w:rPr>
        <w:t>.</w:t>
      </w:r>
      <w:proofErr w:type="gramEnd"/>
      <w:r w:rsidRPr="005F79D6">
        <w:rPr>
          <w:rFonts w:ascii="Times New Roman" w:eastAsia="Calibri" w:hAnsi="Times New Roman" w:cs="Times New Roman"/>
          <w:sz w:val="32"/>
          <w:szCs w:val="32"/>
        </w:rPr>
        <w:t xml:space="preserve"> </w:t>
      </w:r>
      <w:proofErr w:type="gramStart"/>
      <w:r w:rsidRPr="005F79D6">
        <w:rPr>
          <w:rFonts w:ascii="Times New Roman" w:eastAsia="Calibri" w:hAnsi="Times New Roman" w:cs="Times New Roman"/>
          <w:sz w:val="32"/>
          <w:szCs w:val="32"/>
        </w:rPr>
        <w:t>в</w:t>
      </w:r>
      <w:proofErr w:type="gramEnd"/>
      <w:r w:rsidRPr="005F79D6">
        <w:rPr>
          <w:rFonts w:ascii="Times New Roman" w:eastAsia="Calibri" w:hAnsi="Times New Roman" w:cs="Times New Roman"/>
          <w:sz w:val="32"/>
          <w:szCs w:val="32"/>
        </w:rPr>
        <w:t>одопроводных  сетей, которые  находятся  в собственности  поселения и  переданы  на обслуживание в ООО «</w:t>
      </w:r>
      <w:proofErr w:type="spellStart"/>
      <w:r w:rsidRPr="005F79D6">
        <w:rPr>
          <w:rFonts w:ascii="Times New Roman" w:eastAsia="Calibri" w:hAnsi="Times New Roman" w:cs="Times New Roman"/>
          <w:sz w:val="32"/>
          <w:szCs w:val="32"/>
        </w:rPr>
        <w:t>Жилсервис</w:t>
      </w:r>
      <w:proofErr w:type="spellEnd"/>
      <w:r w:rsidRPr="005F79D6">
        <w:rPr>
          <w:rFonts w:ascii="Times New Roman" w:eastAsia="Calibri" w:hAnsi="Times New Roman" w:cs="Times New Roman"/>
          <w:sz w:val="32"/>
          <w:szCs w:val="32"/>
        </w:rPr>
        <w:t xml:space="preserve">». </w:t>
      </w:r>
    </w:p>
    <w:p w:rsidR="00483D42" w:rsidRPr="005F79D6" w:rsidRDefault="00483D42" w:rsidP="00483D42">
      <w:pPr>
        <w:pStyle w:val="a4"/>
        <w:ind w:firstLine="708"/>
        <w:jc w:val="both"/>
        <w:rPr>
          <w:sz w:val="32"/>
          <w:szCs w:val="32"/>
        </w:rPr>
      </w:pPr>
      <w:r w:rsidRPr="005F79D6">
        <w:rPr>
          <w:sz w:val="32"/>
          <w:szCs w:val="32"/>
        </w:rPr>
        <w:t xml:space="preserve">Село   Гороховка  газифицировалась с  2003 года.  Уровень газификации  составляет 83%.Все учреждения социальной сферы имеют газовое отопление, кроме спального кадетского корпуса. В 2022 году в рамках </w:t>
      </w:r>
      <w:proofErr w:type="spellStart"/>
      <w:r w:rsidRPr="005F79D6">
        <w:rPr>
          <w:sz w:val="32"/>
          <w:szCs w:val="32"/>
        </w:rPr>
        <w:t>догазификации</w:t>
      </w:r>
      <w:proofErr w:type="spellEnd"/>
      <w:r w:rsidRPr="005F79D6">
        <w:rPr>
          <w:sz w:val="32"/>
          <w:szCs w:val="32"/>
        </w:rPr>
        <w:t xml:space="preserve">  </w:t>
      </w:r>
      <w:proofErr w:type="gramStart"/>
      <w:r w:rsidRPr="005F79D6">
        <w:rPr>
          <w:sz w:val="32"/>
          <w:szCs w:val="32"/>
        </w:rPr>
        <w:t>газифицированы</w:t>
      </w:r>
      <w:proofErr w:type="gramEnd"/>
      <w:r w:rsidRPr="005F79D6">
        <w:rPr>
          <w:sz w:val="32"/>
          <w:szCs w:val="32"/>
        </w:rPr>
        <w:t xml:space="preserve"> 12 домовладений.</w:t>
      </w:r>
    </w:p>
    <w:p w:rsidR="00483D42" w:rsidRPr="005F79D6" w:rsidRDefault="00483D42" w:rsidP="00483D42">
      <w:pPr>
        <w:pStyle w:val="a4"/>
        <w:ind w:firstLine="708"/>
        <w:jc w:val="both"/>
        <w:rPr>
          <w:sz w:val="32"/>
          <w:szCs w:val="32"/>
        </w:rPr>
      </w:pPr>
      <w:r w:rsidRPr="005F79D6">
        <w:rPr>
          <w:sz w:val="32"/>
          <w:szCs w:val="32"/>
        </w:rPr>
        <w:t>В 2022 году  дополнительно установлено 40 светильников. Общее количество светильников составляет 277 штук.</w:t>
      </w:r>
    </w:p>
    <w:p w:rsidR="00483D42" w:rsidRDefault="00483D42" w:rsidP="00483D42">
      <w:pPr>
        <w:spacing w:after="0" w:line="240" w:lineRule="auto"/>
        <w:ind w:firstLine="709"/>
        <w:jc w:val="center"/>
        <w:rPr>
          <w:rFonts w:ascii="Times New Roman" w:hAnsi="Times New Roman" w:cs="Times New Roman"/>
          <w:b/>
          <w:sz w:val="32"/>
          <w:szCs w:val="32"/>
        </w:rPr>
      </w:pPr>
    </w:p>
    <w:p w:rsidR="00483D42" w:rsidRDefault="00483D42" w:rsidP="00483D42">
      <w:pPr>
        <w:spacing w:after="0" w:line="240" w:lineRule="auto"/>
        <w:ind w:firstLine="709"/>
        <w:jc w:val="center"/>
        <w:rPr>
          <w:rFonts w:ascii="Times New Roman" w:hAnsi="Times New Roman" w:cs="Times New Roman"/>
          <w:b/>
          <w:sz w:val="32"/>
          <w:szCs w:val="32"/>
        </w:rPr>
      </w:pPr>
    </w:p>
    <w:p w:rsidR="00483D42" w:rsidRDefault="00483D42" w:rsidP="00483D42">
      <w:pPr>
        <w:spacing w:after="0" w:line="240" w:lineRule="auto"/>
        <w:ind w:firstLine="709"/>
        <w:jc w:val="center"/>
        <w:rPr>
          <w:rFonts w:ascii="Times New Roman" w:hAnsi="Times New Roman" w:cs="Times New Roman"/>
          <w:b/>
          <w:sz w:val="32"/>
          <w:szCs w:val="32"/>
        </w:rPr>
      </w:pPr>
    </w:p>
    <w:p w:rsidR="00483D42" w:rsidRDefault="00483D42" w:rsidP="00483D42">
      <w:pPr>
        <w:spacing w:after="0" w:line="240" w:lineRule="auto"/>
        <w:ind w:firstLine="709"/>
        <w:jc w:val="center"/>
        <w:rPr>
          <w:rFonts w:ascii="Times New Roman" w:hAnsi="Times New Roman" w:cs="Times New Roman"/>
          <w:b/>
          <w:sz w:val="32"/>
          <w:szCs w:val="32"/>
        </w:rPr>
      </w:pPr>
    </w:p>
    <w:p w:rsidR="00483D42" w:rsidRDefault="00483D42" w:rsidP="00483D42">
      <w:pPr>
        <w:spacing w:after="0" w:line="240" w:lineRule="auto"/>
        <w:ind w:firstLine="709"/>
        <w:jc w:val="center"/>
        <w:rPr>
          <w:rFonts w:ascii="Times New Roman" w:hAnsi="Times New Roman" w:cs="Times New Roman"/>
          <w:b/>
          <w:sz w:val="32"/>
          <w:szCs w:val="32"/>
        </w:rPr>
      </w:pPr>
    </w:p>
    <w:p w:rsidR="00483D42" w:rsidRPr="005F79D6" w:rsidRDefault="00483D42" w:rsidP="00483D42">
      <w:pPr>
        <w:spacing w:after="0" w:line="240" w:lineRule="auto"/>
        <w:ind w:firstLine="709"/>
        <w:jc w:val="center"/>
        <w:rPr>
          <w:rFonts w:ascii="Times New Roman" w:hAnsi="Times New Roman" w:cs="Times New Roman"/>
          <w:b/>
          <w:sz w:val="32"/>
          <w:szCs w:val="32"/>
        </w:rPr>
      </w:pPr>
      <w:r w:rsidRPr="005F79D6">
        <w:rPr>
          <w:rFonts w:ascii="Times New Roman" w:hAnsi="Times New Roman" w:cs="Times New Roman"/>
          <w:b/>
          <w:sz w:val="32"/>
          <w:szCs w:val="32"/>
        </w:rPr>
        <w:t>Дороги</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Дорожная уличная сеть составляет 49,7 км из них 23,88 км с твердым покрытием.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В 2022 году проведено отсыпка щебнем </w:t>
      </w:r>
      <w:r w:rsidRPr="005F79D6">
        <w:rPr>
          <w:rFonts w:ascii="Times New Roman" w:hAnsi="Times New Roman" w:cs="Times New Roman"/>
          <w:b/>
          <w:sz w:val="32"/>
          <w:szCs w:val="32"/>
        </w:rPr>
        <w:t xml:space="preserve">1,352 </w:t>
      </w:r>
      <w:r w:rsidRPr="005F79D6">
        <w:rPr>
          <w:rFonts w:ascii="Times New Roman" w:hAnsi="Times New Roman" w:cs="Times New Roman"/>
          <w:sz w:val="32"/>
          <w:szCs w:val="32"/>
        </w:rPr>
        <w:t xml:space="preserve">км. Дорога от </w:t>
      </w:r>
      <w:proofErr w:type="spellStart"/>
      <w:r w:rsidRPr="005F79D6">
        <w:rPr>
          <w:rFonts w:ascii="Times New Roman" w:hAnsi="Times New Roman" w:cs="Times New Roman"/>
          <w:sz w:val="32"/>
          <w:szCs w:val="32"/>
        </w:rPr>
        <w:t>ул</w:t>
      </w:r>
      <w:proofErr w:type="gramStart"/>
      <w:r w:rsidRPr="005F79D6">
        <w:rPr>
          <w:rFonts w:ascii="Times New Roman" w:hAnsi="Times New Roman" w:cs="Times New Roman"/>
          <w:sz w:val="32"/>
          <w:szCs w:val="32"/>
        </w:rPr>
        <w:t>.В</w:t>
      </w:r>
      <w:proofErr w:type="gramEnd"/>
      <w:r w:rsidRPr="005F79D6">
        <w:rPr>
          <w:rFonts w:ascii="Times New Roman" w:hAnsi="Times New Roman" w:cs="Times New Roman"/>
          <w:sz w:val="32"/>
          <w:szCs w:val="32"/>
        </w:rPr>
        <w:t>ерова</w:t>
      </w:r>
      <w:proofErr w:type="spellEnd"/>
      <w:r w:rsidRPr="005F79D6">
        <w:rPr>
          <w:rFonts w:ascii="Times New Roman" w:hAnsi="Times New Roman" w:cs="Times New Roman"/>
          <w:sz w:val="32"/>
          <w:szCs w:val="32"/>
        </w:rPr>
        <w:t xml:space="preserve"> до </w:t>
      </w:r>
      <w:proofErr w:type="spellStart"/>
      <w:r w:rsidRPr="005F79D6">
        <w:rPr>
          <w:rFonts w:ascii="Times New Roman" w:hAnsi="Times New Roman" w:cs="Times New Roman"/>
          <w:sz w:val="32"/>
          <w:szCs w:val="32"/>
        </w:rPr>
        <w:t>ул.Мира</w:t>
      </w:r>
      <w:proofErr w:type="spellEnd"/>
      <w:r w:rsidRPr="005F79D6">
        <w:rPr>
          <w:rFonts w:ascii="Times New Roman" w:hAnsi="Times New Roman" w:cs="Times New Roman"/>
          <w:sz w:val="32"/>
          <w:szCs w:val="32"/>
        </w:rPr>
        <w:t>, дорога возле детского сада - 49м.</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Уложен асфальт </w:t>
      </w:r>
      <w:r w:rsidRPr="005F79D6">
        <w:rPr>
          <w:rFonts w:ascii="Times New Roman" w:hAnsi="Times New Roman" w:cs="Times New Roman"/>
          <w:b/>
          <w:sz w:val="32"/>
          <w:szCs w:val="32"/>
        </w:rPr>
        <w:t>0,907</w:t>
      </w:r>
      <w:r w:rsidRPr="005F79D6">
        <w:rPr>
          <w:rFonts w:ascii="Times New Roman" w:hAnsi="Times New Roman" w:cs="Times New Roman"/>
          <w:sz w:val="32"/>
          <w:szCs w:val="32"/>
        </w:rPr>
        <w:t>км</w:t>
      </w:r>
      <w:proofErr w:type="gramStart"/>
      <w:r w:rsidRPr="005F79D6">
        <w:rPr>
          <w:rFonts w:ascii="Times New Roman" w:hAnsi="Times New Roman" w:cs="Times New Roman"/>
          <w:sz w:val="32"/>
          <w:szCs w:val="32"/>
        </w:rPr>
        <w:t>.</w:t>
      </w:r>
      <w:proofErr w:type="gramEnd"/>
      <w:r w:rsidRPr="005F79D6">
        <w:rPr>
          <w:rFonts w:ascii="Times New Roman" w:hAnsi="Times New Roman" w:cs="Times New Roman"/>
          <w:sz w:val="32"/>
          <w:szCs w:val="32"/>
        </w:rPr>
        <w:t xml:space="preserve"> </w:t>
      </w:r>
      <w:proofErr w:type="gramStart"/>
      <w:r w:rsidRPr="005F79D6">
        <w:rPr>
          <w:rFonts w:ascii="Times New Roman" w:hAnsi="Times New Roman" w:cs="Times New Roman"/>
          <w:sz w:val="32"/>
          <w:szCs w:val="32"/>
        </w:rPr>
        <w:t>п</w:t>
      </w:r>
      <w:proofErr w:type="gramEnd"/>
      <w:r w:rsidRPr="005F79D6">
        <w:rPr>
          <w:rFonts w:ascii="Times New Roman" w:hAnsi="Times New Roman" w:cs="Times New Roman"/>
          <w:sz w:val="32"/>
          <w:szCs w:val="32"/>
        </w:rPr>
        <w:t xml:space="preserve">о улицам:  ул. Советская - 309 м., дорога на кладбище «Центральное»- 116м, дорога возле детского сада - 49м, ул. Набережная  -374м ул. Набережная  -56м.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В 2022г. были произведены следующие ремонтные работы:</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расширение дороги, соединяющие ул. Советская и ул. Ленина</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заасфальтировано примыкание от тротуара до асфальтированной дороги</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-произведен ямочный ремонт ул. </w:t>
      </w:r>
      <w:proofErr w:type="spellStart"/>
      <w:r w:rsidRPr="005F79D6">
        <w:rPr>
          <w:rFonts w:ascii="Times New Roman" w:hAnsi="Times New Roman" w:cs="Times New Roman"/>
          <w:sz w:val="32"/>
          <w:szCs w:val="32"/>
        </w:rPr>
        <w:t>Чупахина</w:t>
      </w:r>
      <w:proofErr w:type="spellEnd"/>
      <w:r w:rsidRPr="005F79D6">
        <w:rPr>
          <w:rFonts w:ascii="Times New Roman" w:hAnsi="Times New Roman" w:cs="Times New Roman"/>
          <w:sz w:val="32"/>
          <w:szCs w:val="32"/>
        </w:rPr>
        <w:t xml:space="preserve">, </w:t>
      </w:r>
      <w:proofErr w:type="spellStart"/>
      <w:r w:rsidRPr="005F79D6">
        <w:rPr>
          <w:rFonts w:ascii="Times New Roman" w:hAnsi="Times New Roman" w:cs="Times New Roman"/>
          <w:sz w:val="32"/>
          <w:szCs w:val="32"/>
        </w:rPr>
        <w:t>ул</w:t>
      </w:r>
      <w:proofErr w:type="gramStart"/>
      <w:r w:rsidRPr="005F79D6">
        <w:rPr>
          <w:rFonts w:ascii="Times New Roman" w:hAnsi="Times New Roman" w:cs="Times New Roman"/>
          <w:sz w:val="32"/>
          <w:szCs w:val="32"/>
        </w:rPr>
        <w:t>.Л</w:t>
      </w:r>
      <w:proofErr w:type="gramEnd"/>
      <w:r w:rsidRPr="005F79D6">
        <w:rPr>
          <w:rFonts w:ascii="Times New Roman" w:hAnsi="Times New Roman" w:cs="Times New Roman"/>
          <w:sz w:val="32"/>
          <w:szCs w:val="32"/>
        </w:rPr>
        <w:t>енина</w:t>
      </w:r>
      <w:proofErr w:type="spellEnd"/>
      <w:r w:rsidRPr="005F79D6">
        <w:rPr>
          <w:rFonts w:ascii="Times New Roman" w:hAnsi="Times New Roman" w:cs="Times New Roman"/>
          <w:sz w:val="32"/>
          <w:szCs w:val="32"/>
        </w:rPr>
        <w:t xml:space="preserve">       </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w:t>
      </w:r>
    </w:p>
    <w:p w:rsidR="00483D42" w:rsidRPr="005F79D6" w:rsidRDefault="00483D42" w:rsidP="00483D42">
      <w:pPr>
        <w:spacing w:after="0" w:line="240" w:lineRule="auto"/>
        <w:jc w:val="both"/>
        <w:rPr>
          <w:rFonts w:ascii="Times New Roman" w:hAnsi="Times New Roman" w:cs="Times New Roman"/>
          <w:b/>
          <w:sz w:val="32"/>
          <w:szCs w:val="32"/>
        </w:rPr>
      </w:pPr>
      <w:r w:rsidRPr="005F79D6">
        <w:rPr>
          <w:rFonts w:ascii="Times New Roman" w:hAnsi="Times New Roman" w:cs="Times New Roman"/>
          <w:sz w:val="32"/>
          <w:szCs w:val="32"/>
        </w:rPr>
        <w:t xml:space="preserve"> Всего протяженность отремонтированных дорог составляет</w:t>
      </w:r>
      <w:r w:rsidRPr="005F79D6">
        <w:rPr>
          <w:rFonts w:ascii="Times New Roman" w:hAnsi="Times New Roman" w:cs="Times New Roman"/>
          <w:b/>
          <w:sz w:val="32"/>
          <w:szCs w:val="32"/>
        </w:rPr>
        <w:t xml:space="preserve">  -2,256</w:t>
      </w:r>
    </w:p>
    <w:p w:rsidR="00483D42" w:rsidRPr="005F79D6" w:rsidRDefault="00483D42" w:rsidP="00483D42">
      <w:pPr>
        <w:spacing w:after="0" w:line="240" w:lineRule="auto"/>
        <w:jc w:val="both"/>
        <w:rPr>
          <w:rFonts w:ascii="Times New Roman" w:hAnsi="Times New Roman" w:cs="Times New Roman"/>
          <w:sz w:val="32"/>
          <w:szCs w:val="32"/>
        </w:rPr>
      </w:pPr>
    </w:p>
    <w:p w:rsidR="00483D42"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В 2023году администрация запланировала уложить асфальт по </w:t>
      </w:r>
      <w:proofErr w:type="spellStart"/>
      <w:r w:rsidRPr="005F79D6">
        <w:rPr>
          <w:rFonts w:ascii="Times New Roman" w:hAnsi="Times New Roman" w:cs="Times New Roman"/>
          <w:sz w:val="32"/>
          <w:szCs w:val="32"/>
        </w:rPr>
        <w:t>ул</w:t>
      </w:r>
      <w:proofErr w:type="gramStart"/>
      <w:r w:rsidRPr="005F79D6">
        <w:rPr>
          <w:rFonts w:ascii="Times New Roman" w:hAnsi="Times New Roman" w:cs="Times New Roman"/>
          <w:sz w:val="32"/>
          <w:szCs w:val="32"/>
        </w:rPr>
        <w:t>.В</w:t>
      </w:r>
      <w:proofErr w:type="gramEnd"/>
      <w:r w:rsidRPr="005F79D6">
        <w:rPr>
          <w:rFonts w:ascii="Times New Roman" w:hAnsi="Times New Roman" w:cs="Times New Roman"/>
          <w:sz w:val="32"/>
          <w:szCs w:val="32"/>
        </w:rPr>
        <w:t>ерова</w:t>
      </w:r>
      <w:proofErr w:type="spellEnd"/>
      <w:r w:rsidRPr="005F79D6">
        <w:rPr>
          <w:rFonts w:ascii="Times New Roman" w:hAnsi="Times New Roman" w:cs="Times New Roman"/>
          <w:sz w:val="32"/>
          <w:szCs w:val="32"/>
        </w:rPr>
        <w:t xml:space="preserve"> - ул. Мира -1303 м, ул. Героя –308м. </w:t>
      </w:r>
      <w:r>
        <w:rPr>
          <w:rFonts w:ascii="Times New Roman" w:hAnsi="Times New Roman" w:cs="Times New Roman"/>
          <w:sz w:val="32"/>
          <w:szCs w:val="32"/>
        </w:rPr>
        <w:t xml:space="preserve">,провести ремонт по улице </w:t>
      </w:r>
      <w:proofErr w:type="spellStart"/>
      <w:r>
        <w:rPr>
          <w:rFonts w:ascii="Times New Roman" w:hAnsi="Times New Roman" w:cs="Times New Roman"/>
          <w:sz w:val="32"/>
          <w:szCs w:val="32"/>
        </w:rPr>
        <w:t>Чупахина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картами,ямочный</w:t>
      </w:r>
      <w:proofErr w:type="spellEnd"/>
      <w:r>
        <w:rPr>
          <w:rFonts w:ascii="Times New Roman" w:hAnsi="Times New Roman" w:cs="Times New Roman"/>
          <w:sz w:val="32"/>
          <w:szCs w:val="32"/>
        </w:rPr>
        <w:t xml:space="preserve"> ремонт оказался не эффективен.</w:t>
      </w:r>
    </w:p>
    <w:p w:rsidR="00483D42" w:rsidRPr="005F79D6" w:rsidRDefault="00483D42" w:rsidP="00483D4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Николай </w:t>
      </w:r>
      <w:proofErr w:type="spellStart"/>
      <w:r>
        <w:rPr>
          <w:rFonts w:ascii="Times New Roman" w:hAnsi="Times New Roman" w:cs="Times New Roman"/>
          <w:sz w:val="32"/>
          <w:szCs w:val="32"/>
        </w:rPr>
        <w:t>иваныч</w:t>
      </w:r>
      <w:proofErr w:type="spellEnd"/>
      <w:r>
        <w:rPr>
          <w:rFonts w:ascii="Times New Roman" w:hAnsi="Times New Roman" w:cs="Times New Roman"/>
          <w:sz w:val="32"/>
          <w:szCs w:val="32"/>
        </w:rPr>
        <w:t xml:space="preserve"> мы просим Вас выделить дополнительные средства на ремонт дорог: </w:t>
      </w:r>
    </w:p>
    <w:p w:rsidR="00483D42" w:rsidRPr="005F79D6" w:rsidRDefault="00483D42" w:rsidP="00483D4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отсыпка</w:t>
      </w:r>
      <w:r w:rsidRPr="005F79D6">
        <w:rPr>
          <w:rFonts w:ascii="Times New Roman" w:hAnsi="Times New Roman" w:cs="Times New Roman"/>
          <w:sz w:val="32"/>
          <w:szCs w:val="32"/>
        </w:rPr>
        <w:t xml:space="preserve"> щебнем </w:t>
      </w:r>
      <w:proofErr w:type="spellStart"/>
      <w:r w:rsidRPr="005F79D6">
        <w:rPr>
          <w:rFonts w:ascii="Times New Roman" w:hAnsi="Times New Roman" w:cs="Times New Roman"/>
          <w:sz w:val="32"/>
          <w:szCs w:val="32"/>
        </w:rPr>
        <w:t>ул</w:t>
      </w:r>
      <w:proofErr w:type="gramStart"/>
      <w:r w:rsidRPr="005F79D6">
        <w:rPr>
          <w:rFonts w:ascii="Times New Roman" w:hAnsi="Times New Roman" w:cs="Times New Roman"/>
          <w:sz w:val="32"/>
          <w:szCs w:val="32"/>
        </w:rPr>
        <w:t>.П</w:t>
      </w:r>
      <w:proofErr w:type="gramEnd"/>
      <w:r w:rsidRPr="005F79D6">
        <w:rPr>
          <w:rFonts w:ascii="Times New Roman" w:hAnsi="Times New Roman" w:cs="Times New Roman"/>
          <w:sz w:val="32"/>
          <w:szCs w:val="32"/>
        </w:rPr>
        <w:t>ролетарская</w:t>
      </w:r>
      <w:proofErr w:type="spellEnd"/>
      <w:r w:rsidRPr="005F79D6">
        <w:rPr>
          <w:rFonts w:ascii="Times New Roman" w:hAnsi="Times New Roman" w:cs="Times New Roman"/>
          <w:sz w:val="32"/>
          <w:szCs w:val="32"/>
        </w:rPr>
        <w:t xml:space="preserve"> (д.51 до д.№39) –352м, переулок соединяющий  </w:t>
      </w:r>
      <w:proofErr w:type="spellStart"/>
      <w:r w:rsidRPr="005F79D6">
        <w:rPr>
          <w:rFonts w:ascii="Times New Roman" w:hAnsi="Times New Roman" w:cs="Times New Roman"/>
          <w:sz w:val="32"/>
          <w:szCs w:val="32"/>
        </w:rPr>
        <w:t>ул.Ленина</w:t>
      </w:r>
      <w:proofErr w:type="spellEnd"/>
      <w:r w:rsidRPr="005F79D6">
        <w:rPr>
          <w:rFonts w:ascii="Times New Roman" w:hAnsi="Times New Roman" w:cs="Times New Roman"/>
          <w:sz w:val="32"/>
          <w:szCs w:val="32"/>
        </w:rPr>
        <w:t xml:space="preserve"> и </w:t>
      </w:r>
      <w:proofErr w:type="spellStart"/>
      <w:r w:rsidRPr="005F79D6">
        <w:rPr>
          <w:rFonts w:ascii="Times New Roman" w:hAnsi="Times New Roman" w:cs="Times New Roman"/>
          <w:sz w:val="32"/>
          <w:szCs w:val="32"/>
        </w:rPr>
        <w:t>ул.Пролетарскую</w:t>
      </w:r>
      <w:proofErr w:type="spellEnd"/>
      <w:r w:rsidRPr="005F79D6">
        <w:rPr>
          <w:rFonts w:ascii="Times New Roman" w:hAnsi="Times New Roman" w:cs="Times New Roman"/>
          <w:sz w:val="32"/>
          <w:szCs w:val="32"/>
        </w:rPr>
        <w:t xml:space="preserve"> -267м.,ул.Мира от почты до дома №82- 252м,ул.Чупахина – 484 м, переулок </w:t>
      </w:r>
      <w:proofErr w:type="spellStart"/>
      <w:r w:rsidRPr="005F79D6">
        <w:rPr>
          <w:rFonts w:ascii="Times New Roman" w:hAnsi="Times New Roman" w:cs="Times New Roman"/>
          <w:sz w:val="32"/>
          <w:szCs w:val="32"/>
        </w:rPr>
        <w:t>ул.Советская</w:t>
      </w:r>
      <w:proofErr w:type="spellEnd"/>
      <w:r w:rsidRPr="005F79D6">
        <w:rPr>
          <w:rFonts w:ascii="Times New Roman" w:hAnsi="Times New Roman" w:cs="Times New Roman"/>
          <w:sz w:val="32"/>
          <w:szCs w:val="32"/>
        </w:rPr>
        <w:t xml:space="preserve"> до родника «Кийков» -316м .</w:t>
      </w:r>
    </w:p>
    <w:p w:rsidR="00483D42" w:rsidRDefault="00483D42" w:rsidP="00483D42">
      <w:pPr>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w:t>
      </w:r>
    </w:p>
    <w:p w:rsidR="00483D42" w:rsidRPr="005F79D6" w:rsidRDefault="00483D42" w:rsidP="00483D42">
      <w:pPr>
        <w:spacing w:after="0" w:line="240" w:lineRule="auto"/>
        <w:ind w:firstLine="709"/>
        <w:jc w:val="both"/>
        <w:rPr>
          <w:rFonts w:ascii="Times New Roman" w:hAnsi="Times New Roman" w:cs="Times New Roman"/>
          <w:sz w:val="32"/>
          <w:szCs w:val="32"/>
        </w:rPr>
      </w:pPr>
    </w:p>
    <w:p w:rsidR="00483D42" w:rsidRPr="005F79D6" w:rsidRDefault="00483D42" w:rsidP="00483D42">
      <w:pPr>
        <w:spacing w:after="0" w:line="240" w:lineRule="auto"/>
        <w:ind w:firstLine="709"/>
        <w:jc w:val="center"/>
        <w:rPr>
          <w:rFonts w:ascii="Times New Roman" w:hAnsi="Times New Roman" w:cs="Times New Roman"/>
          <w:b/>
          <w:sz w:val="32"/>
          <w:szCs w:val="32"/>
        </w:rPr>
      </w:pPr>
      <w:r w:rsidRPr="005F79D6">
        <w:rPr>
          <w:rFonts w:ascii="Times New Roman" w:hAnsi="Times New Roman" w:cs="Times New Roman"/>
          <w:b/>
          <w:sz w:val="32"/>
          <w:szCs w:val="32"/>
        </w:rPr>
        <w:t>Благоустройство</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Одним из самых актуальных вопросов был и остается вопрос благоустройства.</w:t>
      </w:r>
    </w:p>
    <w:p w:rsidR="00483D42" w:rsidRPr="005F79D6" w:rsidRDefault="00483D42" w:rsidP="00483D42">
      <w:pPr>
        <w:shd w:val="clear" w:color="auto" w:fill="FFFFFF"/>
        <w:spacing w:after="0" w:line="240" w:lineRule="auto"/>
        <w:ind w:firstLine="709"/>
        <w:jc w:val="both"/>
        <w:rPr>
          <w:rFonts w:ascii="Times New Roman" w:hAnsi="Times New Roman" w:cs="Times New Roman"/>
          <w:sz w:val="32"/>
          <w:szCs w:val="32"/>
        </w:rPr>
      </w:pPr>
      <w:r w:rsidRPr="005F79D6">
        <w:rPr>
          <w:rFonts w:ascii="Times New Roman" w:eastAsia="Times New Roman" w:hAnsi="Times New Roman" w:cs="Times New Roman"/>
          <w:color w:val="333333"/>
          <w:sz w:val="32"/>
          <w:szCs w:val="32"/>
        </w:rPr>
        <w:t>На территории поселения организован  централизованный сбор и вывоз бытовых отходов, который осуществляет ГУП ВО «</w:t>
      </w:r>
      <w:proofErr w:type="spellStart"/>
      <w:r w:rsidRPr="005F79D6">
        <w:rPr>
          <w:rFonts w:ascii="Times New Roman" w:eastAsia="Times New Roman" w:hAnsi="Times New Roman" w:cs="Times New Roman"/>
          <w:color w:val="333333"/>
          <w:sz w:val="32"/>
          <w:szCs w:val="32"/>
        </w:rPr>
        <w:t>Облкоммунсервис</w:t>
      </w:r>
      <w:proofErr w:type="spellEnd"/>
      <w:r w:rsidRPr="005F79D6">
        <w:rPr>
          <w:rFonts w:ascii="Times New Roman" w:eastAsia="Times New Roman" w:hAnsi="Times New Roman" w:cs="Times New Roman"/>
          <w:color w:val="333333"/>
          <w:sz w:val="32"/>
          <w:szCs w:val="32"/>
        </w:rPr>
        <w:t>».</w:t>
      </w:r>
      <w:r w:rsidRPr="005F79D6">
        <w:rPr>
          <w:rFonts w:ascii="Times New Roman" w:hAnsi="Times New Roman" w:cs="Times New Roman"/>
          <w:sz w:val="32"/>
          <w:szCs w:val="32"/>
        </w:rPr>
        <w:t xml:space="preserve"> Для введения контейнерного сбора мусора на территории села оборудовано 16 контейнерных площадок, также оборудованы площадки для сбора мусора на кладбищах сельского поселения.</w:t>
      </w:r>
    </w:p>
    <w:p w:rsidR="00483D42" w:rsidRPr="005F79D6" w:rsidRDefault="00483D42" w:rsidP="00483D42">
      <w:pPr>
        <w:spacing w:after="0" w:line="240" w:lineRule="auto"/>
        <w:jc w:val="both"/>
        <w:rPr>
          <w:rFonts w:ascii="Times New Roman" w:eastAsia="Times New Roman" w:hAnsi="Times New Roman" w:cs="Times New Roman"/>
          <w:color w:val="333333"/>
          <w:sz w:val="32"/>
          <w:szCs w:val="32"/>
        </w:rPr>
      </w:pPr>
      <w:r w:rsidRPr="005F79D6">
        <w:rPr>
          <w:rFonts w:ascii="Times New Roman" w:eastAsia="Times New Roman" w:hAnsi="Times New Roman" w:cs="Times New Roman"/>
          <w:color w:val="333333"/>
          <w:sz w:val="32"/>
          <w:szCs w:val="32"/>
        </w:rPr>
        <w:t xml:space="preserve">           За 2022 год на территории сельского поселения было проведено 23 субботников по благоустройству с привлечением хозяйствующих субъектов, организаций и жителей села. Были очищены от мусора и заросли закрепленные территории, места массового отдыха, кладбища.</w:t>
      </w:r>
    </w:p>
    <w:p w:rsidR="00483D42" w:rsidRPr="005F79D6" w:rsidRDefault="00483D42" w:rsidP="00483D42">
      <w:pPr>
        <w:spacing w:after="0" w:line="240" w:lineRule="auto"/>
        <w:jc w:val="both"/>
        <w:rPr>
          <w:rFonts w:ascii="Times New Roman" w:eastAsia="Times New Roman" w:hAnsi="Times New Roman" w:cs="Times New Roman"/>
          <w:color w:val="333333"/>
          <w:sz w:val="32"/>
          <w:szCs w:val="32"/>
        </w:rPr>
      </w:pPr>
      <w:r w:rsidRPr="005F79D6">
        <w:rPr>
          <w:rFonts w:ascii="Times New Roman" w:eastAsia="Times New Roman" w:hAnsi="Times New Roman" w:cs="Times New Roman"/>
          <w:color w:val="333333"/>
          <w:sz w:val="32"/>
          <w:szCs w:val="32"/>
        </w:rPr>
        <w:t>Были выполнены работы по завозу песка на кладбище, в организации для отсыпки территории в зимний период времени.</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При поддержке АНО «Образ будущего» на выигранный сертификат 700 000 рублей была установлена въездная стела, также по программе АНО «Образ будущего» был реализован проект «Благоустройство центрального парка» на сумму 1500000 рублей, привлеченные средства благотворительного фонда компании АГРОЭКО 600 000 рублей.</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При участии в конкурсе общественно полезных проектов ТОС «Вымпел» был реализован проект «Благоустройство центральной площади» на сумму </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1 000000 рублей привлеченные средства благотворительного фонда компании АГРОЭКО 700 000 рублей.</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На здании администрации установлено видеонаблюдение – 90 000 рублей.</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Вопрос благоустройства стоит на контроле в администрации села, мы продолжим работу в этом направлении.</w:t>
      </w:r>
    </w:p>
    <w:p w:rsidR="00483D42" w:rsidRPr="005F79D6" w:rsidRDefault="00483D42" w:rsidP="00483D42">
      <w:pPr>
        <w:spacing w:after="0" w:line="240" w:lineRule="auto"/>
        <w:ind w:firstLine="709"/>
        <w:jc w:val="both"/>
        <w:rPr>
          <w:rFonts w:ascii="Times New Roman" w:hAnsi="Times New Roman" w:cs="Times New Roman"/>
          <w:sz w:val="32"/>
          <w:szCs w:val="32"/>
        </w:rPr>
      </w:pPr>
    </w:p>
    <w:p w:rsidR="00483D42" w:rsidRPr="005F79D6" w:rsidRDefault="00483D42" w:rsidP="00483D42">
      <w:pPr>
        <w:spacing w:after="0" w:line="240" w:lineRule="auto"/>
        <w:jc w:val="center"/>
        <w:rPr>
          <w:rFonts w:ascii="Times New Roman" w:hAnsi="Times New Roman" w:cs="Times New Roman"/>
          <w:sz w:val="32"/>
          <w:szCs w:val="32"/>
        </w:rPr>
      </w:pPr>
      <w:r w:rsidRPr="005F79D6">
        <w:rPr>
          <w:rFonts w:ascii="Times New Roman" w:hAnsi="Times New Roman" w:cs="Times New Roman"/>
          <w:b/>
          <w:sz w:val="32"/>
          <w:szCs w:val="32"/>
        </w:rPr>
        <w:t>РОВД</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Территорию села Гороховка обслуживает участковый уполномоченный отдела внутренних дел Яковлев Николай Владимирович. Об итогах своей работы он доложит сам.</w:t>
      </w:r>
    </w:p>
    <w:p w:rsidR="00483D42" w:rsidRPr="005F79D6" w:rsidRDefault="00483D42" w:rsidP="00483D42">
      <w:pPr>
        <w:ind w:firstLine="709"/>
        <w:jc w:val="center"/>
        <w:rPr>
          <w:rFonts w:ascii="Times New Roman" w:hAnsi="Times New Roman" w:cs="Times New Roman"/>
          <w:b/>
          <w:sz w:val="32"/>
          <w:szCs w:val="32"/>
        </w:rPr>
      </w:pPr>
    </w:p>
    <w:p w:rsidR="00483D42" w:rsidRPr="005F79D6" w:rsidRDefault="00483D42" w:rsidP="00483D42">
      <w:pPr>
        <w:ind w:firstLine="709"/>
        <w:jc w:val="center"/>
        <w:rPr>
          <w:rFonts w:ascii="Times New Roman" w:hAnsi="Times New Roman" w:cs="Times New Roman"/>
          <w:b/>
          <w:sz w:val="32"/>
          <w:szCs w:val="32"/>
        </w:rPr>
      </w:pPr>
      <w:r w:rsidRPr="005F79D6">
        <w:rPr>
          <w:rFonts w:ascii="Times New Roman" w:hAnsi="Times New Roman" w:cs="Times New Roman"/>
          <w:b/>
          <w:sz w:val="32"/>
          <w:szCs w:val="32"/>
        </w:rPr>
        <w:t>Пожарная служба</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На протяжении ряда лет серьезным вопросом остается соблюдение мер противопожарной безопасности. В целях недопущения случаев возгорания сухой растительности, созданы минерализованные полосы вдоль дороги от начала до конца села.</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На сегодня на территории сельского поселения работает ПЧ-86, имеются необходимые силы и средства для защиты населения от чрезвычайных ситуаций. Но, тем не менее, в 2022 году произошло 9 возгораний, пострадавших людей нет. </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В 2022 году ПЧ-86 получила новую пожарную машину УРАЛ </w:t>
      </w:r>
      <w:r w:rsidRPr="005F79D6">
        <w:rPr>
          <w:rFonts w:ascii="Times New Roman" w:hAnsi="Times New Roman" w:cs="Times New Roman"/>
          <w:sz w:val="32"/>
          <w:szCs w:val="32"/>
          <w:lang w:val="en-US"/>
        </w:rPr>
        <w:t>Next</w:t>
      </w:r>
      <w:r w:rsidRPr="005F79D6">
        <w:rPr>
          <w:rFonts w:ascii="Times New Roman" w:hAnsi="Times New Roman" w:cs="Times New Roman"/>
          <w:sz w:val="32"/>
          <w:szCs w:val="32"/>
        </w:rPr>
        <w:t>.</w:t>
      </w:r>
      <w:r>
        <w:rPr>
          <w:rFonts w:ascii="Times New Roman" w:hAnsi="Times New Roman" w:cs="Times New Roman"/>
          <w:sz w:val="32"/>
          <w:szCs w:val="32"/>
        </w:rPr>
        <w:t xml:space="preserve"> Урал который пришел 2018г. был передан в </w:t>
      </w:r>
      <w:proofErr w:type="spellStart"/>
      <w:r>
        <w:rPr>
          <w:rFonts w:ascii="Times New Roman" w:hAnsi="Times New Roman" w:cs="Times New Roman"/>
          <w:sz w:val="32"/>
          <w:szCs w:val="32"/>
        </w:rPr>
        <w:t>г</w:t>
      </w:r>
      <w:proofErr w:type="gramStart"/>
      <w:r>
        <w:rPr>
          <w:rFonts w:ascii="Times New Roman" w:hAnsi="Times New Roman" w:cs="Times New Roman"/>
          <w:sz w:val="32"/>
          <w:szCs w:val="32"/>
        </w:rPr>
        <w:t>.Л</w:t>
      </w:r>
      <w:proofErr w:type="gramEnd"/>
      <w:r>
        <w:rPr>
          <w:rFonts w:ascii="Times New Roman" w:hAnsi="Times New Roman" w:cs="Times New Roman"/>
          <w:sz w:val="32"/>
          <w:szCs w:val="32"/>
        </w:rPr>
        <w:t>уганск</w:t>
      </w:r>
      <w:proofErr w:type="spellEnd"/>
      <w:r>
        <w:rPr>
          <w:rFonts w:ascii="Times New Roman" w:hAnsi="Times New Roman" w:cs="Times New Roman"/>
          <w:sz w:val="32"/>
          <w:szCs w:val="32"/>
        </w:rPr>
        <w:t>.</w:t>
      </w:r>
    </w:p>
    <w:p w:rsidR="00483D42" w:rsidRPr="005F79D6" w:rsidRDefault="00483D42" w:rsidP="00483D42">
      <w:pPr>
        <w:spacing w:after="0" w:line="240" w:lineRule="auto"/>
        <w:jc w:val="center"/>
        <w:rPr>
          <w:rFonts w:ascii="Times New Roman" w:hAnsi="Times New Roman" w:cs="Times New Roman"/>
          <w:b/>
          <w:sz w:val="32"/>
          <w:szCs w:val="32"/>
        </w:rPr>
      </w:pPr>
    </w:p>
    <w:p w:rsidR="00483D42" w:rsidRPr="005F79D6" w:rsidRDefault="00483D42" w:rsidP="00483D42">
      <w:pPr>
        <w:spacing w:after="0" w:line="240" w:lineRule="auto"/>
        <w:jc w:val="center"/>
        <w:rPr>
          <w:rFonts w:ascii="Times New Roman" w:hAnsi="Times New Roman" w:cs="Times New Roman"/>
          <w:b/>
          <w:sz w:val="32"/>
          <w:szCs w:val="32"/>
        </w:rPr>
      </w:pPr>
      <w:r w:rsidRPr="005F79D6">
        <w:rPr>
          <w:rFonts w:ascii="Times New Roman" w:hAnsi="Times New Roman" w:cs="Times New Roman"/>
          <w:b/>
          <w:sz w:val="32"/>
          <w:szCs w:val="32"/>
        </w:rPr>
        <w:t>И в заключение о задачах на 2022год.</w:t>
      </w:r>
    </w:p>
    <w:p w:rsidR="00483D42" w:rsidRPr="005F79D6" w:rsidRDefault="00483D42" w:rsidP="00483D42">
      <w:pPr>
        <w:spacing w:after="0" w:line="240" w:lineRule="auto"/>
        <w:jc w:val="both"/>
        <w:rPr>
          <w:rFonts w:ascii="Times New Roman" w:hAnsi="Times New Roman" w:cs="Times New Roman"/>
          <w:sz w:val="32"/>
          <w:szCs w:val="32"/>
        </w:rPr>
      </w:pP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Администрация Гороховского сельского поселения планирует продолжить работу:</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по наполняемости бюджета сельского поселения, отработке недоимки по налогам прошлых лет;</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решить вопрос контейнерного сбора ТКО. В 2023 году, ТОС «Вымпел» участвует в конкурсе с проектом «Благоустройство контейнерных площадок.</w:t>
      </w:r>
    </w:p>
    <w:p w:rsidR="00483D42" w:rsidRPr="005F79D6" w:rsidRDefault="00483D42" w:rsidP="00483D42">
      <w:pPr>
        <w:spacing w:after="0" w:line="240" w:lineRule="auto"/>
        <w:jc w:val="both"/>
        <w:rPr>
          <w:rFonts w:ascii="Times New Roman" w:hAnsi="Times New Roman" w:cs="Times New Roman"/>
          <w:sz w:val="32"/>
          <w:szCs w:val="32"/>
        </w:rPr>
      </w:pPr>
      <w:r w:rsidRPr="005F79D6">
        <w:rPr>
          <w:rFonts w:ascii="Times New Roman" w:hAnsi="Times New Roman" w:cs="Times New Roman"/>
          <w:sz w:val="32"/>
          <w:szCs w:val="32"/>
        </w:rPr>
        <w:t xml:space="preserve">-  </w:t>
      </w:r>
      <w:proofErr w:type="gramStart"/>
      <w:r w:rsidRPr="005F79D6">
        <w:rPr>
          <w:rFonts w:ascii="Times New Roman" w:hAnsi="Times New Roman" w:cs="Times New Roman"/>
          <w:sz w:val="32"/>
          <w:szCs w:val="32"/>
        </w:rPr>
        <w:t>п</w:t>
      </w:r>
      <w:proofErr w:type="gramEnd"/>
      <w:r w:rsidRPr="005F79D6">
        <w:rPr>
          <w:rFonts w:ascii="Times New Roman" w:hAnsi="Times New Roman" w:cs="Times New Roman"/>
          <w:sz w:val="32"/>
          <w:szCs w:val="32"/>
        </w:rPr>
        <w:t>родолжить работу по ремонту дорожной сети;</w:t>
      </w:r>
    </w:p>
    <w:p w:rsidR="00483D42" w:rsidRPr="005F79D6" w:rsidRDefault="00483D42" w:rsidP="00483D42">
      <w:pPr>
        <w:pStyle w:val="a3"/>
        <w:shd w:val="clear" w:color="auto" w:fill="FFFFFF"/>
        <w:spacing w:before="0" w:beforeAutospacing="0" w:after="0" w:afterAutospacing="0"/>
        <w:jc w:val="both"/>
        <w:rPr>
          <w:sz w:val="32"/>
          <w:szCs w:val="32"/>
        </w:rPr>
      </w:pPr>
      <w:r w:rsidRPr="005F79D6">
        <w:rPr>
          <w:sz w:val="32"/>
          <w:szCs w:val="32"/>
        </w:rPr>
        <w:t xml:space="preserve">- продолжить работу по благоустройству центра села, в том числе </w:t>
      </w:r>
      <w:r>
        <w:rPr>
          <w:sz w:val="32"/>
          <w:szCs w:val="32"/>
        </w:rPr>
        <w:t>с привлечением средств через            «Образ будущего»</w:t>
      </w:r>
    </w:p>
    <w:p w:rsidR="00483D42" w:rsidRPr="005F79D6" w:rsidRDefault="00483D42" w:rsidP="00483D42">
      <w:pPr>
        <w:spacing w:after="0" w:line="240" w:lineRule="auto"/>
        <w:ind w:firstLine="709"/>
        <w:jc w:val="both"/>
        <w:rPr>
          <w:rFonts w:ascii="Times New Roman" w:hAnsi="Times New Roman" w:cs="Times New Roman"/>
          <w:sz w:val="32"/>
          <w:szCs w:val="32"/>
        </w:rPr>
      </w:pPr>
      <w:r w:rsidRPr="005F79D6">
        <w:rPr>
          <w:rFonts w:ascii="Times New Roman" w:hAnsi="Times New Roman" w:cs="Times New Roman"/>
          <w:sz w:val="32"/>
          <w:szCs w:val="32"/>
        </w:rPr>
        <w:t xml:space="preserve">Подводя итог всему сказанному, я выражаю слова благодарности за совместную </w:t>
      </w:r>
      <w:proofErr w:type="gramStart"/>
      <w:r w:rsidRPr="005F79D6">
        <w:rPr>
          <w:rFonts w:ascii="Times New Roman" w:hAnsi="Times New Roman" w:cs="Times New Roman"/>
          <w:sz w:val="32"/>
          <w:szCs w:val="32"/>
        </w:rPr>
        <w:t>работу</w:t>
      </w:r>
      <w:proofErr w:type="gramEnd"/>
      <w:r w:rsidRPr="005F79D6">
        <w:rPr>
          <w:rFonts w:ascii="Times New Roman" w:hAnsi="Times New Roman" w:cs="Times New Roman"/>
          <w:sz w:val="32"/>
          <w:szCs w:val="32"/>
        </w:rPr>
        <w:t xml:space="preserve"> прежде всего Вам - депутаты сельского поселения, активу, жителям села, всем хозяйствующим субъектам работающим на территории поселения. </w:t>
      </w:r>
      <w:proofErr w:type="gramStart"/>
      <w:r w:rsidRPr="005F79D6">
        <w:rPr>
          <w:rFonts w:ascii="Times New Roman" w:hAnsi="Times New Roman" w:cs="Times New Roman"/>
          <w:sz w:val="32"/>
          <w:szCs w:val="32"/>
        </w:rPr>
        <w:t>Убеждена</w:t>
      </w:r>
      <w:proofErr w:type="gramEnd"/>
      <w:r w:rsidRPr="005F79D6">
        <w:rPr>
          <w:rFonts w:ascii="Times New Roman" w:hAnsi="Times New Roman" w:cs="Times New Roman"/>
          <w:sz w:val="32"/>
          <w:szCs w:val="32"/>
        </w:rPr>
        <w:t>, что только общими усилия можно реализовать намеченные планы.</w:t>
      </w:r>
    </w:p>
    <w:p w:rsidR="00483D42" w:rsidRPr="005F79D6" w:rsidRDefault="00483D42" w:rsidP="00483D42">
      <w:pPr>
        <w:spacing w:after="0" w:line="240" w:lineRule="auto"/>
        <w:ind w:firstLine="709"/>
        <w:jc w:val="both"/>
        <w:rPr>
          <w:rFonts w:ascii="Times New Roman" w:hAnsi="Times New Roman" w:cs="Times New Roman"/>
          <w:sz w:val="32"/>
          <w:szCs w:val="32"/>
        </w:rPr>
      </w:pPr>
    </w:p>
    <w:p w:rsidR="00483D42" w:rsidRPr="005F79D6" w:rsidRDefault="00483D42" w:rsidP="00483D42">
      <w:pPr>
        <w:spacing w:after="0" w:line="240" w:lineRule="auto"/>
        <w:ind w:firstLine="709"/>
        <w:jc w:val="both"/>
        <w:rPr>
          <w:rFonts w:ascii="Times New Roman" w:hAnsi="Times New Roman" w:cs="Times New Roman"/>
          <w:color w:val="FF0000"/>
          <w:sz w:val="32"/>
          <w:szCs w:val="32"/>
        </w:rPr>
      </w:pPr>
      <w:r w:rsidRPr="005F79D6">
        <w:rPr>
          <w:rFonts w:ascii="Times New Roman" w:hAnsi="Times New Roman" w:cs="Times New Roman"/>
          <w:sz w:val="32"/>
          <w:szCs w:val="32"/>
        </w:rPr>
        <w:t>Желаю всем Вам крепкого здоровья, мира и добра!</w:t>
      </w:r>
    </w:p>
    <w:p w:rsidR="00483D42" w:rsidRPr="005F79D6" w:rsidRDefault="00483D42" w:rsidP="00483D42">
      <w:pPr>
        <w:spacing w:after="0" w:line="240" w:lineRule="auto"/>
        <w:jc w:val="center"/>
        <w:rPr>
          <w:rFonts w:ascii="Times New Roman" w:hAnsi="Times New Roman" w:cs="Times New Roman"/>
          <w:sz w:val="32"/>
          <w:szCs w:val="32"/>
        </w:rPr>
      </w:pPr>
    </w:p>
    <w:p w:rsidR="00483D42" w:rsidRPr="005F79D6" w:rsidRDefault="00483D42" w:rsidP="00483D42">
      <w:pPr>
        <w:spacing w:after="0" w:line="240" w:lineRule="auto"/>
        <w:jc w:val="center"/>
        <w:rPr>
          <w:rFonts w:ascii="Times New Roman" w:hAnsi="Times New Roman" w:cs="Times New Roman"/>
          <w:sz w:val="32"/>
          <w:szCs w:val="32"/>
        </w:rPr>
      </w:pPr>
      <w:r w:rsidRPr="005F79D6">
        <w:rPr>
          <w:rFonts w:ascii="Times New Roman" w:hAnsi="Times New Roman" w:cs="Times New Roman"/>
          <w:sz w:val="32"/>
          <w:szCs w:val="32"/>
        </w:rPr>
        <w:t>Спасибо за внимание!</w:t>
      </w:r>
    </w:p>
    <w:p w:rsidR="00483D42" w:rsidRPr="00F01C45" w:rsidRDefault="00483D42" w:rsidP="00483D42">
      <w:pPr>
        <w:spacing w:after="0" w:line="240" w:lineRule="auto"/>
        <w:jc w:val="center"/>
        <w:rPr>
          <w:rFonts w:ascii="Arial" w:hAnsi="Arial" w:cs="Arial"/>
          <w:b/>
          <w:sz w:val="24"/>
          <w:szCs w:val="24"/>
        </w:rPr>
      </w:pPr>
    </w:p>
    <w:p w:rsidR="00A55A1E" w:rsidRDefault="00A55A1E">
      <w:bookmarkStart w:id="0" w:name="_GoBack"/>
      <w:bookmarkEnd w:id="0"/>
    </w:p>
    <w:sectPr w:rsidR="00A55A1E" w:rsidSect="000C3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65DF2"/>
    <w:multiLevelType w:val="hybridMultilevel"/>
    <w:tmpl w:val="A13C1CF6"/>
    <w:lvl w:ilvl="0" w:tplc="B9DA74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AD"/>
    <w:rsid w:val="000D4CAD"/>
    <w:rsid w:val="00483D42"/>
    <w:rsid w:val="00A55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3D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83D4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3D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83D4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2697</Words>
  <Characters>15373</Characters>
  <Application>Microsoft Office Word</Application>
  <DocSecurity>0</DocSecurity>
  <Lines>128</Lines>
  <Paragraphs>36</Paragraphs>
  <ScaleCrop>false</ScaleCrop>
  <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2023-01-24T07:31:00Z</dcterms:created>
  <dcterms:modified xsi:type="dcterms:W3CDTF">2023-01-24T07:31:00Z</dcterms:modified>
</cp:coreProperties>
</file>