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AC" w:rsidRDefault="000A3CAC" w:rsidP="000A3CAC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A3CAC" w:rsidRDefault="000A3CAC" w:rsidP="000A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ДОБРОВОЛЬСКОГО СЕЛЬСКОГО ПОСЕЛЕНИЯ</w:t>
      </w:r>
    </w:p>
    <w:p w:rsidR="000A3CAC" w:rsidRDefault="000A3CAC" w:rsidP="000A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ПОВОРИНСКОГО МУНИЦИПАЛЬНОГО РАЙОНА</w:t>
      </w:r>
    </w:p>
    <w:p w:rsidR="000A3CAC" w:rsidRDefault="000A3CAC" w:rsidP="000A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A3CAC" w:rsidRDefault="000A3CAC" w:rsidP="000A3CAC">
      <w:pPr>
        <w:jc w:val="center"/>
        <w:rPr>
          <w:b/>
          <w:sz w:val="28"/>
          <w:szCs w:val="28"/>
        </w:rPr>
      </w:pPr>
    </w:p>
    <w:p w:rsidR="000A3CAC" w:rsidRDefault="000A3CAC" w:rsidP="000A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A3CAC" w:rsidRDefault="000A3CAC" w:rsidP="000A3CAC">
      <w:pPr>
        <w:jc w:val="center"/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904815" w:rsidP="000A3CAC">
      <w:pPr>
        <w:ind w:right="524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«18 »  августа</w:t>
      </w:r>
      <w:r w:rsidR="000A3CAC">
        <w:rPr>
          <w:b/>
          <w:sz w:val="28"/>
          <w:szCs w:val="28"/>
          <w:u w:val="single"/>
        </w:rPr>
        <w:t xml:space="preserve">  2016 г.  №31</w:t>
      </w:r>
    </w:p>
    <w:p w:rsidR="000A3CAC" w:rsidRDefault="000A3CAC" w:rsidP="000A3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пос. Октябрьский</w:t>
      </w:r>
    </w:p>
    <w:tbl>
      <w:tblPr>
        <w:tblW w:w="9606" w:type="dxa"/>
        <w:tblLook w:val="01E0"/>
      </w:tblPr>
      <w:tblGrid>
        <w:gridCol w:w="9606"/>
      </w:tblGrid>
      <w:tr w:rsidR="000A3CAC" w:rsidRPr="00D13E43" w:rsidTr="008950E7">
        <w:tc>
          <w:tcPr>
            <w:tcW w:w="9606" w:type="dxa"/>
            <w:vAlign w:val="center"/>
          </w:tcPr>
          <w:p w:rsidR="000A3CAC" w:rsidRDefault="000A3CAC" w:rsidP="008950E7">
            <w:pPr>
              <w:ind w:right="4287"/>
              <w:jc w:val="both"/>
              <w:rPr>
                <w:b/>
                <w:sz w:val="28"/>
                <w:szCs w:val="28"/>
              </w:rPr>
            </w:pPr>
          </w:p>
          <w:p w:rsidR="000A3CAC" w:rsidRPr="00B3261D" w:rsidRDefault="000A3CAC" w:rsidP="008950E7">
            <w:pPr>
              <w:ind w:right="4287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об организации и осуществлении мероприятий по работе с детьми и молодежью </w:t>
            </w:r>
          </w:p>
          <w:p w:rsidR="000A3CAC" w:rsidRPr="00EC1770" w:rsidRDefault="000A3CAC" w:rsidP="008950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A3CAC" w:rsidRDefault="000A3CAC" w:rsidP="000A3C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bookmarkStart w:id="0" w:name="YANDEX_631"/>
      <w:bookmarkStart w:id="1" w:name="YANDEX_711"/>
      <w:bookmarkEnd w:id="0"/>
      <w:bookmarkEnd w:id="1"/>
      <w:r>
        <w:rPr>
          <w:sz w:val="28"/>
          <w:szCs w:val="28"/>
        </w:rPr>
        <w:t>, а также Устава Добровольского сельского поселения, Совет народных депутатов Добровольского сельского поселения Поворинского муниципального района Воронежской области,</w:t>
      </w:r>
    </w:p>
    <w:p w:rsidR="000A3CAC" w:rsidRDefault="000A3CAC" w:rsidP="000A3CAC">
      <w:pPr>
        <w:ind w:firstLine="540"/>
        <w:jc w:val="both"/>
        <w:rPr>
          <w:sz w:val="28"/>
          <w:szCs w:val="28"/>
        </w:rPr>
      </w:pPr>
    </w:p>
    <w:p w:rsidR="000A3CAC" w:rsidRDefault="000A3CAC" w:rsidP="000A3CAC">
      <w:pPr>
        <w:ind w:firstLine="540"/>
        <w:jc w:val="center"/>
        <w:rPr>
          <w:b/>
          <w:sz w:val="28"/>
          <w:szCs w:val="28"/>
        </w:rPr>
      </w:pPr>
      <w:r w:rsidRPr="0090128B">
        <w:rPr>
          <w:b/>
          <w:sz w:val="28"/>
          <w:szCs w:val="28"/>
        </w:rPr>
        <w:t>РЕШИЛ:</w:t>
      </w:r>
    </w:p>
    <w:p w:rsidR="000A3CAC" w:rsidRDefault="000A3CAC" w:rsidP="000A3CAC">
      <w:pPr>
        <w:ind w:firstLine="540"/>
        <w:jc w:val="both"/>
        <w:rPr>
          <w:sz w:val="28"/>
          <w:szCs w:val="28"/>
        </w:rPr>
      </w:pPr>
    </w:p>
    <w:p w:rsidR="000A3CAC" w:rsidRPr="00664307" w:rsidRDefault="000A3CAC" w:rsidP="000A3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307">
        <w:rPr>
          <w:sz w:val="28"/>
          <w:szCs w:val="28"/>
        </w:rPr>
        <w:t>1. Принять</w:t>
      </w:r>
      <w:bookmarkStart w:id="2" w:name="YANDEX_1011"/>
      <w:bookmarkEnd w:id="2"/>
      <w:r>
        <w:rPr>
          <w:sz w:val="28"/>
          <w:szCs w:val="28"/>
        </w:rPr>
        <w:t xml:space="preserve"> Положение  о</w:t>
      </w:r>
      <w:r w:rsidRPr="00664307">
        <w:rPr>
          <w:sz w:val="28"/>
          <w:szCs w:val="28"/>
        </w:rPr>
        <w:t>б организации и осуществлении мероприятий по работе с детьми и молодежью</w:t>
      </w:r>
      <w:bookmarkStart w:id="3" w:name="YANDEX_1111"/>
      <w:bookmarkStart w:id="4" w:name="YANDEX_1211"/>
      <w:bookmarkEnd w:id="3"/>
      <w:bookmarkEnd w:id="4"/>
      <w:r>
        <w:rPr>
          <w:sz w:val="28"/>
          <w:szCs w:val="28"/>
        </w:rPr>
        <w:t xml:space="preserve"> (Приложение № 1).</w:t>
      </w:r>
    </w:p>
    <w:p w:rsidR="000A3CAC" w:rsidRPr="00664307" w:rsidRDefault="000A3CAC" w:rsidP="000A3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</w:t>
      </w:r>
      <w:r w:rsidRPr="00664307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обнародования.</w:t>
      </w:r>
    </w:p>
    <w:p w:rsidR="000A3CAC" w:rsidRDefault="000A3CAC" w:rsidP="000A3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AC" w:rsidRDefault="000A3CAC" w:rsidP="000A3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  <w:r>
        <w:rPr>
          <w:sz w:val="28"/>
          <w:szCs w:val="28"/>
        </w:rPr>
        <w:t>Глава Добровольского сельского  поселения                       Е.А.Березина</w:t>
      </w: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rPr>
          <w:sz w:val="28"/>
          <w:szCs w:val="28"/>
        </w:rPr>
      </w:pPr>
    </w:p>
    <w:p w:rsidR="000A3CAC" w:rsidRDefault="000A3CAC" w:rsidP="000A3CAC">
      <w:pPr>
        <w:widowControl w:val="0"/>
        <w:autoSpaceDE w:val="0"/>
        <w:autoSpaceDN w:val="0"/>
        <w:adjustRightInd w:val="0"/>
        <w:ind w:left="5672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 1</w:t>
      </w:r>
    </w:p>
    <w:p w:rsidR="000A3CAC" w:rsidRDefault="000A3CAC" w:rsidP="000A3CAC">
      <w:pPr>
        <w:ind w:left="56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Добровольского сельского поселения </w:t>
      </w:r>
      <w:r w:rsidRPr="00F66B33">
        <w:rPr>
          <w:sz w:val="28"/>
          <w:szCs w:val="28"/>
        </w:rPr>
        <w:t>Поворинского муниципального района</w:t>
      </w:r>
      <w:r>
        <w:rPr>
          <w:bCs/>
          <w:sz w:val="28"/>
          <w:szCs w:val="28"/>
        </w:rPr>
        <w:t xml:space="preserve"> </w:t>
      </w:r>
      <w:r w:rsidRPr="00CC770E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0A3CAC" w:rsidRDefault="000A3CAC" w:rsidP="000A3C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C770E">
        <w:rPr>
          <w:sz w:val="28"/>
          <w:szCs w:val="28"/>
        </w:rPr>
        <w:t>от</w:t>
      </w:r>
      <w:r w:rsidR="00904815">
        <w:rPr>
          <w:sz w:val="28"/>
          <w:szCs w:val="28"/>
          <w:u w:val="single"/>
        </w:rPr>
        <w:t xml:space="preserve"> 18.08</w:t>
      </w:r>
      <w:r>
        <w:rPr>
          <w:sz w:val="28"/>
          <w:szCs w:val="28"/>
          <w:u w:val="single"/>
        </w:rPr>
        <w:t>.2016</w:t>
      </w:r>
      <w:r w:rsidRPr="00CC770E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31</w:t>
      </w:r>
      <w:r>
        <w:rPr>
          <w:sz w:val="28"/>
          <w:szCs w:val="28"/>
          <w:u w:val="single"/>
        </w:rPr>
        <w:tab/>
      </w:r>
    </w:p>
    <w:p w:rsidR="000A3CAC" w:rsidRDefault="000A3CAC" w:rsidP="000A3CAC">
      <w:pPr>
        <w:jc w:val="right"/>
        <w:rPr>
          <w:sz w:val="28"/>
          <w:szCs w:val="28"/>
        </w:rPr>
      </w:pPr>
    </w:p>
    <w:p w:rsidR="000A3CAC" w:rsidRDefault="000A3CAC" w:rsidP="000A3CAC">
      <w:pPr>
        <w:pStyle w:val="a3"/>
        <w:spacing w:after="0" w:line="274" w:lineRule="atLeast"/>
        <w:ind w:right="58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 </w:t>
      </w:r>
    </w:p>
    <w:p w:rsidR="000A3CAC" w:rsidRDefault="000A3CAC" w:rsidP="000A3CAC">
      <w:pPr>
        <w:pStyle w:val="a3"/>
        <w:spacing w:after="0" w:line="274" w:lineRule="atLeast"/>
        <w:ind w:left="216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осуществлении мероприятий по работе с детьми    и молодежью</w:t>
      </w:r>
      <w:bookmarkStart w:id="5" w:name="YANDEX_19"/>
      <w:bookmarkEnd w:id="5"/>
      <w:r>
        <w:rPr>
          <w:b/>
          <w:sz w:val="28"/>
          <w:szCs w:val="28"/>
        </w:rPr>
        <w:t xml:space="preserve">  </w:t>
      </w:r>
    </w:p>
    <w:p w:rsidR="000A3CAC" w:rsidRDefault="000A3CAC" w:rsidP="000A3CAC">
      <w:pPr>
        <w:pStyle w:val="a3"/>
        <w:spacing w:after="0"/>
        <w:ind w:left="562"/>
        <w:jc w:val="both"/>
        <w:rPr>
          <w:sz w:val="28"/>
          <w:szCs w:val="28"/>
        </w:rPr>
      </w:pPr>
    </w:p>
    <w:p w:rsidR="000A3CAC" w:rsidRDefault="000A3CAC" w:rsidP="000A3CAC">
      <w:pPr>
        <w:pStyle w:val="a3"/>
        <w:spacing w:after="0"/>
        <w:ind w:left="562"/>
        <w:jc w:val="both"/>
        <w:rPr>
          <w:sz w:val="28"/>
          <w:szCs w:val="28"/>
        </w:rPr>
      </w:pP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</w:t>
      </w:r>
      <w:bookmarkStart w:id="6" w:name="YANDEX_22"/>
      <w:bookmarkEnd w:id="6"/>
      <w:r>
        <w:rPr>
          <w:b/>
          <w:sz w:val="28"/>
          <w:szCs w:val="28"/>
        </w:rPr>
        <w:t> положения.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bookmarkStart w:id="7" w:name="YANDEX_23"/>
      <w:bookmarkEnd w:id="7"/>
      <w:r>
        <w:rPr>
          <w:sz w:val="28"/>
          <w:szCs w:val="28"/>
        </w:rPr>
        <w:t> Положение  разработано в соответствии с</w:t>
      </w:r>
      <w:r>
        <w:rPr>
          <w:b/>
          <w:sz w:val="28"/>
          <w:szCs w:val="28"/>
        </w:rPr>
        <w:t xml:space="preserve"> </w:t>
      </w:r>
      <w:hyperlink r:id="rId4" w:history="1">
        <w:r w:rsidRPr="00022828">
          <w:rPr>
            <w:rStyle w:val="a5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24.06.1998</w:t>
      </w:r>
      <w:r w:rsidRPr="00022828">
        <w:rPr>
          <w:sz w:val="28"/>
          <w:szCs w:val="28"/>
        </w:rPr>
        <w:t xml:space="preserve"> №124-ФЗ «Об основных гарантиях прав ребенка в Российской Федерации», </w:t>
      </w:r>
      <w:r w:rsidRPr="00022828">
        <w:rPr>
          <w:rStyle w:val="a5"/>
          <w:b w:val="0"/>
          <w:sz w:val="28"/>
          <w:szCs w:val="28"/>
        </w:rPr>
        <w:t>Федеральным законом от 24.06.1999</w:t>
      </w:r>
      <w:r>
        <w:rPr>
          <w:rStyle w:val="a5"/>
          <w:b w:val="0"/>
          <w:sz w:val="28"/>
          <w:szCs w:val="28"/>
        </w:rPr>
        <w:t xml:space="preserve"> </w:t>
      </w:r>
      <w:r w:rsidRPr="00022828">
        <w:rPr>
          <w:rStyle w:val="a5"/>
          <w:b w:val="0"/>
          <w:sz w:val="28"/>
          <w:szCs w:val="28"/>
        </w:rPr>
        <w:t xml:space="preserve">№120-ФЗ «Об основах системы профилактики безнадзорности и правонарушений несовершеннолетних»,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16.09.1992 №1075 «О первоочередных мерах в области молодежной политики», Конвенцией ООН о правах ребенка.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 по работе с детьми и молодежью осуществляются во взаимодействии с образовательными организациями, учреждением культуры</w:t>
      </w:r>
      <w:bookmarkStart w:id="8" w:name="YANDEX_32"/>
      <w:bookmarkEnd w:id="8"/>
      <w:r>
        <w:rPr>
          <w:sz w:val="28"/>
          <w:szCs w:val="28"/>
        </w:rPr>
        <w:t xml:space="preserve"> сельского  </w:t>
      </w:r>
      <w:bookmarkStart w:id="9" w:name="YANDEX_33"/>
      <w:bookmarkEnd w:id="9"/>
      <w:r>
        <w:rPr>
          <w:sz w:val="28"/>
          <w:szCs w:val="28"/>
        </w:rPr>
        <w:t> поселения, а также во взаимодействии с общественными объединениями.</w:t>
      </w:r>
    </w:p>
    <w:p w:rsidR="000A3CAC" w:rsidRDefault="000A3CAC" w:rsidP="000A3CAC">
      <w:pPr>
        <w:pStyle w:val="a3"/>
        <w:spacing w:after="0"/>
        <w:ind w:left="562" w:firstLine="709"/>
        <w:jc w:val="both"/>
        <w:rPr>
          <w:sz w:val="28"/>
          <w:szCs w:val="28"/>
        </w:rPr>
      </w:pP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организации и осуществления мероприятии по работе с детьми и молодежью.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Целями в сфере организации и осуществления мероприятий по работе с детьми и молодежью </w:t>
      </w:r>
      <w:bookmarkStart w:id="10" w:name="YANDEX_34"/>
      <w:bookmarkEnd w:id="10"/>
      <w:r>
        <w:rPr>
          <w:sz w:val="28"/>
          <w:szCs w:val="28"/>
        </w:rPr>
        <w:t xml:space="preserve"> в  </w:t>
      </w:r>
      <w:bookmarkStart w:id="11" w:name="YANDEX_35"/>
      <w:bookmarkEnd w:id="11"/>
      <w:r>
        <w:rPr>
          <w:sz w:val="28"/>
          <w:szCs w:val="28"/>
        </w:rPr>
        <w:t xml:space="preserve"> сельском  </w:t>
      </w:r>
      <w:bookmarkStart w:id="12" w:name="YANDEX_36"/>
      <w:bookmarkEnd w:id="12"/>
      <w:r>
        <w:rPr>
          <w:sz w:val="28"/>
          <w:szCs w:val="28"/>
        </w:rPr>
        <w:t> поселении  являются: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правовых, социально-экономических, социально-культурных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 находящихся в трудной жизненной ситуации;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молодежи в социальную практику и информирование о потенциальных возможностях ее развития в </w:t>
      </w:r>
      <w:bookmarkStart w:id="13" w:name="YANDEX_37"/>
      <w:bookmarkEnd w:id="13"/>
      <w:r>
        <w:rPr>
          <w:sz w:val="28"/>
          <w:szCs w:val="28"/>
        </w:rPr>
        <w:t> поселении  и районе; развитие созидательной активности молодежи; интеграция молодых людей, оказавшихся в трудной жизненной ситуации, в жизнь общества.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Задачами в сфере организации и осуществления мероприятий по работе с детьми и молодежью </w:t>
      </w:r>
      <w:bookmarkStart w:id="14" w:name="YANDEX_38"/>
      <w:bookmarkEnd w:id="14"/>
      <w:r>
        <w:rPr>
          <w:sz w:val="28"/>
          <w:szCs w:val="28"/>
        </w:rPr>
        <w:t xml:space="preserve"> в  </w:t>
      </w:r>
      <w:bookmarkStart w:id="15" w:name="YANDEX_39"/>
      <w:bookmarkEnd w:id="15"/>
      <w:r>
        <w:rPr>
          <w:sz w:val="28"/>
          <w:szCs w:val="28"/>
        </w:rPr>
        <w:t xml:space="preserve"> сельском  </w:t>
      </w:r>
      <w:bookmarkStart w:id="16" w:name="YANDEX_40"/>
      <w:bookmarkEnd w:id="16"/>
      <w:r>
        <w:rPr>
          <w:sz w:val="28"/>
          <w:szCs w:val="28"/>
        </w:rPr>
        <w:t> поселении  являются: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учреждений муниципального образования в сфере социальной </w:t>
      </w:r>
      <w:bookmarkStart w:id="17" w:name="YANDEX_41"/>
      <w:bookmarkEnd w:id="17"/>
      <w:r>
        <w:rPr>
          <w:sz w:val="28"/>
          <w:szCs w:val="28"/>
        </w:rPr>
        <w:t> политики  в решении проблем молодежи и детей;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условий, направленных на оздоровление и физическое развитие детей и молодежи;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развитию позитивных </w:t>
      </w:r>
      <w:bookmarkStart w:id="18" w:name="YANDEX_42"/>
      <w:bookmarkEnd w:id="18"/>
      <w:r>
        <w:rPr>
          <w:sz w:val="28"/>
          <w:szCs w:val="28"/>
        </w:rPr>
        <w:t> молодежных  объединений, движений и инициатив;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негативных проявлений в детской и </w:t>
      </w:r>
      <w:bookmarkStart w:id="19" w:name="YANDEX_43"/>
      <w:bookmarkEnd w:id="19"/>
      <w:r>
        <w:rPr>
          <w:sz w:val="28"/>
          <w:szCs w:val="28"/>
        </w:rPr>
        <w:t> молодежной  среде;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молодежи и детей;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нравственных и духовных личностных качеств молодых людей;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талантливой молодежи.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Компетенция Совета  народных депутатов сельского поселения.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Добровольского сельского поселения в сфере организации и осуществления мероприятий по работе с детьми и молодежью осуществляет: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правовых актов, устанавливающих правила, обязательные для исполнения на территории </w:t>
      </w:r>
      <w:bookmarkStart w:id="20" w:name="YANDEX_44"/>
      <w:bookmarkEnd w:id="20"/>
      <w:r>
        <w:rPr>
          <w:sz w:val="28"/>
          <w:szCs w:val="28"/>
        </w:rPr>
        <w:t xml:space="preserve"> сельского  </w:t>
      </w:r>
      <w:bookmarkStart w:id="21" w:name="YANDEX_45"/>
      <w:bookmarkEnd w:id="21"/>
      <w:r>
        <w:rPr>
          <w:sz w:val="28"/>
          <w:szCs w:val="28"/>
        </w:rPr>
        <w:t> поселения  в сфере организации и осуществлении мероприятий по работе с детьми и молодежью: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расходов и нормативов финансирования из средств местного бюджета </w:t>
      </w:r>
      <w:bookmarkStart w:id="22" w:name="YANDEX_46"/>
      <w:bookmarkEnd w:id="22"/>
      <w:r>
        <w:rPr>
          <w:sz w:val="28"/>
          <w:szCs w:val="28"/>
        </w:rPr>
        <w:t xml:space="preserve"> сельского  </w:t>
      </w:r>
      <w:bookmarkStart w:id="23" w:name="YANDEX_47"/>
      <w:bookmarkEnd w:id="23"/>
      <w:r>
        <w:rPr>
          <w:sz w:val="28"/>
          <w:szCs w:val="28"/>
        </w:rPr>
        <w:t> поселения  на реализацию мероприятий по работе с детьми и молодежью в соответствии с направлениями деятельности;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предусмотренные законодательством </w:t>
      </w:r>
      <w:bookmarkStart w:id="24" w:name="YANDEX_48"/>
      <w:bookmarkEnd w:id="24"/>
      <w:r>
        <w:rPr>
          <w:sz w:val="28"/>
          <w:szCs w:val="28"/>
        </w:rPr>
        <w:t xml:space="preserve"> полномочия, в том числе обеспечивающие исполнение </w:t>
      </w:r>
      <w:bookmarkStart w:id="25" w:name="YANDEX_49"/>
      <w:bookmarkEnd w:id="25"/>
      <w:r>
        <w:rPr>
          <w:sz w:val="28"/>
          <w:szCs w:val="28"/>
        </w:rPr>
        <w:t> полномочий  администрации Добровольского сельского</w:t>
      </w:r>
      <w:bookmarkStart w:id="26" w:name="YANDEX_50"/>
      <w:bookmarkEnd w:id="26"/>
      <w:r>
        <w:rPr>
          <w:sz w:val="28"/>
          <w:szCs w:val="28"/>
        </w:rPr>
        <w:t xml:space="preserve"> поселения в соответствии с настоящим </w:t>
      </w:r>
      <w:bookmarkStart w:id="27" w:name="YANDEX_51"/>
      <w:bookmarkEnd w:id="27"/>
      <w:r>
        <w:rPr>
          <w:sz w:val="28"/>
          <w:szCs w:val="28"/>
        </w:rPr>
        <w:t> Положением  и действующим законодательством.</w:t>
      </w: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Компетенция администрации</w:t>
      </w:r>
      <w:bookmarkStart w:id="28" w:name="YANDEX_52"/>
      <w:bookmarkEnd w:id="28"/>
      <w:r>
        <w:rPr>
          <w:b/>
          <w:sz w:val="28"/>
          <w:szCs w:val="28"/>
        </w:rPr>
        <w:t xml:space="preserve"> сельского поселения.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bookmarkStart w:id="29" w:name="YANDEX_53"/>
      <w:bookmarkEnd w:id="29"/>
      <w:r>
        <w:rPr>
          <w:sz w:val="28"/>
          <w:szCs w:val="28"/>
        </w:rPr>
        <w:t xml:space="preserve">я Добровольского сельского  </w:t>
      </w:r>
      <w:bookmarkStart w:id="30" w:name="YANDEX_54"/>
      <w:bookmarkEnd w:id="30"/>
      <w:r>
        <w:rPr>
          <w:sz w:val="28"/>
          <w:szCs w:val="28"/>
        </w:rPr>
        <w:t> поселения в сфере организации и осуществлении мероприятий по работе с детьми и молодежью осуществляет: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реализацию муниципальных целевых и иных программ по организации и осуществлению мероприятий по работе с детьми и молодежью;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утверждение плана мероприятий по работе с детьми и молодежью в соответствии с направлениями деятельности администрации поселения;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нормативов финансирования на реализацию мероприятий по работе с детьми и молодежью в соответствии с направлениями деятельности;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обеспечение исполнение плана мероприятий по работе с детьми и молодежью;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реализации региональных, межрегиональных и общероссийских программ и отдельных мероприятий по работе с детьми и молодежью;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игровых и спортивных площадок;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полномочия в сфере реализации мероприятий по работе с детьми и молодежью в соответствии с действующим законодательством.</w:t>
      </w: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Основные направления деятельности органов местного самоуправления </w:t>
      </w:r>
      <w:bookmarkStart w:id="31" w:name="YANDEX_55"/>
      <w:bookmarkEnd w:id="31"/>
      <w:r>
        <w:rPr>
          <w:b/>
          <w:sz w:val="28"/>
          <w:szCs w:val="28"/>
        </w:rPr>
        <w:t> поселения. 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организации и осуществления мероприятий по работе с детьми и молодежью деятельность органов местного самоуправления </w:t>
      </w:r>
      <w:bookmarkStart w:id="32" w:name="YANDEX_56"/>
      <w:bookmarkEnd w:id="32"/>
      <w:r>
        <w:rPr>
          <w:sz w:val="28"/>
          <w:szCs w:val="28"/>
        </w:rPr>
        <w:t> поселения  осуществляется по следующим направлениям: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Гражданско-патриотическое воспитание молодого поколения: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гражданского сознания на основе уважения государственных символов, соблюдения конституционного строя, соблюдения прав и свобод гражданина, уважения к народам, населяющим территорию Российской Федерации;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патриотического чувства на основе уважительного отношения к историческому пути России, пропаганды историко-патриотических идеалов, любви к родителям, родным местам, Отчизне;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поисковой работы, деятельности по увековечению памяти воинов, погибших при защите Отечества;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готовности и умения защищать Родину, бережного и заботливого отношения к природе, месту жительства, дому;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массовых мероприятий, посвященных памятным датам истории России, государственным символам Российской Федерации;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творческих мероприятий, способствующих воспитанию гражданственности и патриотизма (в том числе по военно-прикладным видам спорта, техническим, туристским, участие в военно-спортивных играх, проведение поселенческих соревнований в рамках месячника оборонно-массовой и спортивной работы, мероприятий для допризывной молодежи);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общественными детскими и </w:t>
      </w:r>
      <w:bookmarkStart w:id="33" w:name="YANDEX_57"/>
      <w:bookmarkEnd w:id="33"/>
      <w:r>
        <w:rPr>
          <w:sz w:val="28"/>
          <w:szCs w:val="28"/>
        </w:rPr>
        <w:t> молодежными  формированиями, способствующими гражданскому воспитанию детей и молодежи, защите их законных интересов, формированию правовой, политической культуры и гражданской позиции</w:t>
      </w:r>
      <w:r>
        <w:rPr>
          <w:sz w:val="28"/>
          <w:szCs w:val="28"/>
        </w:rPr>
        <w:br/>
        <w:t>детей и молодежи.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Формирование здорового образа жизни, организация досуга, отдыха и оздоровления детей и молодежи: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привлечения молодежи к организации свободного времени и развивающего досуга с использованием различных форм его проведения;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поддержка любительских объединений и программ по организации досуга, реализующих доступные развивающие формы проведения свободного времени;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 подростков и студентов, а также молодых семей;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и подростков;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поддержка массовой физической культуры и спорта;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массовых празднично-развлекательных мероприятий для детей и молодежи в период летних каникул;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 по организации  форм отдыха и</w:t>
      </w:r>
      <w:r>
        <w:rPr>
          <w:sz w:val="28"/>
          <w:szCs w:val="28"/>
        </w:rPr>
        <w:br/>
        <w:t>оздоровления детей и молодежи;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пропаганды здорового образа жизни среди детей и молодежи;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детско-юношеского туризма и экскурсионной работы с детьми и молодежью;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учреждениям, работающим с детьми и молодежью, в организации летнего отдыха.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работы с детьми и молодежью по месту жительства: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поддержки и развития сети подростковых, молодежных клубов (центров) по месту жительства;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игровых и спортивных площадок по месту жительства;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работников подростковых и молодежных клубов (центров) по месту жительства;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смотров-конкурсов подростковых и молодежных клубов (центров) по месту жительства.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Содействие реализации способностей талантливой молодежи, детских и молодежных социальных и позитивных инициатив: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для развития и реализации потенциальных возможностей молодых граждан;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талантливой молодежи во всех сферах жизнедеятельности;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привлечения талантливой молодежи к организации свободного времени и ее творчества;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детских и молодежных  праздников;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муниципальной системы мер поощрения способной и талантливой молодежи;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конкурсов социальных проектов среди детей и молодежи и поддержка их реализации в муниципальном образовании;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развитии форм ученического, молодежного и студенческого самоуправления;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молодежных и детских общественных объединений.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Профилактика безнадзорности, правонарушений и наркозависимости, экстремистских проявлений среди детей и молодежи: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межведомственной системе взаимодействия по профилактике правонарушений, безнадзорности, наркомании, токсикомании и алкоголизма в подростковой и молодежной среде;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антинаркотической пропаганды среди детей и молодежи;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и реализации муниципальных программ в сфере  профилактики правонарушений и наркомании среди подростков и молодежи;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распространение информации об опасности наркомании и токсикомании для жизни и здоровья;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организационно-методическое обеспечение и координация деятельности по профилактике наркомании и токсикомании среди детей и молодежи;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создании постоянных специализированных рабочих мест для незанятой молодежи, находящейся в трудной жизненной ситуации;</w:t>
      </w:r>
    </w:p>
    <w:p w:rsidR="000A3CAC" w:rsidRDefault="000A3CAC" w:rsidP="000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форм пропаганды толерантного поведения;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мобильных групп по работе с неформальными молодежными объединениями асоциальной направленности.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Поддержка молодых семей: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конкурсов для молодых семей;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районных мероприятиях, проводимых в рамках данного</w:t>
      </w:r>
      <w:r>
        <w:rPr>
          <w:sz w:val="28"/>
          <w:szCs w:val="28"/>
        </w:rPr>
        <w:br/>
        <w:t>направления;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информационная, методическая помощь для молодых семей</w:t>
      </w:r>
      <w:r>
        <w:rPr>
          <w:sz w:val="28"/>
          <w:szCs w:val="28"/>
        </w:rPr>
        <w:br/>
        <w:t>в сфере ипотечного кредитования.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Обеспечение занятости и трудоустройства молодежи;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временной занятости несовершеннолетних в возрасте от 14 до16 лет;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общественных работ;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сезонной трудовой занятости для молодежи, находящейся в трудной жизненной ситуации.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Информационное обеспечение работы с детьми и молодежью: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анализ информации по всем направлениям </w:t>
      </w:r>
      <w:bookmarkStart w:id="34" w:name="YANDEX_58"/>
      <w:bookmarkEnd w:id="34"/>
      <w:r>
        <w:rPr>
          <w:sz w:val="28"/>
          <w:szCs w:val="28"/>
        </w:rPr>
        <w:t xml:space="preserve"> молодежной  </w:t>
      </w:r>
      <w:bookmarkStart w:id="35" w:name="YANDEX_59"/>
      <w:bookmarkEnd w:id="35"/>
      <w:r>
        <w:rPr>
          <w:sz w:val="28"/>
          <w:szCs w:val="28"/>
        </w:rPr>
        <w:t> политики;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возможной в рамках законодательства информации молодежи, </w:t>
      </w:r>
      <w:bookmarkStart w:id="36" w:name="YANDEX_60"/>
      <w:bookmarkEnd w:id="36"/>
      <w:r>
        <w:rPr>
          <w:sz w:val="28"/>
          <w:szCs w:val="28"/>
        </w:rPr>
        <w:t> молодежным  и детским общественным объединениям, специалистам, работающим с детьми и молодежью, о проводимых мероприятиях (конкурсах, фестивалях, семинарах, конференциях и др.);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 для молодежи.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A3CAC" w:rsidRDefault="000A3CAC" w:rsidP="000A3CA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Финансовые основы организации и осуществлении работы с детьми и молодежью.</w:t>
      </w:r>
    </w:p>
    <w:p w:rsidR="000A3CAC" w:rsidRDefault="000A3CAC" w:rsidP="000A3C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Добровольского сельского поселения  организуют осуществление мероприятий по работе с детьми и молодежью на основании муниципальных правовых актов, принятых в соответствии с действующим законодательством, настоящим </w:t>
      </w:r>
      <w:bookmarkStart w:id="37" w:name="YANDEX_62"/>
      <w:bookmarkEnd w:id="37"/>
      <w:r>
        <w:rPr>
          <w:sz w:val="28"/>
          <w:szCs w:val="28"/>
        </w:rPr>
        <w:t> Положением </w:t>
      </w:r>
      <w:bookmarkStart w:id="38" w:name="YANDEX_LAST"/>
      <w:bookmarkEnd w:id="38"/>
      <w:r>
        <w:rPr>
          <w:sz w:val="28"/>
          <w:szCs w:val="28"/>
        </w:rPr>
        <w:t xml:space="preserve"> и в пределах лимитов </w:t>
      </w:r>
      <w:r>
        <w:rPr>
          <w:sz w:val="28"/>
          <w:szCs w:val="28"/>
        </w:rPr>
        <w:lastRenderedPageBreak/>
        <w:t>утвержденного бюджета сельского поселения, направленных на реализацию работы с детьми и молодежью.</w:t>
      </w:r>
    </w:p>
    <w:p w:rsidR="000A3CAC" w:rsidRPr="001D76C6" w:rsidRDefault="000A3CAC" w:rsidP="000A3CAC">
      <w:pPr>
        <w:rPr>
          <w:szCs w:val="28"/>
        </w:rPr>
      </w:pPr>
    </w:p>
    <w:p w:rsidR="006E0B89" w:rsidRDefault="006E0B89"/>
    <w:sectPr w:rsidR="006E0B89" w:rsidSect="006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CAC"/>
    <w:rsid w:val="000A3CAC"/>
    <w:rsid w:val="006E0B89"/>
    <w:rsid w:val="008771D5"/>
    <w:rsid w:val="0090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A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A3C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basedOn w:val="a0"/>
    <w:rsid w:val="000A3CA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914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1780</Words>
  <Characters>10147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dcterms:created xsi:type="dcterms:W3CDTF">2016-07-27T08:28:00Z</dcterms:created>
  <dcterms:modified xsi:type="dcterms:W3CDTF">2016-08-18T05:46:00Z</dcterms:modified>
</cp:coreProperties>
</file>