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08" w:rsidRDefault="00321B08" w:rsidP="00F35C9A">
      <w:pPr>
        <w:pStyle w:val="Titl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ПЕРЛЕВСКОГО СЕЛЬСКОГО ПОСЕЛЕНИЯ</w:t>
      </w:r>
    </w:p>
    <w:p w:rsidR="00321B08" w:rsidRDefault="00321B08" w:rsidP="00F35C9A">
      <w:pPr>
        <w:pStyle w:val="Titl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СЕМИЛУКСКОГО МУНИЦИПАЛЬНОГО РАЙОНА </w:t>
      </w:r>
    </w:p>
    <w:p w:rsidR="00321B08" w:rsidRDefault="00321B08" w:rsidP="00F35C9A">
      <w:pPr>
        <w:pStyle w:val="Titl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ВОРОНЕЖСКОЙ ОБЛАСТИ</w:t>
      </w:r>
    </w:p>
    <w:p w:rsidR="00321B08" w:rsidRDefault="00321B08" w:rsidP="00F35C9A">
      <w:pPr>
        <w:pStyle w:val="Subtitle"/>
        <w:rPr>
          <w:rFonts w:ascii="Arial" w:hAnsi="Arial" w:cs="Arial"/>
          <w:sz w:val="26"/>
          <w:szCs w:val="26"/>
        </w:rPr>
      </w:pPr>
    </w:p>
    <w:p w:rsidR="00321B08" w:rsidRDefault="00321B08" w:rsidP="00F35C9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 О С Т А Н О В Л Е Н И Е</w:t>
      </w: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</w:p>
    <w:p w:rsidR="00321B08" w:rsidRDefault="00321B08" w:rsidP="005545DF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от 11.03.2015г.№ 64</w:t>
      </w:r>
    </w:p>
    <w:p w:rsidR="00321B08" w:rsidRDefault="00321B08" w:rsidP="00F35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 Перлевка</w:t>
      </w: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 утверждении административного регламента</w:t>
      </w: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предоставлению муниципальной услуги</w:t>
      </w: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«Предоставление в аренду и  безвозмездное</w:t>
      </w: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пользование муниципального имущества»</w:t>
      </w: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В соответствии с Федеральным законом от 27.07.2010г. №210-ФЗ «Об организации предоставления государственных и муниципальных услуг», в целях приведения нормативных правовых актов в соответствие с действующим законодательством, администрация Перлевского сельского поселения</w:t>
      </w: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 о с т а н о в л я е т:</w:t>
      </w: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</w:p>
    <w:p w:rsidR="00321B08" w:rsidRDefault="00321B08" w:rsidP="00F35C9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1.Утвердить административный регламент администрации Перлевского сельского поселения Семилукского муниципального района по предоставлению муниципальной услуги «Предоставление в аренду и  безвозмездное пользование муниципального имущества» (приложение)</w:t>
      </w:r>
    </w:p>
    <w:p w:rsidR="00321B08" w:rsidRDefault="00321B08" w:rsidP="00F35C9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2.Настоящее постановление  вступает в силу с момента обнародования.</w:t>
      </w:r>
    </w:p>
    <w:p w:rsidR="00321B08" w:rsidRDefault="00321B08" w:rsidP="00F35C9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3.Контроль за исполнением настоящего постановления оставляю за собой.</w:t>
      </w:r>
    </w:p>
    <w:p w:rsidR="00321B08" w:rsidRDefault="00321B08" w:rsidP="00F35C9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21B08" w:rsidRDefault="00321B08" w:rsidP="00F35C9A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321B08" w:rsidRDefault="00321B08" w:rsidP="00F35C9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Перлевского</w:t>
      </w:r>
    </w:p>
    <w:p w:rsidR="00321B08" w:rsidRDefault="00321B08" w:rsidP="00F35C9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сельского поселения                                                  Н.Н.Колодяжная</w:t>
      </w:r>
    </w:p>
    <w:p w:rsidR="00321B08" w:rsidRDefault="00321B08" w:rsidP="00F35C9A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21B08" w:rsidRDefault="00321B08" w:rsidP="00F35C9A"/>
    <w:p w:rsidR="00321B08" w:rsidRDefault="00321B08" w:rsidP="00F35C9A"/>
    <w:p w:rsidR="00321B08" w:rsidRDefault="00321B08" w:rsidP="00F35C9A"/>
    <w:p w:rsidR="00321B08" w:rsidRDefault="00321B08" w:rsidP="00F35C9A"/>
    <w:p w:rsidR="00321B08" w:rsidRDefault="00321B08" w:rsidP="00F35C9A"/>
    <w:p w:rsidR="00321B08" w:rsidRDefault="00321B08" w:rsidP="00F35C9A"/>
    <w:p w:rsidR="00321B08" w:rsidRDefault="00321B08" w:rsidP="00F35C9A"/>
    <w:p w:rsidR="00321B08" w:rsidRDefault="00321B08" w:rsidP="00F35C9A"/>
    <w:p w:rsidR="00321B08" w:rsidRDefault="00321B08" w:rsidP="00F35C9A">
      <w:pPr>
        <w:suppressAutoHyphens/>
        <w:autoSpaceDE w:val="0"/>
        <w:jc w:val="center"/>
        <w:rPr>
          <w:lang w:eastAsia="ar-SA"/>
        </w:rPr>
      </w:pPr>
    </w:p>
    <w:p w:rsidR="00321B08" w:rsidRDefault="00321B08" w:rsidP="00F35C9A">
      <w:pPr>
        <w:suppressAutoHyphens/>
        <w:autoSpaceDE w:val="0"/>
        <w:jc w:val="center"/>
        <w:rPr>
          <w:lang w:eastAsia="ar-SA"/>
        </w:rPr>
      </w:pPr>
    </w:p>
    <w:p w:rsidR="00321B08" w:rsidRDefault="00321B08" w:rsidP="00F35C9A">
      <w:pPr>
        <w:suppressAutoHyphens/>
        <w:autoSpaceDE w:val="0"/>
        <w:jc w:val="center"/>
        <w:rPr>
          <w:lang w:eastAsia="ar-SA"/>
        </w:rPr>
      </w:pPr>
    </w:p>
    <w:p w:rsidR="00321B08" w:rsidRDefault="00321B08" w:rsidP="00F35C9A">
      <w:pPr>
        <w:suppressAutoHyphens/>
        <w:autoSpaceDE w:val="0"/>
        <w:jc w:val="center"/>
        <w:rPr>
          <w:lang w:eastAsia="ar-SA"/>
        </w:rPr>
      </w:pPr>
    </w:p>
    <w:p w:rsidR="00321B08" w:rsidRDefault="00321B08" w:rsidP="00F35C9A">
      <w:pPr>
        <w:suppressAutoHyphens/>
        <w:autoSpaceDE w:val="0"/>
        <w:jc w:val="center"/>
        <w:rPr>
          <w:lang w:eastAsia="ar-SA"/>
        </w:rPr>
      </w:pPr>
    </w:p>
    <w:p w:rsidR="00321B08" w:rsidRDefault="00321B08" w:rsidP="00F35C9A">
      <w:pPr>
        <w:suppressAutoHyphens/>
        <w:autoSpaceDE w:val="0"/>
        <w:jc w:val="center"/>
        <w:rPr>
          <w:lang w:eastAsia="ar-SA"/>
        </w:rPr>
      </w:pPr>
    </w:p>
    <w:p w:rsidR="00321B08" w:rsidRDefault="00321B08" w:rsidP="00F35C9A">
      <w:pPr>
        <w:suppressAutoHyphens/>
        <w:autoSpaceDE w:val="0"/>
        <w:jc w:val="center"/>
        <w:rPr>
          <w:lang w:eastAsia="ar-SA"/>
        </w:rPr>
      </w:pPr>
    </w:p>
    <w:p w:rsidR="00321B08" w:rsidRDefault="00321B08" w:rsidP="00F35C9A">
      <w:pPr>
        <w:suppressAutoHyphens/>
        <w:autoSpaceDE w:val="0"/>
        <w:jc w:val="center"/>
        <w:rPr>
          <w:lang w:eastAsia="ar-SA"/>
        </w:rPr>
      </w:pPr>
    </w:p>
    <w:p w:rsidR="00321B08" w:rsidRDefault="00321B08" w:rsidP="002C65AB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Приложение</w:t>
      </w:r>
    </w:p>
    <w:p w:rsidR="00321B08" w:rsidRDefault="00321B08" w:rsidP="002C65AB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к постановлению администрации</w:t>
      </w:r>
    </w:p>
    <w:p w:rsidR="00321B08" w:rsidRDefault="00321B08" w:rsidP="002C65AB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Перлевского сельского поселения</w:t>
      </w:r>
    </w:p>
    <w:p w:rsidR="00321B08" w:rsidRPr="002C65AB" w:rsidRDefault="00321B08" w:rsidP="00F35C9A">
      <w:pPr>
        <w:suppressAutoHyphens/>
        <w:autoSpaceDE w:val="0"/>
        <w:jc w:val="center"/>
        <w:rPr>
          <w:lang w:eastAsia="ar-SA"/>
        </w:rPr>
      </w:pPr>
      <w:r w:rsidRPr="005545DF">
        <w:rPr>
          <w:lang w:eastAsia="ar-SA"/>
        </w:rPr>
        <w:t xml:space="preserve">                    </w:t>
      </w:r>
      <w:r>
        <w:rPr>
          <w:lang w:eastAsia="ar-SA"/>
        </w:rPr>
        <w:t xml:space="preserve">                                            </w:t>
      </w:r>
      <w:r w:rsidRPr="005545DF">
        <w:rPr>
          <w:lang w:eastAsia="ar-SA"/>
        </w:rPr>
        <w:t xml:space="preserve"> </w:t>
      </w:r>
      <w:r>
        <w:rPr>
          <w:lang w:eastAsia="ar-SA"/>
        </w:rPr>
        <w:t xml:space="preserve">                          </w:t>
      </w:r>
      <w:r w:rsidRPr="005545DF">
        <w:rPr>
          <w:lang w:eastAsia="ar-SA"/>
        </w:rPr>
        <w:t xml:space="preserve"> от 11.03.2015г</w:t>
      </w:r>
      <w:r w:rsidRPr="002C65AB">
        <w:rPr>
          <w:lang w:eastAsia="ar-SA"/>
        </w:rPr>
        <w:t>.№64</w:t>
      </w:r>
    </w:p>
    <w:p w:rsidR="00321B08" w:rsidRDefault="00321B08" w:rsidP="00F35C9A">
      <w:pPr>
        <w:suppressAutoHyphens/>
        <w:jc w:val="center"/>
        <w:rPr>
          <w:b/>
          <w:sz w:val="22"/>
        </w:rPr>
      </w:pPr>
    </w:p>
    <w:p w:rsidR="00321B08" w:rsidRDefault="00321B08" w:rsidP="00F35C9A">
      <w:pPr>
        <w:suppressAutoHyphens/>
        <w:jc w:val="center"/>
        <w:rPr>
          <w:b/>
          <w:sz w:val="22"/>
        </w:rPr>
      </w:pPr>
    </w:p>
    <w:p w:rsidR="00321B08" w:rsidRPr="001F4096" w:rsidRDefault="00321B08" w:rsidP="008B5BCF">
      <w:pPr>
        <w:suppressAutoHyphens/>
        <w:jc w:val="center"/>
        <w:rPr>
          <w:b/>
          <w:sz w:val="22"/>
        </w:rPr>
      </w:pPr>
      <w:r w:rsidRPr="001F4096">
        <w:rPr>
          <w:b/>
          <w:sz w:val="22"/>
        </w:rPr>
        <w:t>АДМИНИСТРАТИВНЫЙ РЕГЛАМЕНТ</w:t>
      </w:r>
    </w:p>
    <w:p w:rsidR="00321B08" w:rsidRPr="001F4096" w:rsidRDefault="00321B08" w:rsidP="008B5BCF">
      <w:pPr>
        <w:suppressAutoHyphens/>
        <w:jc w:val="center"/>
        <w:rPr>
          <w:b/>
          <w:bCs/>
          <w:sz w:val="22"/>
        </w:rPr>
      </w:pPr>
      <w:r w:rsidRPr="001F4096">
        <w:rPr>
          <w:b/>
          <w:bCs/>
          <w:sz w:val="22"/>
        </w:rPr>
        <w:t xml:space="preserve">администрации </w:t>
      </w:r>
      <w:r>
        <w:rPr>
          <w:b/>
          <w:bCs/>
          <w:sz w:val="22"/>
        </w:rPr>
        <w:t>Перлевского</w:t>
      </w:r>
      <w:r w:rsidRPr="001F4096">
        <w:rPr>
          <w:b/>
          <w:bCs/>
          <w:sz w:val="22"/>
        </w:rPr>
        <w:t xml:space="preserve"> </w:t>
      </w:r>
      <w:r>
        <w:rPr>
          <w:b/>
          <w:bCs/>
          <w:sz w:val="22"/>
        </w:rPr>
        <w:t>сельского поселения</w:t>
      </w:r>
    </w:p>
    <w:p w:rsidR="00321B08" w:rsidRPr="001F4096" w:rsidRDefault="00321B08" w:rsidP="008B5BCF">
      <w:pPr>
        <w:suppressAutoHyphens/>
        <w:jc w:val="center"/>
        <w:rPr>
          <w:b/>
          <w:sz w:val="22"/>
        </w:rPr>
      </w:pPr>
      <w:r w:rsidRPr="001F4096">
        <w:rPr>
          <w:b/>
          <w:sz w:val="22"/>
        </w:rPr>
        <w:t>по предоставлению муниципальной услуги</w:t>
      </w:r>
    </w:p>
    <w:p w:rsidR="00321B08" w:rsidRPr="001F4096" w:rsidRDefault="00321B08" w:rsidP="008B5BCF">
      <w:pPr>
        <w:suppressAutoHyphens/>
        <w:jc w:val="center"/>
        <w:rPr>
          <w:b/>
          <w:sz w:val="22"/>
        </w:rPr>
      </w:pPr>
      <w:r w:rsidRPr="001F4096">
        <w:rPr>
          <w:b/>
          <w:sz w:val="22"/>
        </w:rPr>
        <w:t>«</w:t>
      </w:r>
      <w:r w:rsidRPr="001F4096">
        <w:rPr>
          <w:b/>
          <w:color w:val="000000"/>
          <w:sz w:val="22"/>
        </w:rPr>
        <w:t>Предоставление в аренду и безвозмездное пользование муниципального имущества</w:t>
      </w:r>
      <w:r w:rsidRPr="001F4096">
        <w:rPr>
          <w:b/>
          <w:sz w:val="22"/>
        </w:rPr>
        <w:t>»</w:t>
      </w:r>
    </w:p>
    <w:p w:rsidR="00321B08" w:rsidRPr="001F4096" w:rsidRDefault="00321B08" w:rsidP="008B5BCF">
      <w:pPr>
        <w:suppressAutoHyphens/>
        <w:jc w:val="center"/>
        <w:rPr>
          <w:sz w:val="22"/>
        </w:rPr>
      </w:pPr>
    </w:p>
    <w:p w:rsidR="00321B08" w:rsidRPr="001F4096" w:rsidRDefault="00321B08" w:rsidP="008B5BCF">
      <w:pPr>
        <w:suppressAutoHyphens/>
        <w:ind w:firstLine="567"/>
        <w:rPr>
          <w:sz w:val="22"/>
        </w:rPr>
      </w:pPr>
      <w:r w:rsidRPr="001F4096">
        <w:rPr>
          <w:sz w:val="22"/>
        </w:rPr>
        <w:t>1. ОБЩИЕ ПОЛОЖЕНИЯ</w:t>
      </w:r>
    </w:p>
    <w:p w:rsidR="00321B08" w:rsidRPr="001F4096" w:rsidRDefault="00321B08" w:rsidP="008B5BCF">
      <w:pPr>
        <w:suppressAutoHyphens/>
        <w:ind w:firstLine="567"/>
        <w:rPr>
          <w:b/>
          <w:sz w:val="22"/>
        </w:rPr>
      </w:pP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 xml:space="preserve">1.1. Административный регламент администрации </w:t>
      </w:r>
      <w:r>
        <w:rPr>
          <w:sz w:val="22"/>
        </w:rPr>
        <w:t>Перлевского</w:t>
      </w:r>
      <w:r w:rsidRPr="001F4096">
        <w:rPr>
          <w:sz w:val="22"/>
        </w:rPr>
        <w:t xml:space="preserve"> </w:t>
      </w:r>
      <w:r>
        <w:rPr>
          <w:sz w:val="22"/>
        </w:rPr>
        <w:t>сельского поселения</w:t>
      </w:r>
      <w:r w:rsidRPr="001F4096">
        <w:rPr>
          <w:sz w:val="22"/>
        </w:rPr>
        <w:t xml:space="preserve"> по предоставлению муниципальной услуги «</w:t>
      </w:r>
      <w:r w:rsidRPr="001F4096">
        <w:rPr>
          <w:color w:val="000000"/>
          <w:sz w:val="22"/>
        </w:rPr>
        <w:t>Предоставление в аренду и безвозмездное пользование муниципального имущества</w:t>
      </w:r>
      <w:r w:rsidRPr="001F4096">
        <w:rPr>
          <w:sz w:val="22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2"/>
        </w:rPr>
      </w:pPr>
      <w:r w:rsidRPr="001F4096">
        <w:rPr>
          <w:bCs/>
          <w:sz w:val="22"/>
        </w:rPr>
        <w:t xml:space="preserve">1.2. Право на </w:t>
      </w:r>
      <w:r w:rsidRPr="001F4096">
        <w:rPr>
          <w:sz w:val="22"/>
        </w:rPr>
        <w:t xml:space="preserve">получение муниципальной услуги имеют физические или юридические лица, либо </w:t>
      </w:r>
      <w:r w:rsidRPr="001F4096">
        <w:rPr>
          <w:bCs/>
          <w:sz w:val="22"/>
        </w:rPr>
        <w:t>их уполномоченные представители, обратившиеся в администрацию муниципального района с заявлением о предоставлении муниципальной услуги (далее - заявитель).</w:t>
      </w:r>
    </w:p>
    <w:p w:rsidR="00321B08" w:rsidRPr="001F4096" w:rsidRDefault="00321B08" w:rsidP="00CD3CAA">
      <w:pPr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 xml:space="preserve">1.3. Информацию о порядке предоставления муниципальной услуги заявитель может получить в сети Интернет на официальном сайте администрации </w:t>
      </w:r>
      <w:r>
        <w:rPr>
          <w:sz w:val="22"/>
        </w:rPr>
        <w:t>Перлевского</w:t>
      </w:r>
      <w:r w:rsidRPr="001F4096">
        <w:rPr>
          <w:sz w:val="22"/>
        </w:rPr>
        <w:t xml:space="preserve"> </w:t>
      </w:r>
      <w:r>
        <w:rPr>
          <w:sz w:val="22"/>
        </w:rPr>
        <w:t xml:space="preserve">сельского поселения </w:t>
      </w:r>
      <w:r w:rsidRPr="001F4096">
        <w:rPr>
          <w:sz w:val="22"/>
        </w:rPr>
        <w:t xml:space="preserve"> непосредственно в администрации, на информационных стендах.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rPr>
          <w:bCs/>
          <w:sz w:val="22"/>
        </w:rPr>
      </w:pP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2. СТАНДАРТ ПРЕДОСТАВЛЕНИЯ МУНИЦИПАЛЬНОЙ УСЛУГИ</w:t>
      </w:r>
    </w:p>
    <w:p w:rsidR="00321B08" w:rsidRPr="001F4096" w:rsidRDefault="00321B08" w:rsidP="00CD3CAA">
      <w:pPr>
        <w:tabs>
          <w:tab w:val="left" w:pos="1620"/>
        </w:tabs>
        <w:suppressAutoHyphens/>
        <w:jc w:val="both"/>
        <w:rPr>
          <w:sz w:val="22"/>
        </w:rPr>
      </w:pP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2.1. Наименование муниципальной услуги – «</w:t>
      </w:r>
      <w:r w:rsidRPr="001F4096">
        <w:rPr>
          <w:color w:val="000000"/>
          <w:sz w:val="22"/>
        </w:rPr>
        <w:t>Предоставление в аренду и безвозмездное пользование муниципального имущества</w:t>
      </w:r>
      <w:r w:rsidRPr="001F4096">
        <w:rPr>
          <w:sz w:val="22"/>
        </w:rPr>
        <w:t xml:space="preserve">». </w:t>
      </w:r>
    </w:p>
    <w:p w:rsidR="00321B08" w:rsidRPr="0013690B" w:rsidRDefault="00321B08" w:rsidP="00CD3CAA">
      <w:pPr>
        <w:tabs>
          <w:tab w:val="left" w:pos="1134"/>
        </w:tabs>
        <w:suppressAutoHyphens/>
        <w:autoSpaceDE w:val="0"/>
        <w:ind w:left="426"/>
        <w:jc w:val="both"/>
        <w:rPr>
          <w:lang w:eastAsia="ar-SA"/>
        </w:rPr>
      </w:pPr>
      <w:r w:rsidRPr="001F4096">
        <w:rPr>
          <w:sz w:val="22"/>
        </w:rPr>
        <w:t xml:space="preserve">2.2. </w:t>
      </w:r>
      <w:r w:rsidRPr="0013690B">
        <w:t xml:space="preserve">Орган, предоставляющий муниципальную услугу, - администрация </w:t>
      </w:r>
      <w:r>
        <w:t>Перлевского</w:t>
      </w:r>
      <w:r w:rsidRPr="0013690B">
        <w:t xml:space="preserve"> сельского поселения (далее - администрация).</w:t>
      </w:r>
    </w:p>
    <w:p w:rsidR="00321B08" w:rsidRPr="005545DF" w:rsidRDefault="00321B08" w:rsidP="00CD3C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D1E6C">
        <w:rPr>
          <w:sz w:val="26"/>
          <w:szCs w:val="26"/>
        </w:rPr>
        <w:t xml:space="preserve">Место нахождение: Воронежская область Семилукский район, с. Перлевка, ул. </w:t>
      </w:r>
      <w:r w:rsidRPr="005545DF">
        <w:rPr>
          <w:sz w:val="26"/>
          <w:szCs w:val="26"/>
        </w:rPr>
        <w:t>Центральная,54..</w:t>
      </w:r>
    </w:p>
    <w:p w:rsidR="00321B08" w:rsidRPr="005545DF" w:rsidRDefault="00321B08" w:rsidP="00CD3CA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5545DF">
        <w:rPr>
          <w:rFonts w:ascii="Times New Roman" w:hAnsi="Times New Roman"/>
          <w:sz w:val="26"/>
          <w:szCs w:val="26"/>
        </w:rPr>
        <w:t xml:space="preserve">Прием заявителей осуществляется в соответствии со следующим графиком: понедельник - пятница: с 8.00 до 17.00; перерыв: с 12.00 до 13.00 </w:t>
      </w:r>
    </w:p>
    <w:p w:rsidR="00321B08" w:rsidRPr="005545DF" w:rsidRDefault="00321B08" w:rsidP="00CD3C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45DF">
        <w:rPr>
          <w:sz w:val="26"/>
          <w:szCs w:val="26"/>
        </w:rPr>
        <w:t>Справочные телефоны, факс: 8(47372)76168.</w:t>
      </w:r>
    </w:p>
    <w:p w:rsidR="00321B08" w:rsidRPr="005545DF" w:rsidRDefault="00321B08" w:rsidP="00CD3C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545DF">
        <w:rPr>
          <w:sz w:val="26"/>
          <w:szCs w:val="26"/>
        </w:rPr>
        <w:t xml:space="preserve">Адрес официального сайта администрации </w:t>
      </w:r>
      <w:r w:rsidRPr="005545DF">
        <w:rPr>
          <w:sz w:val="26"/>
          <w:szCs w:val="26"/>
          <w:lang w:val="en-US"/>
        </w:rPr>
        <w:t>perlev</w:t>
      </w:r>
      <w:r w:rsidRPr="005545DF">
        <w:rPr>
          <w:sz w:val="26"/>
          <w:szCs w:val="26"/>
        </w:rPr>
        <w:t>.</w:t>
      </w:r>
      <w:r w:rsidRPr="005545DF">
        <w:rPr>
          <w:sz w:val="26"/>
          <w:szCs w:val="26"/>
          <w:lang w:val="en-US"/>
        </w:rPr>
        <w:t>ru</w:t>
      </w:r>
      <w:r w:rsidRPr="005545DF">
        <w:rPr>
          <w:sz w:val="26"/>
          <w:szCs w:val="26"/>
        </w:rPr>
        <w:t xml:space="preserve"> поселения в сети Интернет: </w:t>
      </w:r>
      <w:r w:rsidRPr="005545DF">
        <w:rPr>
          <w:sz w:val="26"/>
          <w:szCs w:val="26"/>
          <w:lang w:val="en-US"/>
        </w:rPr>
        <w:t>adm</w:t>
      </w:r>
      <w:r w:rsidRPr="005545DF">
        <w:rPr>
          <w:sz w:val="26"/>
          <w:szCs w:val="26"/>
        </w:rPr>
        <w:t>.</w:t>
      </w:r>
      <w:r w:rsidRPr="005545DF">
        <w:rPr>
          <w:sz w:val="26"/>
          <w:szCs w:val="26"/>
          <w:lang w:val="en-US"/>
        </w:rPr>
        <w:t>perlev</w:t>
      </w:r>
      <w:r w:rsidRPr="005545DF">
        <w:rPr>
          <w:sz w:val="26"/>
          <w:szCs w:val="26"/>
        </w:rPr>
        <w:t>@</w:t>
      </w:r>
      <w:r w:rsidRPr="005545DF">
        <w:rPr>
          <w:sz w:val="26"/>
          <w:szCs w:val="26"/>
          <w:lang w:val="en-US"/>
        </w:rPr>
        <w:t>jndex</w:t>
      </w:r>
      <w:r w:rsidRPr="005545DF">
        <w:rPr>
          <w:sz w:val="26"/>
          <w:szCs w:val="26"/>
        </w:rPr>
        <w:t>.</w:t>
      </w:r>
      <w:r w:rsidRPr="005545DF">
        <w:rPr>
          <w:sz w:val="26"/>
          <w:szCs w:val="26"/>
          <w:lang w:val="en-US"/>
        </w:rPr>
        <w:t>ru</w:t>
      </w:r>
      <w:r w:rsidRPr="005545DF">
        <w:rPr>
          <w:sz w:val="26"/>
          <w:szCs w:val="26"/>
        </w:rPr>
        <w:t xml:space="preserve">, адрес электронной почты: </w:t>
      </w:r>
      <w:r w:rsidRPr="005545DF">
        <w:rPr>
          <w:sz w:val="26"/>
          <w:szCs w:val="26"/>
          <w:lang w:val="en-US"/>
        </w:rPr>
        <w:t>adm</w:t>
      </w:r>
      <w:r w:rsidRPr="005545DF">
        <w:rPr>
          <w:sz w:val="26"/>
          <w:szCs w:val="26"/>
        </w:rPr>
        <w:t>.</w:t>
      </w:r>
      <w:r w:rsidRPr="005545DF">
        <w:rPr>
          <w:sz w:val="26"/>
          <w:szCs w:val="26"/>
          <w:lang w:val="en-US"/>
        </w:rPr>
        <w:t>perlev</w:t>
      </w:r>
      <w:r w:rsidRPr="005545DF">
        <w:rPr>
          <w:sz w:val="26"/>
          <w:szCs w:val="26"/>
        </w:rPr>
        <w:t>@</w:t>
      </w:r>
      <w:r w:rsidRPr="005545DF">
        <w:rPr>
          <w:sz w:val="26"/>
          <w:szCs w:val="26"/>
          <w:lang w:val="en-US"/>
        </w:rPr>
        <w:t>mail</w:t>
      </w:r>
      <w:r w:rsidRPr="005545DF">
        <w:rPr>
          <w:sz w:val="26"/>
          <w:szCs w:val="26"/>
        </w:rPr>
        <w:t>.</w:t>
      </w:r>
      <w:r w:rsidRPr="005545DF">
        <w:rPr>
          <w:sz w:val="26"/>
          <w:szCs w:val="26"/>
          <w:lang w:val="en-US"/>
        </w:rPr>
        <w:t>ru</w:t>
      </w:r>
      <w:r w:rsidRPr="005545DF">
        <w:rPr>
          <w:sz w:val="26"/>
          <w:szCs w:val="26"/>
        </w:rPr>
        <w:t>.</w:t>
      </w:r>
    </w:p>
    <w:p w:rsidR="00321B08" w:rsidRPr="005545DF" w:rsidRDefault="00321B08" w:rsidP="00CD3CAA">
      <w:pPr>
        <w:tabs>
          <w:tab w:val="left" w:pos="1620"/>
        </w:tabs>
        <w:suppressAutoHyphens/>
        <w:jc w:val="both"/>
        <w:rPr>
          <w:sz w:val="22"/>
        </w:rPr>
      </w:pPr>
      <w:r w:rsidRPr="005545DF">
        <w:rPr>
          <w:sz w:val="22"/>
        </w:rPr>
        <w:t>2.3. Результат предоставления муниципальной услуги.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 xml:space="preserve">Результатом предоставления муниципальной услуги является </w:t>
      </w:r>
      <w:r w:rsidRPr="001F4096">
        <w:rPr>
          <w:bCs/>
          <w:sz w:val="22"/>
        </w:rPr>
        <w:t xml:space="preserve">заключение договора </w:t>
      </w:r>
      <w:r>
        <w:rPr>
          <w:bCs/>
          <w:sz w:val="22"/>
        </w:rPr>
        <w:t>аренды/ безвозмездного пользования</w:t>
      </w:r>
      <w:r w:rsidRPr="001F4096">
        <w:rPr>
          <w:bCs/>
          <w:sz w:val="22"/>
        </w:rPr>
        <w:t xml:space="preserve"> муниципального имущества </w:t>
      </w:r>
      <w:r w:rsidRPr="001F4096">
        <w:rPr>
          <w:sz w:val="22"/>
        </w:rPr>
        <w:t xml:space="preserve">или мотивированный отказ в предоставлении муниципальной услуги. 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2.4. Срок предоставления муниципальной услуги.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Продолжительность приёма на консультации в среднем составляет 30 минут (время зависит от наличия у заявителя документов, требуемых для получения муниципального имущества в аренду), продолжительность ответа на телефонный звонок - не более 10 минут.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Время работы специалиста с заявителем составляет не менее 30 минут, в зависимости от сложности предоставляемых документов.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При необходимости специалисты могут помочь заявителю заполнить бланки заявления.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При подаче документов в полном объёме и оформленных надлежащим образом, время от даты принятия заявления до заключения договора аренды составляет: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при предоставлении имущества на торгах - в срок, определенный документацией торгов;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при предоставлении имущества без проведения торгов - 30 дней.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2.5. Правовые основы для предоставления муниципальной услуги.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Предоставление муниципальной услуги «</w:t>
      </w:r>
      <w:r w:rsidRPr="001F4096">
        <w:rPr>
          <w:color w:val="000000"/>
          <w:sz w:val="22"/>
        </w:rPr>
        <w:t>Предоставление в аренду и безвозмездное пользование муниципального имущества</w:t>
      </w:r>
      <w:r w:rsidRPr="001F4096">
        <w:rPr>
          <w:sz w:val="22"/>
        </w:rPr>
        <w:t xml:space="preserve">» осуществляется в соответствии с: 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Конституцией Российской Федерации;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Гражданским кодексом Российской Федерации;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321B08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Федеральным законом от 26.07.2006 № 135-ФЗ "О защите конкуренции";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Приказом Федеральной антимонопольной службы от 10 февраля 2010г. №67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имуществе,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 xml:space="preserve">- Уставом </w:t>
      </w:r>
      <w:r>
        <w:rPr>
          <w:sz w:val="22"/>
        </w:rPr>
        <w:t>Перлевского</w:t>
      </w:r>
      <w:r w:rsidRPr="001F4096">
        <w:rPr>
          <w:sz w:val="22"/>
        </w:rPr>
        <w:t xml:space="preserve"> </w:t>
      </w:r>
      <w:r>
        <w:rPr>
          <w:sz w:val="22"/>
        </w:rPr>
        <w:t>сельского поселения</w:t>
      </w:r>
      <w:r w:rsidRPr="001F4096">
        <w:rPr>
          <w:sz w:val="22"/>
        </w:rPr>
        <w:t>;</w:t>
      </w:r>
    </w:p>
    <w:p w:rsidR="00321B08" w:rsidRPr="005A5144" w:rsidRDefault="00321B08" w:rsidP="00CD3CAA">
      <w:pPr>
        <w:ind w:firstLine="567"/>
        <w:jc w:val="both"/>
        <w:rPr>
          <w:sz w:val="22"/>
        </w:rPr>
      </w:pPr>
      <w:r w:rsidRPr="005A5144">
        <w:rPr>
          <w:sz w:val="22"/>
        </w:rPr>
        <w:t>- Порядк</w:t>
      </w:r>
      <w:r>
        <w:rPr>
          <w:sz w:val="22"/>
        </w:rPr>
        <w:t>ом</w:t>
      </w:r>
      <w:r w:rsidRPr="005A5144">
        <w:rPr>
          <w:sz w:val="22"/>
        </w:rPr>
        <w:t xml:space="preserve"> управления и</w:t>
      </w:r>
      <w:r>
        <w:rPr>
          <w:sz w:val="22"/>
        </w:rPr>
        <w:t xml:space="preserve"> </w:t>
      </w:r>
      <w:r w:rsidRPr="005A5144">
        <w:rPr>
          <w:sz w:val="22"/>
        </w:rPr>
        <w:t>распоряжения имуществом, находящимся</w:t>
      </w:r>
      <w:r>
        <w:rPr>
          <w:sz w:val="22"/>
        </w:rPr>
        <w:t xml:space="preserve"> </w:t>
      </w:r>
      <w:r w:rsidRPr="005A5144">
        <w:rPr>
          <w:sz w:val="22"/>
        </w:rPr>
        <w:t>в собственности</w:t>
      </w:r>
      <w:r>
        <w:rPr>
          <w:sz w:val="22"/>
        </w:rPr>
        <w:t xml:space="preserve"> Перлевского сельского поселения, Перлевского муниципального района, Воронежской области</w:t>
      </w:r>
      <w:r w:rsidRPr="005A5144">
        <w:rPr>
          <w:sz w:val="22"/>
        </w:rPr>
        <w:t xml:space="preserve">, утвержденного решением Совета народных депутатов </w:t>
      </w:r>
      <w:r>
        <w:rPr>
          <w:sz w:val="22"/>
        </w:rPr>
        <w:t>Перлевского</w:t>
      </w:r>
      <w:r w:rsidRPr="005A5144">
        <w:rPr>
          <w:sz w:val="22"/>
        </w:rPr>
        <w:t xml:space="preserve"> </w:t>
      </w:r>
      <w:r>
        <w:rPr>
          <w:sz w:val="22"/>
        </w:rPr>
        <w:t xml:space="preserve"> сельского поселения </w:t>
      </w:r>
      <w:r w:rsidRPr="005A5144">
        <w:rPr>
          <w:sz w:val="22"/>
        </w:rPr>
        <w:t xml:space="preserve"> от 2</w:t>
      </w:r>
      <w:r>
        <w:rPr>
          <w:sz w:val="22"/>
        </w:rPr>
        <w:t>5</w:t>
      </w:r>
      <w:r w:rsidRPr="005A5144">
        <w:rPr>
          <w:sz w:val="22"/>
        </w:rPr>
        <w:t>.</w:t>
      </w:r>
      <w:r>
        <w:rPr>
          <w:sz w:val="22"/>
        </w:rPr>
        <w:t>10</w:t>
      </w:r>
      <w:r w:rsidRPr="005A5144">
        <w:rPr>
          <w:sz w:val="22"/>
        </w:rPr>
        <w:t>.20</w:t>
      </w:r>
      <w:r>
        <w:rPr>
          <w:sz w:val="22"/>
        </w:rPr>
        <w:t>13</w:t>
      </w:r>
      <w:r w:rsidRPr="005A5144">
        <w:rPr>
          <w:sz w:val="22"/>
        </w:rPr>
        <w:t xml:space="preserve"> г. №</w:t>
      </w:r>
      <w:r>
        <w:rPr>
          <w:sz w:val="22"/>
        </w:rPr>
        <w:t>126</w:t>
      </w:r>
      <w:r w:rsidRPr="005A5144">
        <w:rPr>
          <w:sz w:val="22"/>
        </w:rPr>
        <w:t>.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5A5144">
        <w:rPr>
          <w:sz w:val="22"/>
        </w:rPr>
        <w:t>2.6. Исчерпыв</w:t>
      </w:r>
      <w:r w:rsidRPr="001F4096">
        <w:rPr>
          <w:sz w:val="22"/>
        </w:rPr>
        <w:t>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услуги.</w:t>
      </w:r>
    </w:p>
    <w:p w:rsidR="00321B08" w:rsidRPr="001F4096" w:rsidRDefault="00321B08" w:rsidP="00CD3CAA">
      <w:pPr>
        <w:tabs>
          <w:tab w:val="left" w:pos="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2.6.1. Исчерпывающий перечень документов, необходимых для получения муниципальной услуги и услуг, которые являются необходимыми и обязательными, подлежащих предоставлению заявителем.</w:t>
      </w:r>
    </w:p>
    <w:p w:rsidR="00321B08" w:rsidRPr="001F4096" w:rsidRDefault="00321B08" w:rsidP="00CD3CAA">
      <w:pPr>
        <w:tabs>
          <w:tab w:val="left" w:pos="108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 xml:space="preserve">В целях получения </w:t>
      </w:r>
      <w:r w:rsidRPr="001F4096">
        <w:rPr>
          <w:bCs/>
          <w:sz w:val="22"/>
        </w:rPr>
        <w:t xml:space="preserve">муниципальной услуги </w:t>
      </w:r>
      <w:r w:rsidRPr="001F4096">
        <w:rPr>
          <w:sz w:val="22"/>
        </w:rPr>
        <w:t>заявитель направляет в администрацию заявление о предоставление в аренду</w:t>
      </w:r>
      <w:r>
        <w:rPr>
          <w:sz w:val="22"/>
        </w:rPr>
        <w:t>/ безвозмездное пользование</w:t>
      </w:r>
      <w:r w:rsidRPr="001F4096">
        <w:rPr>
          <w:sz w:val="22"/>
        </w:rPr>
        <w:t xml:space="preserve"> муниципального имущества по форме, приведенной в приложении № 1 к настоящему административному регламенту.</w:t>
      </w:r>
    </w:p>
    <w:p w:rsidR="00321B08" w:rsidRPr="001F4096" w:rsidRDefault="00321B08" w:rsidP="00CD3CAA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Заявление о предоставление в аренду</w:t>
      </w:r>
      <w:r>
        <w:rPr>
          <w:sz w:val="22"/>
        </w:rPr>
        <w:t>/ безвозмездное пользование</w:t>
      </w:r>
      <w:r w:rsidRPr="001F4096">
        <w:rPr>
          <w:sz w:val="22"/>
        </w:rPr>
        <w:t xml:space="preserve"> муниципального имущества оформляется в письменной форме (от руки, исполненное чернилами, или машинным способом, может быть распечатано посредством электронных печатающих устройств (по выбору заявителя).</w:t>
      </w:r>
    </w:p>
    <w:p w:rsidR="00321B08" w:rsidRPr="001F4096" w:rsidRDefault="00321B08" w:rsidP="00CD3CAA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Заявление о предоставление в аренду</w:t>
      </w:r>
      <w:r>
        <w:rPr>
          <w:sz w:val="22"/>
        </w:rPr>
        <w:t>/ безвозмездное пользование</w:t>
      </w:r>
      <w:r w:rsidRPr="001F4096">
        <w:rPr>
          <w:sz w:val="22"/>
        </w:rPr>
        <w:t xml:space="preserve"> муниципального имущества может составляться в единственном экземпляре - подлиннике или по желанию заявителя в двух экземплярах - подлинниках и подписывается заявителем или уполномоченным им лицом.</w:t>
      </w:r>
    </w:p>
    <w:p w:rsidR="00321B08" w:rsidRPr="001F4096" w:rsidRDefault="00321B08" w:rsidP="00CD3CAA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Необходимые сведения, указываемые в заявлении:</w:t>
      </w:r>
    </w:p>
    <w:p w:rsidR="00321B08" w:rsidRPr="001F4096" w:rsidRDefault="00321B08" w:rsidP="00CD3CAA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для юридического лица: полное наименование с указанием организационно-правовой формы, юридический адрес, фактическое местонахождение (для направления корреспонденции), банковские реквизиты;</w:t>
      </w:r>
    </w:p>
    <w:p w:rsidR="00321B08" w:rsidRPr="001F4096" w:rsidRDefault="00321B08" w:rsidP="00CD3CAA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для физического лица и предпринимателя: фамилия, имя, отчество, паспортные данные, адрес регистрации и места жительства (для направления корреспонденции)</w:t>
      </w:r>
    </w:p>
    <w:p w:rsidR="00321B08" w:rsidRPr="001F4096" w:rsidRDefault="00321B08" w:rsidP="00CD3CAA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предполагаемое целевое использование имущества;</w:t>
      </w:r>
    </w:p>
    <w:p w:rsidR="00321B08" w:rsidRPr="001F4096" w:rsidRDefault="00321B08" w:rsidP="00CD3CAA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предполагаемое месторасположение имущества, его площадь;</w:t>
      </w:r>
    </w:p>
    <w:p w:rsidR="00321B08" w:rsidRPr="001F4096" w:rsidRDefault="00321B08" w:rsidP="00CD3CAA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срок аренды.</w:t>
      </w:r>
    </w:p>
    <w:p w:rsidR="00321B08" w:rsidRPr="001F4096" w:rsidRDefault="00321B08" w:rsidP="00CD3CAA">
      <w:pPr>
        <w:widowControl w:val="0"/>
        <w:tabs>
          <w:tab w:val="left" w:pos="1440"/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К заявлению о предоставление в аренду</w:t>
      </w:r>
      <w:r>
        <w:rPr>
          <w:sz w:val="22"/>
        </w:rPr>
        <w:t>/ безвозмездное пользование</w:t>
      </w:r>
      <w:r w:rsidRPr="001F4096">
        <w:rPr>
          <w:sz w:val="22"/>
        </w:rPr>
        <w:t xml:space="preserve"> муниципального имущества заявителем прилагаются следующие документы: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 xml:space="preserve">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- копия документа, удостоверяющего права (полномочия) представителя физического или юридического лица;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учредительные документы заявителя - организации;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копия документов, подтверждающих право заявителя на заключение с ним договора аренды без проведения торгов (предоставляется в случае, если заявитель обладает таким правом).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представления: 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- выписка из реестра юридических лиц или индивидуальных предпринимателей;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- сведения о постановке на учет в налоговом органе;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справка из налогового органа об отсутствии задолженности по налогам, в том числе перед бюджетом района, полученная не ранее чем за 30 дней месяцев до даты подачи заявления.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Запрещается требовать от заявителя: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- предоставления документов и информации или осуществления действий, предоставления или осуществления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 xml:space="preserve"> -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РФ, нормативными правовыми актами Воронежской области, муниципальными правовыми актами. 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предоставлении муниципальной услуги.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Услуг, которые являются необходимыми и обязательными для предоставления муниципальной услуги не имеется.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 xml:space="preserve">2.6.4. По своему желанию заявитель дополнительно может представить иные документы, которые по его мнению, имеют значение для выдачи </w:t>
      </w:r>
      <w:r w:rsidRPr="001F4096">
        <w:rPr>
          <w:bCs/>
          <w:sz w:val="22"/>
        </w:rPr>
        <w:t>договора аренды</w:t>
      </w:r>
      <w:r>
        <w:rPr>
          <w:bCs/>
          <w:sz w:val="22"/>
        </w:rPr>
        <w:t>/ безвозмездного пользования</w:t>
      </w:r>
      <w:r w:rsidRPr="001F4096">
        <w:rPr>
          <w:bCs/>
          <w:sz w:val="22"/>
        </w:rPr>
        <w:t xml:space="preserve"> муниципального имущества</w:t>
      </w:r>
      <w:r w:rsidRPr="001F4096">
        <w:rPr>
          <w:sz w:val="22"/>
        </w:rPr>
        <w:t>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Акты органов государственной власти и органов местного самоуправления, а также судебные акты представляются в виде заверенных копий органами, их выдавшими.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 xml:space="preserve">Тексты документов, представляемых для принятия постановления администрации </w:t>
      </w:r>
      <w:r>
        <w:rPr>
          <w:sz w:val="22"/>
        </w:rPr>
        <w:t>Перлевского</w:t>
      </w:r>
      <w:r w:rsidRPr="001F4096">
        <w:rPr>
          <w:sz w:val="22"/>
        </w:rPr>
        <w:t xml:space="preserve"> </w:t>
      </w:r>
      <w:r>
        <w:rPr>
          <w:sz w:val="22"/>
        </w:rPr>
        <w:t xml:space="preserve"> сельского поселения</w:t>
      </w:r>
      <w:r w:rsidRPr="001F4096">
        <w:rPr>
          <w:sz w:val="22"/>
        </w:rPr>
        <w:t xml:space="preserve"> о предоставлении в аренду</w:t>
      </w:r>
      <w:r>
        <w:rPr>
          <w:sz w:val="22"/>
        </w:rPr>
        <w:t>/ безвозмездное пользование</w:t>
      </w:r>
      <w:r w:rsidRPr="001F4096">
        <w:rPr>
          <w:sz w:val="22"/>
        </w:rPr>
        <w:t xml:space="preserve"> муниципального имущества, заключения договора аренды</w:t>
      </w:r>
      <w:r>
        <w:rPr>
          <w:sz w:val="22"/>
        </w:rPr>
        <w:t>/ безвозмездного пользования</w:t>
      </w:r>
      <w:r w:rsidRPr="001F4096">
        <w:rPr>
          <w:sz w:val="22"/>
        </w:rPr>
        <w:t xml:space="preserve"> муниципального имущества, должны быть написаны разборчиво.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Документы, направленные по почте должны иметь опись вложения.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2"/>
        </w:rPr>
      </w:pPr>
      <w:r w:rsidRPr="001F4096">
        <w:rPr>
          <w:sz w:val="22"/>
        </w:rPr>
        <w:t>2.6.5. Перечень документов, прилагаемых к заявке о предоставлении муниципального имущества в аренду на торгах, устанавливается в информационном сообщении о проведении торгов.</w:t>
      </w:r>
    </w:p>
    <w:p w:rsidR="00321B08" w:rsidRPr="001F4096" w:rsidRDefault="00321B08" w:rsidP="00CD3CAA">
      <w:pPr>
        <w:pStyle w:val="NoSpacing"/>
        <w:suppressAutoHyphens/>
        <w:ind w:firstLine="567"/>
        <w:jc w:val="both"/>
        <w:rPr>
          <w:rFonts w:ascii="Times New Roman" w:hAnsi="Times New Roman"/>
        </w:rPr>
      </w:pPr>
      <w:r w:rsidRPr="001F4096">
        <w:rPr>
          <w:rFonts w:ascii="Times New Roman" w:hAnsi="Times New Roman"/>
        </w:rPr>
        <w:t xml:space="preserve"> 2.7. Исчерпывающий перечень оснований для отказа в приеме документов, необходимых для предоставления муниципальной услуги.</w:t>
      </w:r>
    </w:p>
    <w:p w:rsidR="00321B08" w:rsidRPr="001F4096" w:rsidRDefault="00321B08" w:rsidP="00CD3CAA">
      <w:pPr>
        <w:pStyle w:val="NoSpacing"/>
        <w:suppressAutoHyphens/>
        <w:ind w:firstLine="567"/>
        <w:jc w:val="both"/>
        <w:rPr>
          <w:rFonts w:ascii="Times New Roman" w:hAnsi="Times New Roman"/>
        </w:rPr>
      </w:pPr>
      <w:r w:rsidRPr="001F4096">
        <w:rPr>
          <w:rFonts w:ascii="Times New Roman" w:hAnsi="Times New Roman"/>
        </w:rPr>
        <w:t xml:space="preserve">Перечень оснований для отказа в приеме документов, необходимых для предоставления муниципальной услуги: </w:t>
      </w:r>
    </w:p>
    <w:p w:rsidR="00321B08" w:rsidRPr="001F4096" w:rsidRDefault="00321B08" w:rsidP="00CD3CAA">
      <w:pPr>
        <w:pStyle w:val="NoSpacing"/>
        <w:suppressAutoHyphens/>
        <w:ind w:firstLine="567"/>
        <w:jc w:val="both"/>
        <w:rPr>
          <w:rFonts w:ascii="Times New Roman" w:hAnsi="Times New Roman"/>
        </w:rPr>
      </w:pPr>
      <w:r w:rsidRPr="001F4096">
        <w:rPr>
          <w:rFonts w:ascii="Times New Roman" w:hAnsi="Times New Roman"/>
        </w:rPr>
        <w:t xml:space="preserve"> - заявление подано лицом, не уполномоченным совершать такого рода действия;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предоставление заявителем заявления, содержащего недостоверные сведения, ошибки или предоставление документов не в полном объеме.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2.8. Исчерпывающий перечень оснований для отказа в предоставлении муниципальной услуги: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документы, представленные заявителем, по форме и содержанию не соответствуют требованиям административного регламента;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муниципальное имущество, указанное в заявке является предметом действующего договора аренды</w:t>
      </w:r>
      <w:r>
        <w:rPr>
          <w:sz w:val="22"/>
        </w:rPr>
        <w:t>/ безвозмездного пользования</w:t>
      </w:r>
      <w:r w:rsidRPr="001F4096">
        <w:rPr>
          <w:sz w:val="22"/>
        </w:rPr>
        <w:t>;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 xml:space="preserve">- отсутствие указанного в заявлении имущества в составе муниципальной собственности </w:t>
      </w:r>
      <w:r>
        <w:rPr>
          <w:sz w:val="22"/>
        </w:rPr>
        <w:t>Перлевского</w:t>
      </w:r>
      <w:r w:rsidRPr="001F4096">
        <w:rPr>
          <w:sz w:val="22"/>
        </w:rPr>
        <w:t xml:space="preserve"> </w:t>
      </w:r>
      <w:r>
        <w:rPr>
          <w:sz w:val="22"/>
        </w:rPr>
        <w:t>сельского поселения</w:t>
      </w:r>
      <w:r w:rsidRPr="001F4096">
        <w:rPr>
          <w:sz w:val="22"/>
        </w:rPr>
        <w:t>;</w:t>
      </w:r>
    </w:p>
    <w:p w:rsidR="00321B08" w:rsidRPr="001F4096" w:rsidRDefault="00321B08" w:rsidP="00CD3CAA">
      <w:pPr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если лицо ранее владело и (или) пользовалось арендованным имуществом с нарушением существенных условий договора аренды</w:t>
      </w:r>
      <w:r>
        <w:rPr>
          <w:sz w:val="22"/>
        </w:rPr>
        <w:t>/безвозмездного пользования</w:t>
      </w:r>
      <w:r w:rsidRPr="001F4096">
        <w:rPr>
          <w:sz w:val="22"/>
        </w:rPr>
        <w:t xml:space="preserve"> (в случае заключения договора на новый срок);</w:t>
      </w:r>
    </w:p>
    <w:p w:rsidR="00321B08" w:rsidRPr="001F4096" w:rsidRDefault="00321B08" w:rsidP="00CD3CAA">
      <w:pPr>
        <w:suppressAutoHyphens/>
        <w:ind w:firstLine="567"/>
        <w:jc w:val="both"/>
        <w:rPr>
          <w:sz w:val="22"/>
        </w:rPr>
      </w:pPr>
      <w:r w:rsidRPr="001F4096">
        <w:rPr>
          <w:sz w:val="22"/>
        </w:rPr>
        <w:t>- обременение имущества правами третьих лиц;</w:t>
      </w:r>
    </w:p>
    <w:p w:rsidR="00321B08" w:rsidRPr="001F4096" w:rsidRDefault="00321B08" w:rsidP="00CD3CAA">
      <w:pPr>
        <w:pStyle w:val="NoSpacing"/>
        <w:tabs>
          <w:tab w:val="left" w:pos="1540"/>
        </w:tabs>
        <w:suppressAutoHyphens/>
        <w:ind w:firstLine="567"/>
        <w:jc w:val="both"/>
        <w:rPr>
          <w:rFonts w:ascii="Times New Roman" w:hAnsi="Times New Roman"/>
        </w:rPr>
      </w:pPr>
      <w:r w:rsidRPr="001F4096">
        <w:rPr>
          <w:rFonts w:ascii="Times New Roman" w:hAnsi="Times New Roman"/>
        </w:rPr>
        <w:t xml:space="preserve">- отсутствие оснований для предоставления муниципального имущества в аренду без проведения торгов. 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2.9. Муниципальная услуга предоставляется на бесплатной основе.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 xml:space="preserve">2.10. Максимальный срок ожидания в очереди при подаче документов на получение муниципальной услуги - </w:t>
      </w:r>
      <w:r>
        <w:rPr>
          <w:sz w:val="22"/>
        </w:rPr>
        <w:t>15</w:t>
      </w:r>
      <w:r w:rsidRPr="001F4096">
        <w:rPr>
          <w:sz w:val="22"/>
        </w:rPr>
        <w:t xml:space="preserve"> минут.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 xml:space="preserve">Максимальный срок ожидания в очереди при получении результата предоставления муниципальной услуги - </w:t>
      </w:r>
      <w:r>
        <w:rPr>
          <w:sz w:val="22"/>
        </w:rPr>
        <w:t>15</w:t>
      </w:r>
      <w:bookmarkStart w:id="0" w:name="_GoBack"/>
      <w:bookmarkEnd w:id="0"/>
      <w:r w:rsidRPr="001F4096">
        <w:rPr>
          <w:sz w:val="22"/>
        </w:rPr>
        <w:t xml:space="preserve"> минут.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2.11. Срок регистрации запроса заявителя о предоставлении муниципальной услуги - в течение рабочего дня.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2.12. Требования к местам предоставления муниципальной услуги.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2.12.1.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2.12.2. Места ожидания должны соответствовать комфортным условиям для заявителей и оптимальным условиям для работы специалистов.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2.12.3. Места ожидания в очереди на предоставление или получение документов оборудуются стульями, скамьями, письменным столом.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2.12.4. Кабинеты приема заявителей должны быть оборудованы информационными табличками (вывесками) с указанием: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– номера кабинета;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– фамилии, имени, отчества и должности специалиста осуществляющего прием заявителя;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 xml:space="preserve">– времени технического перерыва. 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2.12.5. На информационных стендах в помещении, предназначенном для приема документов по предоставлению муниципальной услуги, размещаются: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– перечни (образцы) документов, необходимых для предоставления муниципальной услуги;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– краткое описание порядка предоставления муниципальной услуги;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– график работы, контактные сведения (адрес, телефон, и др.);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– 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21B08" w:rsidRPr="001F4096" w:rsidRDefault="00321B08" w:rsidP="00CD3CAA">
      <w:pPr>
        <w:suppressAutoHyphens/>
        <w:ind w:firstLine="540"/>
        <w:contextualSpacing/>
        <w:jc w:val="both"/>
        <w:rPr>
          <w:sz w:val="22"/>
        </w:rPr>
      </w:pPr>
      <w:r w:rsidRPr="001F4096">
        <w:rPr>
          <w:sz w:val="22"/>
        </w:rPr>
        <w:t>– извлечения из текста административного регламента с приложениями.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2.13. Показатели доступности и качества муниципальных услуг: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Показателями доступности муниципальной услуги являются: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транспортная доступность к местам предоставления муниципальной услуги;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возможность получения информации по электронной почте или через интернет-сайт администрации.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Показателями качества муниципальной услуги являются: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соблюдение должностными лицами сроков предоставления услуги;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2.14. Информирование заявителей и особенности предоставления муниципальных услуг в электронной форме: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2.14.1. Информирование заявителей о порядке предоставления муниципальной услуги осуществляется в виде: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индивидуального информирования;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публичного информирования.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Информирование проводится в форме: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устного информирования;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письменного информирования.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2.14.3. Заявитель имеет право на получение сведений о: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стадии прохождения его обращения;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входящих номерах, под которыми зарегистрированы в системе делопроизводства заявления и прилагающиеся к ним материалы.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2.14.4.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Информирование по иным вопросам осуществляется только на основании письменного обращения.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321B08" w:rsidRPr="001F4096" w:rsidRDefault="00321B08" w:rsidP="00CD3CAA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2.14.7. Заявитель может получить муниципальную услугу в электронном виде с использованием специальных информационных систем.</w:t>
      </w:r>
    </w:p>
    <w:p w:rsidR="00321B08" w:rsidRPr="001F4096" w:rsidRDefault="00321B08" w:rsidP="00CD3CAA">
      <w:pPr>
        <w:tabs>
          <w:tab w:val="left" w:pos="1620"/>
        </w:tabs>
        <w:suppressAutoHyphens/>
        <w:autoSpaceDE w:val="0"/>
        <w:autoSpaceDN w:val="0"/>
        <w:adjustRightInd w:val="0"/>
        <w:jc w:val="both"/>
        <w:rPr>
          <w:b/>
          <w:sz w:val="22"/>
        </w:rPr>
      </w:pPr>
    </w:p>
    <w:p w:rsidR="00321B08" w:rsidRPr="001F4096" w:rsidRDefault="00321B08" w:rsidP="00CD3CAA">
      <w:pPr>
        <w:tabs>
          <w:tab w:val="left" w:pos="1620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3.СОСТАВ, ПОСЛЕДОВАТЕЛЬНОСТЬ И СРОКИ ВЫПОЛНЕНИЯ АДМИНИСТРАТИВНЫХ ПРОЦЕДУР, ТРЕБОВАНИЯ К ПОРЯДКУ ИХ ВЫПОЛНЕНИЯ</w:t>
      </w:r>
    </w:p>
    <w:p w:rsidR="00321B08" w:rsidRPr="001F4096" w:rsidRDefault="00321B08" w:rsidP="00CD3CAA">
      <w:pPr>
        <w:tabs>
          <w:tab w:val="left" w:pos="1620"/>
        </w:tabs>
        <w:suppressAutoHyphens/>
        <w:jc w:val="both"/>
        <w:rPr>
          <w:sz w:val="22"/>
        </w:rPr>
      </w:pP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3.1. Предоставление муниципальной услуги  включает в себя следующие административные процедуры: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приём заявления о предоставлении муниципального имущества в аренду, а также документов, необходимых для принятия решения, перечисленных в пункте 2.6 настоящего Административного регламента;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проверка наличия и достаточности, прилагаемых к заявлению документов, соответствие их требованиям законодательства, полномочия лица, подавшего заявление;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регистрация поступившего заявления, (занесение его в журнал регистрации и контроля за выполнением обращений заявителей при их наличии);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рассмотрение документов и принятие решения о предоставлении муниципального имущества в аренду либо об отказе в предоставлении;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издание правового акта о предоставлении муниципального имущества в аренду с указанием способа предоставления;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проведение торгов (в случае принятия решения о предоставлении муниципального имущества на торгах);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оформление итогового протокола торгов, подписанного членами аукционной комиссии и победителем торгов;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заключение договора аренды муниципального имущества.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3.1.1. Приём документов, необходимых для принятия решения о предоставлении муниципального имущества без проведения торгов.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Основанием для начала исполнения административной процедуры по приёму заявления и документов от заявителя является обращение указанного заявителя с заявлением и документами, перечисленными в пункте 2.6 раздела 2 настоящего Административного регламента.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Специалист  проверяет представленный пакет документов, устанавливает соответствие документов установленным требованиям и принимает решение об отсутствии оснований для отказа в предоставлении муниципальной услуги или даёт мотивированные пояснения о невозможности предоставления заявителю муниципальной услуги.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Специалист: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формулирует требования к предъявленным документам в письменном виде; регистрирует заявление заявителя в день поступления (в журнале регистрации и контроля за выполнением обращений заявителей при их наличии) с указанием даты приёма заявления, фамилии, имени, отчества заявителя, его почтового адреса, ИНН, места проживания, содержания обращения;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готовит расписку о приёме документов в 2-х экземплярах, в которых расписывается и сам заявитель, выдаёт 1 экземпляр заявителю.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Результатом исполнения административной процедуры является приём заявления от заявителя.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Общее время приёма документов от заявителя составляет в среднем 30 минут.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3.1.2. Приём документов, необходимых для принятия решения о предоставлении муниципального имущества на торгах.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Основанием для начала исполнения административной процедуры по приёму заявки и документов от заявителя является обращение указанного заявителя с заявлением и документами, перечисленными в информационном сообщении о проведении торгов.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Специалист :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>-</w:t>
      </w:r>
      <w:r w:rsidRPr="001F4096">
        <w:rPr>
          <w:sz w:val="22"/>
        </w:rPr>
        <w:t>проверяет представленный пакет документов, устанавливает соответствие документов установленным требованиям;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регистрирует заявку заявителя в день поступления (в журнале регистрации и контроля за выполнением обращений заявителей при их наличии) с указанием даты приёма заявления, фамилии, имени, отчества заявителя, его почтового адреса, ИНН, места проживания, содержания обращения и выдаёт 1 экземпляр заявки заявителю.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Результатом исполнения административной процедуры является приём заявки от заявителя.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Общее время приёма документов от заявителя составляет в среднем 30 минут.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3.1.3. Формирование дела по заявлению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Основанием для начала исполнения административной процедуры по приёму документов и формированию дела по заявлению является зарегистрированное заявление с приложением необходимых документов.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Специалист</w:t>
      </w:r>
      <w:r>
        <w:rPr>
          <w:sz w:val="22"/>
        </w:rPr>
        <w:t>: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анализирует полученные документы;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составляет опись документов и формирует дело по заявлению;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Результатами исполнения административной процедуры является сформированное по заявлению дело.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Максимальный срок исполнения процедуры – 3 дня.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3.1.4. Рассмотрение сформированного дела по заявлению и принятие решения о предоставлении муниципального имущества в аренду без проведения торгов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Основанием для начала исполнения административной процедуры является сформированное по заявлению дело.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>
        <w:rPr>
          <w:sz w:val="22"/>
        </w:rPr>
        <w:t>Глава администрации</w:t>
      </w:r>
      <w:r w:rsidRPr="001F4096">
        <w:rPr>
          <w:sz w:val="22"/>
        </w:rPr>
        <w:t xml:space="preserve"> в день получения рассматривает сформированное дело, визирует заявление и передаёт его на исполн</w:t>
      </w:r>
      <w:r>
        <w:rPr>
          <w:sz w:val="22"/>
        </w:rPr>
        <w:t>ение</w:t>
      </w:r>
      <w:r w:rsidRPr="001F4096">
        <w:rPr>
          <w:sz w:val="22"/>
        </w:rPr>
        <w:t>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В течение 5 дней с момента поступления дела специалисты :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изучают материалы дела по заявлению;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готовят проект муниципального правового акта о предоставлении муниципального имущества в аренду с указанием способа предоставления (на торгах или без проведения торгов);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информируют заявителя о принятом решении.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При принятии решения о предоставлении муниципального имущества на торгах, специалист информирует заявителя о необходимости проведения торгов.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 xml:space="preserve">При принятии решения о предоставлении муниципального имущества без проведения торгов в случаях, предусмотренных частью 4 статьи 53 Федерального закона "О защите конкуренции" (при заключении договора на новый срок), информируют заявителя о необходимости явки в </w:t>
      </w:r>
      <w:r>
        <w:rPr>
          <w:sz w:val="22"/>
        </w:rPr>
        <w:t xml:space="preserve">администрацию </w:t>
      </w:r>
      <w:r w:rsidRPr="001F4096">
        <w:rPr>
          <w:sz w:val="22"/>
        </w:rPr>
        <w:t xml:space="preserve"> для подписания договора аренды на новый срок.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Результатом исполнения административной процедуры является издание муниципального правового акта о предоставлении муниципального имущества в аренду и заключение договора аренды.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Максимальный срок исполнения процедуры: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- по заключению договора аренды при заключении договора на новый срок – 30 дней.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3.1.5. Рассмотрение сформированного дела по заявлению и принятие решения о предоставлении муниципального имущества в аренду по результатам торгов.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Основанием для начала исполнения административной процедуры является сформированное по заявке дело.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После истечения срока завершения приема заявок на участие в торгах осуществляется подготовка материалов к их рассмотрению аукционной комиссией.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Аукционная комиссия, после получения материалов заявок на участие в торгах, рассматривает заявки и определяет участников торгов, и в течение определенного в документации торгов срока осуществляет рассмотрение заявок.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По результатам определения победителя аукциона в соответствии с критериями, определенными в документации аукциона, оформляется итоговый протокол торгов, подлежащий подписанию членами аукционной комиссии и победителем торгов.</w:t>
      </w:r>
    </w:p>
    <w:p w:rsidR="00321B08" w:rsidRPr="001F4096" w:rsidRDefault="00321B08" w:rsidP="00CD3CAA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567"/>
        <w:jc w:val="both"/>
        <w:rPr>
          <w:sz w:val="22"/>
        </w:rPr>
      </w:pPr>
      <w:r w:rsidRPr="001F4096">
        <w:rPr>
          <w:sz w:val="22"/>
        </w:rPr>
        <w:t>Максимальный срок исполнения процедуры по заключению договора аренды на торгах – 10 дней.</w:t>
      </w:r>
    </w:p>
    <w:p w:rsidR="00321B08" w:rsidRPr="001F4096" w:rsidRDefault="00321B08" w:rsidP="00CD3CAA">
      <w:pPr>
        <w:tabs>
          <w:tab w:val="left" w:pos="1620"/>
        </w:tabs>
        <w:suppressAutoHyphens/>
        <w:ind w:firstLine="900"/>
        <w:jc w:val="both"/>
        <w:rPr>
          <w:sz w:val="22"/>
        </w:rPr>
      </w:pPr>
    </w:p>
    <w:p w:rsidR="00321B08" w:rsidRPr="001F4096" w:rsidRDefault="00321B08" w:rsidP="00CD3CAA">
      <w:pPr>
        <w:suppressAutoHyphens/>
        <w:ind w:firstLine="567"/>
        <w:contextualSpacing/>
        <w:jc w:val="both"/>
        <w:rPr>
          <w:sz w:val="22"/>
        </w:rPr>
      </w:pPr>
      <w:r w:rsidRPr="001F4096">
        <w:rPr>
          <w:sz w:val="22"/>
        </w:rPr>
        <w:t>4. ФОРМЫ КОНТРОЛЯ ЗА ИСПОЛНЕНИЕМ АДМИНИСТРАТИВНОГО РЕГЛАМЕНТА</w:t>
      </w:r>
    </w:p>
    <w:p w:rsidR="00321B08" w:rsidRPr="001F4096" w:rsidRDefault="00321B08" w:rsidP="00CD3CAA">
      <w:pPr>
        <w:suppressAutoHyphens/>
        <w:ind w:firstLine="567"/>
        <w:contextualSpacing/>
        <w:jc w:val="both"/>
        <w:rPr>
          <w:sz w:val="22"/>
        </w:rPr>
      </w:pPr>
    </w:p>
    <w:p w:rsidR="00321B08" w:rsidRPr="0031146D" w:rsidRDefault="00321B08" w:rsidP="00CD3CAA">
      <w:pPr>
        <w:suppressAutoHyphens/>
        <w:ind w:firstLine="567"/>
        <w:jc w:val="both"/>
      </w:pPr>
      <w:r w:rsidRPr="0031146D">
        <w:t>4.1. Контроль за предоставлением муниципальной услуг</w:t>
      </w:r>
      <w:r>
        <w:t>и осуществляет глава</w:t>
      </w:r>
      <w:r w:rsidRPr="0031146D">
        <w:t xml:space="preserve"> администрации, 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</w:t>
      </w:r>
      <w:r>
        <w:t>т их исполнение и привлекает</w:t>
      </w:r>
      <w:r w:rsidRPr="0031146D">
        <w:t xml:space="preserve"> к ответственности специалиста, допустившего нарушение.</w:t>
      </w:r>
    </w:p>
    <w:p w:rsidR="00321B08" w:rsidRPr="0031146D" w:rsidRDefault="00321B08" w:rsidP="00CD3CAA">
      <w:pPr>
        <w:suppressAutoHyphens/>
        <w:ind w:firstLine="567"/>
        <w:jc w:val="both"/>
      </w:pPr>
      <w:r w:rsidRPr="0031146D">
        <w:t>4.2. Персональная ответственнос</w:t>
      </w:r>
      <w:r>
        <w:t>ть специалистов администрации Перлевского сельского поселения</w:t>
      </w:r>
      <w:r w:rsidRPr="0031146D">
        <w:t xml:space="preserve"> закрепляется их должностными инструкциями в соответствии с требованиями законодательства Российской Федерации.</w:t>
      </w:r>
    </w:p>
    <w:p w:rsidR="00321B08" w:rsidRPr="001F4096" w:rsidRDefault="00321B08" w:rsidP="00CD3CAA">
      <w:pPr>
        <w:suppressAutoHyphens/>
        <w:ind w:firstLine="567"/>
        <w:contextualSpacing/>
        <w:jc w:val="both"/>
        <w:rPr>
          <w:sz w:val="22"/>
        </w:rPr>
      </w:pP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1B08" w:rsidRPr="001F4096" w:rsidRDefault="00321B08" w:rsidP="00CD3CAA">
      <w:pPr>
        <w:suppressAutoHyphens/>
        <w:ind w:firstLine="567"/>
        <w:contextualSpacing/>
        <w:jc w:val="both"/>
        <w:rPr>
          <w:sz w:val="22"/>
        </w:rPr>
      </w:pP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5.1. Заявитель может обратиться с жалобой в том числе в следующих случаях: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1) нарушение срока регистрации запроса заявителя о предоставлении муниципальной услуги;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2) нарушение срока предоставления муниципальной услуги;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 xml:space="preserve">5.2. Жалоба подается в письменной форме на бумажном носителе, в электронной форме в администрацию </w:t>
      </w:r>
      <w:r>
        <w:rPr>
          <w:sz w:val="22"/>
        </w:rPr>
        <w:t>Перлевского</w:t>
      </w:r>
      <w:r w:rsidRPr="001F4096">
        <w:rPr>
          <w:sz w:val="22"/>
        </w:rPr>
        <w:t xml:space="preserve"> </w:t>
      </w:r>
      <w:r>
        <w:rPr>
          <w:sz w:val="22"/>
        </w:rPr>
        <w:t>сельского поселения.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>
        <w:rPr>
          <w:sz w:val="22"/>
        </w:rPr>
        <w:t>Перлевского</w:t>
      </w:r>
      <w:r w:rsidRPr="001F4096">
        <w:rPr>
          <w:sz w:val="22"/>
        </w:rPr>
        <w:t xml:space="preserve"> </w:t>
      </w:r>
      <w:r>
        <w:rPr>
          <w:sz w:val="22"/>
        </w:rPr>
        <w:t>сельского поселения</w:t>
      </w:r>
      <w:r w:rsidRPr="001F4096">
        <w:rPr>
          <w:sz w:val="22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5.3. Жалоба должна содержать: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2) отказывает в удовлетворении жалобы.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5.6.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  <w:r w:rsidRPr="001F4096">
        <w:rPr>
          <w:sz w:val="22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</w:p>
    <w:p w:rsidR="00321B08" w:rsidRPr="001F4096" w:rsidRDefault="00321B08" w:rsidP="00CD3CAA">
      <w:pPr>
        <w:suppressAutoHyphens/>
        <w:autoSpaceDE w:val="0"/>
        <w:autoSpaceDN w:val="0"/>
        <w:adjustRightInd w:val="0"/>
        <w:ind w:firstLine="540"/>
        <w:jc w:val="both"/>
        <w:outlineLvl w:val="1"/>
        <w:rPr>
          <w:sz w:val="22"/>
        </w:rPr>
      </w:pPr>
    </w:p>
    <w:p w:rsidR="00321B08" w:rsidRDefault="00321B08" w:rsidP="00CD3CAA">
      <w:pPr>
        <w:jc w:val="both"/>
        <w:rPr>
          <w:sz w:val="22"/>
        </w:rPr>
      </w:pPr>
    </w:p>
    <w:p w:rsidR="00321B08" w:rsidRDefault="00321B08" w:rsidP="00CD3CAA">
      <w:pPr>
        <w:jc w:val="both"/>
        <w:rPr>
          <w:sz w:val="22"/>
        </w:rPr>
      </w:pPr>
    </w:p>
    <w:p w:rsidR="00321B08" w:rsidRDefault="00321B08" w:rsidP="00CD3CAA">
      <w:pPr>
        <w:jc w:val="both"/>
        <w:rPr>
          <w:sz w:val="22"/>
        </w:rPr>
      </w:pPr>
    </w:p>
    <w:p w:rsidR="00321B08" w:rsidRDefault="00321B08" w:rsidP="00CD3CAA">
      <w:pPr>
        <w:jc w:val="both"/>
        <w:rPr>
          <w:sz w:val="22"/>
        </w:rPr>
        <w:sectPr w:rsidR="00321B08" w:rsidSect="0032696A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321B08" w:rsidRPr="001F4096" w:rsidRDefault="00321B08" w:rsidP="008B5BCF">
      <w:pPr>
        <w:pStyle w:val="ConsPlusNormal"/>
        <w:pageBreakBefore/>
        <w:widowControl/>
        <w:ind w:left="5103" w:firstLine="0"/>
        <w:outlineLvl w:val="1"/>
        <w:rPr>
          <w:rFonts w:ascii="Times New Roman" w:hAnsi="Times New Roman"/>
          <w:sz w:val="18"/>
          <w:szCs w:val="18"/>
        </w:rPr>
      </w:pPr>
      <w:r w:rsidRPr="001F4096">
        <w:rPr>
          <w:rFonts w:ascii="Times New Roman" w:hAnsi="Times New Roman"/>
          <w:sz w:val="18"/>
          <w:szCs w:val="18"/>
        </w:rPr>
        <w:t>Приложение № 1</w:t>
      </w:r>
    </w:p>
    <w:p w:rsidR="00321B08" w:rsidRPr="001F4096" w:rsidRDefault="00321B08" w:rsidP="008B5BCF">
      <w:pPr>
        <w:pStyle w:val="ConsPlusNormal"/>
        <w:widowControl/>
        <w:ind w:left="5103" w:firstLine="0"/>
        <w:rPr>
          <w:rFonts w:ascii="Times New Roman" w:hAnsi="Times New Roman"/>
          <w:sz w:val="18"/>
          <w:szCs w:val="18"/>
        </w:rPr>
      </w:pPr>
      <w:r w:rsidRPr="001F4096"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321B08" w:rsidRPr="001F4096" w:rsidRDefault="00321B08" w:rsidP="008B5BCF">
      <w:pPr>
        <w:suppressAutoHyphens/>
        <w:ind w:left="5103"/>
        <w:rPr>
          <w:sz w:val="18"/>
          <w:szCs w:val="18"/>
          <w:lang w:eastAsia="ar-SA"/>
        </w:rPr>
      </w:pPr>
      <w:r w:rsidRPr="001F4096">
        <w:rPr>
          <w:bCs/>
          <w:sz w:val="18"/>
          <w:szCs w:val="18"/>
        </w:rPr>
        <w:t xml:space="preserve">администрации </w:t>
      </w:r>
      <w:r>
        <w:rPr>
          <w:bCs/>
          <w:sz w:val="18"/>
          <w:szCs w:val="18"/>
        </w:rPr>
        <w:t>Перлевского</w:t>
      </w:r>
      <w:r w:rsidRPr="001F409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сельского поселения</w:t>
      </w:r>
      <w:r w:rsidRPr="001F4096">
        <w:rPr>
          <w:sz w:val="18"/>
          <w:szCs w:val="18"/>
        </w:rPr>
        <w:t xml:space="preserve"> по предоставлению муниципальной услуги «</w:t>
      </w:r>
      <w:r w:rsidRPr="001F4096">
        <w:rPr>
          <w:color w:val="000000"/>
          <w:sz w:val="18"/>
          <w:szCs w:val="18"/>
        </w:rPr>
        <w:t>Предоставление в аренду и безвозмездное пользование муниципального имущества</w:t>
      </w:r>
      <w:r w:rsidRPr="001F4096">
        <w:rPr>
          <w:sz w:val="18"/>
          <w:szCs w:val="18"/>
        </w:rPr>
        <w:t>»</w:t>
      </w:r>
    </w:p>
    <w:p w:rsidR="00321B08" w:rsidRPr="00C07BCE" w:rsidRDefault="00321B08" w:rsidP="008B5BCF">
      <w:pPr>
        <w:suppressAutoHyphens/>
        <w:rPr>
          <w:lang w:eastAsia="ar-SA"/>
        </w:rPr>
      </w:pPr>
    </w:p>
    <w:p w:rsidR="00321B08" w:rsidRPr="00D42C9A" w:rsidRDefault="00321B08" w:rsidP="008B5BCF">
      <w:pPr>
        <w:pStyle w:val="NoSpacing"/>
        <w:suppressAutoHyphens/>
        <w:ind w:left="5103"/>
        <w:rPr>
          <w:rFonts w:ascii="Times New Roman" w:hAnsi="Times New Roman"/>
          <w:sz w:val="24"/>
          <w:szCs w:val="24"/>
        </w:rPr>
      </w:pPr>
      <w:r w:rsidRPr="00D42C9A">
        <w:rPr>
          <w:rFonts w:ascii="Times New Roman" w:hAnsi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/>
          <w:sz w:val="24"/>
          <w:szCs w:val="24"/>
        </w:rPr>
        <w:t>Перлевского</w:t>
      </w:r>
      <w:r w:rsidRPr="00D42C9A">
        <w:rPr>
          <w:rFonts w:ascii="Times New Roman" w:hAnsi="Times New Roman"/>
          <w:sz w:val="24"/>
          <w:szCs w:val="24"/>
        </w:rPr>
        <w:t xml:space="preserve"> </w:t>
      </w:r>
    </w:p>
    <w:p w:rsidR="00321B08" w:rsidRPr="00D42C9A" w:rsidRDefault="00321B08" w:rsidP="008B5BCF">
      <w:pPr>
        <w:pStyle w:val="NoSpacing"/>
        <w:suppressAutoHyphens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42C9A">
        <w:rPr>
          <w:rFonts w:ascii="Times New Roman" w:hAnsi="Times New Roman"/>
          <w:sz w:val="24"/>
          <w:szCs w:val="24"/>
        </w:rPr>
        <w:t xml:space="preserve"> Воронежской  области </w:t>
      </w:r>
    </w:p>
    <w:p w:rsidR="00321B08" w:rsidRDefault="00321B08" w:rsidP="008B5BCF">
      <w:pPr>
        <w:suppressAutoHyphens/>
        <w:ind w:left="5103"/>
        <w:rPr>
          <w:rFonts w:ascii="Calibri" w:hAnsi="Calibri"/>
          <w:sz w:val="22"/>
          <w:lang w:eastAsia="en-US"/>
        </w:rPr>
      </w:pPr>
      <w:r>
        <w:rPr>
          <w:sz w:val="28"/>
          <w:szCs w:val="28"/>
        </w:rPr>
        <w:t>____________________________________</w:t>
      </w:r>
    </w:p>
    <w:p w:rsidR="00321B08" w:rsidRPr="00D42C9A" w:rsidRDefault="00321B08" w:rsidP="008B5BCF">
      <w:pPr>
        <w:pStyle w:val="NoSpacing"/>
        <w:suppressAutoHyphens/>
        <w:ind w:left="5103"/>
        <w:rPr>
          <w:rFonts w:ascii="Times New Roman" w:hAnsi="Times New Roman"/>
          <w:sz w:val="20"/>
          <w:szCs w:val="20"/>
        </w:rPr>
      </w:pPr>
      <w:r w:rsidRPr="00D42C9A">
        <w:rPr>
          <w:rFonts w:ascii="Times New Roman" w:hAnsi="Times New Roman"/>
          <w:sz w:val="20"/>
          <w:szCs w:val="20"/>
        </w:rPr>
        <w:t xml:space="preserve">                               (Ф.И.О.)</w:t>
      </w:r>
    </w:p>
    <w:p w:rsidR="00321B08" w:rsidRPr="00606579" w:rsidRDefault="00321B08" w:rsidP="008B5BCF">
      <w:pPr>
        <w:tabs>
          <w:tab w:val="left" w:pos="6011"/>
        </w:tabs>
        <w:suppressAutoHyphens/>
        <w:ind w:left="5103"/>
        <w:rPr>
          <w:sz w:val="28"/>
          <w:szCs w:val="28"/>
        </w:rPr>
      </w:pPr>
      <w:r w:rsidRPr="00D42C9A">
        <w:t>от</w:t>
      </w:r>
      <w:r w:rsidRPr="00606579">
        <w:rPr>
          <w:sz w:val="28"/>
          <w:szCs w:val="28"/>
        </w:rPr>
        <w:t>__________________________________</w:t>
      </w:r>
    </w:p>
    <w:p w:rsidR="00321B08" w:rsidRDefault="00321B08" w:rsidP="008B5BCF">
      <w:pPr>
        <w:tabs>
          <w:tab w:val="left" w:pos="6011"/>
        </w:tabs>
        <w:suppressAutoHyphens/>
        <w:ind w:left="5103"/>
        <w:jc w:val="center"/>
        <w:rPr>
          <w:b/>
          <w:sz w:val="20"/>
          <w:szCs w:val="20"/>
        </w:rPr>
      </w:pPr>
      <w:r w:rsidRPr="00C07BCE">
        <w:rPr>
          <w:sz w:val="20"/>
          <w:szCs w:val="20"/>
        </w:rPr>
        <w:t>(Ф.И.О., наименование заявителя,паспортные данные</w:t>
      </w:r>
      <w:r>
        <w:rPr>
          <w:sz w:val="20"/>
          <w:szCs w:val="20"/>
        </w:rPr>
        <w:t>,</w:t>
      </w:r>
    </w:p>
    <w:p w:rsidR="00321B08" w:rsidRPr="008E0A40" w:rsidRDefault="00321B08" w:rsidP="008B5BCF">
      <w:pPr>
        <w:tabs>
          <w:tab w:val="left" w:pos="6011"/>
        </w:tabs>
        <w:suppressAutoHyphens/>
        <w:ind w:left="5103"/>
        <w:jc w:val="center"/>
        <w:rPr>
          <w:sz w:val="20"/>
          <w:szCs w:val="20"/>
        </w:rPr>
      </w:pPr>
      <w:r w:rsidRPr="008E0A40">
        <w:rPr>
          <w:sz w:val="20"/>
          <w:szCs w:val="20"/>
        </w:rPr>
        <w:t>адрес  регистрации  заявителя)</w:t>
      </w:r>
    </w:p>
    <w:p w:rsidR="00321B08" w:rsidRDefault="00321B08" w:rsidP="008B5BCF">
      <w:pPr>
        <w:tabs>
          <w:tab w:val="left" w:pos="5580"/>
        </w:tabs>
        <w:suppressAutoHyphens/>
        <w:ind w:left="5103"/>
        <w:rPr>
          <w:sz w:val="28"/>
          <w:szCs w:val="28"/>
        </w:rPr>
      </w:pPr>
      <w:r w:rsidRPr="008E0A40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</w:t>
      </w:r>
    </w:p>
    <w:p w:rsidR="00321B08" w:rsidRPr="005C1ACB" w:rsidRDefault="00321B08" w:rsidP="008B5BCF">
      <w:pPr>
        <w:tabs>
          <w:tab w:val="left" w:pos="5580"/>
        </w:tabs>
        <w:suppressAutoHyphens/>
        <w:ind w:left="5103"/>
        <w:jc w:val="center"/>
        <w:rPr>
          <w:sz w:val="28"/>
          <w:szCs w:val="28"/>
        </w:rPr>
      </w:pPr>
      <w:r w:rsidRPr="00C07BCE">
        <w:rPr>
          <w:sz w:val="20"/>
          <w:szCs w:val="20"/>
        </w:rPr>
        <w:t>(</w:t>
      </w:r>
      <w:r w:rsidRPr="008E0A40">
        <w:rPr>
          <w:sz w:val="20"/>
          <w:szCs w:val="20"/>
        </w:rPr>
        <w:t>адрес  регистрации  заявителя</w:t>
      </w:r>
    </w:p>
    <w:p w:rsidR="00321B08" w:rsidRPr="005C1ACB" w:rsidRDefault="00321B08" w:rsidP="008B5BCF">
      <w:pPr>
        <w:tabs>
          <w:tab w:val="left" w:pos="5580"/>
        </w:tabs>
        <w:suppressAutoHyphens/>
        <w:ind w:left="5103"/>
        <w:rPr>
          <w:sz w:val="28"/>
          <w:szCs w:val="28"/>
        </w:rPr>
      </w:pPr>
      <w:r w:rsidRPr="005C1ACB">
        <w:rPr>
          <w:sz w:val="28"/>
          <w:szCs w:val="28"/>
        </w:rPr>
        <w:t>____________</w:t>
      </w:r>
      <w:r>
        <w:rPr>
          <w:sz w:val="28"/>
          <w:szCs w:val="28"/>
        </w:rPr>
        <w:t>______</w:t>
      </w:r>
      <w:r w:rsidRPr="005C1ACB">
        <w:rPr>
          <w:sz w:val="28"/>
          <w:szCs w:val="28"/>
        </w:rPr>
        <w:t>__________________</w:t>
      </w:r>
    </w:p>
    <w:p w:rsidR="00321B08" w:rsidRPr="008E0A40" w:rsidRDefault="00321B08" w:rsidP="008B5BCF">
      <w:pPr>
        <w:pStyle w:val="Heading2"/>
        <w:suppressAutoHyphens/>
        <w:ind w:left="510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E0A40">
        <w:rPr>
          <w:rFonts w:ascii="Times New Roman" w:hAnsi="Times New Roman"/>
          <w:b w:val="0"/>
          <w:color w:val="auto"/>
          <w:sz w:val="20"/>
          <w:szCs w:val="20"/>
        </w:rPr>
        <w:t>(по доверенности в интересах)</w:t>
      </w:r>
    </w:p>
    <w:p w:rsidR="00321B08" w:rsidRPr="00AF6A4E" w:rsidRDefault="00321B08" w:rsidP="008B5BCF">
      <w:pPr>
        <w:pStyle w:val="Header"/>
        <w:tabs>
          <w:tab w:val="clear" w:pos="4677"/>
          <w:tab w:val="clear" w:pos="9355"/>
        </w:tabs>
        <w:suppressAutoHyphens/>
        <w:ind w:left="5103"/>
      </w:pPr>
      <w:r w:rsidRPr="00AF6A4E">
        <w:t>тел.___________________</w:t>
      </w:r>
    </w:p>
    <w:p w:rsidR="00321B08" w:rsidRPr="00AF6A4E" w:rsidRDefault="00321B08" w:rsidP="008B5BCF">
      <w:pPr>
        <w:pStyle w:val="Header"/>
        <w:tabs>
          <w:tab w:val="clear" w:pos="4677"/>
          <w:tab w:val="clear" w:pos="9355"/>
        </w:tabs>
        <w:suppressAutoHyphens/>
        <w:ind w:left="3960"/>
      </w:pPr>
    </w:p>
    <w:p w:rsidR="00321B08" w:rsidRPr="007A5E44" w:rsidRDefault="00321B08" w:rsidP="008B5BCF">
      <w:pPr>
        <w:pStyle w:val="BodyText"/>
        <w:rPr>
          <w:b/>
          <w:sz w:val="22"/>
        </w:rPr>
      </w:pPr>
    </w:p>
    <w:p w:rsidR="00321B08" w:rsidRDefault="00321B08" w:rsidP="008B5BCF">
      <w:pPr>
        <w:suppressAutoHyphens/>
        <w:jc w:val="center"/>
        <w:rPr>
          <w:b/>
        </w:rPr>
      </w:pPr>
      <w:r w:rsidRPr="00D42B45">
        <w:rPr>
          <w:b/>
          <w:caps/>
        </w:rPr>
        <w:t>Заявление</w:t>
      </w:r>
    </w:p>
    <w:p w:rsidR="00321B08" w:rsidRPr="00D42B45" w:rsidRDefault="00321B08" w:rsidP="008B5BCF">
      <w:pPr>
        <w:suppressAutoHyphens/>
        <w:jc w:val="center"/>
        <w:rPr>
          <w:b/>
        </w:rPr>
      </w:pPr>
      <w:r w:rsidRPr="00D42B45">
        <w:rPr>
          <w:b/>
        </w:rPr>
        <w:t>о предоставлении муниципального имущества в аренду</w:t>
      </w:r>
      <w:r>
        <w:rPr>
          <w:b/>
        </w:rPr>
        <w:t>/ безвозмездное пользование</w:t>
      </w:r>
    </w:p>
    <w:p w:rsidR="00321B08" w:rsidRPr="00D42B45" w:rsidRDefault="00321B08" w:rsidP="008B5BCF">
      <w:pPr>
        <w:suppressAutoHyphens/>
      </w:pPr>
      <w:r w:rsidRPr="00D42B45">
        <w:t>Заявитель</w:t>
      </w:r>
    </w:p>
    <w:p w:rsidR="00321B08" w:rsidRDefault="00321B08" w:rsidP="008B5BCF">
      <w:pPr>
        <w:pBdr>
          <w:top w:val="single" w:sz="4" w:space="1" w:color="000000"/>
        </w:pBdr>
        <w:suppressAutoHyphens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(указывается наименование юридического лица, его место нахождения, фамилия, имя и отчество физического лица, место его </w:t>
      </w:r>
    </w:p>
    <w:p w:rsidR="00321B08" w:rsidRDefault="00321B08" w:rsidP="008B5BCF">
      <w:pPr>
        <w:suppressAutoHyphens/>
        <w:rPr>
          <w:sz w:val="26"/>
          <w:szCs w:val="26"/>
        </w:rPr>
      </w:pPr>
    </w:p>
    <w:p w:rsidR="00321B08" w:rsidRDefault="00321B08" w:rsidP="008B5BCF">
      <w:pPr>
        <w:pBdr>
          <w:top w:val="single" w:sz="4" w:space="1" w:color="000000"/>
        </w:pBdr>
        <w:suppressAutoHyphens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жительства и паспортные данные)</w:t>
      </w:r>
    </w:p>
    <w:p w:rsidR="00321B08" w:rsidRDefault="00321B08" w:rsidP="008B5BCF">
      <w:pPr>
        <w:suppressAutoHyphens/>
        <w:rPr>
          <w:sz w:val="26"/>
          <w:szCs w:val="26"/>
        </w:rPr>
      </w:pPr>
    </w:p>
    <w:p w:rsidR="00321B08" w:rsidRDefault="00321B08" w:rsidP="008B5BCF">
      <w:pPr>
        <w:pBdr>
          <w:top w:val="single" w:sz="4" w:space="1" w:color="000000"/>
        </w:pBdr>
        <w:suppressAutoHyphens/>
        <w:rPr>
          <w:sz w:val="26"/>
          <w:szCs w:val="26"/>
        </w:rPr>
      </w:pPr>
    </w:p>
    <w:p w:rsidR="00321B08" w:rsidRPr="00D42B45" w:rsidRDefault="00321B08" w:rsidP="008B5BCF">
      <w:pPr>
        <w:suppressAutoHyphens/>
        <w:spacing w:before="120"/>
      </w:pPr>
      <w:r w:rsidRPr="00D42B45">
        <w:t>Расчетный, лицевой счет заявителя</w:t>
      </w:r>
    </w:p>
    <w:p w:rsidR="00321B08" w:rsidRDefault="00321B08" w:rsidP="008B5BCF">
      <w:pPr>
        <w:pBdr>
          <w:top w:val="single" w:sz="4" w:space="1" w:color="000000"/>
        </w:pBdr>
        <w:suppressAutoHyphens/>
        <w:rPr>
          <w:sz w:val="26"/>
          <w:szCs w:val="26"/>
        </w:rPr>
      </w:pPr>
    </w:p>
    <w:p w:rsidR="00321B08" w:rsidRPr="00D42B45" w:rsidRDefault="00321B08" w:rsidP="008B5BCF">
      <w:pPr>
        <w:suppressAutoHyphens/>
        <w:spacing w:before="120"/>
      </w:pPr>
      <w:r w:rsidRPr="00D42B45">
        <w:t>Реквизиты банка</w:t>
      </w:r>
    </w:p>
    <w:p w:rsidR="00321B08" w:rsidRDefault="00321B08" w:rsidP="008B5BCF">
      <w:pPr>
        <w:pBdr>
          <w:top w:val="single" w:sz="4" w:space="1" w:color="000000"/>
        </w:pBdr>
        <w:suppressAutoHyphens/>
        <w:rPr>
          <w:sz w:val="26"/>
          <w:szCs w:val="26"/>
        </w:rPr>
      </w:pPr>
    </w:p>
    <w:p w:rsidR="00321B08" w:rsidRDefault="00321B08" w:rsidP="008B5BCF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B45">
        <w:rPr>
          <w:rFonts w:ascii="Times New Roman" w:hAnsi="Times New Roman" w:cs="Times New Roman"/>
          <w:sz w:val="24"/>
          <w:szCs w:val="24"/>
        </w:rPr>
        <w:t>Прошу передать в аренду муниципальное имущество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321B08" w:rsidRDefault="00321B08" w:rsidP="008B5BCF">
      <w:pPr>
        <w:pStyle w:val="ConsPlusNonformat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B08" w:rsidRDefault="00321B08" w:rsidP="008B5BCF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наименование имущества, его характеристики (адрес, площадь, и т.д.)</w:t>
      </w:r>
    </w:p>
    <w:p w:rsidR="00321B08" w:rsidRPr="00D42B45" w:rsidRDefault="00321B08" w:rsidP="008B5BCF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D42B45">
        <w:rPr>
          <w:rFonts w:ascii="Times New Roman" w:hAnsi="Times New Roman" w:cs="Times New Roman"/>
          <w:sz w:val="24"/>
          <w:szCs w:val="24"/>
        </w:rPr>
        <w:t>в целях осуществления деятельности 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2B4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1B08" w:rsidRDefault="00321B08" w:rsidP="008B5BCF">
      <w:pPr>
        <w:pStyle w:val="ConsPlusNonformat"/>
        <w:suppressAutoHyphens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(для каких целей)</w:t>
      </w:r>
    </w:p>
    <w:p w:rsidR="00321B08" w:rsidRDefault="00321B08" w:rsidP="008B5BCF">
      <w:pPr>
        <w:pStyle w:val="ConsPlusNonformat"/>
        <w:suppressAutoHyphens/>
        <w:ind w:firstLine="720"/>
        <w:rPr>
          <w:rFonts w:ascii="Times New Roman" w:hAnsi="Times New Roman" w:cs="Times New Roman"/>
          <w:sz w:val="18"/>
          <w:szCs w:val="18"/>
        </w:rPr>
      </w:pPr>
    </w:p>
    <w:p w:rsidR="00321B08" w:rsidRPr="00D42B45" w:rsidRDefault="00321B08" w:rsidP="008B5BCF">
      <w:pPr>
        <w:suppressAutoHyphens/>
        <w:ind w:left="709"/>
      </w:pPr>
      <w:r w:rsidRPr="00D42B45">
        <w:t>Приложения:</w:t>
      </w:r>
    </w:p>
    <w:p w:rsidR="00321B08" w:rsidRPr="00D42B45" w:rsidRDefault="00321B08" w:rsidP="008B5BCF">
      <w:pPr>
        <w:suppressAutoHyphens/>
        <w:ind w:left="709"/>
      </w:pPr>
      <w:r w:rsidRPr="00D42B45">
        <w:t>1.</w:t>
      </w:r>
    </w:p>
    <w:p w:rsidR="00321B08" w:rsidRPr="00D42B45" w:rsidRDefault="00321B08" w:rsidP="008B5BCF">
      <w:pPr>
        <w:suppressAutoHyphens/>
        <w:ind w:left="709"/>
      </w:pPr>
      <w:r w:rsidRPr="00D42B45">
        <w:t>2.</w:t>
      </w:r>
    </w:p>
    <w:p w:rsidR="00321B08" w:rsidRPr="00D42B45" w:rsidRDefault="00321B08" w:rsidP="008B5BCF">
      <w:pPr>
        <w:suppressAutoHyphens/>
        <w:ind w:left="709"/>
      </w:pPr>
      <w:r w:rsidRPr="00D42B45">
        <w:t>3.</w:t>
      </w:r>
    </w:p>
    <w:p w:rsidR="00321B08" w:rsidRPr="00D42B45" w:rsidRDefault="00321B08" w:rsidP="008B5BCF">
      <w:pPr>
        <w:suppressAutoHyphens/>
        <w:ind w:left="709"/>
      </w:pPr>
      <w:r w:rsidRPr="00D42B45">
        <w:t>4.</w:t>
      </w:r>
    </w:p>
    <w:p w:rsidR="00321B08" w:rsidRPr="00D42B45" w:rsidRDefault="00321B08" w:rsidP="008B5BCF">
      <w:pPr>
        <w:suppressAutoHyphens/>
        <w:ind w:left="709"/>
      </w:pPr>
    </w:p>
    <w:p w:rsidR="00321B08" w:rsidRPr="00D42B45" w:rsidRDefault="00321B08" w:rsidP="008B5BCF">
      <w:pPr>
        <w:suppressAutoHyphens/>
        <w:ind w:left="709"/>
      </w:pPr>
      <w:r w:rsidRPr="00D42B45">
        <w:t>«Дата»</w:t>
      </w:r>
      <w:r w:rsidRPr="00D42B45">
        <w:tab/>
      </w:r>
      <w:r w:rsidRPr="00D42B45">
        <w:tab/>
      </w:r>
      <w:r w:rsidRPr="00D42B45">
        <w:tab/>
      </w:r>
      <w:r w:rsidRPr="00D42B45">
        <w:tab/>
      </w:r>
      <w:r w:rsidRPr="00D42B45">
        <w:tab/>
      </w:r>
      <w:r w:rsidRPr="00D42B45">
        <w:tab/>
      </w:r>
      <w:r w:rsidRPr="00D42B45">
        <w:tab/>
      </w:r>
      <w:r w:rsidRPr="00D42B45">
        <w:tab/>
        <w:t>«Подпись»</w:t>
      </w:r>
    </w:p>
    <w:p w:rsidR="00321B08" w:rsidRDefault="00321B08" w:rsidP="008B5BCF">
      <w:pPr>
        <w:rPr>
          <w:sz w:val="22"/>
        </w:rPr>
      </w:pPr>
    </w:p>
    <w:p w:rsidR="00321B08" w:rsidRDefault="00321B08" w:rsidP="008B5BCF">
      <w:pPr>
        <w:rPr>
          <w:sz w:val="22"/>
        </w:rPr>
      </w:pPr>
    </w:p>
    <w:p w:rsidR="00321B08" w:rsidRDefault="00321B08" w:rsidP="008B5BCF">
      <w:pPr>
        <w:rPr>
          <w:sz w:val="22"/>
        </w:rPr>
        <w:sectPr w:rsidR="00321B08" w:rsidSect="0032696A">
          <w:pgSz w:w="11906" w:h="16838"/>
          <w:pgMar w:top="1134" w:right="567" w:bottom="1134" w:left="1134" w:header="708" w:footer="708" w:gutter="0"/>
          <w:cols w:space="708"/>
          <w:rtlGutter/>
          <w:docGrid w:linePitch="360"/>
        </w:sectPr>
      </w:pPr>
    </w:p>
    <w:p w:rsidR="00321B08" w:rsidRPr="001F4096" w:rsidRDefault="00321B08" w:rsidP="008B5BCF">
      <w:pPr>
        <w:suppressAutoHyphens/>
        <w:ind w:left="5103"/>
        <w:rPr>
          <w:sz w:val="18"/>
          <w:szCs w:val="18"/>
        </w:rPr>
      </w:pPr>
      <w:r w:rsidRPr="001F4096">
        <w:rPr>
          <w:sz w:val="18"/>
          <w:szCs w:val="18"/>
        </w:rPr>
        <w:t>Приложение № 2</w:t>
      </w:r>
    </w:p>
    <w:p w:rsidR="00321B08" w:rsidRPr="001F4096" w:rsidRDefault="00321B08" w:rsidP="008B5BCF">
      <w:pPr>
        <w:pStyle w:val="ConsPlusNormal"/>
        <w:widowControl/>
        <w:ind w:left="5103" w:firstLine="0"/>
        <w:rPr>
          <w:rFonts w:ascii="Times New Roman" w:hAnsi="Times New Roman"/>
          <w:sz w:val="18"/>
          <w:szCs w:val="18"/>
        </w:rPr>
      </w:pPr>
      <w:r w:rsidRPr="001F4096"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321B08" w:rsidRPr="001F4096" w:rsidRDefault="00321B08" w:rsidP="008B5BCF">
      <w:pPr>
        <w:suppressAutoHyphens/>
        <w:ind w:left="5103"/>
        <w:rPr>
          <w:sz w:val="18"/>
          <w:szCs w:val="18"/>
          <w:lang w:eastAsia="ar-SA"/>
        </w:rPr>
      </w:pPr>
      <w:r w:rsidRPr="001F4096">
        <w:rPr>
          <w:bCs/>
          <w:sz w:val="18"/>
          <w:szCs w:val="18"/>
        </w:rPr>
        <w:t xml:space="preserve">администрации </w:t>
      </w:r>
      <w:r>
        <w:rPr>
          <w:bCs/>
          <w:sz w:val="18"/>
          <w:szCs w:val="18"/>
        </w:rPr>
        <w:t>Перлевского</w:t>
      </w:r>
      <w:r w:rsidRPr="001F409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сельского поселения</w:t>
      </w:r>
      <w:r w:rsidRPr="001F4096">
        <w:rPr>
          <w:sz w:val="18"/>
          <w:szCs w:val="18"/>
        </w:rPr>
        <w:t xml:space="preserve"> по предоставлению муниципальной услуги «</w:t>
      </w:r>
      <w:r w:rsidRPr="001F4096">
        <w:rPr>
          <w:color w:val="000000"/>
          <w:sz w:val="18"/>
          <w:szCs w:val="18"/>
        </w:rPr>
        <w:t>Предоставление в аренду и безвозмездное пользование муниципального имущества</w:t>
      </w:r>
      <w:r w:rsidRPr="001F4096">
        <w:rPr>
          <w:sz w:val="18"/>
          <w:szCs w:val="18"/>
        </w:rPr>
        <w:t>»</w:t>
      </w:r>
    </w:p>
    <w:p w:rsidR="00321B08" w:rsidRPr="00610575" w:rsidRDefault="00321B08" w:rsidP="008B5BCF">
      <w:pPr>
        <w:suppressAutoHyphens/>
        <w:jc w:val="right"/>
        <w:rPr>
          <w:b/>
        </w:rPr>
      </w:pPr>
    </w:p>
    <w:p w:rsidR="00321B08" w:rsidRPr="00610575" w:rsidRDefault="00321B08" w:rsidP="008B5BCF">
      <w:pPr>
        <w:pStyle w:val="NoSpacing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610575">
        <w:rPr>
          <w:rFonts w:ascii="Times New Roman" w:hAnsi="Times New Roman"/>
          <w:b/>
          <w:sz w:val="24"/>
          <w:szCs w:val="24"/>
        </w:rPr>
        <w:t>Блок-схема</w:t>
      </w:r>
    </w:p>
    <w:p w:rsidR="00321B08" w:rsidRPr="00610575" w:rsidRDefault="00321B08" w:rsidP="008B5BCF">
      <w:pPr>
        <w:pStyle w:val="NoSpacing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610575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321B08" w:rsidRDefault="00321B08" w:rsidP="008B5BCF">
      <w:pPr>
        <w:suppressAutoHyphens/>
        <w:jc w:val="center"/>
      </w:pPr>
    </w:p>
    <w:p w:rsidR="00321B08" w:rsidRDefault="00321B08" w:rsidP="008B5BCF">
      <w:pPr>
        <w:suppressAutoHyphens/>
      </w:pPr>
      <w:r>
        <w:rPr>
          <w:noProof/>
        </w:rPr>
        <w:pict>
          <v:group id="Группа 66" o:spid="_x0000_s1026" style="position:absolute;margin-left:44.3pt;margin-top:6pt;width:419.8pt;height:523.25pt;z-index:251658240" coordorigin="1298,4130" coordsize="8396,10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7" type="#_x0000_t202" style="position:absolute;left:2934;top:4130;width:5195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4tMMA&#10;AADbAAAADwAAAGRycy9kb3ducmV2LnhtbESPQWsCMRSE70L/Q3gFb5ptLVq2RllKxYJetO39sXnd&#10;bLt5WZK4rv56Iwgeh5n5hpkve9uIjnyoHSt4GmcgiEuna64UfH+tRq8gQkTW2DgmBScKsFw8DOaY&#10;a3fkHXX7WIkE4ZCjAhNjm0sZSkMWw9i1xMn7dd5iTNJXUns8Jrht5HOWTaXFmtOCwZbeDZX/+4NV&#10;MHlxBf+dsdi59Y/p4ibzcvuh1PCxL95AROrjPXxrf2oF0xlcv6Q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b4tMMAAADbAAAADwAAAAAAAAAAAAAAAACYAgAAZHJzL2Rv&#10;d25yZXYueG1sUEsFBgAAAAAEAAQA9QAAAIgDAAAAAA==&#10;" strokeweight=".5pt">
              <v:textbox inset="7.45pt,3.85pt,7.45pt,3.85pt">
                <w:txbxContent>
                  <w:p w:rsidR="00321B08" w:rsidRDefault="00321B08" w:rsidP="008B5BCF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  <w:p w:rsidR="00321B08" w:rsidRDefault="00321B08" w:rsidP="008B5BCF">
                    <w:pPr>
                      <w:jc w:val="center"/>
                    </w:pPr>
                  </w:p>
                </w:txbxContent>
              </v:textbox>
            </v:shape>
            <v:shape id="Text Box 69" o:spid="_x0000_s1028" type="#_x0000_t202" style="position:absolute;left:1433;top:5751;width:3515;height:1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sxsAA&#10;AADbAAAADwAAAGRycy9kb3ducmV2LnhtbERPz2vCMBS+C/sfwht403RuiFRjKcMxYbuo2/3RPJtu&#10;zUtJsrb61y8HwePH93tTjLYVPfnQOFbwNM9AEFdON1wr+Dq9zVYgQkTW2DomBRcKUGwfJhvMtRv4&#10;QP0x1iKFcMhRgYmxy6UMlSGLYe464sSdnbcYE/S11B6HFG5buciypbTYcGow2NGroer3+GcVPL+4&#10;kn+uWB7c+7fp40fm5edOqenjWK5BRBrjXXxz77WCZRqbvqQf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lsxsAAAADbAAAADwAAAAAAAAAAAAAAAACYAgAAZHJzL2Rvd25y&#10;ZXYueG1sUEsFBgAAAAAEAAQA9QAAAIUDAAAAAA==&#10;" strokeweight=".5pt">
              <v:textbox inset="7.45pt,3.85pt,7.45pt,3.85pt">
                <w:txbxContent>
                  <w:p w:rsidR="00321B08" w:rsidRDefault="00321B08" w:rsidP="008B5BCF">
                    <w:pPr>
                      <w:suppressAutoHyphens/>
                      <w:jc w:val="center"/>
                    </w:pPr>
                    <w:r>
                      <w:t>Наличие оснований для предоставления муниципального имущества без проведения торгов</w:t>
                    </w:r>
                  </w:p>
                </w:txbxContent>
              </v:textbox>
            </v:shape>
            <v:shape id="Text Box 70" o:spid="_x0000_s1029" type="#_x0000_t202" style="position:absolute;left:5633;top:5721;width:3635;height:1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XJXcMA&#10;AADbAAAADwAAAGRycy9kb3ducmV2LnhtbESPQWsCMRSE70L/Q3gFb5ptLWK3RllKxYJetO39sXnd&#10;bLt5WZK4rv56Iwgeh5n5hpkve9uIjnyoHSt4GmcgiEuna64UfH+tRjMQISJrbByTghMFWC4eBnPM&#10;tTvyjrp9rESCcMhRgYmxzaUMpSGLYexa4uT9Om8xJukrqT0eE9w28jnLptJizWnBYEvvhsr//cEq&#10;mLy4gv/OWOzc+sd0cZN5uf1QavjYF28gIvXxHr61P7WC6Stcv6Qf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XJXcMAAADbAAAADwAAAAAAAAAAAAAAAACYAgAAZHJzL2Rv&#10;d25yZXYueG1sUEsFBgAAAAAEAAQA9QAAAIgDAAAAAA==&#10;" strokeweight=".5pt">
              <v:textbox inset="7.45pt,3.85pt,7.45pt,3.85pt">
                <w:txbxContent>
                  <w:p w:rsidR="00321B08" w:rsidRDefault="00321B08" w:rsidP="008B5BCF">
                    <w:pPr>
                      <w:suppressAutoHyphens/>
                      <w:jc w:val="center"/>
                    </w:pPr>
                    <w:r>
                      <w:t>Отсутствие оснований для предоставления муниципального имущества без проведения торгов</w:t>
                    </w:r>
                  </w:p>
                  <w:p w:rsidR="00321B08" w:rsidRDefault="00321B08" w:rsidP="008B5BCF"/>
                </w:txbxContent>
              </v:textbox>
            </v:shape>
            <v:shape id="Text Box 71" o:spid="_x0000_s1030" type="#_x0000_t202" style="position:absolute;left:1298;top:8045;width:3485;height:1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2HcAA&#10;AADbAAAADwAAAGRycy9kb3ducmV2LnhtbERPz2vCMBS+D/Y/hDfYbabbRKUapYwNBb1Y9f5onk23&#10;5qUkWa3765eD4PHj+71YDbYVPfnQOFbwOspAEFdON1wrOB6+XmYgQkTW2DomBVcKsFo+Piww1+7C&#10;e+rLWIsUwiFHBSbGLpcyVIYshpHriBN3dt5iTNDXUnu8pHDbyrcsm0iLDacGgx19GKp+yl+r4H3s&#10;Cv7+w2Lv1ifTx23m5e5TqeenoZiDiDTEu/jm3mgF07Q+fU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b2HcAAAADbAAAADwAAAAAAAAAAAAAAAACYAgAAZHJzL2Rvd25y&#10;ZXYueG1sUEsFBgAAAAAEAAQA9QAAAIUDAAAAAA==&#10;" strokeweight=".5pt">
              <v:textbox inset="7.45pt,3.85pt,7.45pt,3.85pt">
                <w:txbxContent>
                  <w:p w:rsidR="00321B08" w:rsidRDefault="00321B08" w:rsidP="008B5BCF">
                    <w:pPr>
                      <w:suppressAutoHyphens/>
                      <w:jc w:val="center"/>
                    </w:pPr>
                    <w:r>
                      <w:t>Принятие постановления о предоставлении муниципального имущества в аренду/ безвозмездное пользование</w:t>
                    </w:r>
                  </w:p>
                </w:txbxContent>
              </v:textbox>
            </v:shape>
            <v:shape id="Text Box 72" o:spid="_x0000_s1031" type="#_x0000_t202" style="position:absolute;left:1298;top:10340;width:3590;height:1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ThsMA&#10;AADbAAAADwAAAGRycy9kb3ducmV2LnhtbESPQWsCMRSE7wX/Q3hCbzWrlbasRlnEUsFetO39sXlu&#10;VjcvSxLX1V9vCoUeh5n5hpkve9uIjnyoHSsYjzIQxKXTNVcKvr/en95AhIissXFMCq4UYLkYPMwx&#10;1+7CO+r2sRIJwiFHBSbGNpcylIYshpFriZN3cN5iTNJXUnu8JLht5CTLXqTFmtOCwZZWhsrT/mwV&#10;PE9dwccbFjv38WO6uM28/Fwr9TjsixmISH38D/+1N1rB6xh+v6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pThsMAAADbAAAADwAAAAAAAAAAAAAAAACYAgAAZHJzL2Rv&#10;d25yZXYueG1sUEsFBgAAAAAEAAQA9QAAAIgDAAAAAA==&#10;" strokeweight=".5pt">
              <v:textbox inset="7.45pt,3.85pt,7.45pt,3.85pt">
                <w:txbxContent>
                  <w:p w:rsidR="00321B08" w:rsidRDefault="00321B08" w:rsidP="008B5BCF">
                    <w:pPr>
                      <w:jc w:val="center"/>
                    </w:pPr>
                    <w:r>
                      <w:t>Заключение договора аренды/ безвозмездного пользования муниципального имущества</w:t>
                    </w:r>
                  </w:p>
                </w:txbxContent>
              </v:textbox>
            </v:shape>
            <v:shape id="Text Box 73" o:spid="_x0000_s1032" type="#_x0000_t202" style="position:absolute;left:5558;top:8030;width:4136;height:1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jN8cMA&#10;AADbAAAADwAAAGRycy9kb3ducmV2LnhtbESPT2sCMRTE74V+h/AK3mq2Kq1sjbIURcFe/Hd/bF43&#10;225eliSuq5/eFAo9DjPzG2a26G0jOvKhdqzgZZiBIC6drrlScDysnqcgQkTW2DgmBVcKsJg/Psww&#10;1+7CO+r2sRIJwiFHBSbGNpcylIYshqFriZP35bzFmKSvpPZ4SXDbyFGWvUqLNacFgy19GCp/9mer&#10;YDxxBX/fsNi59cl0cZt5+blUavDUF+8gIvXxP/zX3mgFbyP4/ZJ+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jN8cMAAADbAAAADwAAAAAAAAAAAAAAAACYAgAAZHJzL2Rv&#10;d25yZXYueG1sUEsFBgAAAAAEAAQA9QAAAIgDAAAAAA==&#10;" strokeweight=".5pt">
              <v:textbox inset="7.45pt,3.85pt,7.45pt,3.85pt">
                <w:txbxContent>
                  <w:p w:rsidR="00321B08" w:rsidRDefault="00321B08" w:rsidP="008B5BCF">
                    <w:pPr>
                      <w:suppressAutoHyphens/>
                      <w:jc w:val="center"/>
                    </w:pPr>
                    <w:r>
                      <w:t>Публикация информационного сообщения о проведении торгов по продаже права на заключение договора аренды муниципального имущества</w:t>
                    </w:r>
                  </w:p>
                </w:txbxContent>
              </v:textbox>
            </v:shape>
            <v:shape id="Text Box 74" o:spid="_x0000_s1033" type="#_x0000_t202" style="position:absolute;left:5708;top:10550;width:3890;height:1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oasMA&#10;AADbAAAADwAAAGRycy9kb3ducmV2LnhtbESPQWsCMRSE70L/Q3gFb5ptFS1boyylolAv2vb+2Lxu&#10;tt28LElcV399Iwgeh5n5hlmsetuIjnyoHSt4GmcgiEuna64UfH2uRy8gQkTW2DgmBWcKsFo+DBaY&#10;a3fiPXWHWIkE4ZCjAhNjm0sZSkMWw9i1xMn7cd5iTNJXUns8Jbht5HOWzaTFmtOCwZbeDJV/h6NV&#10;MJm6gn8vWOzd5tt08SPzcveu1PCxL15BROrjPXxrb7WC+QS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RoasMAAADbAAAADwAAAAAAAAAAAAAAAACYAgAAZHJzL2Rv&#10;d25yZXYueG1sUEsFBgAAAAAEAAQA9QAAAIgDAAAAAA==&#10;" strokeweight=".5pt">
              <v:textbox inset="7.45pt,3.85pt,7.45pt,3.85pt">
                <w:txbxContent>
                  <w:p w:rsidR="00321B08" w:rsidRDefault="00321B08" w:rsidP="008B5BCF">
                    <w:pPr>
                      <w:suppressAutoHyphens/>
                      <w:jc w:val="center"/>
                    </w:pPr>
                    <w:r>
                      <w:t>Проведение торгов по продаже права на заключение договора аренды муниципальным имуществом</w:t>
                    </w:r>
                  </w:p>
                </w:txbxContent>
              </v:textbox>
            </v:shape>
            <v:shape id="Text Box 75" o:spid="_x0000_s1034" type="#_x0000_t202" style="position:absolute;left:6119;top:12513;width:2960;height:20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wHsMA&#10;AADbAAAADwAAAGRycy9kb3ducmV2LnhtbESPQWsCMRSE74X+h/AK3mq2KrZsjbIURUEv2vb+2Lxu&#10;tt28LElcV3+9EYQeh5n5hpktetuIjnyoHSt4GWYgiEuna64UfH2unt9AhIissXFMCs4UYDF/fJhh&#10;rt2J99QdYiUShEOOCkyMbS5lKA1ZDEPXEifvx3mLMUlfSe3xlOC2kaMsm0qLNacFgy19GCr/Dker&#10;YDxxBf9esNi79bfp4jbzcrdUavDUF+8gIvXxP3xvb7SC1wncvqQ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3wHsMAAADbAAAADwAAAAAAAAAAAAAAAACYAgAAZHJzL2Rv&#10;d25yZXYueG1sUEsFBgAAAAAEAAQA9QAAAIgDAAAAAA==&#10;" strokeweight=".5pt">
              <v:textbox inset="7.45pt,3.85pt,7.45pt,3.85pt">
                <w:txbxContent>
                  <w:p w:rsidR="00321B08" w:rsidRDefault="00321B08" w:rsidP="008B5BCF">
                    <w:pPr>
                      <w:jc w:val="center"/>
                    </w:pPr>
                    <w:r>
                      <w:t>Составление протокола конкурсной (аукционной) комиссии о результатах торгов по продаже права на заключение договора аренды муниципальным имуществом</w:t>
                    </w:r>
                  </w:p>
                </w:txbxContent>
              </v:textbox>
            </v:shape>
            <v:line id="Line 76" o:spid="_x0000_s1035" style="position:absolute;visibility:visible" from="5484,4650" to="6384,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ctsQAAADbAAAADwAAAGRycy9kb3ducmV2LnhtbESPQWsCMRSE74X+h/AEbzWrdW1ZjVJs&#10;C0UPou3F22Pz3F3cvCxJdOO/b4RCj8PMfMMsVtG04krON5YVjEcZCOLS6oYrBT/fn0+vIHxA1tha&#10;JgU38rBaPj4ssNC25z1dD6ESCcK+QAV1CF0hpS9rMuhHtiNO3sk6gyFJV0ntsE9w08pJls2kwYbT&#10;Qo0drWsqz4eLUTDdxfdI2+ec+82xamPudv2HU2o4iG9zEIFi+A//tb+0gpcc7l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9y2xAAAANsAAAAPAAAAAAAAAAAA&#10;AAAAAKECAABkcnMvZG93bnJldi54bWxQSwUGAAAAAAQABAD5AAAAkgMAAAAA&#10;" strokeweight=".26mm">
              <v:stroke endarrow="block" joinstyle="miter"/>
            </v:line>
            <v:line id="Line 77" o:spid="_x0000_s1036" style="position:absolute;flip:x;visibility:visible" from="4269,4665" to="5169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Te98MAAADbAAAADwAAAGRycy9kb3ducmV2LnhtbESPwWrDMBBE74X8g9hAbo2cHFzjRglp&#10;aEhupa7pebG2tmtrZSQ1tv8+KhR6HGbmDbM7TKYXN3K+taxgs05AEFdWt1wrKD/OjxkIH5A19pZJ&#10;wUweDvvFww5zbUd+p1sRahEh7HNU0IQw5FL6qiGDfm0H4uh9WWcwROlqqR2OEW56uU2SVBpsOS40&#10;ONCpoaorfowCe3wxZf/5Xbx15zK7THOydd2rUqvldHwGEWgK/+G/9lUreErh90v8AXJ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k3vfDAAAA2wAAAA8AAAAAAAAAAAAA&#10;AAAAoQIAAGRycy9kb3ducmV2LnhtbFBLBQYAAAAABAAEAPkAAACRAwAAAAA=&#10;" strokeweight=".26mm">
              <v:stroke endarrow="block" joinstyle="miter"/>
            </v:line>
            <v:line id="Line 78" o:spid="_x0000_s1037" style="position:absolute;visibility:visible" from="2934,7140" to="2934,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XnWsQAAADbAAAADwAAAGRycy9kb3ducmV2LnhtbESPS2vDMBCE74H+B7GF3Bq5eTTBjRJK&#10;HlDaQ8jj0ttibWwTa2UkJVb+fVUo5DjMzDfMfBlNI27kfG1ZwesgA0FcWF1zqeB03L7MQPiArLGx&#10;TAru5GG5eOrNMde24z3dDqEUCcI+RwVVCG0upS8qMugHtiVO3tk6gyFJV0rtsEtw08hhlr1JgzWn&#10;hQpbWlVUXA5Xo2C8i+tI36MJd18/ZRMnbtdtnFL95/jxDiJQDI/wf/tTK5hO4e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edaxAAAANsAAAAPAAAAAAAAAAAA&#10;AAAAAKECAABkcnMvZG93bnJldi54bWxQSwUGAAAAAAQABAD5AAAAkgMAAAAA&#10;" strokeweight=".26mm">
              <v:stroke endarrow="block" joinstyle="miter"/>
            </v:line>
            <v:line id="Line 79" o:spid="_x0000_s1038" style="position:absolute;visibility:visible" from="2934,9440" to="2934,10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pzKMEAAADbAAAADwAAAGRycy9kb3ducmV2LnhtbERPz2vCMBS+C/4P4Qm7aTqnTjrTItuE&#10;oQeZevH2aN7asualJJnN/vvlMPD48f3elNF04kbOt5YVPM4yEMSV1S3XCi7n3XQNwgdkjZ1lUvBL&#10;HspiPNpgru3An3Q7hVqkEPY5KmhC6HMpfdWQQT+zPXHivqwzGBJ0tdQOhxRuOjnPspU02HJqaLCn&#10;14aq79OPUbA4xrdIh6clD/tr3cWlOw7vTqmHSdy+gAgUw1387/7QCp7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anMowQAAANsAAAAPAAAAAAAAAAAAAAAA&#10;AKECAABkcnMvZG93bnJldi54bWxQSwUGAAAAAAQABAD5AAAAjwMAAAAA&#10;" strokeweight=".26mm">
              <v:stroke endarrow="block" joinstyle="miter"/>
            </v:line>
            <v:line id="Line 80" o:spid="_x0000_s1039" style="position:absolute;visibility:visible" from="7614,7125" to="7614,8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bWs8UAAADbAAAADwAAAGRycy9kb3ducmV2LnhtbESPzWsCMRTE74X+D+EVvNVs/ah2NYr4&#10;AaU9SNVLb4/Nc3fp5mVJohv/e1Mo9DjMzG+Y+TKaRlzJ+dqygpd+BoK4sLrmUsHpuHuegvABWWNj&#10;mRTcyMNy8fgwx1zbjr/oegilSBD2OSqoQmhzKX1RkUHfty1x8s7WGQxJulJqh12Cm0YOsuxVGqw5&#10;LVTY0rqi4udwMQpG+7iJ9Dkcc/fxXTZx7Pbd1inVe4qrGYhAMfyH/9rvWsHkDX6/p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bWs8UAAADbAAAADwAAAAAAAAAA&#10;AAAAAAChAgAAZHJzL2Rvd25yZXYueG1sUEsFBgAAAAAEAAQA+QAAAJMDAAAAAA==&#10;" strokeweight=".26mm">
              <v:stroke endarrow="block" joinstyle="miter"/>
            </v:line>
            <v:line id="Line 81" o:spid="_x0000_s1040" style="position:absolute;visibility:visible" from="7614,9655" to="7614,10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kPCcEAAADbAAAADwAAAGRycy9kb3ducmV2LnhtbERPu2rDMBTdC/kHcQvdGrl5EdzIJqQp&#10;hHQwSbt0u1i3tql1ZSQ1Vv4+GgIdD+e9KaPpxYWc7ywreJlmIIhrqztuFHx9vj+vQfiArLG3TAqu&#10;5KEsJg8bzLUd+USXc2hECmGfo4I2hCGX0tctGfRTOxAn7sc6gyFB10jtcEzhppezLFtJgx2nhhYH&#10;2rVU/57/jIJFFd8ifcyXPB6/mz4uXTXunVJPj3H7CiJQDP/iu/ugFazT+vQl/QBZ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yQ8JwQAAANsAAAAPAAAAAAAAAAAAAAAA&#10;AKECAABkcnMvZG93bnJldi54bWxQSwUGAAAAAAQABAD5AAAAjwMAAAAA&#10;" strokeweight=".26mm">
              <v:stroke endarrow="block" joinstyle="miter"/>
            </v:line>
            <v:line id="Line 82" o:spid="_x0000_s1041" style="position:absolute;visibility:visible" from="7614,11815" to="7614,1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WqksMAAADbAAAADwAAAGRycy9kb3ducmV2LnhtbESPQWsCMRSE74X+h/AK3mpWqyKrUYqt&#10;IHqQqhdvj81zd+nmZUlSN/57Iwg9DjPzDTNfRtOIKzlfW1Yw6GcgiAuray4VnI7r9ykIH5A1NpZJ&#10;wY08LBevL3PMte34h66HUIoEYZ+jgiqENpfSFxUZ9H3bEifvYp3BkKQrpXbYJbhp5DDLJtJgzWmh&#10;wpZWFRW/hz+jYLSPX5F2H2PutueyiWO3776dUr23+DkDESiG//CzvdEKpgN4fEk/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FqpLDAAAA2wAAAA8AAAAAAAAAAAAA&#10;AAAAoQIAAGRycy9kb3ducmV2LnhtbFBLBQYAAAAABAAEAPkAAACRAwAAAAA=&#10;" strokeweight=".26mm">
              <v:stroke endarrow="block" joinstyle="miter"/>
            </v:line>
            <v:line id="Line 83" o:spid="_x0000_s1042" style="position:absolute;flip:x y;visibility:visible" from="3924,11890" to="6084,1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5r/MEAAADbAAAADwAAAGRycy9kb3ducmV2LnhtbESPT2sCMRTE70K/Q3iFXqRm9VCWrVFE&#10;ETzWP72/Js9kcfOyJFHXb98UCh6HmfkNM18OvhM3iqkNrGA6qUAQ62BatgpOx+17DSJlZINdYFLw&#10;oATLxctojo0Jd97T7ZCtKBBODSpwOfeNlEk78pgmoScu3jlEj7nIaKWJeC9w38lZVX1Ijy2XBYc9&#10;rR3py+HqFWw8jjdf3db+fLtY7/VRj0+2VurtdVh9gsg05Gf4v70zCuoZ/H0p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Pmv8wQAAANsAAAAPAAAAAAAAAAAAAAAA&#10;AKECAABkcnMvZG93bnJldi54bWxQSwUGAAAAAAQABAD5AAAAjwMAAAAA&#10;" strokeweight=".26mm">
              <v:stroke endarrow="block" joinstyle="miter"/>
            </v:line>
          </v:group>
        </w:pict>
      </w: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>
      <w:pPr>
        <w:suppressAutoHyphens/>
      </w:pPr>
    </w:p>
    <w:p w:rsidR="00321B08" w:rsidRDefault="00321B08" w:rsidP="008B5BCF"/>
    <w:p w:rsidR="00321B08" w:rsidRDefault="00321B08" w:rsidP="008B5BCF"/>
    <w:p w:rsidR="00321B08" w:rsidRDefault="00321B08" w:rsidP="008B5BCF"/>
    <w:p w:rsidR="00321B08" w:rsidRDefault="00321B08" w:rsidP="008B5BCF"/>
    <w:p w:rsidR="00321B08" w:rsidRDefault="00321B08" w:rsidP="008B5BCF"/>
    <w:p w:rsidR="00321B08" w:rsidRDefault="00321B08"/>
    <w:p w:rsidR="00321B08" w:rsidRDefault="00321B08"/>
    <w:p w:rsidR="00321B08" w:rsidRDefault="00321B08"/>
    <w:p w:rsidR="00321B08" w:rsidRDefault="00321B08"/>
    <w:p w:rsidR="00321B08" w:rsidRPr="00CD3CAA" w:rsidRDefault="00321B08" w:rsidP="005545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CD3CAA">
        <w:rPr>
          <w:rFonts w:ascii="Arial" w:hAnsi="Arial" w:cs="Arial"/>
        </w:rPr>
        <w:t>УТВЕРЖДАЮ</w:t>
      </w:r>
    </w:p>
    <w:p w:rsidR="00321B08" w:rsidRPr="00CD3CAA" w:rsidRDefault="00321B08" w:rsidP="005545DF">
      <w:pPr>
        <w:jc w:val="right"/>
        <w:rPr>
          <w:rFonts w:ascii="Arial" w:hAnsi="Arial" w:cs="Arial"/>
        </w:rPr>
      </w:pPr>
      <w:r w:rsidRPr="00CD3CAA">
        <w:rPr>
          <w:rFonts w:ascii="Arial" w:hAnsi="Arial" w:cs="Arial"/>
        </w:rPr>
        <w:t xml:space="preserve">                                                           Глава Перлевского сельского поселения                       </w:t>
      </w:r>
    </w:p>
    <w:p w:rsidR="00321B08" w:rsidRPr="00CD3CAA" w:rsidRDefault="00321B08" w:rsidP="005545DF">
      <w:pPr>
        <w:jc w:val="right"/>
        <w:rPr>
          <w:rFonts w:ascii="Arial" w:hAnsi="Arial" w:cs="Arial"/>
        </w:rPr>
      </w:pPr>
      <w:r w:rsidRPr="00CD3CAA">
        <w:rPr>
          <w:rFonts w:ascii="Arial" w:hAnsi="Arial" w:cs="Arial"/>
        </w:rPr>
        <w:t xml:space="preserve">                                                     Семилукского муниципального района</w:t>
      </w:r>
    </w:p>
    <w:p w:rsidR="00321B08" w:rsidRPr="00CD3CAA" w:rsidRDefault="00321B08" w:rsidP="005545DF">
      <w:pPr>
        <w:jc w:val="right"/>
        <w:rPr>
          <w:rFonts w:ascii="Arial" w:hAnsi="Arial" w:cs="Arial"/>
        </w:rPr>
      </w:pPr>
      <w:r w:rsidRPr="00CD3CAA">
        <w:rPr>
          <w:rFonts w:ascii="Arial" w:hAnsi="Arial" w:cs="Arial"/>
        </w:rPr>
        <w:t xml:space="preserve">                         Воронежской области </w:t>
      </w:r>
    </w:p>
    <w:p w:rsidR="00321B08" w:rsidRPr="00CD3CAA" w:rsidRDefault="00321B08" w:rsidP="005545DF">
      <w:pPr>
        <w:jc w:val="right"/>
        <w:rPr>
          <w:rFonts w:ascii="Arial" w:hAnsi="Arial" w:cs="Arial"/>
        </w:rPr>
      </w:pPr>
      <w:r w:rsidRPr="00CD3CAA">
        <w:rPr>
          <w:rFonts w:ascii="Arial" w:hAnsi="Arial" w:cs="Arial"/>
        </w:rPr>
        <w:t>__________________Н.Н.Колодяжная</w:t>
      </w:r>
    </w:p>
    <w:p w:rsidR="00321B08" w:rsidRPr="00CD3CAA" w:rsidRDefault="00321B08" w:rsidP="005545DF">
      <w:pPr>
        <w:jc w:val="right"/>
        <w:rPr>
          <w:rFonts w:ascii="Arial" w:hAnsi="Arial" w:cs="Arial"/>
        </w:rPr>
      </w:pPr>
      <w:r w:rsidRPr="00CD3CAA">
        <w:rPr>
          <w:rFonts w:ascii="Arial" w:hAnsi="Arial" w:cs="Arial"/>
        </w:rPr>
        <w:t xml:space="preserve">                     11.03.2015г.             .</w:t>
      </w:r>
    </w:p>
    <w:p w:rsidR="00321B08" w:rsidRPr="00CD3CAA" w:rsidRDefault="00321B08" w:rsidP="005545DF">
      <w:pPr>
        <w:jc w:val="right"/>
        <w:rPr>
          <w:rFonts w:ascii="Arial" w:hAnsi="Arial" w:cs="Arial"/>
        </w:rPr>
      </w:pPr>
    </w:p>
    <w:p w:rsidR="00321B08" w:rsidRPr="00CD3CAA" w:rsidRDefault="00321B08" w:rsidP="00567D7F">
      <w:pPr>
        <w:jc w:val="center"/>
        <w:rPr>
          <w:rFonts w:ascii="Arial" w:hAnsi="Arial" w:cs="Arial"/>
        </w:rPr>
      </w:pPr>
    </w:p>
    <w:p w:rsidR="00321B08" w:rsidRPr="00CD3CAA" w:rsidRDefault="00321B08" w:rsidP="00567D7F">
      <w:pPr>
        <w:jc w:val="center"/>
        <w:rPr>
          <w:rFonts w:ascii="Arial" w:hAnsi="Arial" w:cs="Arial"/>
        </w:rPr>
      </w:pPr>
    </w:p>
    <w:p w:rsidR="00321B08" w:rsidRPr="00CD3CAA" w:rsidRDefault="00321B08" w:rsidP="00567D7F">
      <w:pPr>
        <w:jc w:val="center"/>
        <w:rPr>
          <w:rFonts w:ascii="Arial" w:hAnsi="Arial" w:cs="Arial"/>
        </w:rPr>
      </w:pPr>
    </w:p>
    <w:p w:rsidR="00321B08" w:rsidRPr="002C65AB" w:rsidRDefault="00321B08" w:rsidP="008B5BCF">
      <w:pPr>
        <w:tabs>
          <w:tab w:val="left" w:pos="3760"/>
        </w:tabs>
        <w:rPr>
          <w:rFonts w:ascii="Arial" w:hAnsi="Arial" w:cs="Arial"/>
        </w:rPr>
      </w:pPr>
      <w:r w:rsidRPr="002C65AB">
        <w:rPr>
          <w:rFonts w:ascii="Arial" w:hAnsi="Arial" w:cs="Arial"/>
        </w:rPr>
        <w:t xml:space="preserve">Об обнародовании постановления администрации Перлевского сельского поселения Семилукского муниципального района Воронежской области                              </w:t>
      </w:r>
    </w:p>
    <w:p w:rsidR="00321B08" w:rsidRPr="002C65AB" w:rsidRDefault="00321B08" w:rsidP="008B5BCF">
      <w:pPr>
        <w:rPr>
          <w:rFonts w:ascii="Arial" w:hAnsi="Arial" w:cs="Arial"/>
        </w:rPr>
      </w:pPr>
    </w:p>
    <w:p w:rsidR="00321B08" w:rsidRPr="002C65AB" w:rsidRDefault="00321B08" w:rsidP="008B5BCF">
      <w:pPr>
        <w:rPr>
          <w:rFonts w:ascii="Arial" w:hAnsi="Arial" w:cs="Arial"/>
        </w:rPr>
      </w:pPr>
      <w:r w:rsidRPr="002C65AB">
        <w:rPr>
          <w:rFonts w:ascii="Arial" w:hAnsi="Arial" w:cs="Arial"/>
        </w:rPr>
        <w:t xml:space="preserve">с.Перлевка                                                                                       2015г. </w:t>
      </w:r>
    </w:p>
    <w:p w:rsidR="00321B08" w:rsidRPr="002C65AB" w:rsidRDefault="00321B08" w:rsidP="008B5BCF">
      <w:pPr>
        <w:rPr>
          <w:rFonts w:ascii="Arial" w:hAnsi="Arial" w:cs="Arial"/>
        </w:rPr>
      </w:pPr>
    </w:p>
    <w:p w:rsidR="00321B08" w:rsidRPr="002C65AB" w:rsidRDefault="00321B08" w:rsidP="008B5BCF">
      <w:pPr>
        <w:rPr>
          <w:rFonts w:ascii="Arial" w:hAnsi="Arial" w:cs="Arial"/>
        </w:rPr>
      </w:pPr>
      <w:r w:rsidRPr="002C65AB">
        <w:rPr>
          <w:rFonts w:ascii="Arial" w:hAnsi="Arial" w:cs="Arial"/>
        </w:rPr>
        <w:t>Мы, нижеподписавшиеся:</w:t>
      </w:r>
    </w:p>
    <w:p w:rsidR="00321B08" w:rsidRPr="002C65AB" w:rsidRDefault="00321B08" w:rsidP="008B5BCF">
      <w:pPr>
        <w:pStyle w:val="PlainText"/>
        <w:ind w:firstLine="540"/>
        <w:rPr>
          <w:rFonts w:ascii="Arial" w:hAnsi="Arial" w:cs="Arial"/>
          <w:sz w:val="24"/>
          <w:szCs w:val="24"/>
        </w:rPr>
      </w:pPr>
      <w:r w:rsidRPr="002C65AB">
        <w:rPr>
          <w:rFonts w:ascii="Arial" w:hAnsi="Arial" w:cs="Arial"/>
          <w:sz w:val="24"/>
          <w:szCs w:val="24"/>
        </w:rPr>
        <w:t xml:space="preserve">Денисова Марина Васильевна – депутат совета народных депутатов Перлевского сельского поселения, 1970 года рождения, зарегистрированный по адресу: с. Перлевка, улица Мира, дом № 14; </w:t>
      </w:r>
    </w:p>
    <w:p w:rsidR="00321B08" w:rsidRPr="002C65AB" w:rsidRDefault="00321B08" w:rsidP="008B5BCF">
      <w:pPr>
        <w:pStyle w:val="PlainText"/>
        <w:rPr>
          <w:rFonts w:ascii="Arial" w:hAnsi="Arial" w:cs="Arial"/>
          <w:sz w:val="24"/>
          <w:szCs w:val="24"/>
        </w:rPr>
      </w:pPr>
      <w:r w:rsidRPr="002C65AB">
        <w:rPr>
          <w:rFonts w:ascii="Arial" w:hAnsi="Arial" w:cs="Arial"/>
          <w:sz w:val="24"/>
          <w:szCs w:val="24"/>
        </w:rPr>
        <w:t xml:space="preserve">Рыжкова Ирина Федоровна  - инспектор по  земле администрации Перлевского сельского поселения, 1976 года рождения, зарегистрированная по адресу: с. Перлевка, улица Транспортная, дом № 13; </w:t>
      </w:r>
    </w:p>
    <w:p w:rsidR="00321B08" w:rsidRPr="002C65AB" w:rsidRDefault="00321B08" w:rsidP="008B5BCF">
      <w:pPr>
        <w:pStyle w:val="PlainText"/>
        <w:rPr>
          <w:rFonts w:ascii="Arial" w:hAnsi="Arial" w:cs="Arial"/>
          <w:sz w:val="24"/>
          <w:szCs w:val="24"/>
        </w:rPr>
      </w:pPr>
      <w:r w:rsidRPr="002C65AB">
        <w:rPr>
          <w:rFonts w:ascii="Arial" w:hAnsi="Arial" w:cs="Arial"/>
          <w:sz w:val="24"/>
          <w:szCs w:val="24"/>
        </w:rPr>
        <w:t xml:space="preserve">Селявкина Татьяна Ивановна  - директор МКУК Перлевский СДК,1958   года рождения, зарегистрированная по адресу: с. Перлевка, улица Транспортная, дом № 18; </w:t>
      </w:r>
    </w:p>
    <w:p w:rsidR="00321B08" w:rsidRPr="002C65AB" w:rsidRDefault="00321B08" w:rsidP="008B5BCF">
      <w:pPr>
        <w:rPr>
          <w:rFonts w:ascii="Arial" w:hAnsi="Arial" w:cs="Arial"/>
        </w:rPr>
      </w:pPr>
    </w:p>
    <w:p w:rsidR="00321B08" w:rsidRPr="002C65AB" w:rsidRDefault="00321B08" w:rsidP="008B5BCF">
      <w:pPr>
        <w:pStyle w:val="PlainText"/>
        <w:rPr>
          <w:rFonts w:ascii="Arial" w:hAnsi="Arial" w:cs="Arial"/>
          <w:sz w:val="24"/>
          <w:szCs w:val="24"/>
        </w:rPr>
      </w:pPr>
      <w:r w:rsidRPr="002C65AB">
        <w:rPr>
          <w:rFonts w:ascii="Arial" w:hAnsi="Arial" w:cs="Arial"/>
          <w:sz w:val="24"/>
          <w:szCs w:val="24"/>
        </w:rPr>
        <w:t>составили настоящий акт о том, что на стендах в зданиях:</w:t>
      </w:r>
    </w:p>
    <w:p w:rsidR="00321B08" w:rsidRPr="002C65AB" w:rsidRDefault="00321B08" w:rsidP="008B5BCF">
      <w:pPr>
        <w:pStyle w:val="PlainText"/>
        <w:rPr>
          <w:rFonts w:ascii="Arial" w:hAnsi="Arial" w:cs="Arial"/>
          <w:sz w:val="24"/>
          <w:szCs w:val="24"/>
        </w:rPr>
      </w:pPr>
      <w:r w:rsidRPr="002C65AB">
        <w:rPr>
          <w:rFonts w:ascii="Arial" w:hAnsi="Arial" w:cs="Arial"/>
          <w:sz w:val="24"/>
          <w:szCs w:val="24"/>
        </w:rPr>
        <w:t xml:space="preserve"> Перлевского сельского Дома культуры по адресу: с. Перлевка, улица Транспортная, дом № 11;</w:t>
      </w:r>
    </w:p>
    <w:p w:rsidR="00321B08" w:rsidRPr="002C65AB" w:rsidRDefault="00321B08" w:rsidP="008B5BCF">
      <w:pPr>
        <w:pStyle w:val="PlainText"/>
        <w:rPr>
          <w:rFonts w:ascii="Arial" w:hAnsi="Arial" w:cs="Arial"/>
          <w:sz w:val="24"/>
          <w:szCs w:val="24"/>
        </w:rPr>
      </w:pPr>
      <w:r w:rsidRPr="002C65AB">
        <w:rPr>
          <w:rFonts w:ascii="Arial" w:hAnsi="Arial" w:cs="Arial"/>
          <w:sz w:val="24"/>
          <w:szCs w:val="24"/>
        </w:rPr>
        <w:t xml:space="preserve">администрации Перлевского сельского поселения по адресу: с. Перлевка, улица Центральная, дом №54; </w:t>
      </w:r>
    </w:p>
    <w:p w:rsidR="00321B08" w:rsidRPr="002C65AB" w:rsidRDefault="00321B08" w:rsidP="008B5BCF">
      <w:pPr>
        <w:rPr>
          <w:rFonts w:ascii="Arial" w:hAnsi="Arial" w:cs="Arial"/>
        </w:rPr>
      </w:pPr>
      <w:r w:rsidRPr="002C65AB">
        <w:rPr>
          <w:rFonts w:ascii="Arial" w:hAnsi="Arial" w:cs="Arial"/>
        </w:rPr>
        <w:t>разместили  постановление администрации Перлевского сельского поселения от 11.03.2015г.  №64 «Об утверждении административного регламента по предоставлению муниципальной услуги «Предоставление в аренду и  безвозмездное пользование муниципального имущества»</w:t>
      </w:r>
    </w:p>
    <w:p w:rsidR="00321B08" w:rsidRPr="002C65AB" w:rsidRDefault="00321B08" w:rsidP="00567D7F">
      <w:pPr>
        <w:rPr>
          <w:rFonts w:ascii="Arial" w:hAnsi="Arial" w:cs="Arial"/>
        </w:rPr>
      </w:pPr>
    </w:p>
    <w:p w:rsidR="00321B08" w:rsidRPr="002C65AB" w:rsidRDefault="00321B08" w:rsidP="00567D7F">
      <w:pPr>
        <w:rPr>
          <w:rFonts w:ascii="Arial" w:hAnsi="Arial" w:cs="Arial"/>
          <w:lang w:eastAsia="ar-SA"/>
        </w:rPr>
      </w:pPr>
    </w:p>
    <w:p w:rsidR="00321B08" w:rsidRPr="002C65AB" w:rsidRDefault="00321B08" w:rsidP="00567D7F">
      <w:pPr>
        <w:rPr>
          <w:rFonts w:ascii="Arial" w:hAnsi="Arial" w:cs="Arial"/>
        </w:rPr>
      </w:pPr>
      <w:r w:rsidRPr="002C65AB">
        <w:rPr>
          <w:rFonts w:ascii="Arial" w:hAnsi="Arial" w:cs="Arial"/>
        </w:rPr>
        <w:t>Настоящий акт составлен в одном экземпляре и хранится с первым экземпляром обнародованного акта</w:t>
      </w:r>
    </w:p>
    <w:p w:rsidR="00321B08" w:rsidRPr="002C65AB" w:rsidRDefault="00321B08" w:rsidP="00567D7F">
      <w:pPr>
        <w:rPr>
          <w:rFonts w:ascii="Arial" w:hAnsi="Arial" w:cs="Arial"/>
        </w:rPr>
      </w:pPr>
    </w:p>
    <w:p w:rsidR="00321B08" w:rsidRPr="002C65AB" w:rsidRDefault="00321B08" w:rsidP="008B5BCF">
      <w:pPr>
        <w:rPr>
          <w:rFonts w:ascii="Arial" w:hAnsi="Arial" w:cs="Arial"/>
        </w:rPr>
      </w:pPr>
      <w:r w:rsidRPr="002C65AB">
        <w:rPr>
          <w:rFonts w:ascii="Arial" w:hAnsi="Arial" w:cs="Arial"/>
        </w:rPr>
        <w:t>Денисова М. В.__________________________</w:t>
      </w:r>
    </w:p>
    <w:p w:rsidR="00321B08" w:rsidRPr="002C65AB" w:rsidRDefault="00321B08" w:rsidP="008B5BCF">
      <w:pPr>
        <w:rPr>
          <w:rFonts w:ascii="Arial" w:hAnsi="Arial" w:cs="Arial"/>
        </w:rPr>
      </w:pPr>
    </w:p>
    <w:p w:rsidR="00321B08" w:rsidRPr="002C65AB" w:rsidRDefault="00321B08" w:rsidP="008B5BCF">
      <w:pPr>
        <w:pStyle w:val="PlainText"/>
        <w:rPr>
          <w:rFonts w:ascii="Arial" w:hAnsi="Arial" w:cs="Arial"/>
          <w:sz w:val="24"/>
          <w:szCs w:val="24"/>
        </w:rPr>
      </w:pPr>
      <w:r w:rsidRPr="002C65AB">
        <w:rPr>
          <w:rFonts w:ascii="Arial" w:hAnsi="Arial" w:cs="Arial"/>
          <w:sz w:val="24"/>
          <w:szCs w:val="24"/>
        </w:rPr>
        <w:t>Рыжкова И.Ф. ___________________________</w:t>
      </w:r>
    </w:p>
    <w:p w:rsidR="00321B08" w:rsidRPr="002C65AB" w:rsidRDefault="00321B08" w:rsidP="008B5BCF">
      <w:pPr>
        <w:rPr>
          <w:rFonts w:ascii="Arial" w:hAnsi="Arial" w:cs="Arial"/>
        </w:rPr>
      </w:pPr>
    </w:p>
    <w:p w:rsidR="00321B08" w:rsidRPr="002C65AB" w:rsidRDefault="00321B08" w:rsidP="008B5BCF">
      <w:pPr>
        <w:rPr>
          <w:rFonts w:ascii="Arial" w:hAnsi="Arial" w:cs="Arial"/>
        </w:rPr>
      </w:pPr>
      <w:r w:rsidRPr="002C65AB">
        <w:rPr>
          <w:rFonts w:ascii="Arial" w:hAnsi="Arial" w:cs="Arial"/>
        </w:rPr>
        <w:t>Селявкина Т.И.___________________________</w:t>
      </w:r>
    </w:p>
    <w:p w:rsidR="00321B08" w:rsidRPr="002C65AB" w:rsidRDefault="00321B08" w:rsidP="00567D7F">
      <w:pPr>
        <w:rPr>
          <w:rFonts w:ascii="Arial" w:hAnsi="Arial" w:cs="Arial"/>
        </w:rPr>
      </w:pPr>
    </w:p>
    <w:p w:rsidR="00321B08" w:rsidRPr="002C65AB" w:rsidRDefault="00321B08">
      <w:pPr>
        <w:rPr>
          <w:rFonts w:ascii="Arial" w:hAnsi="Arial" w:cs="Arial"/>
        </w:rPr>
      </w:pPr>
    </w:p>
    <w:p w:rsidR="00321B08" w:rsidRDefault="00321B08"/>
    <w:p w:rsidR="00321B08" w:rsidRDefault="00321B08"/>
    <w:tbl>
      <w:tblPr>
        <w:tblW w:w="0" w:type="auto"/>
        <w:tblInd w:w="288" w:type="dxa"/>
        <w:tblLayout w:type="fixed"/>
        <w:tblLook w:val="00A0"/>
      </w:tblPr>
      <w:tblGrid>
        <w:gridCol w:w="3937"/>
        <w:gridCol w:w="4551"/>
      </w:tblGrid>
      <w:tr w:rsidR="00321B08" w:rsidTr="00297206">
        <w:trPr>
          <w:trHeight w:val="4510"/>
        </w:trPr>
        <w:tc>
          <w:tcPr>
            <w:tcW w:w="3937" w:type="dxa"/>
          </w:tcPr>
          <w:p w:rsidR="00321B08" w:rsidRPr="005545DF" w:rsidRDefault="00321B08" w:rsidP="005545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21B08" w:rsidRPr="005545DF" w:rsidRDefault="00321B08" w:rsidP="005545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F">
              <w:rPr>
                <w:rFonts w:ascii="Times New Roman" w:hAnsi="Times New Roman" w:cs="Times New Roman"/>
                <w:sz w:val="24"/>
                <w:szCs w:val="24"/>
              </w:rPr>
              <w:t>ПЕРЛЕВСКОГО СЕЛЬСКОГО ПОСЕЛЕНИЯ</w:t>
            </w:r>
          </w:p>
          <w:p w:rsidR="00321B08" w:rsidRPr="005545DF" w:rsidRDefault="00321B08" w:rsidP="005545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F">
              <w:rPr>
                <w:rFonts w:ascii="Times New Roman" w:hAnsi="Times New Roman" w:cs="Times New Roman"/>
                <w:sz w:val="24"/>
                <w:szCs w:val="24"/>
              </w:rPr>
              <w:t>СЕМИЛУКСКОГО УНИЦИПАЛЬНОГО РАЙОНА</w:t>
            </w:r>
          </w:p>
          <w:p w:rsidR="00321B08" w:rsidRPr="005545DF" w:rsidRDefault="00321B08" w:rsidP="005545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5DF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321B08" w:rsidRDefault="00321B08" w:rsidP="005545DF">
            <w:pPr>
              <w:jc w:val="center"/>
            </w:pPr>
            <w:r>
              <w:t>ул. Центральная, д. 54</w:t>
            </w:r>
          </w:p>
          <w:p w:rsidR="00321B08" w:rsidRDefault="00321B08" w:rsidP="005545DF">
            <w:pPr>
              <w:jc w:val="center"/>
            </w:pPr>
            <w:r>
              <w:t>с. Перлевка, Семилукский район</w:t>
            </w:r>
          </w:p>
          <w:p w:rsidR="00321B08" w:rsidRDefault="00321B08" w:rsidP="005545DF">
            <w:pPr>
              <w:jc w:val="center"/>
            </w:pPr>
            <w:r>
              <w:t>Воронежская область,</w:t>
            </w:r>
          </w:p>
          <w:p w:rsidR="00321B08" w:rsidRDefault="00321B08" w:rsidP="005545DF">
            <w:pPr>
              <w:jc w:val="center"/>
            </w:pPr>
            <w:r>
              <w:t>тел./факс (47372) 76-1-68</w:t>
            </w:r>
          </w:p>
          <w:p w:rsidR="00321B08" w:rsidRDefault="00321B08" w:rsidP="005545DF">
            <w:pPr>
              <w:jc w:val="center"/>
            </w:pPr>
            <w:r>
              <w:t>ОГРН 1023601314736</w:t>
            </w:r>
          </w:p>
          <w:p w:rsidR="00321B08" w:rsidRDefault="00321B08" w:rsidP="00511EA0">
            <w:pPr>
              <w:jc w:val="center"/>
              <w:rPr>
                <w:bCs/>
                <w:spacing w:val="-12"/>
              </w:rPr>
            </w:pPr>
            <w:r>
              <w:t>ИНН 3628002125/КПП 362801001</w:t>
            </w:r>
          </w:p>
          <w:p w:rsidR="00321B08" w:rsidRDefault="00321B08" w:rsidP="00511EA0">
            <w:pPr>
              <w:tabs>
                <w:tab w:val="left" w:pos="7938"/>
              </w:tabs>
              <w:ind w:right="-1"/>
              <w:jc w:val="center"/>
              <w:rPr>
                <w:b/>
                <w:bCs/>
                <w:spacing w:val="-12"/>
              </w:rPr>
            </w:pPr>
            <w:r>
              <w:t>№                  от 10.03.2015г.</w:t>
            </w:r>
          </w:p>
          <w:p w:rsidR="00321B08" w:rsidRDefault="00321B08" w:rsidP="00511EA0">
            <w:pPr>
              <w:pStyle w:val="Header"/>
              <w:tabs>
                <w:tab w:val="left" w:pos="2268"/>
                <w:tab w:val="left" w:pos="5670"/>
              </w:tabs>
              <w:spacing w:before="220"/>
              <w:jc w:val="center"/>
            </w:pPr>
          </w:p>
        </w:tc>
        <w:tc>
          <w:tcPr>
            <w:tcW w:w="4551" w:type="dxa"/>
          </w:tcPr>
          <w:p w:rsidR="00321B08" w:rsidRDefault="00321B08" w:rsidP="00297206">
            <w:pPr>
              <w:tabs>
                <w:tab w:val="left" w:pos="180"/>
                <w:tab w:val="left" w:pos="315"/>
              </w:tabs>
            </w:pPr>
          </w:p>
          <w:p w:rsidR="00321B08" w:rsidRDefault="00321B08" w:rsidP="00297206">
            <w:pPr>
              <w:tabs>
                <w:tab w:val="left" w:pos="180"/>
                <w:tab w:val="left" w:pos="315"/>
              </w:tabs>
              <w:ind w:left="1199"/>
              <w:jc w:val="center"/>
            </w:pPr>
          </w:p>
          <w:p w:rsidR="00321B08" w:rsidRDefault="00321B08" w:rsidP="00297206">
            <w:pPr>
              <w:ind w:right="-1"/>
              <w:jc w:val="center"/>
            </w:pPr>
          </w:p>
        </w:tc>
      </w:tr>
    </w:tbl>
    <w:p w:rsidR="00321B08" w:rsidRPr="008B5BCF" w:rsidRDefault="00321B08" w:rsidP="00D53507">
      <w:pPr>
        <w:rPr>
          <w:color w:val="993300"/>
        </w:rPr>
      </w:pPr>
    </w:p>
    <w:p w:rsidR="00321B08" w:rsidRPr="005545DF" w:rsidRDefault="00321B08" w:rsidP="00D53507">
      <w:pPr>
        <w:tabs>
          <w:tab w:val="left" w:pos="4073"/>
        </w:tabs>
        <w:jc w:val="center"/>
      </w:pPr>
      <w:r w:rsidRPr="005545DF">
        <w:t>Экспертное заключение</w:t>
      </w:r>
    </w:p>
    <w:p w:rsidR="00321B08" w:rsidRPr="005545DF" w:rsidRDefault="00321B08" w:rsidP="00326E82">
      <w:pPr>
        <w:tabs>
          <w:tab w:val="left" w:pos="4073"/>
        </w:tabs>
      </w:pPr>
      <w:r w:rsidRPr="005545DF">
        <w:t>на проект административного регламента администрации Семилукского сельского поселения Семилукского муниципального района по предоставлению муниципальной услуги  «Предоставление в аренду и  безвозмездное пользование муниципального имущества»</w:t>
      </w:r>
    </w:p>
    <w:p w:rsidR="00321B08" w:rsidRPr="005545DF" w:rsidRDefault="00321B08" w:rsidP="00D53507">
      <w:pPr>
        <w:tabs>
          <w:tab w:val="left" w:pos="4073"/>
        </w:tabs>
        <w:jc w:val="center"/>
      </w:pPr>
    </w:p>
    <w:p w:rsidR="00321B08" w:rsidRPr="005545DF" w:rsidRDefault="00321B08" w:rsidP="00D53507">
      <w:pPr>
        <w:tabs>
          <w:tab w:val="left" w:pos="4073"/>
        </w:tabs>
        <w:jc w:val="center"/>
      </w:pPr>
      <w:r w:rsidRPr="005545DF">
        <w:t>1. Общие сведения</w:t>
      </w:r>
    </w:p>
    <w:p w:rsidR="00321B08" w:rsidRPr="005545DF" w:rsidRDefault="00321B08" w:rsidP="00D53507">
      <w:pPr>
        <w:tabs>
          <w:tab w:val="left" w:pos="4073"/>
        </w:tabs>
        <w:jc w:val="center"/>
      </w:pPr>
    </w:p>
    <w:p w:rsidR="00321B08" w:rsidRPr="005545DF" w:rsidRDefault="00321B08" w:rsidP="00326E82">
      <w:pPr>
        <w:tabs>
          <w:tab w:val="left" w:pos="4073"/>
        </w:tabs>
      </w:pPr>
      <w:r w:rsidRPr="005545DF">
        <w:t xml:space="preserve"> В соответствии с Федеральным законом от 27.07.2010г. №210-ФЗ «об организации  предоставления государственных и муниципальных услуг» в порядке, утвержденном постановлением администрации Перлевского  сельского поселения </w:t>
      </w:r>
      <w:r w:rsidRPr="005545DF">
        <w:rPr>
          <w:bCs/>
        </w:rPr>
        <w:t xml:space="preserve">20.06. 2012г. № 89 </w:t>
      </w:r>
      <w:r w:rsidRPr="005545DF">
        <w:t>года «О порядке проведения экспертизы проектов административных регламентов предоставления муниципальных услуг» 1</w:t>
      </w:r>
      <w:r>
        <w:t>0</w:t>
      </w:r>
      <w:r w:rsidRPr="005545DF">
        <w:t>.03.2015 года была проведена экспертиза проекта административного регламента администрации Перлевского сельского поселения Семилукского муниципального района по предоставлению муниципальной услуги «Предоставление в аренду и  безвозмездное</w:t>
      </w:r>
      <w:r>
        <w:t xml:space="preserve"> </w:t>
      </w:r>
      <w:r w:rsidRPr="005545DF">
        <w:t>пользование муниципального имущества»</w:t>
      </w:r>
    </w:p>
    <w:p w:rsidR="00321B08" w:rsidRPr="005545DF" w:rsidRDefault="00321B08" w:rsidP="00D53507">
      <w:pPr>
        <w:tabs>
          <w:tab w:val="left" w:pos="4073"/>
        </w:tabs>
      </w:pPr>
    </w:p>
    <w:p w:rsidR="00321B08" w:rsidRPr="005545DF" w:rsidRDefault="00321B08" w:rsidP="00326E82">
      <w:r w:rsidRPr="005545DF">
        <w:t>2. Выводы по результатам экспертизы</w:t>
      </w:r>
    </w:p>
    <w:p w:rsidR="00321B08" w:rsidRPr="005545DF" w:rsidRDefault="00321B08" w:rsidP="00D53507">
      <w:pPr>
        <w:jc w:val="center"/>
      </w:pPr>
    </w:p>
    <w:p w:rsidR="00321B08" w:rsidRPr="005545DF" w:rsidRDefault="00321B08" w:rsidP="00D53507">
      <w:r w:rsidRPr="005545DF">
        <w:t>По итогам проведения экспертизы замечаний не представлено.</w:t>
      </w:r>
    </w:p>
    <w:p w:rsidR="00321B08" w:rsidRPr="005545DF" w:rsidRDefault="00321B08" w:rsidP="00326E82">
      <w:pPr>
        <w:tabs>
          <w:tab w:val="left" w:pos="4073"/>
        </w:tabs>
      </w:pPr>
      <w:r w:rsidRPr="005545DF">
        <w:t>Проект административного регламента администрации Семилукского сельского поселения Семилукского муниципального района по предоставлению муниципальной услуги «Предоставление в аренду и  безвозмездное</w:t>
      </w:r>
      <w:r>
        <w:t xml:space="preserve"> </w:t>
      </w:r>
      <w:r w:rsidRPr="005545DF">
        <w:t>пользование муниципального имущества» рекомендуется к принятию.</w:t>
      </w:r>
    </w:p>
    <w:p w:rsidR="00321B08" w:rsidRPr="005545DF" w:rsidRDefault="00321B08" w:rsidP="00D53507">
      <w:pPr>
        <w:tabs>
          <w:tab w:val="left" w:pos="4073"/>
        </w:tabs>
      </w:pPr>
    </w:p>
    <w:p w:rsidR="00321B08" w:rsidRPr="008B5BCF" w:rsidRDefault="00321B08" w:rsidP="00D53507">
      <w:pPr>
        <w:tabs>
          <w:tab w:val="left" w:pos="4073"/>
        </w:tabs>
        <w:rPr>
          <w:color w:val="993300"/>
        </w:rPr>
      </w:pPr>
    </w:p>
    <w:p w:rsidR="00321B08" w:rsidRPr="005545DF" w:rsidRDefault="00321B08" w:rsidP="00D53507">
      <w:pPr>
        <w:tabs>
          <w:tab w:val="left" w:pos="3420"/>
        </w:tabs>
      </w:pPr>
      <w:r w:rsidRPr="005545DF">
        <w:t xml:space="preserve">Глава Перлевского </w:t>
      </w:r>
    </w:p>
    <w:p w:rsidR="00321B08" w:rsidRPr="005545DF" w:rsidRDefault="00321B08" w:rsidP="005545DF">
      <w:pPr>
        <w:tabs>
          <w:tab w:val="left" w:pos="6153"/>
        </w:tabs>
      </w:pPr>
      <w:r w:rsidRPr="005545DF">
        <w:t>сельского поселения</w:t>
      </w:r>
      <w:r w:rsidRPr="005545DF">
        <w:tab/>
        <w:t>Н.Н.Колодяжная</w:t>
      </w:r>
    </w:p>
    <w:sectPr w:rsidR="00321B08" w:rsidRPr="005545DF" w:rsidSect="005A7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C2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948B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722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528A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70C3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440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DAB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164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0A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B8B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C9A"/>
    <w:rsid w:val="0013690B"/>
    <w:rsid w:val="00186E0E"/>
    <w:rsid w:val="001F4096"/>
    <w:rsid w:val="00297206"/>
    <w:rsid w:val="002C65AB"/>
    <w:rsid w:val="0031146D"/>
    <w:rsid w:val="00321B08"/>
    <w:rsid w:val="0032696A"/>
    <w:rsid w:val="00326E82"/>
    <w:rsid w:val="003348F1"/>
    <w:rsid w:val="004F39C6"/>
    <w:rsid w:val="00511EA0"/>
    <w:rsid w:val="00537326"/>
    <w:rsid w:val="005545DF"/>
    <w:rsid w:val="00567D7F"/>
    <w:rsid w:val="005A5144"/>
    <w:rsid w:val="005A71AD"/>
    <w:rsid w:val="005B51F0"/>
    <w:rsid w:val="005C1ACB"/>
    <w:rsid w:val="00606579"/>
    <w:rsid w:val="00610575"/>
    <w:rsid w:val="006D1E6C"/>
    <w:rsid w:val="006D30A3"/>
    <w:rsid w:val="006D6415"/>
    <w:rsid w:val="00773F5C"/>
    <w:rsid w:val="007A5E44"/>
    <w:rsid w:val="007B1333"/>
    <w:rsid w:val="007B3DEF"/>
    <w:rsid w:val="008B580C"/>
    <w:rsid w:val="008B5BCF"/>
    <w:rsid w:val="008C3AA4"/>
    <w:rsid w:val="008E0A40"/>
    <w:rsid w:val="00995618"/>
    <w:rsid w:val="009F0D22"/>
    <w:rsid w:val="00A10D16"/>
    <w:rsid w:val="00A1723B"/>
    <w:rsid w:val="00A4224B"/>
    <w:rsid w:val="00A54010"/>
    <w:rsid w:val="00A56460"/>
    <w:rsid w:val="00AB6CD4"/>
    <w:rsid w:val="00AF6A4E"/>
    <w:rsid w:val="00B30F7A"/>
    <w:rsid w:val="00BE4722"/>
    <w:rsid w:val="00C07BCE"/>
    <w:rsid w:val="00CA04CD"/>
    <w:rsid w:val="00CB7B5B"/>
    <w:rsid w:val="00CD3CAA"/>
    <w:rsid w:val="00D3494D"/>
    <w:rsid w:val="00D42B45"/>
    <w:rsid w:val="00D42C9A"/>
    <w:rsid w:val="00D53507"/>
    <w:rsid w:val="00E41A1F"/>
    <w:rsid w:val="00E45B8F"/>
    <w:rsid w:val="00EB40B1"/>
    <w:rsid w:val="00F35C9A"/>
    <w:rsid w:val="00FC67DC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C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54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C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11E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0D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35C9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0F7A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F35C9A"/>
    <w:pPr>
      <w:spacing w:line="360" w:lineRule="auto"/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35C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35C9A"/>
    <w:pPr>
      <w:spacing w:line="360" w:lineRule="auto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5C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Normal"/>
    <w:link w:val="ConsPlusNormal0"/>
    <w:uiPriority w:val="99"/>
    <w:rsid w:val="00F35C9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35C9A"/>
    <w:rPr>
      <w:rFonts w:ascii="Arial" w:hAnsi="Arial"/>
      <w:sz w:val="22"/>
      <w:lang w:eastAsia="ar-SA" w:bidi="ar-SA"/>
    </w:rPr>
  </w:style>
  <w:style w:type="paragraph" w:styleId="NoSpacing">
    <w:name w:val="No Spacing"/>
    <w:uiPriority w:val="99"/>
    <w:qFormat/>
    <w:rsid w:val="00F35C9A"/>
    <w:rPr>
      <w:lang w:eastAsia="en-US"/>
    </w:rPr>
  </w:style>
  <w:style w:type="paragraph" w:styleId="Header">
    <w:name w:val="header"/>
    <w:basedOn w:val="Normal"/>
    <w:link w:val="HeaderChar"/>
    <w:uiPriority w:val="99"/>
    <w:rsid w:val="00F35C9A"/>
    <w:pPr>
      <w:tabs>
        <w:tab w:val="center" w:pos="4677"/>
        <w:tab w:val="right" w:pos="9355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C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35C9A"/>
    <w:pPr>
      <w:suppressAutoHyphens/>
      <w:spacing w:after="120"/>
      <w:ind w:right="40" w:firstLine="851"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5C9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F3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39C6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8B5BCF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B5BCF"/>
    <w:rPr>
      <w:rFonts w:ascii="Courier New" w:hAnsi="Courier New" w:cs="Courier New"/>
      <w:lang w:val="ru-RU" w:eastAsia="ru-RU" w:bidi="ar-SA"/>
    </w:rPr>
  </w:style>
  <w:style w:type="character" w:customStyle="1" w:styleId="2">
    <w:name w:val="Знак Знак2"/>
    <w:uiPriority w:val="99"/>
    <w:locked/>
    <w:rsid w:val="00511EA0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13</Pages>
  <Words>5202</Words>
  <Characters>29654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one</cp:lastModifiedBy>
  <cp:revision>24</cp:revision>
  <cp:lastPrinted>2015-03-10T08:44:00Z</cp:lastPrinted>
  <dcterms:created xsi:type="dcterms:W3CDTF">2015-01-15T09:45:00Z</dcterms:created>
  <dcterms:modified xsi:type="dcterms:W3CDTF">2015-03-10T08:44:00Z</dcterms:modified>
</cp:coreProperties>
</file>