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>АКЧЕРНСКОГО СЕЛЬСКОГО ПОСЕЛЕНИЯ</w:t>
      </w: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>ВОЛГОГРАДСКОЙ  ОБЛАСТИ</w:t>
      </w:r>
    </w:p>
    <w:p w:rsidR="00EE2284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СОЗЫВ </w:t>
      </w: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>РЕШЕНИЕ</w:t>
      </w:r>
    </w:p>
    <w:p w:rsidR="00EE2284" w:rsidRPr="00930E4B" w:rsidRDefault="00EE2284" w:rsidP="00E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31.10.2014</w:t>
      </w:r>
      <w:r w:rsidRPr="00930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0E4B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2/</w:t>
      </w:r>
      <w:r w:rsidR="00436C25">
        <w:rPr>
          <w:rFonts w:ascii="Times New Roman" w:hAnsi="Times New Roman" w:cs="Times New Roman"/>
          <w:sz w:val="28"/>
          <w:szCs w:val="28"/>
        </w:rPr>
        <w:t>12</w:t>
      </w: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утверждении отчета </w:t>
      </w: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3-й квартал 2014 года</w:t>
      </w:r>
      <w:r w:rsidRPr="0093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84" w:rsidRDefault="00EE2284" w:rsidP="00EE2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3-й квартал 2014 года,  руководствуясь Бюджетным кодексом РФ, в соответствии с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0E4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930E4B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930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отмечает, что за 3</w:t>
      </w:r>
      <w:r w:rsidRPr="005B336C">
        <w:rPr>
          <w:rFonts w:ascii="Times New Roman" w:hAnsi="Times New Roman" w:cs="Times New Roman"/>
          <w:sz w:val="28"/>
          <w:szCs w:val="28"/>
        </w:rPr>
        <w:t>-й квартал 2014</w:t>
      </w:r>
      <w:r>
        <w:rPr>
          <w:rFonts w:ascii="Times New Roman" w:hAnsi="Times New Roman" w:cs="Times New Roman"/>
          <w:sz w:val="28"/>
          <w:szCs w:val="28"/>
        </w:rPr>
        <w:t xml:space="preserve"> года  б</w:t>
      </w:r>
      <w:r w:rsidRPr="005B336C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по доходам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4925</w:t>
      </w:r>
      <w:r w:rsidRPr="005B3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 тыс. рублей  (</w:t>
      </w:r>
      <w:r w:rsidRPr="005B33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336C">
        <w:rPr>
          <w:rFonts w:ascii="Times New Roman" w:hAnsi="Times New Roman" w:cs="Times New Roman"/>
          <w:sz w:val="28"/>
          <w:szCs w:val="28"/>
        </w:rPr>
        <w:t xml:space="preserve"> % к плану) и по расходам в сумме 3</w:t>
      </w:r>
      <w:r>
        <w:rPr>
          <w:rFonts w:ascii="Times New Roman" w:hAnsi="Times New Roman" w:cs="Times New Roman"/>
          <w:sz w:val="28"/>
          <w:szCs w:val="28"/>
        </w:rPr>
        <w:t>685</w:t>
      </w:r>
      <w:r w:rsidRPr="005B3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336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53,</w:t>
      </w:r>
      <w:r w:rsidRPr="005B336C">
        <w:rPr>
          <w:rFonts w:ascii="Times New Roman" w:hAnsi="Times New Roman" w:cs="Times New Roman"/>
          <w:sz w:val="28"/>
          <w:szCs w:val="28"/>
        </w:rPr>
        <w:t xml:space="preserve">9 %  к плану). </w:t>
      </w:r>
    </w:p>
    <w:p w:rsidR="00EE2284" w:rsidRDefault="00EE2284" w:rsidP="00EE2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36C">
        <w:rPr>
          <w:rFonts w:ascii="Times New Roman" w:hAnsi="Times New Roman" w:cs="Times New Roman"/>
          <w:sz w:val="28"/>
          <w:szCs w:val="28"/>
        </w:rPr>
        <w:t>Доминирующими поступлениями в общем объеме доходов стали:</w:t>
      </w:r>
    </w:p>
    <w:p w:rsidR="00EE2284" w:rsidRDefault="00EE2284" w:rsidP="00EE2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Доходы от акцизов -265,7 тыс. руб. (74,5 % к плану)</w:t>
      </w:r>
    </w:p>
    <w:p w:rsidR="00EE2284" w:rsidRPr="005B336C" w:rsidRDefault="00EE2284" w:rsidP="00EE2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336C">
        <w:rPr>
          <w:rFonts w:ascii="Times New Roman" w:hAnsi="Times New Roman" w:cs="Times New Roman"/>
          <w:sz w:val="28"/>
          <w:szCs w:val="28"/>
        </w:rPr>
        <w:t>.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  Безвозмездные поступления от других бюджетов Бюджетной системы РФ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33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тыс. руб.,  которые включают в себя:</w:t>
      </w:r>
    </w:p>
    <w:p w:rsidR="00EE2284" w:rsidRPr="005B336C" w:rsidRDefault="00EE2284" w:rsidP="00EE2284">
      <w:pPr>
        <w:shd w:val="clear" w:color="auto" w:fill="FFFFFF"/>
        <w:spacing w:after="0" w:line="240" w:lineRule="auto"/>
        <w:ind w:left="10" w:right="164"/>
        <w:rPr>
          <w:rFonts w:ascii="Times New Roman" w:hAnsi="Times New Roman" w:cs="Times New Roman"/>
          <w:sz w:val="28"/>
          <w:szCs w:val="28"/>
        </w:rPr>
      </w:pPr>
      <w:r w:rsidRPr="005B336C">
        <w:rPr>
          <w:rFonts w:ascii="Times New Roman" w:hAnsi="Times New Roman" w:cs="Times New Roman"/>
          <w:color w:val="000000"/>
          <w:sz w:val="28"/>
          <w:szCs w:val="28"/>
        </w:rPr>
        <w:t>- субсидии на сбалансированность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>1858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,8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75,6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2284" w:rsidRPr="005B336C" w:rsidRDefault="00EE2284" w:rsidP="00EE2284">
      <w:pPr>
        <w:shd w:val="clear" w:color="auto" w:fill="FFFFFF"/>
        <w:spacing w:after="0" w:line="240" w:lineRule="auto"/>
        <w:ind w:left="10" w:right="3360"/>
        <w:rPr>
          <w:rFonts w:ascii="Times New Roman" w:hAnsi="Times New Roman" w:cs="Times New Roman"/>
          <w:sz w:val="28"/>
          <w:szCs w:val="28"/>
        </w:rPr>
      </w:pP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-дотации на выравнивание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бюджетной обеспеченности – 913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(75% к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плану)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2284" w:rsidRPr="005B336C" w:rsidRDefault="00EE2284" w:rsidP="00EE2284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-субвенции –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52</w:t>
      </w:r>
      <w:r w:rsidRPr="005B336C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(100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284" w:rsidRPr="005B336C" w:rsidRDefault="00EE2284" w:rsidP="00EE228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Земельный налог – 1056,9 тыс. руб. (79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%  к плану)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2284" w:rsidRPr="005B336C" w:rsidRDefault="00EE2284" w:rsidP="00EE228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НДФЛ – 535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EE2284" w:rsidRDefault="00EE2284" w:rsidP="00EE2284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5B336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Нало</w:t>
      </w:r>
      <w:r w:rsidR="00C70F08">
        <w:rPr>
          <w:rFonts w:ascii="Times New Roman" w:hAnsi="Times New Roman" w:cs="Times New Roman"/>
          <w:color w:val="000000"/>
          <w:spacing w:val="-3"/>
          <w:sz w:val="28"/>
          <w:szCs w:val="28"/>
        </w:rPr>
        <w:t>г на имущество физических лиц –34,1</w:t>
      </w:r>
      <w:r w:rsidRPr="005B33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тыс. руб.</w:t>
      </w:r>
      <w:r w:rsidR="00C70F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(60,8 % к плану);</w:t>
      </w:r>
    </w:p>
    <w:p w:rsidR="00C70F08" w:rsidRPr="005B336C" w:rsidRDefault="00C70F08" w:rsidP="00EE2284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 Единый сельскохозяйственный налог – 8,7 тыс. руб. (57,9 % к плану);</w:t>
      </w:r>
    </w:p>
    <w:p w:rsidR="00EE2284" w:rsidRPr="005B336C" w:rsidRDefault="00C70F08" w:rsidP="00EE2284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2284" w:rsidRPr="005B336C">
        <w:rPr>
          <w:rFonts w:ascii="Times New Roman" w:hAnsi="Times New Roman" w:cs="Times New Roman"/>
          <w:color w:val="000000"/>
          <w:sz w:val="28"/>
          <w:szCs w:val="28"/>
        </w:rPr>
        <w:t>. Госпошлина за 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ршение нотариальных действий  –7</w:t>
      </w:r>
      <w:r w:rsidR="00EE2284" w:rsidRPr="005B336C">
        <w:rPr>
          <w:rFonts w:ascii="Times New Roman" w:hAnsi="Times New Roman" w:cs="Times New Roman"/>
          <w:color w:val="000000"/>
          <w:sz w:val="28"/>
          <w:szCs w:val="28"/>
        </w:rPr>
        <w:t>,7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(19, 7 % к плану);</w:t>
      </w:r>
    </w:p>
    <w:p w:rsidR="00EE2284" w:rsidRPr="005B336C" w:rsidRDefault="00EE2284" w:rsidP="00EE2284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</w:t>
      </w:r>
      <w:proofErr w:type="spellStart"/>
      <w:r w:rsidRPr="005B336C">
        <w:rPr>
          <w:rFonts w:ascii="Times New Roman" w:hAnsi="Times New Roman" w:cs="Times New Roman"/>
          <w:color w:val="000000"/>
          <w:sz w:val="28"/>
          <w:szCs w:val="28"/>
        </w:rPr>
        <w:t>Акчер</w:t>
      </w:r>
      <w:r w:rsidR="00C70F08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C70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за 3</w:t>
      </w:r>
      <w:r>
        <w:rPr>
          <w:rFonts w:ascii="Times New Roman" w:hAnsi="Times New Roman" w:cs="Times New Roman"/>
          <w:color w:val="000000"/>
          <w:sz w:val="28"/>
          <w:szCs w:val="28"/>
        </w:rPr>
        <w:t>-й квартал 2014</w:t>
      </w:r>
      <w:r w:rsidRPr="005B336C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были </w:t>
      </w:r>
      <w:r w:rsidRPr="005B33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направлены </w:t>
      </w:r>
      <w:proofErr w:type="gramStart"/>
      <w:r w:rsidRPr="005B336C">
        <w:rPr>
          <w:rFonts w:ascii="Times New Roman" w:hAnsi="Times New Roman" w:cs="Times New Roman"/>
          <w:color w:val="000000"/>
          <w:spacing w:val="5"/>
          <w:sz w:val="28"/>
          <w:szCs w:val="28"/>
        </w:rPr>
        <w:t>на</w:t>
      </w:r>
      <w:proofErr w:type="gramEnd"/>
      <w:r w:rsidRPr="005B33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</w:p>
    <w:p w:rsidR="00EE2284" w:rsidRDefault="00EE2284" w:rsidP="00EE2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33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</w:t>
      </w:r>
      <w:proofErr w:type="gramStart"/>
      <w:r w:rsidRPr="005B336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общегосударственных</w:t>
      </w:r>
      <w:proofErr w:type="gramEnd"/>
      <w:r w:rsidRPr="005B33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336C">
        <w:rPr>
          <w:rFonts w:ascii="Times New Roman" w:hAnsi="Times New Roman" w:cs="Times New Roman"/>
          <w:color w:val="000000"/>
          <w:spacing w:val="16"/>
          <w:sz w:val="28"/>
          <w:szCs w:val="28"/>
        </w:rPr>
        <w:t>вопросов-</w:t>
      </w:r>
      <w:r w:rsidR="00C70F08">
        <w:rPr>
          <w:rFonts w:ascii="Times New Roman" w:hAnsi="Times New Roman" w:cs="Times New Roman"/>
          <w:color w:val="000000"/>
          <w:spacing w:val="12"/>
          <w:sz w:val="28"/>
          <w:szCs w:val="28"/>
        </w:rPr>
        <w:t>1781</w:t>
      </w:r>
      <w:r w:rsidRPr="005B336C">
        <w:rPr>
          <w:rFonts w:ascii="Times New Roman" w:hAnsi="Times New Roman" w:cs="Times New Roman"/>
          <w:color w:val="000000"/>
          <w:spacing w:val="12"/>
          <w:sz w:val="28"/>
          <w:szCs w:val="28"/>
        </w:rPr>
        <w:t>,</w:t>
      </w:r>
      <w:r w:rsidR="00C70F08">
        <w:rPr>
          <w:rFonts w:ascii="Times New Roman" w:hAnsi="Times New Roman" w:cs="Times New Roman"/>
          <w:color w:val="000000"/>
          <w:spacing w:val="12"/>
          <w:sz w:val="28"/>
          <w:szCs w:val="28"/>
        </w:rPr>
        <w:t>8</w:t>
      </w:r>
      <w:r w:rsidRPr="005B33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тыс. руб.</w:t>
      </w:r>
      <w:r w:rsidR="00C70F0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70F08" w:rsidRDefault="00C70F08" w:rsidP="00EE2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Использование дорожного фонда – 98,9 тыс. руб.;</w:t>
      </w:r>
    </w:p>
    <w:p w:rsidR="00C70F08" w:rsidRDefault="00C70F08" w:rsidP="00EE2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Коммунальное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хозяйства – 61,7 тыс. руб.; </w:t>
      </w:r>
    </w:p>
    <w:p w:rsidR="00C70F08" w:rsidRPr="005B336C" w:rsidRDefault="00C70F08" w:rsidP="00EE2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(водоснабжение, ремонт водопровода в х.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Акчернский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услуги по техническому обслуживанию электрооборудования);</w:t>
      </w:r>
    </w:p>
    <w:p w:rsidR="00EE2284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Благоустройство - 453</w:t>
      </w:r>
      <w:r w:rsidR="00EE2284" w:rsidRPr="005B336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E2284" w:rsidRPr="005B336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</w:t>
      </w:r>
      <w:r w:rsidR="00EE228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2284" w:rsidRPr="005B336C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руб.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приобретение саженцев – 42,4 тыс. руб.;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 – 99,0 тыс. руб.;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оплата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энергии – 126, 8 тыс. руб.;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г) трудовой договор благоустройства населенных пунктов – 39,0 тыс. руб.;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 очистка улиц от снега – 61,7 тыс. руб.;</w:t>
      </w:r>
    </w:p>
    <w:p w:rsidR="00C70F08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е) засыпка ям каменно-песочной смесью – 50,0 тыс. руб.;</w:t>
      </w:r>
    </w:p>
    <w:p w:rsidR="00C70F08" w:rsidRPr="005B336C" w:rsidRDefault="00C70F08" w:rsidP="00EE2284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пожарная безопасность – 37,9 тыс. руб. (противопожарная опашка);</w:t>
      </w:r>
    </w:p>
    <w:p w:rsidR="00EE2284" w:rsidRPr="005B336C" w:rsidRDefault="00C70F08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Культура – 937,1</w:t>
      </w:r>
      <w:r w:rsidR="00EE2284" w:rsidRPr="005B336C">
        <w:rPr>
          <w:rFonts w:ascii="Times New Roman" w:hAnsi="Times New Roman" w:cs="Times New Roman"/>
          <w:sz w:val="28"/>
          <w:szCs w:val="28"/>
        </w:rPr>
        <w:t xml:space="preserve"> тыс. 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284" w:rsidRPr="005B336C" w:rsidRDefault="00C70F08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/плата – 399</w:t>
      </w:r>
      <w:r w:rsidR="00EE2284" w:rsidRPr="005B3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2284" w:rsidRPr="005B336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284" w:rsidRDefault="006D1500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по договорам– 219,7</w:t>
      </w:r>
      <w:r w:rsidR="00EE2284" w:rsidRPr="005B336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00" w:rsidRPr="005B336C" w:rsidRDefault="006D1500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канцелярских товаров ГСМ – 63, 6 тыс. руб.;</w:t>
      </w:r>
    </w:p>
    <w:p w:rsidR="00EE2284" w:rsidRPr="005B336C" w:rsidRDefault="00EE2284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D1500">
        <w:rPr>
          <w:rFonts w:ascii="Times New Roman" w:hAnsi="Times New Roman" w:cs="Times New Roman"/>
          <w:sz w:val="28"/>
          <w:szCs w:val="28"/>
        </w:rPr>
        <w:t>изкультура и спорт – 22</w:t>
      </w:r>
      <w:r w:rsidRPr="005B336C">
        <w:rPr>
          <w:rFonts w:ascii="Times New Roman" w:hAnsi="Times New Roman" w:cs="Times New Roman"/>
          <w:sz w:val="28"/>
          <w:szCs w:val="28"/>
        </w:rPr>
        <w:t>,</w:t>
      </w:r>
      <w:r w:rsidR="006D1500">
        <w:rPr>
          <w:rFonts w:ascii="Times New Roman" w:hAnsi="Times New Roman" w:cs="Times New Roman"/>
          <w:sz w:val="28"/>
          <w:szCs w:val="28"/>
        </w:rPr>
        <w:t>0</w:t>
      </w:r>
      <w:r w:rsidRPr="005B33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D1500">
        <w:rPr>
          <w:rFonts w:ascii="Times New Roman" w:hAnsi="Times New Roman" w:cs="Times New Roman"/>
          <w:sz w:val="28"/>
          <w:szCs w:val="28"/>
        </w:rPr>
        <w:t xml:space="preserve"> (приобретение спортинвентаря);</w:t>
      </w:r>
    </w:p>
    <w:p w:rsidR="00EE2284" w:rsidRPr="00436C25" w:rsidRDefault="00EE2284" w:rsidP="00EE2284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п</w:t>
      </w:r>
      <w:r w:rsidR="00436C25">
        <w:rPr>
          <w:rFonts w:ascii="Times New Roman" w:hAnsi="Times New Roman" w:cs="Times New Roman"/>
          <w:color w:val="000000" w:themeColor="text1"/>
          <w:sz w:val="28"/>
          <w:szCs w:val="28"/>
        </w:rPr>
        <w:t>ервичного воинского учета – 37,0</w:t>
      </w:r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E2284" w:rsidRPr="006D1500" w:rsidRDefault="00EE2284" w:rsidP="00EE228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36C25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 xml:space="preserve"> - выполнение переданных Урюпинскому муниципальному району полномочий по</w:t>
      </w:r>
      <w:r w:rsidR="00436C25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 xml:space="preserve"> библиотечному обслуживанию – 253</w:t>
      </w:r>
      <w:r w:rsidRPr="00436C25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>,</w:t>
      </w:r>
      <w:r w:rsidR="00436C25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>6</w:t>
      </w:r>
      <w:r w:rsidRPr="00436C25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 xml:space="preserve"> тыс. руб</w:t>
      </w:r>
      <w:r w:rsidRPr="006D1500">
        <w:rPr>
          <w:rFonts w:ascii="Times New Roman" w:hAnsi="Times New Roman" w:cs="Times New Roman"/>
          <w:color w:val="FF0000"/>
          <w:w w:val="101"/>
          <w:sz w:val="28"/>
          <w:szCs w:val="28"/>
        </w:rPr>
        <w:t xml:space="preserve">. </w:t>
      </w:r>
    </w:p>
    <w:p w:rsidR="00EE2284" w:rsidRPr="00436C25" w:rsidRDefault="00EE2284" w:rsidP="00EE22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50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proofErr w:type="gramStart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вышеизложенное</w:t>
      </w:r>
      <w:proofErr w:type="gramEnd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Бюджетным кодексом РФ, в соответствии с Положением о бюджетном процессе в </w:t>
      </w:r>
      <w:proofErr w:type="spellStart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>Акчернском</w:t>
      </w:r>
      <w:proofErr w:type="spellEnd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поселении, на основании Устава </w:t>
      </w:r>
      <w:proofErr w:type="spellStart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>Акчернского</w:t>
      </w:r>
      <w:proofErr w:type="spellEnd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Совет депутатов </w:t>
      </w:r>
      <w:proofErr w:type="spellStart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>Акчернского</w:t>
      </w:r>
      <w:proofErr w:type="spellEnd"/>
      <w:r w:rsidRPr="0043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</w:t>
      </w: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E4B">
        <w:rPr>
          <w:rFonts w:ascii="Times New Roman" w:hAnsi="Times New Roman" w:cs="Times New Roman"/>
          <w:sz w:val="28"/>
          <w:szCs w:val="28"/>
        </w:rPr>
        <w:t xml:space="preserve">РЕШИЛ: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</w:t>
      </w:r>
      <w:r w:rsidR="006D1500">
        <w:rPr>
          <w:rFonts w:ascii="Times New Roman" w:hAnsi="Times New Roman" w:cs="Times New Roman"/>
          <w:sz w:val="28"/>
          <w:szCs w:val="28"/>
        </w:rPr>
        <w:t>рнского</w:t>
      </w:r>
      <w:proofErr w:type="spellEnd"/>
      <w:r w:rsidR="006D1500">
        <w:rPr>
          <w:rFonts w:ascii="Times New Roman" w:hAnsi="Times New Roman" w:cs="Times New Roman"/>
          <w:sz w:val="28"/>
          <w:szCs w:val="28"/>
        </w:rPr>
        <w:t xml:space="preserve"> сельского поселения за 3</w:t>
      </w:r>
      <w:r>
        <w:rPr>
          <w:rFonts w:ascii="Times New Roman" w:hAnsi="Times New Roman" w:cs="Times New Roman"/>
          <w:sz w:val="28"/>
          <w:szCs w:val="28"/>
        </w:rPr>
        <w:t>-й квартал 2014 года.</w:t>
      </w:r>
      <w:r w:rsidRPr="00930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284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84" w:rsidRPr="00930E4B" w:rsidRDefault="00EE2284" w:rsidP="00EE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84" w:rsidRDefault="00EE2284" w:rsidP="00EE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1EDD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F1ED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EDD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C25">
        <w:rPr>
          <w:rFonts w:ascii="Times New Roman" w:hAnsi="Times New Roman" w:cs="Times New Roman"/>
          <w:sz w:val="28"/>
          <w:szCs w:val="28"/>
        </w:rPr>
        <w:t xml:space="preserve">                   А.Л. </w:t>
      </w:r>
      <w:proofErr w:type="spellStart"/>
      <w:r w:rsidR="00436C25">
        <w:rPr>
          <w:rFonts w:ascii="Times New Roman" w:hAnsi="Times New Roman" w:cs="Times New Roman"/>
          <w:sz w:val="28"/>
          <w:szCs w:val="28"/>
        </w:rPr>
        <w:t>Кутыркин</w:t>
      </w:r>
      <w:proofErr w:type="spellEnd"/>
    </w:p>
    <w:p w:rsidR="00994D4E" w:rsidRDefault="00994D4E"/>
    <w:p w:rsidR="005C3D5A" w:rsidRDefault="005C3D5A"/>
    <w:p w:rsidR="005C3D5A" w:rsidRDefault="005C3D5A">
      <w:r>
        <w:rPr>
          <w:noProof/>
        </w:rPr>
        <w:lastRenderedPageBreak/>
        <w:drawing>
          <wp:inline distT="0" distB="0" distL="0" distR="0">
            <wp:extent cx="5940425" cy="8450785"/>
            <wp:effectExtent l="19050" t="0" r="3175" b="0"/>
            <wp:docPr id="1" name="Рисунок 1" descr="H:\Изображение 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бражение 2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D5A" w:rsidSect="002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E2284"/>
    <w:rsid w:val="00272099"/>
    <w:rsid w:val="00436C25"/>
    <w:rsid w:val="005C3D5A"/>
    <w:rsid w:val="006D1500"/>
    <w:rsid w:val="00994D4E"/>
    <w:rsid w:val="00C70F08"/>
    <w:rsid w:val="00E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2014-11-10T12:41:00Z</dcterms:created>
  <dcterms:modified xsi:type="dcterms:W3CDTF">2014-11-11T06:30:00Z</dcterms:modified>
</cp:coreProperties>
</file>