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46" w:rsidRDefault="00E84B46" w:rsidP="00EB3941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4B46" w:rsidRPr="00E84B46" w:rsidRDefault="00E84B46" w:rsidP="00E84B46">
      <w:pPr>
        <w:framePr w:w="4231" w:h="2641" w:hRule="exact" w:hSpace="180" w:wrap="around" w:vAnchor="text" w:hAnchor="page" w:x="1621" w:y="50"/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B46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E84B46" w:rsidRPr="00E84B46" w:rsidRDefault="00E84B46" w:rsidP="00E84B46">
      <w:pPr>
        <w:framePr w:w="4231" w:h="2641" w:hRule="exact" w:hSpace="180" w:wrap="around" w:vAnchor="text" w:hAnchor="page" w:x="1621" w:y="50"/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B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84B46">
        <w:rPr>
          <w:rFonts w:ascii="Times New Roman" w:hAnsi="Times New Roman" w:cs="Times New Roman"/>
          <w:sz w:val="24"/>
          <w:szCs w:val="24"/>
        </w:rPr>
        <w:br/>
        <w:t>ШИЛЬДИНСКИЙ ПОССОВЕТ</w:t>
      </w:r>
    </w:p>
    <w:p w:rsidR="00E84B46" w:rsidRPr="00E84B46" w:rsidRDefault="00E84B46" w:rsidP="00E84B46">
      <w:pPr>
        <w:framePr w:w="4231" w:h="2641" w:hRule="exact" w:hSpace="180" w:wrap="around" w:vAnchor="text" w:hAnchor="page" w:x="1621" w:y="50"/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B46">
        <w:rPr>
          <w:rFonts w:ascii="Times New Roman" w:hAnsi="Times New Roman" w:cs="Times New Roman"/>
          <w:sz w:val="24"/>
          <w:szCs w:val="24"/>
        </w:rPr>
        <w:t>АДАМОВСКОГО РАЙОНА</w:t>
      </w:r>
    </w:p>
    <w:p w:rsidR="00E84B46" w:rsidRPr="00E84B46" w:rsidRDefault="00E84B46" w:rsidP="00E84B46">
      <w:pPr>
        <w:framePr w:w="4231" w:h="2641" w:hRule="exact" w:hSpace="180" w:wrap="around" w:vAnchor="text" w:hAnchor="page" w:x="1621" w:y="50"/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B46">
        <w:rPr>
          <w:rFonts w:ascii="Times New Roman" w:hAnsi="Times New Roman" w:cs="Times New Roman"/>
          <w:sz w:val="24"/>
          <w:szCs w:val="24"/>
        </w:rPr>
        <w:t>ОРЕНБУРГСКОЙ  ОБЛАСТИ</w:t>
      </w:r>
    </w:p>
    <w:p w:rsidR="00E84B46" w:rsidRPr="00E84B46" w:rsidRDefault="00E84B46" w:rsidP="00E84B46">
      <w:pPr>
        <w:framePr w:w="4231" w:h="2641" w:hRule="exact" w:hSpace="180" w:wrap="around" w:vAnchor="text" w:hAnchor="page" w:x="1621" w:y="50"/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4B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B46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84B46" w:rsidRPr="00E84B46" w:rsidRDefault="00E84B46" w:rsidP="00E84B46">
      <w:pPr>
        <w:framePr w:w="4231" w:h="2641" w:hRule="exact" w:hSpace="180" w:wrap="around" w:vAnchor="text" w:hAnchor="page" w:x="1621" w:y="50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4B46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Start"/>
      <w:r w:rsidRPr="00E84B46">
        <w:rPr>
          <w:rFonts w:ascii="Times New Roman" w:hAnsi="Times New Roman" w:cs="Times New Roman"/>
          <w:sz w:val="24"/>
          <w:szCs w:val="24"/>
          <w:u w:val="single"/>
        </w:rPr>
        <w:t xml:space="preserve">                 .</w:t>
      </w:r>
      <w:proofErr w:type="gramEnd"/>
      <w:r w:rsidRPr="00E84B46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E84B46">
        <w:rPr>
          <w:rFonts w:ascii="Times New Roman" w:hAnsi="Times New Roman" w:cs="Times New Roman"/>
          <w:sz w:val="24"/>
          <w:szCs w:val="24"/>
        </w:rPr>
        <w:t>_______</w:t>
      </w:r>
      <w:r w:rsidRPr="00E84B4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E84B46" w:rsidRPr="00E84B46" w:rsidRDefault="00E84B46" w:rsidP="00EB3941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4B46" w:rsidRPr="00E84B46" w:rsidRDefault="00E84B46" w:rsidP="00EB3941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both"/>
        <w:rPr>
          <w:rFonts w:ascii="Times New Roman" w:hAnsi="Times New Roman" w:cs="Times New Roman"/>
          <w:sz w:val="24"/>
          <w:szCs w:val="24"/>
        </w:rPr>
      </w:pP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both"/>
        <w:rPr>
          <w:rFonts w:ascii="Times New Roman" w:hAnsi="Times New Roman" w:cs="Times New Roman"/>
          <w:sz w:val="24"/>
          <w:szCs w:val="24"/>
        </w:rPr>
      </w:pP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both"/>
        <w:rPr>
          <w:rFonts w:ascii="Times New Roman" w:hAnsi="Times New Roman" w:cs="Times New Roman"/>
          <w:sz w:val="24"/>
          <w:szCs w:val="24"/>
        </w:rPr>
      </w:pP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both"/>
        <w:rPr>
          <w:rFonts w:ascii="Times New Roman" w:hAnsi="Times New Roman" w:cs="Times New Roman"/>
          <w:sz w:val="24"/>
          <w:szCs w:val="24"/>
        </w:rPr>
      </w:pP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both"/>
        <w:rPr>
          <w:rFonts w:ascii="Times New Roman" w:hAnsi="Times New Roman" w:cs="Times New Roman"/>
          <w:sz w:val="24"/>
          <w:szCs w:val="24"/>
        </w:rPr>
      </w:pP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both"/>
        <w:rPr>
          <w:rFonts w:ascii="Times New Roman" w:hAnsi="Times New Roman" w:cs="Times New Roman"/>
          <w:sz w:val="24"/>
          <w:szCs w:val="24"/>
        </w:rPr>
      </w:pP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both"/>
        <w:rPr>
          <w:rFonts w:ascii="Times New Roman" w:hAnsi="Times New Roman" w:cs="Times New Roman"/>
          <w:sz w:val="24"/>
          <w:szCs w:val="24"/>
        </w:rPr>
      </w:pPr>
    </w:p>
    <w:p w:rsidR="00EB3941" w:rsidRPr="00E84B46" w:rsidRDefault="00E84B46" w:rsidP="00E84B46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46">
        <w:rPr>
          <w:rFonts w:ascii="Times New Roman" w:hAnsi="Times New Roman" w:cs="Times New Roman"/>
          <w:sz w:val="24"/>
          <w:szCs w:val="24"/>
        </w:rPr>
        <w:t xml:space="preserve">                        п. Шильда</w:t>
      </w: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46" w:rsidRPr="00E84B46" w:rsidRDefault="00E84B46" w:rsidP="00E84B46">
      <w:pPr>
        <w:shd w:val="clear" w:color="auto" w:fill="FFFFFF"/>
        <w:spacing w:after="0" w:line="240" w:lineRule="auto"/>
        <w:ind w:right="5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84B46" w:rsidRPr="00E84B46" w:rsidRDefault="00E84B46" w:rsidP="00EB3941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41" w:rsidRPr="00E84B46" w:rsidRDefault="00EB3941" w:rsidP="00EB3941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Положение «О  </w:t>
      </w:r>
      <w:proofErr w:type="spellStart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муниципальном образовании </w:t>
      </w:r>
      <w:proofErr w:type="spellStart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Шильдинский</w:t>
      </w:r>
      <w:proofErr w:type="spellEnd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области»</w:t>
      </w:r>
    </w:p>
    <w:p w:rsidR="00EB3941" w:rsidRPr="00E84B46" w:rsidRDefault="00EB3941" w:rsidP="00EB3941">
      <w:pPr>
        <w:shd w:val="clear" w:color="auto" w:fill="FFFFFF"/>
        <w:spacing w:after="0" w:line="240" w:lineRule="auto"/>
        <w:ind w:right="2664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bookmarkStart w:id="0" w:name="_GoBack"/>
      <w:bookmarkEnd w:id="0"/>
    </w:p>
    <w:p w:rsidR="00EB3941" w:rsidRPr="00E84B46" w:rsidRDefault="00EB3941" w:rsidP="00EB3941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03.07.2016 N 360-ФЗ (ред. от 30.11.2016) "О внесении изменений в отдельные законодательные акты Российской Федерации", Федеральным законом от 13.07.2015 № 224-ФЗ «О государственно-частном партнерстве, </w:t>
      </w:r>
      <w:proofErr w:type="spellStart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Шильдинский</w:t>
      </w:r>
      <w:proofErr w:type="spellEnd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протеста прокурора от 08.02.2018 г. № 7/1-2018,</w:t>
      </w: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Шильдинский</w:t>
      </w:r>
      <w:proofErr w:type="spellEnd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</w:p>
    <w:p w:rsidR="00EB3941" w:rsidRPr="00E84B46" w:rsidRDefault="00EB3941" w:rsidP="00EB3941">
      <w:pPr>
        <w:shd w:val="clear" w:color="auto" w:fill="FFFFFF"/>
        <w:spacing w:after="0" w:line="240" w:lineRule="auto"/>
        <w:ind w:left="386" w:right="6"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caps/>
          <w:color w:val="000000"/>
          <w:sz w:val="24"/>
          <w:szCs w:val="24"/>
          <w:shd w:val="clear" w:color="auto" w:fill="FFFFFF"/>
          <w:lang w:eastAsia="ru-RU"/>
        </w:rPr>
        <w:t>решил</w:t>
      </w:r>
      <w:r w:rsidRPr="00E84B4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EB3941" w:rsidRPr="00E84B46" w:rsidRDefault="00EB3941" w:rsidP="00EB3941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84B46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 xml:space="preserve"> </w:t>
      </w: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Внести в Положение </w:t>
      </w:r>
      <w:r w:rsidR="00C60ED8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</w:t>
      </w: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муниципально-частном</w:t>
      </w:r>
      <w:proofErr w:type="spellEnd"/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партнерстве в муниципальном образовании </w:t>
      </w:r>
      <w:proofErr w:type="spellStart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Шильдинский</w:t>
      </w:r>
      <w:proofErr w:type="spellEnd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="00E84B46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Адамовского</w:t>
      </w:r>
      <w:proofErr w:type="spellEnd"/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района Оренбургской области», утвержденное решением Совета депутатов муниц</w:t>
      </w:r>
      <w:r w:rsidR="00C60ED8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пального образования </w:t>
      </w:r>
      <w:proofErr w:type="spellStart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Шильдинский</w:t>
      </w:r>
      <w:proofErr w:type="spellEnd"/>
      <w:r w:rsidR="00E84B46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="00E84B46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 24</w:t>
      </w: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E84B46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06</w:t>
      </w: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.2016 г. №</w:t>
      </w:r>
      <w:r w:rsidR="00E84B46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44</w:t>
      </w: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следующие изменения и дополнения:</w:t>
      </w:r>
    </w:p>
    <w:p w:rsidR="00EB3941" w:rsidRPr="00E84B46" w:rsidRDefault="00EB3941" w:rsidP="00EB3941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из пункта 5 раздела 2 «Основные </w:t>
      </w:r>
      <w:proofErr w:type="gramStart"/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понятия</w:t>
      </w:r>
      <w:proofErr w:type="gramEnd"/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используемые в настоящем положении» слова «частным партнером» исключить;</w:t>
      </w:r>
    </w:p>
    <w:p w:rsidR="00EB3941" w:rsidRPr="00E84B46" w:rsidRDefault="00EB3941" w:rsidP="00EB3941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абзац первый раздела 7 «Объекты соглашения» дополнить пунктами 4 и 5 следующего содержания:</w:t>
      </w:r>
    </w:p>
    <w:p w:rsidR="00EB3941" w:rsidRPr="00E84B46" w:rsidRDefault="00E84B46" w:rsidP="00EB3941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EB3941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="00C60ED8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="00EB3941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объекты охотничьей инфраструктуры;</w:t>
      </w:r>
    </w:p>
    <w:p w:rsidR="00EB3941" w:rsidRPr="00E84B46" w:rsidRDefault="00C60ED8" w:rsidP="00C60ED8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EB3941"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5) имущественные комплексы, предназначенные для производства промышленной продукции и (или) осуществления иной деятельности в сфере промышленности</w:t>
      </w:r>
      <w:proofErr w:type="gramStart"/>
      <w:r w:rsidRPr="00E84B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.»</w:t>
      </w:r>
      <w:proofErr w:type="gramEnd"/>
    </w:p>
    <w:p w:rsidR="00EB3941" w:rsidRPr="00E84B46" w:rsidRDefault="00EB3941" w:rsidP="00EB3941">
      <w:pPr>
        <w:spacing w:after="0" w:line="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0ED8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по вопросам бюджетной, налоговой, финансовой, инвестиционной политике, собственности и экономическим вопросам.</w:t>
      </w:r>
    </w:p>
    <w:p w:rsidR="00EB3941" w:rsidRPr="00E84B46" w:rsidRDefault="00C60ED8" w:rsidP="00C60ED8">
      <w:pPr>
        <w:spacing w:after="0" w:line="0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EB3941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его официального </w:t>
      </w: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</w:t>
      </w:r>
      <w:r w:rsidR="00EB3941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3941"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941" w:rsidRPr="00E84B46" w:rsidRDefault="00EB3941" w:rsidP="00EB3941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3941" w:rsidRPr="00E84B46" w:rsidRDefault="00EB3941" w:rsidP="00EB3941">
      <w:pPr>
        <w:shd w:val="clear" w:color="auto" w:fill="FFFFFF"/>
        <w:spacing w:after="0" w:line="240" w:lineRule="auto"/>
        <w:ind w:left="386" w:right="6"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41" w:rsidRPr="00E84B46" w:rsidRDefault="00EB3941" w:rsidP="00EB394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– председатель Совета депутатов </w:t>
      </w:r>
    </w:p>
    <w:p w:rsidR="00EB3941" w:rsidRPr="00E84B46" w:rsidRDefault="00EB3941" w:rsidP="00EB394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0621E" w:rsidRPr="00E84B46" w:rsidRDefault="00E84B46" w:rsidP="00EB39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Шильдинский</w:t>
      </w:r>
      <w:proofErr w:type="spellEnd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="00EB3941" w:rsidRPr="00E84B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</w:t>
      </w:r>
      <w:r w:rsidR="00EB3941" w:rsidRPr="00E84B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E84B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Шарафан</w:t>
      </w:r>
      <w:proofErr w:type="spellEnd"/>
    </w:p>
    <w:p w:rsidR="00E84B46" w:rsidRDefault="00E84B46" w:rsidP="00EB3941">
      <w:pPr>
        <w:rPr>
          <w:rFonts w:ascii="Times New Roman" w:hAnsi="Times New Roman" w:cs="Times New Roman"/>
          <w:sz w:val="24"/>
          <w:szCs w:val="24"/>
        </w:rPr>
      </w:pPr>
    </w:p>
    <w:p w:rsidR="00C60ED8" w:rsidRPr="00E84B46" w:rsidRDefault="00C60ED8" w:rsidP="00EB3941">
      <w:pPr>
        <w:rPr>
          <w:rFonts w:ascii="Times New Roman" w:hAnsi="Times New Roman" w:cs="Times New Roman"/>
          <w:sz w:val="24"/>
          <w:szCs w:val="24"/>
        </w:rPr>
      </w:pPr>
      <w:r w:rsidRPr="00E84B46">
        <w:rPr>
          <w:rFonts w:ascii="Times New Roman" w:hAnsi="Times New Roman" w:cs="Times New Roman"/>
          <w:sz w:val="24"/>
          <w:szCs w:val="24"/>
        </w:rPr>
        <w:t>Разослано: прокурору района, в дело</w:t>
      </w:r>
    </w:p>
    <w:sectPr w:rsidR="00C60ED8" w:rsidRPr="00E84B46" w:rsidSect="00E84B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41"/>
    <w:rsid w:val="004167C1"/>
    <w:rsid w:val="0047789E"/>
    <w:rsid w:val="0050621E"/>
    <w:rsid w:val="00593919"/>
    <w:rsid w:val="00C60ED8"/>
    <w:rsid w:val="00E84B46"/>
    <w:rsid w:val="00EB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2232-D772-425D-B807-25A5AE08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</dc:creator>
  <cp:lastModifiedBy>7</cp:lastModifiedBy>
  <cp:revision>3</cp:revision>
  <dcterms:created xsi:type="dcterms:W3CDTF">2018-02-16T07:06:00Z</dcterms:created>
  <dcterms:modified xsi:type="dcterms:W3CDTF">2018-02-20T04:04:00Z</dcterms:modified>
</cp:coreProperties>
</file>