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E" w:rsidRDefault="00197A58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 w:rsidRPr="00197A58">
        <w:rPr>
          <w:b/>
          <w:noProof/>
          <w:sz w:val="20"/>
        </w:rPr>
        <w:drawing>
          <wp:inline distT="0" distB="0" distL="0" distR="0" wp14:anchorId="5DDD3E2F" wp14:editId="0BA77D80">
            <wp:extent cx="693420" cy="822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58" w:rsidRDefault="00197A58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B3916">
        <w:rPr>
          <w:b/>
          <w:szCs w:val="28"/>
        </w:rPr>
        <w:t>ВОЗНЕСЕНСКОГО</w:t>
      </w:r>
      <w:r>
        <w:rPr>
          <w:b/>
          <w:szCs w:val="28"/>
        </w:rPr>
        <w:t xml:space="preserve"> СЕЛЬСКОГО ПОСЕЛЕНИЯ ТАЛОВСКОГО МУНИЦИПАЛЬНОГО РАЙОНА</w:t>
      </w: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ВОРОНЕЖСКОЙ ОБЛАСТИ</w:t>
      </w:r>
    </w:p>
    <w:p w:rsidR="0097102C" w:rsidRDefault="0097102C" w:rsidP="0097102C">
      <w:pPr>
        <w:pStyle w:val="a3"/>
        <w:tabs>
          <w:tab w:val="left" w:pos="708"/>
        </w:tabs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5A779A" w:rsidRDefault="00A23050" w:rsidP="0097102C">
      <w:pPr>
        <w:pStyle w:val="a3"/>
        <w:tabs>
          <w:tab w:val="left" w:pos="708"/>
        </w:tabs>
        <w:rPr>
          <w:szCs w:val="28"/>
        </w:rPr>
      </w:pPr>
      <w:r w:rsidRPr="007E23DA">
        <w:rPr>
          <w:sz w:val="26"/>
        </w:rPr>
        <w:t xml:space="preserve"> </w:t>
      </w:r>
      <w:r w:rsidR="00956E5E">
        <w:rPr>
          <w:szCs w:val="28"/>
        </w:rPr>
        <w:t>05</w:t>
      </w:r>
      <w:r w:rsidRPr="007E23DA">
        <w:rPr>
          <w:szCs w:val="28"/>
        </w:rPr>
        <w:t>.0</w:t>
      </w:r>
      <w:r w:rsidR="00956E5E">
        <w:rPr>
          <w:szCs w:val="28"/>
        </w:rPr>
        <w:t>5</w:t>
      </w:r>
      <w:r w:rsidR="004428E9" w:rsidRPr="007E23DA">
        <w:rPr>
          <w:szCs w:val="28"/>
        </w:rPr>
        <w:t>. 202</w:t>
      </w:r>
      <w:r w:rsidR="00956E5E">
        <w:rPr>
          <w:szCs w:val="28"/>
        </w:rPr>
        <w:t>2</w:t>
      </w:r>
      <w:r w:rsidR="0097102C" w:rsidRPr="007E23DA">
        <w:rPr>
          <w:szCs w:val="28"/>
        </w:rPr>
        <w:t xml:space="preserve">г. № </w:t>
      </w:r>
      <w:r w:rsidR="00DD452A">
        <w:rPr>
          <w:szCs w:val="28"/>
        </w:rPr>
        <w:t>18</w:t>
      </w:r>
      <w:bookmarkStart w:id="0" w:name="_GoBack"/>
      <w:bookmarkEnd w:id="0"/>
    </w:p>
    <w:p w:rsidR="0097102C" w:rsidRPr="007E23DA" w:rsidRDefault="007E23DA" w:rsidP="0097102C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</w:t>
      </w:r>
      <w:r w:rsidR="0020648F" w:rsidRPr="007E23DA">
        <w:rPr>
          <w:szCs w:val="28"/>
        </w:rPr>
        <w:t>п</w:t>
      </w:r>
      <w:r w:rsidR="003B3916" w:rsidRPr="007E23DA">
        <w:rPr>
          <w:szCs w:val="28"/>
        </w:rPr>
        <w:t>.</w:t>
      </w:r>
      <w:r w:rsidR="005A779A">
        <w:rPr>
          <w:szCs w:val="28"/>
        </w:rPr>
        <w:t xml:space="preserve"> </w:t>
      </w:r>
      <w:r w:rsidR="003B3916" w:rsidRPr="007E23DA">
        <w:rPr>
          <w:szCs w:val="28"/>
        </w:rPr>
        <w:t>Вознесенский</w:t>
      </w:r>
    </w:p>
    <w:p w:rsidR="0097102C" w:rsidRDefault="0097102C" w:rsidP="0097102C">
      <w:pPr>
        <w:pStyle w:val="a3"/>
        <w:tabs>
          <w:tab w:val="left" w:pos="708"/>
        </w:tabs>
        <w:rPr>
          <w:sz w:val="22"/>
          <w:szCs w:val="22"/>
        </w:rPr>
      </w:pPr>
    </w:p>
    <w:p w:rsidR="001B1365" w:rsidRDefault="00355B40" w:rsidP="004428E9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О создании постоянно действующей комиссии</w:t>
      </w:r>
    </w:p>
    <w:p w:rsidR="004428E9" w:rsidRDefault="004428E9" w:rsidP="004428E9">
      <w:pPr>
        <w:pStyle w:val="a3"/>
        <w:tabs>
          <w:tab w:val="left" w:pos="708"/>
        </w:tabs>
        <w:rPr>
          <w:szCs w:val="28"/>
        </w:rPr>
      </w:pPr>
    </w:p>
    <w:p w:rsidR="004428E9" w:rsidRDefault="004428E9" w:rsidP="004428E9">
      <w:pPr>
        <w:pStyle w:val="a3"/>
        <w:tabs>
          <w:tab w:val="left" w:pos="708"/>
        </w:tabs>
        <w:rPr>
          <w:szCs w:val="28"/>
        </w:rPr>
      </w:pPr>
    </w:p>
    <w:p w:rsidR="004428E9" w:rsidRDefault="004428E9" w:rsidP="004428E9">
      <w:pPr>
        <w:pStyle w:val="a3"/>
        <w:tabs>
          <w:tab w:val="left" w:pos="708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355B40">
        <w:rPr>
          <w:szCs w:val="28"/>
        </w:rPr>
        <w:t>С целью обеспечения своевременного и обоснованного приема, приема-передачи</w:t>
      </w:r>
      <w:r w:rsidR="00E264D3">
        <w:rPr>
          <w:szCs w:val="28"/>
        </w:rPr>
        <w:t>,</w:t>
      </w:r>
      <w:r w:rsidR="00355B40">
        <w:rPr>
          <w:szCs w:val="28"/>
        </w:rPr>
        <w:t xml:space="preserve"> списания </w:t>
      </w:r>
      <w:r w:rsidR="00E264D3">
        <w:rPr>
          <w:szCs w:val="28"/>
        </w:rPr>
        <w:t>и обеспечения сохранности НФА</w:t>
      </w:r>
    </w:p>
    <w:p w:rsidR="00355B40" w:rsidRPr="001B1365" w:rsidRDefault="00355B40" w:rsidP="004428E9">
      <w:pPr>
        <w:pStyle w:val="a3"/>
        <w:tabs>
          <w:tab w:val="left" w:pos="708"/>
        </w:tabs>
        <w:spacing w:line="360" w:lineRule="auto"/>
        <w:contextualSpacing/>
        <w:jc w:val="both"/>
        <w:rPr>
          <w:rFonts w:ascii="yandex-sans" w:hAnsi="yandex-sans"/>
          <w:color w:val="000000"/>
          <w:szCs w:val="28"/>
        </w:rPr>
      </w:pPr>
      <w:r>
        <w:rPr>
          <w:szCs w:val="28"/>
        </w:rPr>
        <w:t>ПРИКАЗЫВАЮ</w:t>
      </w:r>
    </w:p>
    <w:p w:rsidR="004428E9" w:rsidRPr="00FD7D69" w:rsidRDefault="00355B40" w:rsidP="004428E9">
      <w:pPr>
        <w:pStyle w:val="a3"/>
        <w:numPr>
          <w:ilvl w:val="0"/>
          <w:numId w:val="1"/>
        </w:numPr>
        <w:shd w:val="clear" w:color="auto" w:fill="FFFFFF"/>
        <w:tabs>
          <w:tab w:val="left" w:pos="708"/>
        </w:tabs>
        <w:contextualSpacing/>
        <w:jc w:val="both"/>
        <w:rPr>
          <w:color w:val="000000"/>
          <w:szCs w:val="28"/>
        </w:rPr>
      </w:pPr>
      <w:r w:rsidRPr="00197A58">
        <w:rPr>
          <w:color w:val="000000"/>
          <w:szCs w:val="28"/>
        </w:rPr>
        <w:t>Создать постоянно действующую комиссию по</w:t>
      </w:r>
      <w:r w:rsidRPr="00197A58">
        <w:rPr>
          <w:szCs w:val="28"/>
        </w:rPr>
        <w:t xml:space="preserve"> приему, прием</w:t>
      </w:r>
      <w:r w:rsidR="00FD7D69">
        <w:rPr>
          <w:szCs w:val="28"/>
        </w:rPr>
        <w:t>у</w:t>
      </w:r>
      <w:r w:rsidRPr="00197A58">
        <w:rPr>
          <w:szCs w:val="28"/>
        </w:rPr>
        <w:t>-передач</w:t>
      </w:r>
      <w:r w:rsidR="009A6DDB">
        <w:rPr>
          <w:szCs w:val="28"/>
        </w:rPr>
        <w:t>е</w:t>
      </w:r>
      <w:r w:rsidR="00FD7D69">
        <w:rPr>
          <w:szCs w:val="28"/>
        </w:rPr>
        <w:t xml:space="preserve">, </w:t>
      </w:r>
      <w:r w:rsidRPr="00197A58">
        <w:rPr>
          <w:szCs w:val="28"/>
        </w:rPr>
        <w:t xml:space="preserve"> списани</w:t>
      </w:r>
      <w:r w:rsidR="00FD7D69">
        <w:rPr>
          <w:szCs w:val="28"/>
        </w:rPr>
        <w:t>ю и проведению инвентаризации НФА</w:t>
      </w:r>
      <w:r w:rsidRPr="00197A58">
        <w:rPr>
          <w:szCs w:val="28"/>
        </w:rPr>
        <w:t xml:space="preserve"> </w:t>
      </w:r>
      <w:r w:rsidR="00FD7D69">
        <w:rPr>
          <w:szCs w:val="28"/>
        </w:rPr>
        <w:t xml:space="preserve">в </w:t>
      </w:r>
      <w:r w:rsidRPr="00197A58">
        <w:rPr>
          <w:szCs w:val="28"/>
        </w:rPr>
        <w:t>следующем составе:</w:t>
      </w:r>
    </w:p>
    <w:p w:rsidR="00FD7D69" w:rsidRPr="00197A58" w:rsidRDefault="00FD7D69" w:rsidP="00FD7D69">
      <w:pPr>
        <w:pStyle w:val="a3"/>
        <w:shd w:val="clear" w:color="auto" w:fill="FFFFFF"/>
        <w:tabs>
          <w:tab w:val="left" w:pos="708"/>
        </w:tabs>
        <w:ind w:left="795"/>
        <w:contextualSpacing/>
        <w:jc w:val="both"/>
        <w:rPr>
          <w:color w:val="000000"/>
          <w:szCs w:val="28"/>
        </w:rPr>
      </w:pPr>
    </w:p>
    <w:tbl>
      <w:tblPr>
        <w:tblStyle w:val="a8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62"/>
        <w:gridCol w:w="3144"/>
      </w:tblGrid>
      <w:tr w:rsidR="00197A58" w:rsidTr="00197A58">
        <w:trPr>
          <w:trHeight w:val="826"/>
        </w:trPr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561" w:type="dxa"/>
          </w:tcPr>
          <w:p w:rsidR="00197A58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земельным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вопросам</w:t>
            </w:r>
          </w:p>
        </w:tc>
        <w:tc>
          <w:tcPr>
            <w:tcW w:w="3561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Г.А. Зобова</w:t>
            </w:r>
          </w:p>
        </w:tc>
      </w:tr>
      <w:tr w:rsidR="00197A58" w:rsidTr="00197A58"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561" w:type="dxa"/>
          </w:tcPr>
          <w:p w:rsidR="00355B40" w:rsidRDefault="00956E5E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 Колбенева</w:t>
            </w:r>
          </w:p>
        </w:tc>
      </w:tr>
      <w:tr w:rsidR="00197A58" w:rsidTr="00197A58">
        <w:tc>
          <w:tcPr>
            <w:tcW w:w="3560" w:type="dxa"/>
          </w:tcPr>
          <w:p w:rsidR="00355B40" w:rsidRDefault="00355B40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561" w:type="dxa"/>
          </w:tcPr>
          <w:p w:rsidR="00355B40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А.Ф. Борисов</w:t>
            </w:r>
          </w:p>
        </w:tc>
      </w:tr>
      <w:tr w:rsidR="00197A58" w:rsidTr="00197A58">
        <w:tc>
          <w:tcPr>
            <w:tcW w:w="3560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197A58" w:rsidRDefault="00197A58" w:rsidP="004428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28E9" w:rsidRDefault="00197A58" w:rsidP="004428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постоянно действующую комисси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обязанности: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осмотра объектов подлежащих приему, приему-передач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списанию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установление причин списания 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</w:rPr>
        <w:t>НФА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правильное и своевременное оформление актов по приему, приему-передач</w:t>
      </w:r>
      <w:r w:rsidR="009A6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списанию</w:t>
      </w:r>
      <w:r w:rsidR="00FD7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НФА;</w:t>
      </w:r>
    </w:p>
    <w:p w:rsidR="00FD7D69" w:rsidRDefault="00FD7D69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инвентаризации НФА и составление инвентаризационных ведомостей.</w:t>
      </w:r>
    </w:p>
    <w:p w:rsidR="00197A58" w:rsidRDefault="00197A58" w:rsidP="00197A58">
      <w:pPr>
        <w:pStyle w:val="a5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A58" w:rsidRPr="00197A58" w:rsidRDefault="00197A58" w:rsidP="004428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A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4428E9" w:rsidRDefault="004428E9" w:rsidP="004428E9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428E9" w:rsidRPr="004428E9" w:rsidRDefault="004428E9" w:rsidP="004428E9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4428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4D94" w:rsidRDefault="001B1365" w:rsidP="001B1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3916"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EF28C2" w:rsidRDefault="001B1365" w:rsidP="00956E5E">
      <w:pPr>
        <w:tabs>
          <w:tab w:val="left" w:pos="68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B3916">
        <w:rPr>
          <w:rFonts w:ascii="Times New Roman" w:hAnsi="Times New Roman" w:cs="Times New Roman"/>
          <w:sz w:val="28"/>
          <w:szCs w:val="28"/>
        </w:rPr>
        <w:t>А.Ф.Борисов</w:t>
      </w:r>
    </w:p>
    <w:sectPr w:rsidR="00EF28C2" w:rsidSect="00956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EC7"/>
    <w:multiLevelType w:val="hybridMultilevel"/>
    <w:tmpl w:val="3FF05A22"/>
    <w:lvl w:ilvl="0" w:tplc="E24299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D4D94"/>
    <w:rsid w:val="000F675F"/>
    <w:rsid w:val="001116B0"/>
    <w:rsid w:val="00197A58"/>
    <w:rsid w:val="001B1365"/>
    <w:rsid w:val="001D5CE5"/>
    <w:rsid w:val="0020648F"/>
    <w:rsid w:val="00213469"/>
    <w:rsid w:val="00271879"/>
    <w:rsid w:val="0031011E"/>
    <w:rsid w:val="00355B40"/>
    <w:rsid w:val="003B3916"/>
    <w:rsid w:val="004428E9"/>
    <w:rsid w:val="00572C56"/>
    <w:rsid w:val="005A779A"/>
    <w:rsid w:val="005B3F97"/>
    <w:rsid w:val="006F59CF"/>
    <w:rsid w:val="007E23DA"/>
    <w:rsid w:val="00842E29"/>
    <w:rsid w:val="009534FA"/>
    <w:rsid w:val="00956E5E"/>
    <w:rsid w:val="0097102C"/>
    <w:rsid w:val="009A6DDB"/>
    <w:rsid w:val="00A23050"/>
    <w:rsid w:val="00AC5493"/>
    <w:rsid w:val="00DD452A"/>
    <w:rsid w:val="00DD45F8"/>
    <w:rsid w:val="00E264D3"/>
    <w:rsid w:val="00EF28C2"/>
    <w:rsid w:val="00F95D46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2555-396D-4836-B26F-426E200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5</cp:revision>
  <cp:lastPrinted>2022-05-06T06:47:00Z</cp:lastPrinted>
  <dcterms:created xsi:type="dcterms:W3CDTF">2022-05-06T06:46:00Z</dcterms:created>
  <dcterms:modified xsi:type="dcterms:W3CDTF">2022-05-06T06:56:00Z</dcterms:modified>
</cp:coreProperties>
</file>