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ED" w:rsidRPr="005C7D0D" w:rsidRDefault="00BB1067" w:rsidP="00BB1067">
      <w:pPr>
        <w:pStyle w:val="a3"/>
        <w:tabs>
          <w:tab w:val="center" w:pos="4677"/>
          <w:tab w:val="left" w:pos="62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97155</wp:posOffset>
            </wp:positionV>
            <wp:extent cx="542925" cy="619125"/>
            <wp:effectExtent l="19050" t="0" r="9525" b="0"/>
            <wp:wrapNone/>
            <wp:docPr id="3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B1067" w:rsidRDefault="00BB1067" w:rsidP="006422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BB1067" w:rsidRDefault="00BB1067" w:rsidP="006422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BB1067" w:rsidRDefault="00BB1067" w:rsidP="006422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</w:p>
    <w:p w:rsidR="006422ED" w:rsidRPr="005C7D0D" w:rsidRDefault="006422ED" w:rsidP="006422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Совет народных депутатов               </w:t>
      </w:r>
    </w:p>
    <w:p w:rsidR="006422ED" w:rsidRPr="005C7D0D" w:rsidRDefault="00BB1067" w:rsidP="006422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лИПЧАНСКОГО</w:t>
      </w:r>
      <w:r w:rsidR="006422ED"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 </w:t>
      </w:r>
    </w:p>
    <w:p w:rsidR="006422ED" w:rsidRPr="005C7D0D" w:rsidRDefault="006422ED" w:rsidP="006422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Богучарского  муниципального  района </w:t>
      </w:r>
    </w:p>
    <w:p w:rsidR="006422ED" w:rsidRPr="005C7D0D" w:rsidRDefault="006422ED" w:rsidP="006422E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6422ED" w:rsidRPr="005C7D0D" w:rsidRDefault="006422ED" w:rsidP="00642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D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22ED" w:rsidRPr="005C7D0D" w:rsidRDefault="006422ED" w:rsidP="006422ED">
      <w:pPr>
        <w:rPr>
          <w:rFonts w:ascii="Times New Roman" w:hAnsi="Times New Roman" w:cs="Times New Roman"/>
          <w:sz w:val="32"/>
        </w:rPr>
      </w:pPr>
    </w:p>
    <w:tbl>
      <w:tblPr>
        <w:tblW w:w="9322" w:type="dxa"/>
        <w:tblLook w:val="04A0"/>
      </w:tblPr>
      <w:tblGrid>
        <w:gridCol w:w="9322"/>
      </w:tblGrid>
      <w:tr w:rsidR="006422ED" w:rsidRPr="005C7D0D" w:rsidTr="006422ED">
        <w:trPr>
          <w:trHeight w:val="898"/>
        </w:trPr>
        <w:tc>
          <w:tcPr>
            <w:tcW w:w="9322" w:type="dxa"/>
            <w:hideMark/>
          </w:tcPr>
          <w:p w:rsidR="006422ED" w:rsidRPr="008B580B" w:rsidRDefault="006422ED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BB1067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B10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сентября </w:t>
            </w: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  №  </w:t>
            </w:r>
            <w:r w:rsidR="00BB106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6422ED" w:rsidRPr="008B580B" w:rsidRDefault="006422ED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с. </w:t>
            </w:r>
            <w:r w:rsidR="00BB1067">
              <w:rPr>
                <w:rFonts w:ascii="Times New Roman" w:hAnsi="Times New Roman" w:cs="Times New Roman"/>
                <w:b/>
                <w:sz w:val="28"/>
                <w:szCs w:val="28"/>
              </w:rPr>
              <w:t>Липчанка</w:t>
            </w:r>
          </w:p>
          <w:p w:rsidR="006422ED" w:rsidRPr="008B580B" w:rsidRDefault="006422ED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2ED" w:rsidRDefault="006422ED" w:rsidP="00642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заместителя</w:t>
            </w:r>
          </w:p>
          <w:p w:rsidR="006422ED" w:rsidRDefault="006422ED" w:rsidP="00642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председателя Совета народных депутатов </w:t>
            </w:r>
          </w:p>
          <w:p w:rsidR="006422ED" w:rsidRDefault="00BB1067" w:rsidP="00642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Липчанского</w:t>
            </w:r>
            <w:r w:rsidR="00642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6422ED" w:rsidRDefault="006422ED" w:rsidP="006422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2ED" w:rsidRPr="008B580B" w:rsidRDefault="006422ED" w:rsidP="00BC3A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2ED" w:rsidRPr="005C7D0D" w:rsidTr="006422ED">
        <w:trPr>
          <w:trHeight w:val="898"/>
        </w:trPr>
        <w:tc>
          <w:tcPr>
            <w:tcW w:w="9322" w:type="dxa"/>
          </w:tcPr>
          <w:p w:rsidR="004C1356" w:rsidRDefault="006422ED" w:rsidP="004C1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2ED">
              <w:rPr>
                <w:rFonts w:ascii="Times New Roman" w:hAnsi="Times New Roman" w:cs="Times New Roman"/>
                <w:sz w:val="28"/>
                <w:szCs w:val="28"/>
              </w:rPr>
              <w:t xml:space="preserve">        В соответствии с Федеральным законом от 06.10. 2003 года № 131 – ФЗ «Об общих принципах организации местного самоуправления в Российской Федерации», Уставом </w:t>
            </w:r>
            <w:r w:rsidR="00BB1067">
              <w:rPr>
                <w:rFonts w:ascii="Times New Roman" w:hAnsi="Times New Roman" w:cs="Times New Roman"/>
                <w:sz w:val="28"/>
                <w:szCs w:val="28"/>
              </w:rPr>
              <w:t xml:space="preserve">Липчанского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4C1356">
              <w:rPr>
                <w:rFonts w:ascii="Times New Roman" w:hAnsi="Times New Roman" w:cs="Times New Roman"/>
                <w:sz w:val="28"/>
                <w:szCs w:val="28"/>
              </w:rPr>
              <w:t xml:space="preserve"> Совет народных депутатов </w:t>
            </w:r>
            <w:r w:rsidR="00BB1067">
              <w:rPr>
                <w:rFonts w:ascii="Times New Roman" w:hAnsi="Times New Roman" w:cs="Times New Roman"/>
                <w:sz w:val="28"/>
                <w:szCs w:val="28"/>
              </w:rPr>
              <w:t>Липчанского</w:t>
            </w:r>
            <w:r w:rsidR="004C13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Богучарского муниципального района Воронежской области  </w:t>
            </w:r>
            <w:proofErr w:type="spellStart"/>
            <w:proofErr w:type="gramStart"/>
            <w:r w:rsidR="004C1356" w:rsidRPr="005C7D0D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="004C1356" w:rsidRPr="005C7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 </w:t>
            </w:r>
            <w:proofErr w:type="spellStart"/>
            <w:r w:rsidR="004C1356" w:rsidRPr="005C7D0D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spellEnd"/>
            <w:r w:rsidR="004C1356" w:rsidRPr="005C7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л:</w:t>
            </w:r>
            <w:r w:rsidR="004C1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1356" w:rsidRDefault="004C1356" w:rsidP="004C135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B">
              <w:rPr>
                <w:rFonts w:ascii="Times New Roman" w:hAnsi="Times New Roman" w:cs="Times New Roman"/>
                <w:sz w:val="28"/>
                <w:szCs w:val="28"/>
              </w:rPr>
              <w:t xml:space="preserve">Избрать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заместителем председателя Совета народных депутатов </w:t>
            </w:r>
            <w:r w:rsidRPr="00320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1067">
              <w:rPr>
                <w:rFonts w:ascii="Times New Roman" w:hAnsi="Times New Roman" w:cs="Times New Roman"/>
                <w:sz w:val="28"/>
                <w:szCs w:val="28"/>
              </w:rPr>
              <w:t>Липчанского</w:t>
            </w:r>
            <w:r w:rsidRPr="003206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Богучарского муниципального района Воронежской области </w:t>
            </w:r>
            <w:r w:rsidR="00BB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1067">
              <w:rPr>
                <w:rFonts w:ascii="Times New Roman" w:hAnsi="Times New Roman" w:cs="Times New Roman"/>
                <w:sz w:val="28"/>
                <w:szCs w:val="28"/>
              </w:rPr>
              <w:t>Непорожнего</w:t>
            </w:r>
            <w:proofErr w:type="spellEnd"/>
            <w:r w:rsidR="00BB1067">
              <w:rPr>
                <w:rFonts w:ascii="Times New Roman" w:hAnsi="Times New Roman" w:cs="Times New Roman"/>
                <w:sz w:val="28"/>
                <w:szCs w:val="28"/>
              </w:rPr>
              <w:t xml:space="preserve"> Дмитрия Александровича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64B">
              <w:rPr>
                <w:rFonts w:ascii="Times New Roman" w:hAnsi="Times New Roman" w:cs="Times New Roman"/>
                <w:sz w:val="28"/>
                <w:szCs w:val="28"/>
              </w:rPr>
              <w:t xml:space="preserve"> на срок полномочий Совета народных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B1067">
              <w:rPr>
                <w:rFonts w:ascii="Times New Roman" w:hAnsi="Times New Roman" w:cs="Times New Roman"/>
                <w:sz w:val="28"/>
                <w:szCs w:val="28"/>
              </w:rPr>
              <w:t xml:space="preserve">Липчанского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Богучарского муниципального района Воронежской области седьмого созыва, определенный статьей 26 Устава  </w:t>
            </w:r>
            <w:r w:rsidR="00BB1067">
              <w:rPr>
                <w:rFonts w:ascii="Times New Roman" w:hAnsi="Times New Roman" w:cs="Times New Roman"/>
                <w:sz w:val="28"/>
                <w:szCs w:val="28"/>
              </w:rPr>
              <w:t xml:space="preserve">Липчанского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Богучарского муниципального района Воронежской области.</w:t>
            </w:r>
          </w:p>
          <w:p w:rsidR="00CC3485" w:rsidRDefault="00CC3485" w:rsidP="004C135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485" w:rsidRDefault="00CC3485" w:rsidP="004C135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485" w:rsidRDefault="00CC3485" w:rsidP="00BB1067">
            <w:pPr>
              <w:pStyle w:val="a3"/>
            </w:pPr>
            <w:r w:rsidRPr="00BB106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BB1067" w:rsidRPr="00BB1067">
              <w:rPr>
                <w:rFonts w:ascii="Times New Roman" w:hAnsi="Times New Roman" w:cs="Times New Roman"/>
                <w:sz w:val="28"/>
                <w:szCs w:val="28"/>
              </w:rPr>
              <w:t>Липчанского</w:t>
            </w:r>
            <w:r w:rsidR="00BB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0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                                     </w:t>
            </w:r>
            <w:r w:rsidR="00BB1067" w:rsidRPr="00BB1067">
              <w:rPr>
                <w:rFonts w:ascii="Times New Roman" w:hAnsi="Times New Roman" w:cs="Times New Roman"/>
                <w:sz w:val="28"/>
                <w:szCs w:val="28"/>
              </w:rPr>
              <w:t>В.Н. Мамон</w:t>
            </w:r>
            <w:r>
              <w:t xml:space="preserve">     </w:t>
            </w:r>
          </w:p>
          <w:p w:rsidR="004C1356" w:rsidRDefault="004C1356" w:rsidP="004C1356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2ED" w:rsidRPr="006422ED" w:rsidRDefault="006422ED" w:rsidP="004C13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2ED" w:rsidRPr="005C7D0D" w:rsidTr="006422ED">
        <w:trPr>
          <w:trHeight w:val="898"/>
        </w:trPr>
        <w:tc>
          <w:tcPr>
            <w:tcW w:w="9322" w:type="dxa"/>
          </w:tcPr>
          <w:p w:rsidR="006422ED" w:rsidRPr="006422ED" w:rsidRDefault="006422ED" w:rsidP="00BC3A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9DD" w:rsidRDefault="00E239DD"/>
    <w:sectPr w:rsidR="00E239DD" w:rsidSect="00BB10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2ED"/>
    <w:rsid w:val="003E4CC2"/>
    <w:rsid w:val="004C1356"/>
    <w:rsid w:val="006422ED"/>
    <w:rsid w:val="00BB1067"/>
    <w:rsid w:val="00CC3485"/>
    <w:rsid w:val="00E2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C2"/>
  </w:style>
  <w:style w:type="paragraph" w:styleId="2">
    <w:name w:val="heading 2"/>
    <w:basedOn w:val="a"/>
    <w:next w:val="a"/>
    <w:link w:val="20"/>
    <w:semiHidden/>
    <w:unhideWhenUsed/>
    <w:qFormat/>
    <w:rsid w:val="006422E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422ED"/>
    <w:rPr>
      <w:rFonts w:ascii="Arial" w:eastAsia="Times New Roman" w:hAnsi="Arial" w:cs="Arial"/>
      <w:b/>
      <w:bCs/>
      <w:sz w:val="32"/>
      <w:szCs w:val="24"/>
    </w:rPr>
  </w:style>
  <w:style w:type="paragraph" w:styleId="a3">
    <w:name w:val="No Spacing"/>
    <w:uiPriority w:val="1"/>
    <w:qFormat/>
    <w:rsid w:val="006422E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adm-lipchanka</cp:lastModifiedBy>
  <cp:revision>4</cp:revision>
  <cp:lastPrinted>2020-09-20T07:54:00Z</cp:lastPrinted>
  <dcterms:created xsi:type="dcterms:W3CDTF">2020-09-18T09:13:00Z</dcterms:created>
  <dcterms:modified xsi:type="dcterms:W3CDTF">2020-09-20T07:58:00Z</dcterms:modified>
</cp:coreProperties>
</file>