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9" w:rsidRDefault="00744FA9" w:rsidP="00744FA9">
      <w:pPr>
        <w:pStyle w:val="1"/>
        <w:spacing w:before="0" w:beforeAutospacing="0" w:after="0" w:afterAutospacing="0"/>
        <w:rPr>
          <w:sz w:val="28"/>
          <w:szCs w:val="28"/>
        </w:rPr>
      </w:pPr>
      <w:r w:rsidRPr="00B4322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25pt;margin-top:-.05pt;width:46.95pt;height:57.6pt;z-index:251660288" o:allowincell="f">
            <v:imagedata r:id="rId4" o:title=""/>
          </v:shape>
          <o:OLEObject Type="Embed" ProgID="PBrush" ShapeID="_x0000_s1026" DrawAspect="Content" ObjectID="_1650788576" r:id="rId5"/>
        </w:pict>
      </w:r>
    </w:p>
    <w:p w:rsidR="00744FA9" w:rsidRPr="00B43222" w:rsidRDefault="00744FA9" w:rsidP="00744FA9">
      <w:pPr>
        <w:pStyle w:val="1"/>
        <w:spacing w:before="0" w:beforeAutospacing="0" w:after="0" w:afterAutospacing="0"/>
        <w:rPr>
          <w:sz w:val="28"/>
          <w:szCs w:val="28"/>
        </w:rPr>
      </w:pPr>
    </w:p>
    <w:p w:rsidR="00744FA9" w:rsidRPr="00B43222" w:rsidRDefault="00744FA9" w:rsidP="00744FA9">
      <w:pPr>
        <w:pStyle w:val="Normal"/>
        <w:jc w:val="right"/>
        <w:rPr>
          <w:b/>
          <w:sz w:val="28"/>
          <w:szCs w:val="28"/>
        </w:rPr>
      </w:pPr>
      <w:r w:rsidRPr="00B43222">
        <w:rPr>
          <w:b/>
          <w:sz w:val="28"/>
          <w:szCs w:val="28"/>
        </w:rPr>
        <w:t>проект</w:t>
      </w:r>
    </w:p>
    <w:p w:rsidR="00744FA9" w:rsidRDefault="00744FA9" w:rsidP="00744FA9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744FA9" w:rsidRPr="00B43222" w:rsidRDefault="00744FA9" w:rsidP="00744FA9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B43222">
        <w:rPr>
          <w:b/>
          <w:sz w:val="28"/>
          <w:szCs w:val="28"/>
        </w:rPr>
        <w:t xml:space="preserve">АДМИНИСТРАЦИЯ </w:t>
      </w:r>
    </w:p>
    <w:p w:rsidR="00744FA9" w:rsidRPr="00B43222" w:rsidRDefault="00744FA9" w:rsidP="00744FA9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Красавского </w:t>
      </w:r>
      <w:r w:rsidRPr="00B43222">
        <w:rPr>
          <w:b/>
          <w:sz w:val="28"/>
          <w:szCs w:val="28"/>
        </w:rPr>
        <w:t>муниципального образования</w:t>
      </w:r>
    </w:p>
    <w:p w:rsidR="00744FA9" w:rsidRPr="00B43222" w:rsidRDefault="00744FA9" w:rsidP="00744FA9">
      <w:pPr>
        <w:pStyle w:val="Normal"/>
        <w:pBdr>
          <w:bottom w:val="double" w:sz="12" w:space="1" w:color="auto"/>
        </w:pBdr>
        <w:jc w:val="center"/>
        <w:rPr>
          <w:b/>
          <w:sz w:val="28"/>
          <w:szCs w:val="28"/>
        </w:rPr>
      </w:pPr>
      <w:proofErr w:type="spellStart"/>
      <w:r w:rsidRPr="00B43222">
        <w:rPr>
          <w:b/>
          <w:sz w:val="28"/>
          <w:szCs w:val="28"/>
        </w:rPr>
        <w:t>Самойловского</w:t>
      </w:r>
      <w:proofErr w:type="spellEnd"/>
      <w:r w:rsidRPr="00B43222">
        <w:rPr>
          <w:b/>
          <w:sz w:val="28"/>
          <w:szCs w:val="28"/>
        </w:rPr>
        <w:t xml:space="preserve"> муниципального района Саратовской области </w:t>
      </w:r>
    </w:p>
    <w:p w:rsidR="00744FA9" w:rsidRDefault="00744FA9" w:rsidP="00744FA9">
      <w:pPr>
        <w:pStyle w:val="2"/>
        <w:spacing w:before="0" w:beforeAutospacing="0" w:after="0" w:afterAutospacing="0"/>
        <w:jc w:val="center"/>
      </w:pPr>
      <w:r>
        <w:t xml:space="preserve">ПОСТАНОВЛЕНИЕ </w:t>
      </w:r>
    </w:p>
    <w:p w:rsidR="00744FA9" w:rsidRPr="00B43222" w:rsidRDefault="00744FA9" w:rsidP="00744FA9">
      <w:pPr>
        <w:pStyle w:val="2"/>
        <w:spacing w:before="0" w:beforeAutospacing="0" w:after="0" w:afterAutospacing="0"/>
        <w:jc w:val="center"/>
      </w:pPr>
    </w:p>
    <w:p w:rsidR="00744FA9" w:rsidRPr="00B43222" w:rsidRDefault="00744FA9" w:rsidP="00744FA9">
      <w:pPr>
        <w:pStyle w:val="Normal"/>
        <w:jc w:val="both"/>
        <w:rPr>
          <w:b/>
          <w:sz w:val="28"/>
          <w:szCs w:val="28"/>
        </w:rPr>
      </w:pPr>
      <w:r w:rsidRPr="00B43222">
        <w:rPr>
          <w:b/>
          <w:sz w:val="28"/>
          <w:szCs w:val="28"/>
        </w:rPr>
        <w:t xml:space="preserve">от «__»_____2020 г. </w:t>
      </w:r>
      <w:r w:rsidRPr="00B43222">
        <w:rPr>
          <w:b/>
          <w:sz w:val="28"/>
          <w:szCs w:val="28"/>
        </w:rPr>
        <w:tab/>
      </w:r>
      <w:r w:rsidRPr="00B43222">
        <w:rPr>
          <w:b/>
          <w:sz w:val="28"/>
          <w:szCs w:val="28"/>
        </w:rPr>
        <w:tab/>
      </w:r>
      <w:r w:rsidRPr="00B43222">
        <w:rPr>
          <w:b/>
          <w:sz w:val="28"/>
          <w:szCs w:val="28"/>
        </w:rPr>
        <w:tab/>
      </w:r>
      <w:r w:rsidRPr="00B43222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№____</w:t>
      </w:r>
      <w:r w:rsidRPr="00B43222">
        <w:rPr>
          <w:b/>
          <w:sz w:val="28"/>
          <w:szCs w:val="28"/>
        </w:rPr>
        <w:tab/>
      </w:r>
      <w:r w:rsidRPr="00B43222">
        <w:rPr>
          <w:b/>
          <w:sz w:val="28"/>
          <w:szCs w:val="28"/>
        </w:rPr>
        <w:tab/>
      </w:r>
      <w:r w:rsidRPr="00B43222">
        <w:rPr>
          <w:b/>
          <w:sz w:val="28"/>
          <w:szCs w:val="28"/>
        </w:rPr>
        <w:tab/>
      </w: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744FA9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43222">
        <w:rPr>
          <w:sz w:val="28"/>
          <w:szCs w:val="28"/>
        </w:rPr>
        <w:t xml:space="preserve">О возмещении вреда, причиняемого тяжеловесными транспортными средствами при движении по автомобильным дорогам местного значения </w:t>
      </w:r>
      <w:r>
        <w:rPr>
          <w:sz w:val="28"/>
          <w:szCs w:val="28"/>
        </w:rPr>
        <w:t xml:space="preserve">Красавского </w:t>
      </w:r>
      <w:r w:rsidRPr="00B43222">
        <w:rPr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sz w:val="28"/>
          <w:szCs w:val="28"/>
        </w:rPr>
        <w:t>Самойловского</w:t>
      </w:r>
      <w:proofErr w:type="spellEnd"/>
      <w:r w:rsidRPr="00B4322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Pr="00B43222">
        <w:rPr>
          <w:b w:val="0"/>
          <w:sz w:val="28"/>
          <w:szCs w:val="28"/>
        </w:rPr>
        <w:t>В соответствии с</w:t>
      </w:r>
      <w:r w:rsidRPr="00744FA9">
        <w:rPr>
          <w:b w:val="0"/>
          <w:sz w:val="28"/>
          <w:szCs w:val="28"/>
        </w:rPr>
        <w:t xml:space="preserve"> </w:t>
      </w:r>
      <w:hyperlink r:id="rId6" w:history="1">
        <w:r w:rsidRPr="00744FA9">
          <w:rPr>
            <w:rStyle w:val="a4"/>
            <w:color w:val="auto"/>
            <w:sz w:val="28"/>
            <w:szCs w:val="28"/>
          </w:rPr>
          <w:t>пунктом 3 части 13 статьи 31</w:t>
        </w:r>
      </w:hyperlink>
      <w:r w:rsidRPr="00744FA9">
        <w:rPr>
          <w:b w:val="0"/>
          <w:sz w:val="28"/>
          <w:szCs w:val="28"/>
        </w:rPr>
        <w:t xml:space="preserve"> Федерального закона </w:t>
      </w:r>
      <w:r w:rsidRPr="00744FA9">
        <w:rPr>
          <w:b w:val="0"/>
          <w:sz w:val="27"/>
          <w:szCs w:val="27"/>
          <w:shd w:val="clear" w:color="auto" w:fill="FFFFFF"/>
        </w:rPr>
        <w:t>от 08 ноября 2007 г. № 257-ФЗ</w:t>
      </w:r>
      <w:r w:rsidRPr="00744FA9">
        <w:rPr>
          <w:b w:val="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31 января 2020 г. № 67 «Об утверждении Правил возмещения вреда, причиняемого тяжеловесными транспортными средствами, об изменении и признании утратившими</w:t>
      </w:r>
      <w:proofErr w:type="gramEnd"/>
      <w:r w:rsidRPr="00744FA9">
        <w:rPr>
          <w:b w:val="0"/>
          <w:sz w:val="28"/>
          <w:szCs w:val="28"/>
        </w:rPr>
        <w:t xml:space="preserve"> силу некоторых актов Правительства Российской Федерации», руководствуясь </w:t>
      </w:r>
      <w:hyperlink r:id="rId7" w:history="1">
        <w:r w:rsidRPr="00744FA9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744FA9">
        <w:rPr>
          <w:b w:val="0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744FA9">
          <w:rPr>
            <w:rStyle w:val="a4"/>
            <w:color w:val="auto"/>
            <w:sz w:val="28"/>
            <w:szCs w:val="28"/>
          </w:rPr>
          <w:t>Уставом</w:t>
        </w:r>
      </w:hyperlink>
      <w:r w:rsidRPr="00B432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Красавского </w:t>
      </w:r>
      <w:r w:rsidRPr="00B43222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b w:val="0"/>
          <w:sz w:val="28"/>
          <w:szCs w:val="28"/>
        </w:rPr>
        <w:t>Самойловского</w:t>
      </w:r>
      <w:proofErr w:type="spellEnd"/>
      <w:r w:rsidRPr="00B43222">
        <w:rPr>
          <w:b w:val="0"/>
          <w:sz w:val="28"/>
          <w:szCs w:val="28"/>
        </w:rPr>
        <w:t xml:space="preserve"> муниципального района Саратовской области, администрация </w:t>
      </w:r>
      <w:r>
        <w:rPr>
          <w:b w:val="0"/>
          <w:sz w:val="28"/>
          <w:szCs w:val="28"/>
        </w:rPr>
        <w:t>Красавского</w:t>
      </w:r>
      <w:r w:rsidRPr="00B43222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Pr="00B43222">
        <w:rPr>
          <w:b w:val="0"/>
          <w:sz w:val="28"/>
          <w:szCs w:val="28"/>
        </w:rPr>
        <w:t>Самойловского</w:t>
      </w:r>
      <w:proofErr w:type="spellEnd"/>
      <w:r w:rsidRPr="00B43222">
        <w:rPr>
          <w:b w:val="0"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43222">
        <w:rPr>
          <w:sz w:val="28"/>
          <w:szCs w:val="28"/>
        </w:rPr>
        <w:t>ПОСТАНОВЛЯЕТ: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 xml:space="preserve">1.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вред) в соответствии с показателями</w:t>
      </w:r>
      <w:r>
        <w:rPr>
          <w:rFonts w:ascii="Times New Roman" w:hAnsi="Times New Roman"/>
          <w:sz w:val="28"/>
          <w:szCs w:val="28"/>
        </w:rPr>
        <w:t>,</w:t>
      </w:r>
      <w:r w:rsidRPr="00B43222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Pr="00744F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B432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222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3222">
        <w:rPr>
          <w:rFonts w:ascii="Times New Roman" w:hAnsi="Times New Roman"/>
          <w:sz w:val="28"/>
          <w:szCs w:val="28"/>
        </w:rPr>
        <w:t xml:space="preserve">Определить исходное значение размера вреда и постоянные коэффициенты для автомобильных дорог местного значения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применяемые в Методике расчета размера вреда, причиняемого тяжеловесными транспортными средствами, утвержденной постановлением Правительства Российской Федерации от 31.01.2020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43222">
        <w:rPr>
          <w:rFonts w:ascii="Times New Roman" w:hAnsi="Times New Roman"/>
          <w:sz w:val="28"/>
          <w:szCs w:val="28"/>
        </w:rPr>
        <w:t xml:space="preserve">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</w:t>
      </w:r>
      <w:r w:rsidRPr="00B43222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End"/>
      <w:r w:rsidRPr="00B43222">
        <w:rPr>
          <w:rFonts w:ascii="Times New Roman" w:hAnsi="Times New Roman"/>
          <w:sz w:val="28"/>
          <w:szCs w:val="28"/>
        </w:rPr>
        <w:t>»,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222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B43222">
        <w:rPr>
          <w:rFonts w:ascii="Times New Roman" w:hAnsi="Times New Roman"/>
          <w:sz w:val="28"/>
          <w:szCs w:val="28"/>
        </w:rPr>
        <w:t xml:space="preserve">3. Установить, что осуществление расчета, начисления и взимания платы в счет возмещения вреда организуется главным специалистом администрации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744FA9" w:rsidRPr="00B43222" w:rsidRDefault="00744FA9" w:rsidP="00744FA9">
      <w:pPr>
        <w:tabs>
          <w:tab w:val="left" w:pos="58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B43222">
        <w:rPr>
          <w:rFonts w:ascii="Times New Roman" w:hAnsi="Times New Roman"/>
          <w:sz w:val="28"/>
          <w:szCs w:val="28"/>
        </w:rPr>
        <w:t xml:space="preserve">4. </w:t>
      </w:r>
      <w:bookmarkStart w:id="2" w:name="sub_4"/>
      <w:bookmarkEnd w:id="1"/>
      <w:r w:rsidRPr="00B43222">
        <w:rPr>
          <w:rFonts w:ascii="Times New Roman" w:hAnsi="Times New Roman"/>
          <w:sz w:val="28"/>
          <w:szCs w:val="28"/>
        </w:rPr>
        <w:t xml:space="preserve">Настоящее постановление обнародовать «__» _______ 2020 г. в специально выделенных местах обнародования и разместить на официальном сайте администрации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 </w:t>
      </w:r>
      <w:r w:rsidRPr="00B43222">
        <w:rPr>
          <w:rFonts w:ascii="Times New Roman" w:hAnsi="Times New Roman"/>
          <w:sz w:val="28"/>
          <w:szCs w:val="28"/>
        </w:rPr>
        <w:t>в сети «Интернет».</w:t>
      </w:r>
    </w:p>
    <w:p w:rsidR="00744FA9" w:rsidRPr="00B43222" w:rsidRDefault="00744FA9" w:rsidP="00744FA9">
      <w:pPr>
        <w:tabs>
          <w:tab w:val="left" w:pos="58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432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22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4FA9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2"/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Красавского</w:t>
      </w: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b/>
          <w:sz w:val="28"/>
          <w:szCs w:val="28"/>
        </w:rPr>
        <w:t>Бережнов</w:t>
      </w:r>
      <w:proofErr w:type="spellEnd"/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2266A7">
          <w:pgSz w:w="11900" w:h="16800"/>
          <w:pgMar w:top="709" w:right="800" w:bottom="1440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ind w:left="5040"/>
        <w:rPr>
          <w:rStyle w:val="FontStyle14"/>
          <w:b/>
          <w:sz w:val="28"/>
          <w:szCs w:val="28"/>
        </w:rPr>
      </w:pPr>
      <w:r w:rsidRPr="00B43222">
        <w:rPr>
          <w:rStyle w:val="a5"/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 xml:space="preserve">1 к </w:t>
      </w:r>
      <w:hyperlink w:anchor="sub_0" w:history="1">
        <w:r w:rsidRPr="00744FA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 а</w:t>
      </w:r>
      <w:r w:rsidRPr="00B43222">
        <w:rPr>
          <w:rStyle w:val="a5"/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Красавского </w:t>
      </w:r>
      <w:r w:rsidRPr="00B43222">
        <w:rPr>
          <w:rStyle w:val="FontStyle14"/>
          <w:b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b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b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744FA9" w:rsidP="00744FA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  <w:r w:rsidRPr="00B43222">
        <w:rPr>
          <w:rStyle w:val="FontStyle14"/>
          <w:b/>
          <w:sz w:val="28"/>
          <w:szCs w:val="28"/>
        </w:rPr>
        <w:t>от «__»___2020 г. №__</w:t>
      </w:r>
    </w:p>
    <w:p w:rsidR="00744FA9" w:rsidRPr="00B43222" w:rsidRDefault="00744FA9" w:rsidP="00744FA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Показатели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rStyle w:val="FontStyle14"/>
          <w:sz w:val="28"/>
          <w:szCs w:val="28"/>
        </w:rPr>
      </w:pPr>
      <w:r w:rsidRPr="00B43222">
        <w:rPr>
          <w:sz w:val="28"/>
          <w:szCs w:val="28"/>
        </w:rPr>
        <w:t xml:space="preserve">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bookmarkStart w:id="3" w:name="sub_1100"/>
      <w:r>
        <w:rPr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</w:p>
    <w:p w:rsidR="00744FA9" w:rsidRDefault="00744FA9" w:rsidP="00744FA9">
      <w:pPr>
        <w:pStyle w:val="1"/>
        <w:spacing w:before="0" w:beforeAutospacing="0" w:after="0" w:afterAutospacing="0"/>
        <w:ind w:left="6480"/>
        <w:rPr>
          <w:rStyle w:val="a5"/>
          <w:b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ind w:left="6480"/>
        <w:rPr>
          <w:b w:val="0"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                    </w:t>
      </w:r>
      <w:r w:rsidRPr="00B43222">
        <w:rPr>
          <w:rStyle w:val="a5"/>
          <w:b/>
          <w:sz w:val="28"/>
          <w:szCs w:val="28"/>
        </w:rPr>
        <w:t>Таблица №</w:t>
      </w:r>
      <w:r>
        <w:rPr>
          <w:rStyle w:val="a5"/>
          <w:b/>
          <w:sz w:val="28"/>
          <w:szCs w:val="28"/>
        </w:rPr>
        <w:t xml:space="preserve"> </w:t>
      </w:r>
      <w:r w:rsidRPr="00B43222">
        <w:rPr>
          <w:rStyle w:val="a5"/>
          <w:b/>
          <w:sz w:val="28"/>
          <w:szCs w:val="28"/>
        </w:rPr>
        <w:t>1</w:t>
      </w:r>
    </w:p>
    <w:bookmarkEnd w:id="3"/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Размер</w:t>
      </w:r>
    </w:p>
    <w:p w:rsidR="00744FA9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 xml:space="preserve">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r>
        <w:rPr>
          <w:sz w:val="28"/>
          <w:szCs w:val="28"/>
        </w:rPr>
        <w:t>Красавског</w:t>
      </w:r>
      <w:r w:rsidRPr="00B43222">
        <w:rPr>
          <w:sz w:val="28"/>
          <w:szCs w:val="28"/>
        </w:rPr>
        <w:t>о</w:t>
      </w:r>
      <w:r w:rsidRPr="00B43222">
        <w:rPr>
          <w:rStyle w:val="FontStyle14"/>
          <w:sz w:val="28"/>
          <w:szCs w:val="28"/>
        </w:rPr>
        <w:t xml:space="preserve"> 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  <w:r w:rsidRPr="00B43222">
        <w:rPr>
          <w:sz w:val="28"/>
          <w:szCs w:val="28"/>
        </w:rPr>
        <w:t xml:space="preserve"> от превышения допустимой для автомобильной дороги массы транспортного средства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87"/>
      </w:tblGrid>
      <w:tr w:rsidR="00744FA9" w:rsidRPr="00B43222" w:rsidTr="0087438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фактической массы транспортного средства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над</w:t>
            </w:r>
            <w:proofErr w:type="gramEnd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допустимой</w:t>
            </w:r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(процентов)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вреда (рублей на 100 км)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 (включительно) до 21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транспортными средствами, предусмотренной </w:t>
            </w:r>
            <w:hyperlink w:anchor="sub_1100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2020 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proofErr w:type="gramEnd"/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по 31 декабря 2020 г. (включительно) - 0,2;</w:t>
      </w: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с 1 января 2021 г. по 31 декабря 2021 г. (включительно) - 0,4;</w:t>
      </w: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с 1 января 2022 г. по 31 декабря 2022 г. (включительно) - 0,6;</w:t>
      </w: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>с 1 января 2023 г. по 31 декабря 2023 г. (включительно) - 0,8.</w:t>
      </w: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2266A7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4" w:name="sub_1200"/>
      <w:r w:rsidRPr="00B43222">
        <w:rPr>
          <w:rStyle w:val="a5"/>
          <w:rFonts w:ascii="Times New Roman" w:hAnsi="Times New Roman"/>
          <w:sz w:val="28"/>
          <w:szCs w:val="28"/>
        </w:rPr>
        <w:lastRenderedPageBreak/>
        <w:t>Таблица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>2</w:t>
      </w:r>
      <w:bookmarkEnd w:id="4"/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Размер</w:t>
      </w:r>
    </w:p>
    <w:p w:rsidR="00744FA9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 xml:space="preserve">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r>
        <w:rPr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  <w:r w:rsidRPr="00B43222">
        <w:rPr>
          <w:sz w:val="28"/>
          <w:szCs w:val="28"/>
        </w:rPr>
        <w:t>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744FA9" w:rsidRPr="00B43222" w:rsidTr="0087438E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допустимыми</w:t>
            </w:r>
            <w:proofErr w:type="gramEnd"/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(процентов)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spacing w:after="0" w:line="240" w:lineRule="auto"/>
              <w:ind w:firstLine="6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/>
                <w:b/>
                <w:sz w:val="28"/>
                <w:szCs w:val="28"/>
              </w:rPr>
              <w:t>Размер вреда (рублей на 100 км)</w:t>
            </w:r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33 (включительно) до 34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</w:t>
            </w:r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100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2020 г. № 67</w:t>
            </w:r>
            <w:proofErr w:type="gramEnd"/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085624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5" w:name="sub_1300"/>
      <w:r w:rsidRPr="00B43222">
        <w:rPr>
          <w:rStyle w:val="a5"/>
          <w:rFonts w:ascii="Times New Roman" w:hAnsi="Times New Roman"/>
          <w:sz w:val="28"/>
          <w:szCs w:val="28"/>
        </w:rPr>
        <w:t>Таблица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>3</w:t>
      </w:r>
    </w:p>
    <w:bookmarkEnd w:id="5"/>
    <w:p w:rsidR="00744FA9" w:rsidRPr="00B43222" w:rsidRDefault="00744FA9" w:rsidP="00744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Размер</w:t>
      </w:r>
    </w:p>
    <w:p w:rsidR="00744FA9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 xml:space="preserve">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r>
        <w:rPr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  <w:r w:rsidRPr="00B43222">
        <w:rPr>
          <w:sz w:val="28"/>
          <w:szCs w:val="28"/>
        </w:rPr>
        <w:t>, рассчитанных под осевую нагрузку 11,5 тонн/ось, от превышения допустимых осевых нагрузок на каждую ось транспортного средства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738"/>
      </w:tblGrid>
      <w:tr w:rsidR="00744FA9" w:rsidRPr="00B43222" w:rsidTr="0087438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допустимыми</w:t>
            </w:r>
            <w:proofErr w:type="gramEnd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(процентов)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spacing w:after="0" w:line="240" w:lineRule="auto"/>
              <w:ind w:firstLine="6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/>
                <w:b/>
                <w:sz w:val="28"/>
                <w:szCs w:val="28"/>
              </w:rPr>
              <w:t>Размер вреда (рублей на 100 км)</w:t>
            </w:r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32 (включительно) до 33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744FA9" w:rsidRPr="00B43222" w:rsidTr="0087438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 г. №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 67</w:t>
            </w:r>
            <w:proofErr w:type="gramEnd"/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B43222">
          <w:pgSz w:w="11900" w:h="16800"/>
          <w:pgMar w:top="851" w:right="800" w:bottom="1135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ind w:left="5040"/>
        <w:rPr>
          <w:rStyle w:val="FontStyle14"/>
          <w:b/>
          <w:sz w:val="28"/>
          <w:szCs w:val="28"/>
        </w:rPr>
      </w:pPr>
      <w:r w:rsidRPr="00B43222">
        <w:rPr>
          <w:rStyle w:val="a5"/>
          <w:rFonts w:ascii="Times New Roman" w:hAnsi="Times New Roman"/>
          <w:sz w:val="28"/>
          <w:szCs w:val="28"/>
        </w:rPr>
        <w:t>Приложение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 xml:space="preserve">2 к </w:t>
      </w:r>
      <w:hyperlink w:anchor="sub_0" w:history="1">
        <w:r w:rsidRPr="00744FA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B43222">
        <w:rPr>
          <w:rStyle w:val="a5"/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 xml:space="preserve">Красавского </w:t>
      </w:r>
      <w:r w:rsidRPr="00B43222">
        <w:rPr>
          <w:rStyle w:val="FontStyle14"/>
          <w:b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b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b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744FA9" w:rsidP="00744FA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  <w:r w:rsidRPr="00B43222">
        <w:rPr>
          <w:rStyle w:val="FontStyle14"/>
          <w:b/>
          <w:sz w:val="28"/>
          <w:szCs w:val="28"/>
        </w:rPr>
        <w:t>от «__»___2020 г. №__</w:t>
      </w:r>
    </w:p>
    <w:p w:rsidR="00744FA9" w:rsidRPr="00B43222" w:rsidRDefault="00744FA9" w:rsidP="00744FA9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>ИСХОДНОЕ ЗНАЧЕНИЕ</w:t>
      </w:r>
    </w:p>
    <w:p w:rsidR="00744FA9" w:rsidRPr="00B43222" w:rsidRDefault="00744FA9" w:rsidP="00744F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 xml:space="preserve">размера вреда и постоянные коэффициенты для автомобильных дорог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b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744FA9" w:rsidP="00744FA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37"/>
        <w:gridCol w:w="1447"/>
        <w:gridCol w:w="2500"/>
        <w:gridCol w:w="2370"/>
      </w:tblGrid>
      <w:tr w:rsidR="00744FA9" w:rsidRPr="00B43222" w:rsidTr="0087438E">
        <w:trPr>
          <w:trHeight w:val="81"/>
        </w:trPr>
        <w:tc>
          <w:tcPr>
            <w:tcW w:w="310" w:type="pct"/>
            <w:vMerge w:val="restar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32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3222">
              <w:rPr>
                <w:b/>
                <w:sz w:val="28"/>
                <w:szCs w:val="28"/>
              </w:rPr>
              <w:t>/</w:t>
            </w:r>
            <w:proofErr w:type="spellStart"/>
            <w:r w:rsidRPr="00B432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1" w:type="pct"/>
            <w:vMerge w:val="restar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Нормативная нагрузка на ось транспортного средства для автомобильной дороги, тонн/ось</w:t>
            </w:r>
          </w:p>
        </w:tc>
        <w:tc>
          <w:tcPr>
            <w:tcW w:w="759" w:type="pct"/>
            <w:vMerge w:val="restar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proofErr w:type="spellStart"/>
            <w:r w:rsidRPr="00B43222">
              <w:rPr>
                <w:b/>
                <w:sz w:val="28"/>
                <w:szCs w:val="28"/>
              </w:rPr>
              <w:t>Р</w:t>
            </w:r>
            <w:r w:rsidRPr="00B43222">
              <w:rPr>
                <w:b/>
                <w:sz w:val="28"/>
                <w:szCs w:val="28"/>
                <w:vertAlign w:val="subscript"/>
              </w:rPr>
              <w:t>исх</w:t>
            </w:r>
            <w:proofErr w:type="spellEnd"/>
            <w:r w:rsidRPr="00B432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3222">
              <w:rPr>
                <w:b/>
                <w:sz w:val="28"/>
                <w:szCs w:val="28"/>
              </w:rPr>
              <w:t>ось, руб./100 км</w:t>
            </w:r>
          </w:p>
        </w:tc>
        <w:tc>
          <w:tcPr>
            <w:tcW w:w="2550" w:type="pct"/>
            <w:gridSpan w:val="2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Постоянные коэффициенты</w:t>
            </w:r>
          </w:p>
        </w:tc>
      </w:tr>
      <w:tr w:rsidR="00744FA9" w:rsidRPr="00B43222" w:rsidTr="0087438E">
        <w:tc>
          <w:tcPr>
            <w:tcW w:w="310" w:type="pct"/>
            <w:vMerge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81" w:type="pct"/>
            <w:vMerge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59" w:type="pct"/>
            <w:vMerge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  <w:lang w:val="en-US"/>
              </w:rPr>
              <w:t>b</w:t>
            </w:r>
          </w:p>
        </w:tc>
      </w:tr>
      <w:tr w:rsidR="00744FA9" w:rsidRPr="00B43222" w:rsidTr="0087438E"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1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2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3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5</w:t>
            </w:r>
          </w:p>
        </w:tc>
      </w:tr>
      <w:tr w:rsidR="00744FA9" w:rsidRPr="00B43222" w:rsidTr="0087438E">
        <w:trPr>
          <w:trHeight w:val="183"/>
        </w:trPr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8500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0,27</w:t>
            </w:r>
          </w:p>
        </w:tc>
      </w:tr>
      <w:tr w:rsidR="00744FA9" w:rsidRPr="00B43222" w:rsidTr="0087438E"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1840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37,7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2,4</w:t>
            </w:r>
          </w:p>
        </w:tc>
      </w:tr>
      <w:tr w:rsidR="00744FA9" w:rsidRPr="00B43222" w:rsidTr="0087438E"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840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39,5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2,7</w:t>
            </w:r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64B" w:rsidRDefault="0007364B"/>
    <w:sectPr w:rsidR="0007364B" w:rsidSect="000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A9"/>
    <w:rsid w:val="0007364B"/>
    <w:rsid w:val="001E6F25"/>
    <w:rsid w:val="00252F6E"/>
    <w:rsid w:val="00742CA6"/>
    <w:rsid w:val="00744FA9"/>
    <w:rsid w:val="00790606"/>
    <w:rsid w:val="008565C2"/>
    <w:rsid w:val="009C3684"/>
    <w:rsid w:val="00F8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36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4">
    <w:name w:val="Font Style14"/>
    <w:rsid w:val="00744FA9"/>
    <w:rPr>
      <w:rFonts w:ascii="Times New Roman" w:hAnsi="Times New Roman"/>
      <w:sz w:val="24"/>
    </w:rPr>
  </w:style>
  <w:style w:type="paragraph" w:customStyle="1" w:styleId="Normal">
    <w:name w:val="Normal"/>
    <w:rsid w:val="007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744FA9"/>
    <w:rPr>
      <w:b/>
      <w:bCs/>
      <w:color w:val="106BBE"/>
    </w:rPr>
  </w:style>
  <w:style w:type="character" w:customStyle="1" w:styleId="a5">
    <w:name w:val="Цветовое выделение"/>
    <w:uiPriority w:val="99"/>
    <w:rsid w:val="00744FA9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44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4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744FA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44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403045.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10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31133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2020-05-12T08:29:00Z</dcterms:created>
  <dcterms:modified xsi:type="dcterms:W3CDTF">2020-05-12T08:36:00Z</dcterms:modified>
</cp:coreProperties>
</file>