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1416BE" w:rsidRPr="00AC64EB" w:rsidTr="001416BE">
        <w:tc>
          <w:tcPr>
            <w:tcW w:w="5000" w:type="pct"/>
          </w:tcPr>
          <w:p w:rsidR="001416BE" w:rsidRPr="00AC64EB" w:rsidRDefault="001416BE" w:rsidP="001416B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6BE" w:rsidRPr="00AC64EB" w:rsidRDefault="001416BE" w:rsidP="001416B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1416BE" w:rsidRPr="00AC64EB" w:rsidRDefault="001416BE" w:rsidP="001416B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1416BE" w:rsidRPr="00AC64EB" w:rsidRDefault="001416BE" w:rsidP="001416B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1416BE" w:rsidRPr="00AC64EB" w:rsidRDefault="001416BE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1416BE" w:rsidRPr="00AC64EB" w:rsidRDefault="001416BE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4EB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1416BE" w:rsidRPr="00AC64EB" w:rsidRDefault="001416BE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416BE" w:rsidRPr="00AC64EB" w:rsidRDefault="00DC7A78" w:rsidP="001416B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1416BE" w:rsidRPr="00AC64EB" w:rsidRDefault="001416BE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416BE" w:rsidRPr="00AC64EB" w:rsidRDefault="00E44035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 xml:space="preserve"> января 2022 г.</w:t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16BE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416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416BE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F3FCE">
        <w:rPr>
          <w:rFonts w:ascii="Times New Roman" w:hAnsi="Times New Roman" w:cs="Times New Roman"/>
          <w:color w:val="000000"/>
          <w:sz w:val="26"/>
          <w:szCs w:val="26"/>
        </w:rPr>
        <w:t xml:space="preserve">            № 3</w:t>
      </w:r>
    </w:p>
    <w:p w:rsidR="001416BE" w:rsidRPr="00AC64EB" w:rsidRDefault="001416BE" w:rsidP="001416B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с. Очуры</w:t>
      </w:r>
    </w:p>
    <w:p w:rsidR="001416BE" w:rsidRDefault="001416BE" w:rsidP="001416B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16BE" w:rsidRPr="000A6A05" w:rsidRDefault="001416BE" w:rsidP="001416B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Об установлении карантинной фитосанитарной зоны и карантинного фитосанитарного режима</w:t>
      </w:r>
    </w:p>
    <w:p w:rsidR="001416BE" w:rsidRPr="000A6A05" w:rsidRDefault="001416BE" w:rsidP="001416BE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76670" w:rsidRDefault="002F3FCE" w:rsidP="002F3F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выявление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очагов заражения карантинным объектом – </w:t>
      </w:r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золотистая картофельная нематода (</w:t>
      </w:r>
      <w:proofErr w:type="spellStart"/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Globodera</w:t>
      </w:r>
      <w:proofErr w:type="spellEnd"/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rostochiensis</w:t>
      </w:r>
      <w:proofErr w:type="spellEnd"/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F3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 в Перечень вредителей растений, возбудителей болезней, растений (сорняков), имеющих карантинное значение для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A05FDB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ст.ст.2,4,6 Федерального закона от 15.07.2000 №99-ФЗ «О карантине растений», Порядком установления и упразднения карантинной фитосанитарной зоны, установления и отмены карантинного фитосанитарного</w:t>
      </w:r>
      <w:proofErr w:type="gramEnd"/>
      <w:r w:rsidR="00A05FDB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режима, наложения и снятия карантина, утвержденного</w:t>
      </w:r>
      <w:r w:rsidR="00DC7A78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FDB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сельского хозяйства Российской Федерации</w:t>
      </w:r>
      <w:r w:rsidR="00DC7A78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13.02.2008 №43 (</w:t>
      </w:r>
      <w:proofErr w:type="gramStart"/>
      <w:r w:rsidR="00DC7A78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="00DC7A78" w:rsidRP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Минюсте РФ от 05.03.2003 №11281), в целях недопущения распространения, локализации очагов каран</w:t>
      </w:r>
      <w:r w:rsidR="00DC7A7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тинного объекта и их ликвидации</w:t>
      </w:r>
    </w:p>
    <w:p w:rsidR="00DC7A78" w:rsidRDefault="00DC7A78" w:rsidP="00DC7A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851"/>
        <w:jc w:val="center"/>
        <w:rPr>
          <w:spacing w:val="-2"/>
          <w:sz w:val="26"/>
          <w:szCs w:val="26"/>
        </w:rPr>
      </w:pPr>
    </w:p>
    <w:p w:rsidR="00DC7A78" w:rsidRDefault="00DC7A78" w:rsidP="008F01F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85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DC7A78">
        <w:rPr>
          <w:rFonts w:ascii="Times New Roman" w:hAnsi="Times New Roman" w:cs="Times New Roman"/>
          <w:spacing w:val="-2"/>
          <w:sz w:val="26"/>
          <w:szCs w:val="26"/>
        </w:rPr>
        <w:t>ПОСТАНОВЛЯЮ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DC7A78" w:rsidRPr="00DC7A78" w:rsidRDefault="00DC7A78" w:rsidP="00DC7A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1F3" w:rsidRDefault="00DC7A78" w:rsidP="008F01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Установить карантинную фитосанитарную зону и ввести карантинный фитосанитарный режим на территории м</w:t>
      </w:r>
      <w:r w:rsidR="008F01F3"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униципального образования </w:t>
      </w:r>
      <w:proofErr w:type="spellStart"/>
      <w:r w:rsidR="008F01F3"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Очурский</w:t>
      </w:r>
      <w:proofErr w:type="spellEnd"/>
      <w:r w:rsidR="008F01F3"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сельсовет Алтайского района Республики Хакасия в границах села Очуры (Приложение 1).</w:t>
      </w:r>
    </w:p>
    <w:p w:rsidR="008F01F3" w:rsidRDefault="008F01F3" w:rsidP="008F01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карантинные мероприятия в карантинной фитосанитарной зоне по предотвращению распространения карантинного объекта</w:t>
      </w:r>
      <w:r w:rsidR="004D56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F01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золотистая картофельная нематода (Приложение 2)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8F01F3" w:rsidRDefault="004D56EA" w:rsidP="008F01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карантинные мероприятия по локализации и ликвидации очагов карантинного объекта золотистая картофельная нематода (Приложение 3).</w:t>
      </w:r>
    </w:p>
    <w:p w:rsidR="004D56EA" w:rsidRDefault="004D56EA" w:rsidP="008F01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Данное постановление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сельсовет, а также довести информацию до собственников зараженных приусадебных участков.</w:t>
      </w:r>
    </w:p>
    <w:p w:rsidR="002F3FCE" w:rsidRDefault="002F3FCE" w:rsidP="002F3FC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2F3FC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2F3FC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2F3FCE" w:rsidRDefault="002F3FCE" w:rsidP="002F3FCE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2F3FCE" w:rsidRPr="002F3FCE" w:rsidRDefault="002F3FCE" w:rsidP="002F3FCE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2F3FCE" w:rsidRPr="002F3FCE" w:rsidRDefault="002F3FCE" w:rsidP="002F3F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FC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2F3FCE" w:rsidRDefault="002F3FCE" w:rsidP="002F3F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3FC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2F3FCE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А.Л. </w:t>
      </w:r>
      <w:proofErr w:type="spellStart"/>
      <w:r w:rsidRPr="002F3FCE"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p w:rsidR="000761D5" w:rsidRDefault="000761D5" w:rsidP="002F3F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1D5" w:rsidRDefault="000761D5" w:rsidP="000761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761D5" w:rsidRDefault="000761D5" w:rsidP="000761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от 20 января 2022г №3</w:t>
      </w:r>
    </w:p>
    <w:p w:rsidR="000761D5" w:rsidRDefault="000761D5" w:rsidP="000761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61D5" w:rsidRDefault="000761D5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Карантинная фитосанитарная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hAnsi="Times New Roman" w:cs="Times New Roman"/>
          <w:sz w:val="26"/>
          <w:szCs w:val="26"/>
        </w:rPr>
        <w:t>становленная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 по карантинному объекту – золотистая картофельная нематода</w:t>
      </w:r>
    </w:p>
    <w:p w:rsidR="000761D5" w:rsidRDefault="000761D5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581"/>
        <w:gridCol w:w="1654"/>
        <w:gridCol w:w="1984"/>
        <w:gridCol w:w="1843"/>
        <w:gridCol w:w="2410"/>
        <w:gridCol w:w="1335"/>
      </w:tblGrid>
      <w:tr w:rsidR="000761D5" w:rsidTr="000761D5">
        <w:tc>
          <w:tcPr>
            <w:tcW w:w="581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4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1984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карантинной фитосанитарной зоны</w:t>
            </w: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выявления очага заражения</w:t>
            </w:r>
          </w:p>
        </w:tc>
        <w:tc>
          <w:tcPr>
            <w:tcW w:w="1335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 участка очага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761D5" w:rsidTr="000761D5">
        <w:tc>
          <w:tcPr>
            <w:tcW w:w="581" w:type="dxa"/>
            <w:vMerge w:val="restart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61D5" w:rsidRP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4" w:type="dxa"/>
            <w:vMerge w:val="restart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D5" w:rsidRP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1D5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  <w:tc>
          <w:tcPr>
            <w:tcW w:w="1984" w:type="dxa"/>
            <w:vMerge w:val="restart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D5" w:rsidRPr="000761D5" w:rsidRDefault="000761D5" w:rsidP="0007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1D5">
              <w:rPr>
                <w:rFonts w:ascii="Times New Roman" w:hAnsi="Times New Roman" w:cs="Times New Roman"/>
                <w:sz w:val="26"/>
                <w:szCs w:val="26"/>
              </w:rPr>
              <w:t>Село Очуры</w:t>
            </w:r>
          </w:p>
        </w:tc>
        <w:tc>
          <w:tcPr>
            <w:tcW w:w="1843" w:type="dxa"/>
            <w:vMerge w:val="restart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61D5" w:rsidRPr="000761D5" w:rsidRDefault="000761D5" w:rsidP="0007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1D5">
              <w:rPr>
                <w:rFonts w:ascii="Times New Roman" w:hAnsi="Times New Roman" w:cs="Times New Roman"/>
                <w:sz w:val="26"/>
                <w:szCs w:val="26"/>
              </w:rPr>
              <w:t>410 га</w:t>
            </w: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19</w:t>
            </w:r>
          </w:p>
        </w:tc>
        <w:tc>
          <w:tcPr>
            <w:tcW w:w="1335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29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35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0,15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41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48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0,11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56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0,15</w:t>
            </w:r>
          </w:p>
        </w:tc>
      </w:tr>
      <w:tr w:rsidR="000761D5" w:rsidTr="000761D5">
        <w:tc>
          <w:tcPr>
            <w:tcW w:w="581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61D5" w:rsidRDefault="000761D5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Набережная, 60</w:t>
            </w:r>
          </w:p>
        </w:tc>
        <w:tc>
          <w:tcPr>
            <w:tcW w:w="1335" w:type="dxa"/>
          </w:tcPr>
          <w:p w:rsidR="000761D5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</w:tr>
      <w:tr w:rsidR="00832B3C" w:rsidTr="00832B3C">
        <w:tc>
          <w:tcPr>
            <w:tcW w:w="8472" w:type="dxa"/>
            <w:gridSpan w:val="5"/>
          </w:tcPr>
          <w:p w:rsidR="00832B3C" w:rsidRDefault="00832B3C" w:rsidP="00832B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35" w:type="dxa"/>
          </w:tcPr>
          <w:p w:rsidR="00832B3C" w:rsidRDefault="00832B3C" w:rsidP="0007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1,61</w:t>
            </w:r>
          </w:p>
        </w:tc>
      </w:tr>
    </w:tbl>
    <w:p w:rsidR="00832B3C" w:rsidRDefault="00832B3C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B3C" w:rsidRDefault="00832B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32B3C" w:rsidRDefault="00832B3C" w:rsidP="00832B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32B3C" w:rsidRDefault="00832B3C" w:rsidP="00832B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от 20 января 2022г №3</w:t>
      </w:r>
    </w:p>
    <w:p w:rsidR="000761D5" w:rsidRDefault="000761D5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B3C" w:rsidRDefault="00832B3C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832B3C" w:rsidRDefault="00832B3C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предотвращению распространения карантинного организма – золотистая картофельная нематода в установленной карантинной фитосанитарной зоне</w:t>
      </w:r>
    </w:p>
    <w:p w:rsidR="00832B3C" w:rsidRDefault="00832B3C" w:rsidP="00076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B3C" w:rsidRDefault="00832B3C" w:rsidP="00832B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вывоз с территории Республики Хакасия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подкарантинной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="00AD46ED">
        <w:rPr>
          <w:rFonts w:ascii="Times New Roman" w:hAnsi="Times New Roman" w:cs="Times New Roman"/>
          <w:sz w:val="26"/>
          <w:szCs w:val="26"/>
        </w:rPr>
        <w:t xml:space="preserve"> (картофель, корнеплоды, посадочный материал, содержащий частицы почвы), происхождением из с</w:t>
      </w:r>
      <w:proofErr w:type="gramStart"/>
      <w:r w:rsidR="00AD46E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AD46ED">
        <w:rPr>
          <w:rFonts w:ascii="Times New Roman" w:hAnsi="Times New Roman" w:cs="Times New Roman"/>
          <w:sz w:val="26"/>
          <w:szCs w:val="26"/>
        </w:rPr>
        <w:t>чуры Алтайского района без карантинного, фитосанитарного сертификатов.</w:t>
      </w:r>
    </w:p>
    <w:p w:rsidR="00AD46ED" w:rsidRDefault="00AD46ED" w:rsidP="00832B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Информировать население Алтайского района о выявленных очагах заражения и возможных путях распространения карантинного организма.</w:t>
      </w:r>
    </w:p>
    <w:p w:rsidR="00AD46ED" w:rsidRDefault="00AD46ED" w:rsidP="00832B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Владельцам зараженных приусадебных участков организовать работу по локализации и ликвидации очагов распространения карантинного объекта.</w:t>
      </w:r>
    </w:p>
    <w:p w:rsidR="00AD46ED" w:rsidRDefault="00AD46ED" w:rsidP="00832B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владельцам (пользователям)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подкарантинных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объектов, расположенных на территории Алтайского района проведение систематического обследования на выявление карантинного организма </w:t>
      </w:r>
      <w:r w:rsidR="007529A2">
        <w:rPr>
          <w:rFonts w:ascii="Times New Roman" w:hAnsi="Times New Roman" w:cs="Times New Roman"/>
          <w:sz w:val="26"/>
          <w:szCs w:val="26"/>
        </w:rPr>
        <w:t>– золотистая картофельная нематода в соответствии с Правилами проведения карантинных фитосанитарных обследований, утвержденных Приказом Министерства сельского хозяйства РФ от 22.04.2009 №160.</w:t>
      </w:r>
    </w:p>
    <w:p w:rsidR="007529A2" w:rsidRDefault="007529A2" w:rsidP="00832B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владельцам земельных участков, расположенных на территории Алтайского района проведение карантинного фитосанитарного обследования семенного материала.</w:t>
      </w:r>
    </w:p>
    <w:p w:rsidR="007529A2" w:rsidRDefault="007529A2" w:rsidP="007529A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9A2" w:rsidRDefault="00752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29A2" w:rsidRDefault="007529A2" w:rsidP="007529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529A2" w:rsidRDefault="007529A2" w:rsidP="007529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от 20 января 2022г №3</w:t>
      </w:r>
    </w:p>
    <w:p w:rsidR="007529A2" w:rsidRDefault="007529A2" w:rsidP="007529A2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9A2" w:rsidRDefault="007529A2" w:rsidP="007529A2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529A2" w:rsidRDefault="007529A2" w:rsidP="007529A2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локализации и ликвидации карантинного организма – золотистая картофельная нематода в очагах заражения</w:t>
      </w:r>
    </w:p>
    <w:p w:rsidR="007529A2" w:rsidRDefault="007529A2" w:rsidP="007529A2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9A2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использование картофел</w:t>
      </w:r>
      <w:r w:rsidR="007B1068">
        <w:rPr>
          <w:rFonts w:ascii="Times New Roman" w:hAnsi="Times New Roman" w:cs="Times New Roman"/>
          <w:sz w:val="26"/>
          <w:szCs w:val="26"/>
        </w:rPr>
        <w:t>я с зараженного участка на семен</w:t>
      </w:r>
      <w:r>
        <w:rPr>
          <w:rFonts w:ascii="Times New Roman" w:hAnsi="Times New Roman" w:cs="Times New Roman"/>
          <w:sz w:val="26"/>
          <w:szCs w:val="26"/>
        </w:rPr>
        <w:t>ные цели.</w:t>
      </w:r>
    </w:p>
    <w:p w:rsidR="00515EB7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перевозку картофеля, корнеплодов и посадочного материала с зараженного участка.</w:t>
      </w:r>
    </w:p>
    <w:p w:rsidR="00515EB7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изолированное хранение картофеля и корнеплодов с зараженного участка.</w:t>
      </w:r>
    </w:p>
    <w:p w:rsidR="00515EB7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хранения картофеля, корнеплодов и посадочного материала подвергнуть обеззараживанию химическими препаратами (5%-ый раствор формалина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карбатиона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515EB7" w:rsidRDefault="00515EB7" w:rsidP="00515E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Орудия обработки почвы и посадочный инвентарь после их использования на зараженных участках отмыть от почвы и продезинфицировать (5%-ый раствор формалина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карбатиона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515EB7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Собрать и уничтожить путем сжигания с зараженного участка ботву, корни, растительные остатки.</w:t>
      </w:r>
    </w:p>
    <w:p w:rsidR="00515EB7" w:rsidRDefault="00515EB7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севооборот с возделыванием сельскохозяйственных культур,</w:t>
      </w:r>
      <w:r w:rsidR="007B10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0D2E11">
        <w:rPr>
          <w:rFonts w:ascii="Times New Roman" w:hAnsi="Times New Roman" w:cs="Times New Roman"/>
          <w:sz w:val="26"/>
          <w:szCs w:val="26"/>
        </w:rPr>
        <w:t>подверженных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D2E11">
        <w:rPr>
          <w:rFonts w:ascii="Times New Roman" w:hAnsi="Times New Roman" w:cs="Times New Roman"/>
          <w:sz w:val="26"/>
          <w:szCs w:val="26"/>
        </w:rPr>
        <w:t>оражению золотистой картофельной нематодой, с возвратом посадок картофеля не ранее чем через 4-6 лет.</w:t>
      </w:r>
    </w:p>
    <w:p w:rsidR="000D2E11" w:rsidRPr="007529A2" w:rsidRDefault="000D2E11" w:rsidP="007529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комплекс мер по обеззараживанию почвы,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разрешенными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применению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нематоцидами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тиазон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карбатион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др.)</w:t>
      </w:r>
    </w:p>
    <w:sectPr w:rsidR="000D2E11" w:rsidRPr="007529A2" w:rsidSect="002E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C76"/>
    <w:multiLevelType w:val="hybridMultilevel"/>
    <w:tmpl w:val="0674D904"/>
    <w:lvl w:ilvl="0" w:tplc="1FE875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901EEE"/>
    <w:multiLevelType w:val="hybridMultilevel"/>
    <w:tmpl w:val="5ACA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A5B"/>
    <w:multiLevelType w:val="singleLevel"/>
    <w:tmpl w:val="7B866052"/>
    <w:lvl w:ilvl="0">
      <w:start w:val="1"/>
      <w:numFmt w:val="decimal"/>
      <w:lvlText w:val="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3">
    <w:nsid w:val="72946A09"/>
    <w:multiLevelType w:val="hybridMultilevel"/>
    <w:tmpl w:val="10305A4C"/>
    <w:lvl w:ilvl="0" w:tplc="9510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16BE"/>
    <w:rsid w:val="000761D5"/>
    <w:rsid w:val="000D2E11"/>
    <w:rsid w:val="001416BE"/>
    <w:rsid w:val="002E65C3"/>
    <w:rsid w:val="002F3FCE"/>
    <w:rsid w:val="00376670"/>
    <w:rsid w:val="004D56EA"/>
    <w:rsid w:val="00515EB7"/>
    <w:rsid w:val="006252B7"/>
    <w:rsid w:val="007529A2"/>
    <w:rsid w:val="007A0044"/>
    <w:rsid w:val="007B1068"/>
    <w:rsid w:val="00832B3C"/>
    <w:rsid w:val="008A2893"/>
    <w:rsid w:val="008F01F3"/>
    <w:rsid w:val="00A05FDB"/>
    <w:rsid w:val="00AD46ED"/>
    <w:rsid w:val="00C2266A"/>
    <w:rsid w:val="00DA5D6B"/>
    <w:rsid w:val="00DC7A78"/>
    <w:rsid w:val="00E4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4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416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A78"/>
    <w:pPr>
      <w:ind w:left="720"/>
      <w:contextualSpacing/>
    </w:pPr>
  </w:style>
  <w:style w:type="table" w:styleId="a6">
    <w:name w:val="Table Grid"/>
    <w:basedOn w:val="a1"/>
    <w:uiPriority w:val="59"/>
    <w:rsid w:val="0007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2022-01-24T01:19:00Z</cp:lastPrinted>
  <dcterms:created xsi:type="dcterms:W3CDTF">2022-01-20T03:25:00Z</dcterms:created>
  <dcterms:modified xsi:type="dcterms:W3CDTF">2022-01-31T01:20:00Z</dcterms:modified>
</cp:coreProperties>
</file>