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D2A" w:rsidRDefault="00822D2A" w:rsidP="00822D2A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2684780</wp:posOffset>
            </wp:positionH>
            <wp:positionV relativeFrom="margin">
              <wp:posOffset>-552450</wp:posOffset>
            </wp:positionV>
            <wp:extent cx="533400" cy="647700"/>
            <wp:effectExtent l="0" t="0" r="0" b="0"/>
            <wp:wrapNone/>
            <wp:docPr id="6" name="Рисунок 6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 xml:space="preserve">РОССОШАНСКОГО СЕЛЬСКОГО ПОСЕЛЕНИЯ </w:t>
      </w:r>
      <w:r w:rsidRPr="00B86969">
        <w:rPr>
          <w:rFonts w:ascii="Times New Roman" w:hAnsi="Times New Roman"/>
          <w:b/>
          <w:sz w:val="28"/>
          <w:szCs w:val="28"/>
        </w:rPr>
        <w:t>РЕПЬЕВСКОГО МУНИЦИПАЛЬНОГО РАЙОНА</w:t>
      </w:r>
    </w:p>
    <w:p w:rsidR="00822D2A" w:rsidRPr="00B86969" w:rsidRDefault="00822D2A" w:rsidP="00822D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696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22D2A" w:rsidRPr="00347E86" w:rsidRDefault="00822D2A" w:rsidP="00822D2A">
      <w:pPr>
        <w:spacing w:after="0"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РАСПОРЯЖЕНИЕ</w:t>
      </w:r>
    </w:p>
    <w:p w:rsidR="00822D2A" w:rsidRDefault="00822D2A" w:rsidP="00822D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D2A" w:rsidRDefault="00822D2A" w:rsidP="00822D2A">
      <w:pPr>
        <w:spacing w:after="0" w:line="240" w:lineRule="auto"/>
        <w:ind w:right="4820"/>
        <w:jc w:val="both"/>
        <w:rPr>
          <w:rFonts w:ascii="Times New Roman" w:hAnsi="Times New Roman"/>
          <w:color w:val="FFFFFF"/>
          <w:sz w:val="28"/>
          <w:szCs w:val="28"/>
          <w:u w:val="single"/>
        </w:rPr>
      </w:pPr>
      <w:proofErr w:type="gramStart"/>
      <w:r w:rsidRPr="002D254C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27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февраля   2013 г. №  10-р            </w:t>
      </w:r>
    </w:p>
    <w:p w:rsidR="00822D2A" w:rsidRPr="00CC3619" w:rsidRDefault="00822D2A" w:rsidP="00822D2A">
      <w:pPr>
        <w:spacing w:after="0" w:line="480" w:lineRule="auto"/>
        <w:ind w:right="482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C3619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>Россошь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822D2A" w:rsidRPr="00D80BCC" w:rsidTr="00F7591A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22D2A" w:rsidRPr="00184D3B" w:rsidRDefault="00822D2A" w:rsidP="00F7591A">
            <w:pPr>
              <w:tabs>
                <w:tab w:val="left" w:pos="453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D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190500" cy="0"/>
                      <wp:effectExtent l="9525" t="10795" r="9525" b="825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566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6.25pt;margin-top:-.75pt;width: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"/>
                  </w:pict>
                </mc:Fallback>
              </mc:AlternateContent>
            </w:r>
            <w:r w:rsidRPr="00184D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2673350</wp:posOffset>
                      </wp:positionH>
                      <wp:positionV relativeFrom="paragraph">
                        <wp:posOffset>-9525</wp:posOffset>
                      </wp:positionV>
                      <wp:extent cx="190500" cy="635"/>
                      <wp:effectExtent l="9525" t="10795" r="9525" b="762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827F2" id="Прямая со стрелкой 4" o:spid="_x0000_s1026" type="#_x0000_t32" style="position:absolute;margin-left:210.5pt;margin-top:-.75pt;width:1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"/>
                  </w:pict>
                </mc:Fallback>
              </mc:AlternateContent>
            </w:r>
            <w:r w:rsidRPr="00184D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-8890</wp:posOffset>
                      </wp:positionV>
                      <wp:extent cx="635" cy="200025"/>
                      <wp:effectExtent l="9525" t="11430" r="8890" b="762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852CF" id="Прямая со стрелкой 3" o:spid="_x0000_s1026" type="#_x0000_t32" style="position:absolute;margin-left:225.5pt;margin-top:-.7pt;width:.05pt;height:15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"/>
                  </w:pict>
                </mc:Fallback>
              </mc:AlternateContent>
            </w:r>
            <w:r w:rsidRPr="00184D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0" cy="200660"/>
                      <wp:effectExtent l="9525" t="10795" r="9525" b="762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85DB9" id="Прямая со стрелкой 2" o:spid="_x0000_s1026" type="#_x0000_t32" style="position:absolute;margin-left:-6.25pt;margin-top:-.75pt;width:0;height:1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"/>
                  </w:pict>
                </mc:Fallback>
              </mc:AlternateContent>
            </w:r>
            <w:r w:rsidRPr="00184D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184D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утверждении схемы теплоснабжения</w:t>
            </w:r>
          </w:p>
        </w:tc>
      </w:tr>
    </w:tbl>
    <w:p w:rsidR="00822D2A" w:rsidRDefault="00822D2A" w:rsidP="00822D2A">
      <w:pPr>
        <w:tabs>
          <w:tab w:val="left" w:pos="4678"/>
        </w:tabs>
        <w:spacing w:after="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822D2A" w:rsidRPr="00D04007" w:rsidRDefault="00822D2A" w:rsidP="00822D2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постановлением Правительства Российской Федерации от 22.02.2012г. №154 «О требованиях к схемам теплоснабжения, порядку их разработки и утверждения», приказом Минэнерго России и </w:t>
      </w:r>
      <w:proofErr w:type="spellStart"/>
      <w:r>
        <w:rPr>
          <w:rFonts w:ascii="Times New Roman" w:hAnsi="Times New Roman"/>
          <w:sz w:val="28"/>
          <w:szCs w:val="28"/>
        </w:rPr>
        <w:t>Минрегион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29.12.2012г. №565/667 «Об утверждении методических рекомендаций по разработке схем теплоснабжения»:</w:t>
      </w:r>
    </w:p>
    <w:p w:rsidR="00822D2A" w:rsidRDefault="00822D2A" w:rsidP="00822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Утвердить:</w:t>
      </w:r>
    </w:p>
    <w:p w:rsidR="00822D2A" w:rsidRDefault="00822D2A" w:rsidP="00822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Схему теплоснабжения </w:t>
      </w:r>
      <w:proofErr w:type="spellStart"/>
      <w:r>
        <w:rPr>
          <w:rFonts w:ascii="Times New Roman" w:hAnsi="Times New Roman"/>
          <w:sz w:val="28"/>
          <w:szCs w:val="28"/>
        </w:rPr>
        <w:t>с.Россошь</w:t>
      </w:r>
      <w:proofErr w:type="spellEnd"/>
      <w:r>
        <w:rPr>
          <w:rFonts w:ascii="Times New Roman" w:hAnsi="Times New Roman"/>
          <w:sz w:val="28"/>
          <w:szCs w:val="28"/>
        </w:rPr>
        <w:t xml:space="preserve"> в составе утвержденного генерального плана поселения.</w:t>
      </w:r>
    </w:p>
    <w:p w:rsidR="00822D2A" w:rsidRDefault="00822D2A" w:rsidP="00822D2A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  Д</w:t>
      </w:r>
      <w:r w:rsidRPr="00DD3F09">
        <w:rPr>
          <w:rFonts w:ascii="Times New Roman" w:hAnsi="Times New Roman"/>
          <w:sz w:val="28"/>
          <w:szCs w:val="28"/>
        </w:rPr>
        <w:t>анные по потребителям тепла</w:t>
      </w:r>
      <w:r>
        <w:rPr>
          <w:rFonts w:ascii="Times New Roman" w:hAnsi="Times New Roman"/>
          <w:sz w:val="28"/>
          <w:szCs w:val="28"/>
        </w:rPr>
        <w:t xml:space="preserve"> (Приложение1).</w:t>
      </w:r>
    </w:p>
    <w:p w:rsidR="00822D2A" w:rsidRDefault="00822D2A" w:rsidP="00822D2A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  Д</w:t>
      </w:r>
      <w:r w:rsidRPr="00DD3F09">
        <w:rPr>
          <w:rFonts w:ascii="Times New Roman" w:hAnsi="Times New Roman"/>
          <w:sz w:val="28"/>
          <w:szCs w:val="28"/>
        </w:rPr>
        <w:t>анные по участкам тепловых сетей</w:t>
      </w:r>
      <w:r>
        <w:rPr>
          <w:rFonts w:ascii="Times New Roman" w:hAnsi="Times New Roman"/>
          <w:sz w:val="28"/>
          <w:szCs w:val="28"/>
        </w:rPr>
        <w:t xml:space="preserve"> (Приложение2).</w:t>
      </w:r>
    </w:p>
    <w:p w:rsidR="00822D2A" w:rsidRDefault="00822D2A" w:rsidP="00822D2A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   Д</w:t>
      </w:r>
      <w:r w:rsidRPr="00F12681">
        <w:rPr>
          <w:rFonts w:ascii="Times New Roman" w:hAnsi="Times New Roman"/>
          <w:sz w:val="28"/>
          <w:szCs w:val="28"/>
        </w:rPr>
        <w:t>анные по источникам теплоснабжения</w:t>
      </w:r>
      <w:r>
        <w:rPr>
          <w:rFonts w:ascii="Times New Roman" w:hAnsi="Times New Roman"/>
          <w:sz w:val="28"/>
          <w:szCs w:val="28"/>
        </w:rPr>
        <w:t xml:space="preserve"> (Приложение 3)</w:t>
      </w:r>
    </w:p>
    <w:p w:rsidR="00822D2A" w:rsidRDefault="00822D2A" w:rsidP="00822D2A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Pr="00F12681">
        <w:rPr>
          <w:rFonts w:ascii="Times New Roman" w:hAnsi="Times New Roman"/>
          <w:sz w:val="28"/>
          <w:szCs w:val="28"/>
        </w:rPr>
        <w:t>Сведения по участкам тепловых сетей канальной прокладки</w:t>
      </w:r>
      <w:r>
        <w:rPr>
          <w:rFonts w:ascii="Times New Roman" w:hAnsi="Times New Roman"/>
          <w:sz w:val="28"/>
          <w:szCs w:val="28"/>
        </w:rPr>
        <w:t xml:space="preserve"> (Приложение 4)</w:t>
      </w:r>
    </w:p>
    <w:p w:rsidR="00822D2A" w:rsidRDefault="00822D2A" w:rsidP="00822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распоряжения оставляю за собой.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3652"/>
        <w:gridCol w:w="2693"/>
        <w:gridCol w:w="3119"/>
      </w:tblGrid>
      <w:tr w:rsidR="00822D2A" w:rsidRPr="004B6FBF" w:rsidTr="00F7591A">
        <w:tc>
          <w:tcPr>
            <w:tcW w:w="3652" w:type="dxa"/>
          </w:tcPr>
          <w:p w:rsidR="00822D2A" w:rsidRPr="004B6FBF" w:rsidRDefault="00822D2A" w:rsidP="00F7591A">
            <w:pPr>
              <w:tabs>
                <w:tab w:val="left" w:pos="4678"/>
              </w:tabs>
              <w:spacing w:after="0" w:line="36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Pr="004B6F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2693" w:type="dxa"/>
          </w:tcPr>
          <w:p w:rsidR="00822D2A" w:rsidRPr="004B6FBF" w:rsidRDefault="00822D2A" w:rsidP="00F7591A">
            <w:pPr>
              <w:tabs>
                <w:tab w:val="left" w:pos="4678"/>
              </w:tabs>
              <w:spacing w:after="0" w:line="36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3527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533400"/>
                  <wp:effectExtent l="0" t="0" r="0" b="0"/>
                  <wp:docPr id="1" name="Рисунок 1" descr="Рахм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хм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22D2A" w:rsidRPr="004B6FBF" w:rsidRDefault="00822D2A" w:rsidP="00F7591A">
            <w:pPr>
              <w:tabs>
                <w:tab w:val="left" w:pos="4678"/>
              </w:tabs>
              <w:spacing w:after="0" w:line="360" w:lineRule="auto"/>
              <w:ind w:right="-2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В.И.Рахманина</w:t>
            </w:r>
            <w:proofErr w:type="spellEnd"/>
          </w:p>
        </w:tc>
      </w:tr>
    </w:tbl>
    <w:p w:rsidR="00431494" w:rsidRDefault="00431494"/>
    <w:p w:rsidR="00822D2A" w:rsidRDefault="00822D2A"/>
    <w:p w:rsidR="00822D2A" w:rsidRDefault="00822D2A"/>
    <w:p w:rsidR="00822D2A" w:rsidRDefault="00822D2A">
      <w:r w:rsidRPr="00822D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F:\Теплоснаб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плоснаб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2A" w:rsidRDefault="00822D2A"/>
    <w:p w:rsidR="00822D2A" w:rsidRDefault="00822D2A"/>
    <w:p w:rsidR="00822D2A" w:rsidRDefault="00822D2A"/>
    <w:p w:rsidR="00822D2A" w:rsidRDefault="00822D2A"/>
    <w:p w:rsidR="00822D2A" w:rsidRDefault="00822D2A">
      <w:r w:rsidRPr="00822D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F:\Теплоснаб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плоснаб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2A" w:rsidRDefault="00822D2A"/>
    <w:p w:rsidR="00822D2A" w:rsidRDefault="00822D2A"/>
    <w:p w:rsidR="00822D2A" w:rsidRDefault="00822D2A"/>
    <w:p w:rsidR="00822D2A" w:rsidRDefault="00822D2A">
      <w:r w:rsidRPr="00822D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F:\Теплоснаб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плоснаб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2A" w:rsidRDefault="00822D2A"/>
    <w:p w:rsidR="00822D2A" w:rsidRDefault="00822D2A"/>
    <w:p w:rsidR="00822D2A" w:rsidRDefault="00822D2A"/>
    <w:p w:rsidR="00822D2A" w:rsidRDefault="00822D2A"/>
    <w:p w:rsidR="00822D2A" w:rsidRDefault="00822D2A">
      <w:r w:rsidRPr="00822D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F:\Теплоснаб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плоснаб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2A" w:rsidRDefault="00822D2A"/>
    <w:p w:rsidR="00822D2A" w:rsidRDefault="00822D2A"/>
    <w:p w:rsidR="00822D2A" w:rsidRDefault="00822D2A">
      <w:r w:rsidRPr="00822D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F:\Теплоснаб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плоснаб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2A" w:rsidRDefault="00822D2A"/>
    <w:p w:rsidR="00822D2A" w:rsidRDefault="00822D2A">
      <w:bookmarkStart w:id="0" w:name="_GoBack"/>
      <w:bookmarkEnd w:id="0"/>
    </w:p>
    <w:sectPr w:rsidR="00822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582"/>
    <w:multiLevelType w:val="multilevel"/>
    <w:tmpl w:val="D69EF062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AED13CE"/>
    <w:multiLevelType w:val="multilevel"/>
    <w:tmpl w:val="6D6E72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2A"/>
    <w:rsid w:val="00431494"/>
    <w:rsid w:val="0082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  <w15:chartTrackingRefBased/>
  <w15:docId w15:val="{65D5DCCE-7642-4D47-93ED-83C7B22F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D2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2019-10-29T08:29:00Z</dcterms:created>
  <dcterms:modified xsi:type="dcterms:W3CDTF">2019-10-29T08:32:00Z</dcterms:modified>
</cp:coreProperties>
</file>