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322" w:rsidRPr="009E2D1B" w:rsidRDefault="007C5322" w:rsidP="007C5322">
      <w:pPr>
        <w:jc w:val="center"/>
        <w:rPr>
          <w:b/>
          <w:bCs/>
          <w:sz w:val="26"/>
          <w:szCs w:val="26"/>
        </w:rPr>
      </w:pPr>
      <w:bookmarkStart w:id="0" w:name="OLE_LINK2"/>
      <w:bookmarkStart w:id="1" w:name="OLE_LINK1"/>
      <w:r w:rsidRPr="009E2D1B">
        <w:rPr>
          <w:b/>
          <w:bCs/>
          <w:sz w:val="26"/>
          <w:szCs w:val="26"/>
        </w:rPr>
        <w:t>РОССИЙСКАЯ ФЕДЕРАЦИЯ</w:t>
      </w:r>
      <w:r w:rsidRPr="009E2D1B">
        <w:rPr>
          <w:b/>
          <w:bCs/>
          <w:sz w:val="26"/>
          <w:szCs w:val="26"/>
        </w:rPr>
        <w:br/>
        <w:t>САМАРСКАЯ ОБЛАСТЬ</w:t>
      </w:r>
    </w:p>
    <w:p w:rsidR="007C5322" w:rsidRPr="009E2D1B" w:rsidRDefault="007C5322" w:rsidP="007C5322">
      <w:pPr>
        <w:jc w:val="center"/>
        <w:rPr>
          <w:b/>
          <w:caps/>
          <w:sz w:val="26"/>
          <w:szCs w:val="26"/>
        </w:rPr>
      </w:pPr>
      <w:r w:rsidRPr="009E2D1B">
        <w:rPr>
          <w:b/>
          <w:bCs/>
          <w:sz w:val="26"/>
          <w:szCs w:val="26"/>
        </w:rPr>
        <w:t xml:space="preserve">МУНИЦИПАЛЬНЫЙ РАЙОН </w:t>
      </w:r>
      <w:r w:rsidR="00531E82" w:rsidRPr="009E2D1B">
        <w:rPr>
          <w:sz w:val="26"/>
          <w:szCs w:val="26"/>
        </w:rPr>
        <w:fldChar w:fldCharType="begin"/>
      </w:r>
      <w:r w:rsidRPr="009E2D1B">
        <w:rPr>
          <w:b/>
          <w:caps/>
          <w:sz w:val="26"/>
          <w:szCs w:val="26"/>
        </w:rPr>
        <w:instrText xml:space="preserve"> MERGEFIELD "Название_района" </w:instrText>
      </w:r>
      <w:r w:rsidR="00531E82" w:rsidRPr="009E2D1B">
        <w:rPr>
          <w:sz w:val="26"/>
          <w:szCs w:val="26"/>
        </w:rPr>
        <w:fldChar w:fldCharType="separate"/>
      </w:r>
      <w:r w:rsidRPr="009E2D1B">
        <w:rPr>
          <w:b/>
          <w:caps/>
          <w:noProof/>
          <w:sz w:val="26"/>
          <w:szCs w:val="26"/>
        </w:rPr>
        <w:t>Безенчукский</w:t>
      </w:r>
      <w:r w:rsidR="00531E82" w:rsidRPr="009E2D1B">
        <w:rPr>
          <w:sz w:val="26"/>
          <w:szCs w:val="26"/>
        </w:rPr>
        <w:fldChar w:fldCharType="end"/>
      </w:r>
    </w:p>
    <w:p w:rsidR="007C5322" w:rsidRPr="009E2D1B" w:rsidRDefault="007C5322" w:rsidP="007C5322">
      <w:pPr>
        <w:jc w:val="center"/>
        <w:rPr>
          <w:b/>
          <w:bCs/>
          <w:sz w:val="26"/>
          <w:szCs w:val="26"/>
        </w:rPr>
      </w:pPr>
      <w:r w:rsidRPr="009E2D1B">
        <w:rPr>
          <w:b/>
          <w:bCs/>
          <w:sz w:val="26"/>
          <w:szCs w:val="26"/>
        </w:rPr>
        <w:t>СОБРАНИЕ ПРЕДСТАВИТЕЛЕЙ СЕЛЬСКОГО ПОСЕЛЕНИЯ</w:t>
      </w:r>
    </w:p>
    <w:p w:rsidR="007C5322" w:rsidRPr="009E2D1B" w:rsidRDefault="007C5322" w:rsidP="007C5322">
      <w:pPr>
        <w:jc w:val="center"/>
        <w:outlineLvl w:val="0"/>
        <w:rPr>
          <w:b/>
          <w:caps/>
          <w:sz w:val="26"/>
          <w:szCs w:val="26"/>
        </w:rPr>
      </w:pPr>
      <w:r w:rsidRPr="009E2D1B">
        <w:rPr>
          <w:b/>
          <w:caps/>
          <w:sz w:val="26"/>
          <w:szCs w:val="26"/>
        </w:rPr>
        <w:t>Екатериновка третьего СОЗЫВА</w:t>
      </w:r>
    </w:p>
    <w:p w:rsidR="007C5322" w:rsidRPr="009E2D1B" w:rsidRDefault="007C5322" w:rsidP="007C5322">
      <w:pPr>
        <w:jc w:val="center"/>
        <w:outlineLvl w:val="0"/>
        <w:rPr>
          <w:b/>
          <w:sz w:val="26"/>
          <w:szCs w:val="26"/>
        </w:rPr>
      </w:pPr>
    </w:p>
    <w:p w:rsidR="007C5322" w:rsidRPr="009E2D1B" w:rsidRDefault="007C5322" w:rsidP="007C5322">
      <w:pPr>
        <w:jc w:val="center"/>
        <w:outlineLvl w:val="0"/>
        <w:rPr>
          <w:b/>
          <w:sz w:val="26"/>
          <w:szCs w:val="26"/>
        </w:rPr>
      </w:pPr>
      <w:proofErr w:type="gramStart"/>
      <w:r w:rsidRPr="009E2D1B">
        <w:rPr>
          <w:b/>
          <w:sz w:val="26"/>
          <w:szCs w:val="26"/>
        </w:rPr>
        <w:t>Р</w:t>
      </w:r>
      <w:proofErr w:type="gramEnd"/>
      <w:r w:rsidRPr="009E2D1B">
        <w:rPr>
          <w:b/>
          <w:sz w:val="26"/>
          <w:szCs w:val="26"/>
        </w:rPr>
        <w:t xml:space="preserve"> Е Ш Е Н И Е</w:t>
      </w:r>
    </w:p>
    <w:p w:rsidR="007C5322" w:rsidRPr="009E2D1B" w:rsidRDefault="007C5322" w:rsidP="007C5322">
      <w:pPr>
        <w:jc w:val="both"/>
        <w:rPr>
          <w:sz w:val="26"/>
          <w:szCs w:val="26"/>
        </w:rPr>
      </w:pPr>
    </w:p>
    <w:p w:rsidR="007C5322" w:rsidRPr="009E2D1B" w:rsidRDefault="00372945" w:rsidP="007C5322">
      <w:pPr>
        <w:spacing w:line="48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«23</w:t>
      </w:r>
      <w:r w:rsidR="007C5322">
        <w:rPr>
          <w:b/>
          <w:sz w:val="26"/>
          <w:szCs w:val="26"/>
        </w:rPr>
        <w:t>» октября</w:t>
      </w:r>
      <w:r w:rsidR="007C5322" w:rsidRPr="009E2D1B">
        <w:rPr>
          <w:b/>
          <w:sz w:val="26"/>
          <w:szCs w:val="26"/>
        </w:rPr>
        <w:t xml:space="preserve">  2018 года                                            </w:t>
      </w:r>
      <w:r w:rsidR="007C5322">
        <w:rPr>
          <w:b/>
          <w:sz w:val="26"/>
          <w:szCs w:val="26"/>
        </w:rPr>
        <w:t xml:space="preserve">                         № 183/44</w:t>
      </w:r>
    </w:p>
    <w:bookmarkEnd w:id="0"/>
    <w:bookmarkEnd w:id="1"/>
    <w:p w:rsidR="007C5322" w:rsidRDefault="007C5322" w:rsidP="007C5322">
      <w:pPr>
        <w:tabs>
          <w:tab w:val="left" w:pos="9600"/>
        </w:tabs>
        <w:ind w:left="360" w:right="306"/>
        <w:jc w:val="center"/>
        <w:rPr>
          <w:b/>
        </w:rPr>
      </w:pPr>
      <w:r w:rsidRPr="002501DF">
        <w:rPr>
          <w:b/>
        </w:rPr>
        <w:t xml:space="preserve">О  внесении изменений в Правила землепользования и застройки сельского поселения Екатериновка муниципального района Безенчукский Самарской области, утвержденные Решением Собрания представителей сельского поселения Екатериновка муниципального района Безенчукский Самарской области </w:t>
      </w:r>
      <w:r>
        <w:rPr>
          <w:b/>
        </w:rPr>
        <w:t xml:space="preserve"> от 19.12.2013 № 138/14</w:t>
      </w:r>
    </w:p>
    <w:p w:rsidR="007C5322" w:rsidRDefault="007C5322" w:rsidP="007C5322">
      <w:pPr>
        <w:tabs>
          <w:tab w:val="left" w:pos="9600"/>
        </w:tabs>
        <w:spacing w:line="360" w:lineRule="auto"/>
        <w:ind w:left="360" w:right="306"/>
        <w:jc w:val="center"/>
        <w:rPr>
          <w:b/>
        </w:rPr>
      </w:pPr>
    </w:p>
    <w:p w:rsidR="007C5322" w:rsidRDefault="007C5322" w:rsidP="007C5322">
      <w:pPr>
        <w:tabs>
          <w:tab w:val="left" w:pos="9600"/>
        </w:tabs>
        <w:spacing w:line="360" w:lineRule="auto"/>
        <w:ind w:left="360" w:right="306"/>
        <w:jc w:val="both"/>
      </w:pPr>
      <w:r>
        <w:t xml:space="preserve">        </w:t>
      </w:r>
      <w:r w:rsidRPr="002501DF">
        <w:t xml:space="preserve">В соответствии с Градостроительным кодексом Российской Федерации, </w:t>
      </w:r>
      <w:r>
        <w:t>Федеральным законом от 06.10.2003 № 131-ФЗ «Об общих принципах организации местного самоуправления в Российской Федерации», Собрание представителей сельского поселения сельского поселения Екатериновка муниципального района Безенчукский Самарской области</w:t>
      </w:r>
    </w:p>
    <w:p w:rsidR="007C5322" w:rsidRPr="002501DF" w:rsidRDefault="007C5322" w:rsidP="007C5322">
      <w:pPr>
        <w:tabs>
          <w:tab w:val="left" w:pos="9600"/>
        </w:tabs>
        <w:spacing w:line="360" w:lineRule="auto"/>
        <w:ind w:left="360" w:right="306"/>
        <w:jc w:val="center"/>
        <w:rPr>
          <w:b/>
        </w:rPr>
      </w:pPr>
      <w:r w:rsidRPr="002501DF">
        <w:rPr>
          <w:b/>
        </w:rPr>
        <w:t>РЕШИЛО:</w:t>
      </w:r>
    </w:p>
    <w:p w:rsidR="007C5322" w:rsidRPr="005F7B6F" w:rsidRDefault="007C5322" w:rsidP="007C5322">
      <w:pPr>
        <w:tabs>
          <w:tab w:val="left" w:pos="9600"/>
        </w:tabs>
        <w:spacing w:line="360" w:lineRule="auto"/>
        <w:ind w:left="360" w:right="306"/>
        <w:jc w:val="center"/>
      </w:pPr>
    </w:p>
    <w:p w:rsidR="007C5322" w:rsidRPr="00BC3408" w:rsidRDefault="007C5322" w:rsidP="007C5322">
      <w:pPr>
        <w:tabs>
          <w:tab w:val="left" w:pos="9600"/>
        </w:tabs>
        <w:spacing w:line="360" w:lineRule="auto"/>
        <w:ind w:left="360" w:right="306"/>
        <w:jc w:val="both"/>
        <w:rPr>
          <w:b/>
        </w:rPr>
      </w:pPr>
      <w:r w:rsidRPr="00BC3408">
        <w:t xml:space="preserve">1. Внести в Правила землепользования и застройки сельского поселения Екатериновка муниципального района Безенчукский Самарской области, утвержденные Решением Собрания представителей сельского поселения Екатериновка муниципального района Безенчукский Самарской области  от 19.12.2013 № 138/14 (далее – Правила) следующие изменения: </w:t>
      </w:r>
    </w:p>
    <w:p w:rsidR="007C5322" w:rsidRPr="00803A2A" w:rsidRDefault="007C5322" w:rsidP="007C5322">
      <w:pPr>
        <w:spacing w:line="360" w:lineRule="auto"/>
        <w:ind w:firstLine="708"/>
        <w:jc w:val="both"/>
        <w:outlineLvl w:val="0"/>
        <w:rPr>
          <w:u w:color="FFFFFF"/>
        </w:rPr>
      </w:pPr>
      <w:r w:rsidRPr="00803A2A">
        <w:rPr>
          <w:bCs/>
        </w:rPr>
        <w:t xml:space="preserve">1.1. </w:t>
      </w:r>
      <w:r w:rsidRPr="00803A2A">
        <w:rPr>
          <w:u w:color="FFFFFF"/>
        </w:rPr>
        <w:t xml:space="preserve">  Статью 53 Правил: </w:t>
      </w:r>
    </w:p>
    <w:p w:rsidR="007C5322" w:rsidRPr="00803A2A" w:rsidRDefault="007C5322" w:rsidP="007C5322">
      <w:pPr>
        <w:spacing w:line="360" w:lineRule="auto"/>
        <w:rPr>
          <w:b/>
        </w:rPr>
      </w:pPr>
      <w:r w:rsidRPr="00803A2A">
        <w:rPr>
          <w:u w:color="FFFFFF"/>
        </w:rPr>
        <w:t xml:space="preserve"> Раздел «</w:t>
      </w:r>
      <w:r w:rsidRPr="00803A2A">
        <w:rPr>
          <w:b/>
          <w:u w:color="FFFFFF"/>
        </w:rPr>
        <w:t>ЗОНЫ СЕЛЬСКОХОЗЯЙСТВЕННОГО ИСПОЛЬЗОВАНИЯ</w:t>
      </w:r>
      <w:r w:rsidRPr="00803A2A">
        <w:rPr>
          <w:u w:color="FFFFFF"/>
        </w:rPr>
        <w:t>» подраздел «</w:t>
      </w:r>
      <w:r w:rsidRPr="00803A2A">
        <w:rPr>
          <w:b/>
        </w:rPr>
        <w:t>Сх</w:t>
      </w:r>
      <w:proofErr w:type="gramStart"/>
      <w:r w:rsidRPr="00803A2A">
        <w:rPr>
          <w:b/>
        </w:rPr>
        <w:t>2</w:t>
      </w:r>
      <w:proofErr w:type="gramEnd"/>
      <w:r w:rsidRPr="00803A2A">
        <w:rPr>
          <w:b/>
        </w:rPr>
        <w:t xml:space="preserve"> Зона, занятая объектами сельскохозяйственного назначения</w:t>
      </w:r>
      <w:r w:rsidRPr="00803A2A">
        <w:t xml:space="preserve">» изложить </w:t>
      </w:r>
      <w:r w:rsidRPr="00803A2A">
        <w:rPr>
          <w:u w:color="FFFFFF"/>
        </w:rPr>
        <w:t xml:space="preserve"> следующей редакции:</w:t>
      </w:r>
      <w:r w:rsidRPr="00803A2A">
        <w:rPr>
          <w:b/>
          <w:u w:color="FFFFFF"/>
        </w:rPr>
        <w:t xml:space="preserve"> </w:t>
      </w:r>
    </w:p>
    <w:p w:rsidR="007C5322" w:rsidRPr="00803A2A" w:rsidRDefault="007C5322" w:rsidP="007C5322">
      <w:pPr>
        <w:jc w:val="both"/>
        <w:rPr>
          <w:b/>
        </w:rPr>
      </w:pPr>
    </w:p>
    <w:p w:rsidR="007C5322" w:rsidRPr="00803A2A" w:rsidRDefault="007C5322" w:rsidP="007C5322">
      <w:pPr>
        <w:rPr>
          <w:b/>
        </w:rPr>
      </w:pPr>
      <w:r w:rsidRPr="00803A2A">
        <w:rPr>
          <w:b/>
        </w:rPr>
        <w:t>Сх</w:t>
      </w:r>
      <w:proofErr w:type="gramStart"/>
      <w:r w:rsidRPr="00803A2A">
        <w:rPr>
          <w:b/>
        </w:rPr>
        <w:t>2</w:t>
      </w:r>
      <w:proofErr w:type="gramEnd"/>
      <w:r w:rsidRPr="00803A2A">
        <w:rPr>
          <w:b/>
        </w:rPr>
        <w:t xml:space="preserve"> Зона, занятая объектами сельскохозяйственного назначения</w:t>
      </w:r>
    </w:p>
    <w:p w:rsidR="007C5322" w:rsidRPr="00803A2A" w:rsidRDefault="007C5322" w:rsidP="007C5322">
      <w:pPr>
        <w:spacing w:line="360" w:lineRule="auto"/>
        <w:jc w:val="both"/>
      </w:pPr>
      <w:r w:rsidRPr="00803A2A">
        <w:t>Зона Сх</w:t>
      </w:r>
      <w:proofErr w:type="gramStart"/>
      <w:r w:rsidRPr="00803A2A">
        <w:t>2</w:t>
      </w:r>
      <w:proofErr w:type="gramEnd"/>
      <w:r w:rsidRPr="00803A2A">
        <w:t xml:space="preserve"> выделена в целях формирования объектов и комплексов, используемых для производства, хранения и первичной переработки сельскохозяйственной продукции. Сочетание различных видов разрешенного использования допускается при соблюдении нормативных санитарных требований.</w:t>
      </w:r>
    </w:p>
    <w:p w:rsidR="007C5322" w:rsidRPr="00803A2A" w:rsidRDefault="007C5322" w:rsidP="007C5322">
      <w:pPr>
        <w:spacing w:line="360" w:lineRule="auto"/>
        <w:jc w:val="both"/>
        <w:rPr>
          <w:b/>
        </w:rPr>
      </w:pPr>
      <w:r w:rsidRPr="00803A2A">
        <w:rPr>
          <w:b/>
        </w:rPr>
        <w:t>Основные виды разрешенного использования:</w:t>
      </w:r>
    </w:p>
    <w:p w:rsidR="007C5322" w:rsidRPr="00803A2A" w:rsidRDefault="007C5322" w:rsidP="007C5322">
      <w:pPr>
        <w:spacing w:line="360" w:lineRule="auto"/>
        <w:jc w:val="both"/>
      </w:pPr>
      <w:r w:rsidRPr="00803A2A">
        <w:t>объекты сельскохозяйственного производства;</w:t>
      </w:r>
    </w:p>
    <w:p w:rsidR="007C5322" w:rsidRPr="00803A2A" w:rsidRDefault="007C5322" w:rsidP="007C5322">
      <w:pPr>
        <w:spacing w:line="360" w:lineRule="auto"/>
        <w:jc w:val="both"/>
      </w:pPr>
      <w:r w:rsidRPr="00803A2A">
        <w:t>склады, хранилища сельскохозяйственных продуктов, объектов, используемых в сельскохозяйственном производстве;</w:t>
      </w:r>
    </w:p>
    <w:p w:rsidR="007C5322" w:rsidRPr="00803A2A" w:rsidRDefault="007C5322" w:rsidP="007C5322">
      <w:pPr>
        <w:spacing w:line="360" w:lineRule="auto"/>
        <w:jc w:val="both"/>
      </w:pPr>
      <w:r w:rsidRPr="00803A2A">
        <w:lastRenderedPageBreak/>
        <w:t>гаражи и парки по ремонту, технологическому обслуживанию и хранению грузовых автомобилей и сельскохозяйственной техники;</w:t>
      </w:r>
    </w:p>
    <w:p w:rsidR="007C5322" w:rsidRPr="00803A2A" w:rsidRDefault="007C5322" w:rsidP="007C5322">
      <w:pPr>
        <w:spacing w:line="360" w:lineRule="auto"/>
        <w:jc w:val="both"/>
      </w:pPr>
      <w:r w:rsidRPr="00803A2A">
        <w:t xml:space="preserve">объекты по оказанию ветеринарных  услуг; </w:t>
      </w:r>
    </w:p>
    <w:p w:rsidR="007C5322" w:rsidRPr="00803A2A" w:rsidRDefault="007C5322" w:rsidP="007C5322">
      <w:pPr>
        <w:spacing w:line="360" w:lineRule="auto"/>
        <w:jc w:val="both"/>
      </w:pPr>
      <w:r w:rsidRPr="00803A2A">
        <w:t>зеленые насаждения специального назначения;</w:t>
      </w:r>
    </w:p>
    <w:p w:rsidR="007C5322" w:rsidRPr="00803A2A" w:rsidRDefault="007C5322" w:rsidP="007C5322">
      <w:pPr>
        <w:spacing w:line="360" w:lineRule="auto"/>
        <w:jc w:val="both"/>
      </w:pPr>
      <w:r w:rsidRPr="00803A2A">
        <w:t>объекты, предназначенные для обеспечения пожарной безопасности (средства пожаротушения, гидранты, резервуары, противопожарные водоёмы).</w:t>
      </w:r>
    </w:p>
    <w:p w:rsidR="007C5322" w:rsidRPr="00803A2A" w:rsidRDefault="007C5322" w:rsidP="007C5322">
      <w:pPr>
        <w:spacing w:line="360" w:lineRule="auto"/>
        <w:jc w:val="both"/>
        <w:rPr>
          <w:b/>
        </w:rPr>
      </w:pPr>
      <w:r w:rsidRPr="00803A2A">
        <w:rPr>
          <w:b/>
        </w:rPr>
        <w:t>транспортные, энергетические и другие объекты, связанные с предприятием, а также коммуникации, обеспечивающие внутренние и внешние связи объектов сельскохозяйственного назначения</w:t>
      </w:r>
    </w:p>
    <w:p w:rsidR="007C5322" w:rsidRPr="00803A2A" w:rsidRDefault="007C5322" w:rsidP="007C5322">
      <w:pPr>
        <w:spacing w:line="360" w:lineRule="auto"/>
        <w:jc w:val="both"/>
        <w:rPr>
          <w:b/>
        </w:rPr>
      </w:pPr>
      <w:r w:rsidRPr="00803A2A">
        <w:rPr>
          <w:b/>
        </w:rPr>
        <w:t>Вспомогательные виды разрешённого использования:</w:t>
      </w:r>
    </w:p>
    <w:p w:rsidR="007C5322" w:rsidRPr="00803A2A" w:rsidRDefault="007C5322" w:rsidP="007C5322">
      <w:pPr>
        <w:spacing w:line="360" w:lineRule="auto"/>
        <w:jc w:val="both"/>
      </w:pPr>
      <w:r w:rsidRPr="00803A2A">
        <w:t>офисные здания;</w:t>
      </w:r>
    </w:p>
    <w:p w:rsidR="007C5322" w:rsidRPr="00803A2A" w:rsidRDefault="007C5322" w:rsidP="007C5322">
      <w:pPr>
        <w:spacing w:line="360" w:lineRule="auto"/>
        <w:jc w:val="both"/>
      </w:pPr>
      <w:r w:rsidRPr="00803A2A">
        <w:t xml:space="preserve">проектные, научно-исследовательские организации, связанные с обслуживанием предприятий, включая лаборатории; </w:t>
      </w:r>
    </w:p>
    <w:p w:rsidR="007C5322" w:rsidRPr="00803A2A" w:rsidRDefault="007C5322" w:rsidP="007C5322">
      <w:pPr>
        <w:spacing w:line="360" w:lineRule="auto"/>
        <w:jc w:val="both"/>
      </w:pPr>
      <w:r w:rsidRPr="00803A2A">
        <w:t>объекты бытового обслуживания персонала предприятий;</w:t>
      </w:r>
    </w:p>
    <w:p w:rsidR="007C5322" w:rsidRPr="00803A2A" w:rsidRDefault="007C5322" w:rsidP="007C5322">
      <w:pPr>
        <w:spacing w:line="360" w:lineRule="auto"/>
        <w:jc w:val="both"/>
      </w:pPr>
      <w:r w:rsidRPr="00803A2A">
        <w:t>объекты общественного питания (кафе, столовые, буфеты), связанные с непосредственным обслуживанием персонала предприятий;</w:t>
      </w:r>
    </w:p>
    <w:p w:rsidR="007C5322" w:rsidRPr="00803A2A" w:rsidRDefault="007C5322" w:rsidP="007C5322">
      <w:pPr>
        <w:spacing w:line="360" w:lineRule="auto"/>
        <w:jc w:val="both"/>
      </w:pPr>
      <w:r w:rsidRPr="00803A2A">
        <w:t>нежилые помещения для дежурного аварийного персонала, помещения для пребывания работающих по вахтовому методу (не более двух недель);</w:t>
      </w:r>
    </w:p>
    <w:p w:rsidR="007C5322" w:rsidRPr="00803A2A" w:rsidRDefault="007C5322" w:rsidP="007C5322">
      <w:pPr>
        <w:spacing w:line="360" w:lineRule="auto"/>
        <w:jc w:val="both"/>
      </w:pPr>
      <w:r w:rsidRPr="00803A2A">
        <w:t xml:space="preserve">артезианские скважины для технического водоснабжения, </w:t>
      </w:r>
      <w:proofErr w:type="spellStart"/>
      <w:r w:rsidRPr="00803A2A">
        <w:t>водоохлаждающие</w:t>
      </w:r>
      <w:proofErr w:type="spellEnd"/>
      <w:r w:rsidRPr="00803A2A">
        <w:t xml:space="preserve"> сооружения для подготовки технической воды;</w:t>
      </w:r>
    </w:p>
    <w:p w:rsidR="007C5322" w:rsidRPr="00803A2A" w:rsidRDefault="007C5322" w:rsidP="007C5322">
      <w:pPr>
        <w:spacing w:line="360" w:lineRule="auto"/>
        <w:jc w:val="both"/>
      </w:pPr>
      <w:r w:rsidRPr="00803A2A">
        <w:t>канализационные насосные станции, сооружения оборотного водоснабжения, очистные сооружения;</w:t>
      </w:r>
    </w:p>
    <w:p w:rsidR="007C5322" w:rsidRPr="00803A2A" w:rsidRDefault="007C5322" w:rsidP="007C5322">
      <w:pPr>
        <w:spacing w:line="360" w:lineRule="auto"/>
        <w:jc w:val="both"/>
      </w:pPr>
      <w:r w:rsidRPr="00803A2A">
        <w:t>транспортные, энергетические и другие объекты, связанные с предприятием, а также коммуникации, обеспечивающие внутренние и внешние связи объектов сельскохозяйственного назначения;</w:t>
      </w:r>
    </w:p>
    <w:p w:rsidR="007C5322" w:rsidRPr="00803A2A" w:rsidRDefault="007C5322" w:rsidP="007C5322">
      <w:pPr>
        <w:spacing w:line="360" w:lineRule="auto"/>
        <w:jc w:val="both"/>
      </w:pPr>
      <w:r w:rsidRPr="00803A2A">
        <w:t>пункты оказания первой помощи;</w:t>
      </w:r>
    </w:p>
    <w:p w:rsidR="007C5322" w:rsidRPr="00803A2A" w:rsidRDefault="007C5322" w:rsidP="007C5322">
      <w:pPr>
        <w:spacing w:line="360" w:lineRule="auto"/>
        <w:jc w:val="both"/>
      </w:pPr>
      <w:r w:rsidRPr="00803A2A">
        <w:t>склады горюче-смазочных материалов;</w:t>
      </w:r>
    </w:p>
    <w:p w:rsidR="007C5322" w:rsidRPr="00803A2A" w:rsidRDefault="007C5322" w:rsidP="007C5322">
      <w:pPr>
        <w:spacing w:line="360" w:lineRule="auto"/>
        <w:jc w:val="both"/>
      </w:pPr>
      <w:r w:rsidRPr="00803A2A">
        <w:t>площадки для мусоросборников;</w:t>
      </w:r>
    </w:p>
    <w:p w:rsidR="007C5322" w:rsidRPr="00803A2A" w:rsidRDefault="007C5322" w:rsidP="007C5322">
      <w:pPr>
        <w:spacing w:line="360" w:lineRule="auto"/>
        <w:jc w:val="both"/>
      </w:pPr>
      <w:r w:rsidRPr="00803A2A">
        <w:t>общественные туалеты.</w:t>
      </w:r>
    </w:p>
    <w:p w:rsidR="007C5322" w:rsidRPr="00803A2A" w:rsidRDefault="007C5322" w:rsidP="007C5322">
      <w:pPr>
        <w:spacing w:line="360" w:lineRule="auto"/>
        <w:jc w:val="both"/>
      </w:pPr>
      <w:r>
        <w:t xml:space="preserve">1.2. </w:t>
      </w:r>
      <w:r w:rsidRPr="00BC3408">
        <w:t>Внести в Правила землепользования и застройки сельского поселения Екатериновка муниципального района Безенчукский Самарской области</w:t>
      </w:r>
      <w:r w:rsidRPr="00A7037B">
        <w:t xml:space="preserve"> в части изменения зон</w:t>
      </w:r>
      <w:r>
        <w:t xml:space="preserve">ы застройки </w:t>
      </w:r>
      <w:r w:rsidRPr="00A7037B">
        <w:t>индивидуальными жилыми домами</w:t>
      </w:r>
      <w:r>
        <w:t xml:space="preserve"> </w:t>
      </w:r>
      <w:r w:rsidRPr="00A7037B">
        <w:t>(с индексом Ж</w:t>
      </w:r>
      <w:proofErr w:type="gramStart"/>
      <w:r w:rsidRPr="00A7037B">
        <w:t>1</w:t>
      </w:r>
      <w:proofErr w:type="gramEnd"/>
      <w:r w:rsidRPr="00A7037B">
        <w:t>)</w:t>
      </w:r>
      <w:r>
        <w:t xml:space="preserve">, зоны </w:t>
      </w:r>
      <w:r w:rsidRPr="00A7037B">
        <w:t>естественного природного ландшафта</w:t>
      </w:r>
      <w:r>
        <w:t xml:space="preserve"> (с индексом Р2), зоны </w:t>
      </w:r>
      <w:r w:rsidRPr="00A7037B">
        <w:t>садоводства и огородничества</w:t>
      </w:r>
      <w:r>
        <w:t xml:space="preserve"> (с индексом Сх3) на зону </w:t>
      </w:r>
      <w:r w:rsidRPr="00A7037B">
        <w:t>занят</w:t>
      </w:r>
      <w:r>
        <w:t>ую</w:t>
      </w:r>
      <w:r w:rsidRPr="00A7037B">
        <w:t xml:space="preserve"> объектами сельскохозяйственного назначения</w:t>
      </w:r>
      <w:r>
        <w:t xml:space="preserve"> (с индексом Сх2), касательного образуемого земельного участка площадью 6291 кв.м., расположенного по адресу: Самарская область, Безенчукский район, </w:t>
      </w:r>
      <w:proofErr w:type="gramStart"/>
      <w:r>
        <w:t>с</w:t>
      </w:r>
      <w:proofErr w:type="gramEnd"/>
      <w:r>
        <w:t>. Екатериновка согласно приложению.</w:t>
      </w:r>
    </w:p>
    <w:p w:rsidR="007C5322" w:rsidRPr="00DA7886" w:rsidRDefault="007C5322" w:rsidP="007C5322">
      <w:pPr>
        <w:pStyle w:val="2"/>
        <w:tabs>
          <w:tab w:val="left" w:pos="0"/>
        </w:tabs>
        <w:spacing w:line="360" w:lineRule="auto"/>
        <w:ind w:firstLine="284"/>
        <w:jc w:val="both"/>
        <w:rPr>
          <w:b w:val="0"/>
          <w:sz w:val="24"/>
          <w:szCs w:val="24"/>
        </w:rPr>
      </w:pPr>
      <w:r w:rsidRPr="00DA7886">
        <w:rPr>
          <w:b w:val="0"/>
          <w:sz w:val="24"/>
          <w:szCs w:val="24"/>
        </w:rPr>
        <w:lastRenderedPageBreak/>
        <w:t>2</w:t>
      </w:r>
      <w:r w:rsidRPr="00DA7886">
        <w:rPr>
          <w:b w:val="0"/>
          <w:color w:val="000000"/>
          <w:sz w:val="24"/>
          <w:szCs w:val="24"/>
        </w:rPr>
        <w:t>. Опубликовать настоящее Решение в газете «Вестник сельского поселения Екатериновка»,  разместить на официальном сайте администрации сельского поселения Екатериновка в сети Интернет (</w:t>
      </w:r>
      <w:r w:rsidRPr="00DA7886">
        <w:rPr>
          <w:b w:val="0"/>
          <w:color w:val="000000"/>
          <w:sz w:val="24"/>
          <w:szCs w:val="24"/>
          <w:lang w:val="en-US"/>
        </w:rPr>
        <w:t>http</w:t>
      </w:r>
      <w:r w:rsidRPr="00DA7886">
        <w:rPr>
          <w:b w:val="0"/>
          <w:color w:val="000000"/>
          <w:sz w:val="24"/>
          <w:szCs w:val="24"/>
        </w:rPr>
        <w:t>://</w:t>
      </w:r>
      <w:r w:rsidRPr="00DA7886">
        <w:rPr>
          <w:b w:val="0"/>
          <w:color w:val="000000"/>
          <w:sz w:val="24"/>
          <w:szCs w:val="24"/>
          <w:lang w:val="en-US"/>
        </w:rPr>
        <w:t>www</w:t>
      </w:r>
      <w:r w:rsidRPr="00DA7886">
        <w:rPr>
          <w:b w:val="0"/>
          <w:color w:val="000000"/>
          <w:sz w:val="24"/>
          <w:szCs w:val="24"/>
        </w:rPr>
        <w:t>.</w:t>
      </w:r>
      <w:proofErr w:type="spellStart"/>
      <w:r w:rsidRPr="00DA7886">
        <w:rPr>
          <w:b w:val="0"/>
          <w:sz w:val="24"/>
          <w:szCs w:val="24"/>
        </w:rPr>
        <w:t>admekaterin.ru</w:t>
      </w:r>
      <w:proofErr w:type="spellEnd"/>
      <w:r w:rsidRPr="00DA7886">
        <w:rPr>
          <w:b w:val="0"/>
          <w:sz w:val="24"/>
          <w:szCs w:val="24"/>
        </w:rPr>
        <w:t xml:space="preserve">).  </w:t>
      </w:r>
    </w:p>
    <w:p w:rsidR="007C5322" w:rsidRPr="00546113" w:rsidRDefault="007C5322" w:rsidP="007C5322">
      <w:pPr>
        <w:pStyle w:val="a4"/>
        <w:spacing w:line="360" w:lineRule="auto"/>
        <w:jc w:val="both"/>
        <w:rPr>
          <w:sz w:val="24"/>
          <w:szCs w:val="24"/>
        </w:rPr>
      </w:pPr>
      <w:r w:rsidRPr="0054611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Pr="00546113">
        <w:rPr>
          <w:sz w:val="24"/>
          <w:szCs w:val="24"/>
        </w:rPr>
        <w:t>3. Настоящее Решение вступает в силу</w:t>
      </w:r>
      <w:r>
        <w:rPr>
          <w:sz w:val="24"/>
          <w:szCs w:val="24"/>
        </w:rPr>
        <w:t xml:space="preserve"> со дня его </w:t>
      </w:r>
      <w:r w:rsidRPr="00546113">
        <w:rPr>
          <w:sz w:val="24"/>
          <w:szCs w:val="24"/>
        </w:rPr>
        <w:t xml:space="preserve">   официально</w:t>
      </w:r>
      <w:r>
        <w:rPr>
          <w:sz w:val="24"/>
          <w:szCs w:val="24"/>
        </w:rPr>
        <w:t>го опубликования</w:t>
      </w:r>
      <w:r w:rsidRPr="00546113">
        <w:rPr>
          <w:sz w:val="24"/>
          <w:szCs w:val="24"/>
        </w:rPr>
        <w:t>.</w:t>
      </w:r>
    </w:p>
    <w:p w:rsidR="007C5322" w:rsidRPr="00546113" w:rsidRDefault="007C5322" w:rsidP="007C5322">
      <w:pPr>
        <w:pStyle w:val="a3"/>
        <w:spacing w:before="0" w:beforeAutospacing="0" w:after="0" w:afterAutospacing="0" w:line="360" w:lineRule="auto"/>
        <w:jc w:val="both"/>
      </w:pPr>
    </w:p>
    <w:p w:rsidR="007C5322" w:rsidRPr="00BC3408" w:rsidRDefault="007C5322" w:rsidP="007C5322">
      <w:pPr>
        <w:tabs>
          <w:tab w:val="left" w:pos="9600"/>
        </w:tabs>
        <w:spacing w:line="360" w:lineRule="auto"/>
        <w:ind w:right="306"/>
        <w:jc w:val="both"/>
        <w:rPr>
          <w:b/>
        </w:rPr>
      </w:pPr>
      <w:r w:rsidRPr="00BC3408">
        <w:rPr>
          <w:b/>
        </w:rPr>
        <w:t>Председатель Собрания представителей</w:t>
      </w:r>
    </w:p>
    <w:p w:rsidR="007C5322" w:rsidRPr="00BC3408" w:rsidRDefault="007C5322" w:rsidP="007C5322">
      <w:pPr>
        <w:tabs>
          <w:tab w:val="left" w:pos="9600"/>
        </w:tabs>
        <w:spacing w:line="360" w:lineRule="auto"/>
        <w:ind w:right="306"/>
        <w:jc w:val="both"/>
        <w:rPr>
          <w:b/>
        </w:rPr>
      </w:pPr>
      <w:r w:rsidRPr="00BC3408">
        <w:rPr>
          <w:b/>
        </w:rPr>
        <w:t xml:space="preserve">сельского поселения Екатериновка                                   В.Н. </w:t>
      </w:r>
      <w:proofErr w:type="spellStart"/>
      <w:r w:rsidRPr="00BC3408">
        <w:rPr>
          <w:b/>
        </w:rPr>
        <w:t>Муганцева</w:t>
      </w:r>
      <w:proofErr w:type="spellEnd"/>
    </w:p>
    <w:p w:rsidR="007C5322" w:rsidRPr="00BC3408" w:rsidRDefault="007C5322" w:rsidP="007C5322">
      <w:pPr>
        <w:tabs>
          <w:tab w:val="left" w:pos="9600"/>
        </w:tabs>
        <w:spacing w:line="360" w:lineRule="auto"/>
        <w:ind w:right="306"/>
        <w:jc w:val="both"/>
        <w:rPr>
          <w:b/>
        </w:rPr>
      </w:pPr>
    </w:p>
    <w:p w:rsidR="007C5322" w:rsidRPr="00BC3408" w:rsidRDefault="007C5322" w:rsidP="007C5322">
      <w:pPr>
        <w:tabs>
          <w:tab w:val="left" w:pos="9600"/>
        </w:tabs>
        <w:spacing w:line="360" w:lineRule="auto"/>
        <w:ind w:right="306"/>
        <w:jc w:val="both"/>
        <w:rPr>
          <w:b/>
        </w:rPr>
      </w:pPr>
      <w:r w:rsidRPr="00BC3408">
        <w:rPr>
          <w:b/>
        </w:rPr>
        <w:t>Глава сельского поселения Екатериновка                         А.В. Гайдуков</w:t>
      </w:r>
    </w:p>
    <w:p w:rsidR="007C5322" w:rsidRPr="00BC3408" w:rsidRDefault="007C5322" w:rsidP="007C5322">
      <w:pPr>
        <w:tabs>
          <w:tab w:val="left" w:pos="9600"/>
        </w:tabs>
        <w:spacing w:line="360" w:lineRule="auto"/>
        <w:ind w:left="360" w:right="306"/>
        <w:jc w:val="both"/>
        <w:rPr>
          <w:b/>
        </w:rPr>
      </w:pPr>
    </w:p>
    <w:p w:rsidR="007C5322" w:rsidRPr="00BC3408" w:rsidRDefault="007C5322" w:rsidP="007C5322">
      <w:pPr>
        <w:tabs>
          <w:tab w:val="left" w:pos="9600"/>
        </w:tabs>
        <w:spacing w:line="360" w:lineRule="auto"/>
        <w:ind w:left="360" w:right="306"/>
        <w:jc w:val="both"/>
      </w:pPr>
    </w:p>
    <w:p w:rsidR="007C5322" w:rsidRPr="005F7B6F" w:rsidRDefault="007C5322" w:rsidP="007C5322">
      <w:pPr>
        <w:tabs>
          <w:tab w:val="left" w:pos="9600"/>
        </w:tabs>
        <w:spacing w:line="360" w:lineRule="auto"/>
        <w:ind w:left="360" w:right="306"/>
        <w:jc w:val="both"/>
        <w:rPr>
          <w:sz w:val="28"/>
          <w:szCs w:val="28"/>
        </w:rPr>
      </w:pPr>
    </w:p>
    <w:p w:rsidR="007C5322" w:rsidRDefault="007C5322" w:rsidP="007C5322">
      <w:pPr>
        <w:jc w:val="center"/>
        <w:rPr>
          <w:sz w:val="28"/>
          <w:szCs w:val="28"/>
        </w:rPr>
      </w:pPr>
    </w:p>
    <w:p w:rsidR="007C5322" w:rsidRDefault="007C5322" w:rsidP="007C5322">
      <w:pPr>
        <w:jc w:val="center"/>
        <w:rPr>
          <w:sz w:val="28"/>
          <w:szCs w:val="28"/>
        </w:rPr>
      </w:pPr>
    </w:p>
    <w:p w:rsidR="007C5322" w:rsidRDefault="007C5322" w:rsidP="007C5322">
      <w:pPr>
        <w:jc w:val="center"/>
        <w:rPr>
          <w:sz w:val="28"/>
          <w:szCs w:val="28"/>
        </w:rPr>
      </w:pPr>
    </w:p>
    <w:p w:rsidR="007C5322" w:rsidRDefault="007C5322" w:rsidP="007C5322">
      <w:pPr>
        <w:jc w:val="center"/>
        <w:rPr>
          <w:sz w:val="28"/>
          <w:szCs w:val="28"/>
        </w:rPr>
      </w:pPr>
    </w:p>
    <w:p w:rsidR="007C5322" w:rsidRDefault="007C5322" w:rsidP="007C5322">
      <w:pPr>
        <w:jc w:val="center"/>
        <w:rPr>
          <w:sz w:val="28"/>
          <w:szCs w:val="28"/>
        </w:rPr>
      </w:pPr>
    </w:p>
    <w:p w:rsidR="007C5322" w:rsidRDefault="007C5322" w:rsidP="007C5322">
      <w:pPr>
        <w:jc w:val="center"/>
        <w:rPr>
          <w:sz w:val="28"/>
          <w:szCs w:val="28"/>
        </w:rPr>
      </w:pPr>
    </w:p>
    <w:p w:rsidR="007C5322" w:rsidRDefault="007C5322" w:rsidP="007C5322">
      <w:pPr>
        <w:jc w:val="center"/>
        <w:rPr>
          <w:sz w:val="28"/>
          <w:szCs w:val="28"/>
        </w:rPr>
      </w:pPr>
    </w:p>
    <w:p w:rsidR="007C5322" w:rsidRDefault="007C5322" w:rsidP="007C5322">
      <w:pPr>
        <w:jc w:val="center"/>
        <w:rPr>
          <w:sz w:val="28"/>
          <w:szCs w:val="28"/>
        </w:rPr>
      </w:pPr>
    </w:p>
    <w:p w:rsidR="007C5322" w:rsidRDefault="007C5322" w:rsidP="007C5322">
      <w:pPr>
        <w:jc w:val="center"/>
        <w:rPr>
          <w:sz w:val="28"/>
          <w:szCs w:val="28"/>
        </w:rPr>
      </w:pPr>
    </w:p>
    <w:p w:rsidR="007C5322" w:rsidRDefault="007C5322" w:rsidP="007C5322">
      <w:pPr>
        <w:jc w:val="center"/>
        <w:rPr>
          <w:sz w:val="28"/>
          <w:szCs w:val="28"/>
        </w:rPr>
      </w:pPr>
    </w:p>
    <w:p w:rsidR="007C5322" w:rsidRDefault="007C5322" w:rsidP="007C5322">
      <w:pPr>
        <w:jc w:val="center"/>
        <w:rPr>
          <w:sz w:val="28"/>
          <w:szCs w:val="28"/>
        </w:rPr>
      </w:pPr>
    </w:p>
    <w:p w:rsidR="007C5322" w:rsidRDefault="007C5322" w:rsidP="007C5322">
      <w:pPr>
        <w:jc w:val="center"/>
        <w:rPr>
          <w:sz w:val="28"/>
          <w:szCs w:val="28"/>
        </w:rPr>
      </w:pPr>
    </w:p>
    <w:p w:rsidR="007C5322" w:rsidRDefault="007C5322" w:rsidP="007C5322">
      <w:pPr>
        <w:jc w:val="center"/>
        <w:rPr>
          <w:sz w:val="28"/>
          <w:szCs w:val="28"/>
        </w:rPr>
      </w:pPr>
    </w:p>
    <w:p w:rsidR="007C5322" w:rsidRDefault="007C5322" w:rsidP="007C5322">
      <w:pPr>
        <w:jc w:val="center"/>
        <w:rPr>
          <w:sz w:val="28"/>
          <w:szCs w:val="28"/>
        </w:rPr>
      </w:pPr>
    </w:p>
    <w:p w:rsidR="007C5322" w:rsidRDefault="007C5322" w:rsidP="007C5322">
      <w:pPr>
        <w:jc w:val="center"/>
        <w:rPr>
          <w:sz w:val="28"/>
          <w:szCs w:val="28"/>
        </w:rPr>
      </w:pPr>
    </w:p>
    <w:p w:rsidR="007C5322" w:rsidRDefault="007C5322" w:rsidP="007C5322">
      <w:pPr>
        <w:jc w:val="center"/>
        <w:rPr>
          <w:sz w:val="28"/>
          <w:szCs w:val="28"/>
        </w:rPr>
      </w:pPr>
    </w:p>
    <w:p w:rsidR="007C5322" w:rsidRDefault="007C5322" w:rsidP="007C5322">
      <w:pPr>
        <w:jc w:val="center"/>
        <w:rPr>
          <w:sz w:val="28"/>
          <w:szCs w:val="28"/>
        </w:rPr>
      </w:pPr>
    </w:p>
    <w:p w:rsidR="007C5322" w:rsidRDefault="007C5322" w:rsidP="007C5322">
      <w:pPr>
        <w:jc w:val="center"/>
        <w:rPr>
          <w:sz w:val="28"/>
          <w:szCs w:val="28"/>
        </w:rPr>
      </w:pPr>
    </w:p>
    <w:p w:rsidR="007C5322" w:rsidRPr="00E17535" w:rsidRDefault="007C5322" w:rsidP="007C5322">
      <w:pPr>
        <w:jc w:val="center"/>
        <w:rPr>
          <w:sz w:val="28"/>
          <w:szCs w:val="28"/>
        </w:rPr>
      </w:pPr>
    </w:p>
    <w:p w:rsidR="007C5322" w:rsidRDefault="007C5322" w:rsidP="007C5322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</w:p>
    <w:p w:rsidR="007C5322" w:rsidRDefault="007C5322" w:rsidP="007C5322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</w:p>
    <w:p w:rsidR="007C5322" w:rsidRDefault="007C5322" w:rsidP="007C5322">
      <w:pPr>
        <w:widowControl w:val="0"/>
        <w:autoSpaceDE w:val="0"/>
        <w:autoSpaceDN w:val="0"/>
        <w:adjustRightInd w:val="0"/>
        <w:jc w:val="right"/>
      </w:pPr>
    </w:p>
    <w:p w:rsidR="007C5322" w:rsidRDefault="007C5322" w:rsidP="007C5322">
      <w:pPr>
        <w:widowControl w:val="0"/>
        <w:autoSpaceDE w:val="0"/>
        <w:autoSpaceDN w:val="0"/>
        <w:adjustRightInd w:val="0"/>
        <w:jc w:val="right"/>
      </w:pPr>
    </w:p>
    <w:p w:rsidR="007C5322" w:rsidRDefault="007C5322" w:rsidP="007C5322">
      <w:pPr>
        <w:widowControl w:val="0"/>
        <w:autoSpaceDE w:val="0"/>
        <w:autoSpaceDN w:val="0"/>
        <w:adjustRightInd w:val="0"/>
        <w:jc w:val="right"/>
      </w:pPr>
    </w:p>
    <w:p w:rsidR="007C5322" w:rsidRDefault="007C5322" w:rsidP="007C5322">
      <w:pPr>
        <w:widowControl w:val="0"/>
        <w:autoSpaceDE w:val="0"/>
        <w:autoSpaceDN w:val="0"/>
        <w:adjustRightInd w:val="0"/>
        <w:jc w:val="right"/>
      </w:pPr>
    </w:p>
    <w:p w:rsidR="007C5322" w:rsidRDefault="007C5322" w:rsidP="007C5322">
      <w:pPr>
        <w:widowControl w:val="0"/>
        <w:autoSpaceDE w:val="0"/>
        <w:autoSpaceDN w:val="0"/>
        <w:adjustRightInd w:val="0"/>
        <w:jc w:val="right"/>
      </w:pPr>
    </w:p>
    <w:p w:rsidR="007C5322" w:rsidRDefault="007C5322" w:rsidP="007C5322">
      <w:pPr>
        <w:widowControl w:val="0"/>
        <w:autoSpaceDE w:val="0"/>
        <w:autoSpaceDN w:val="0"/>
        <w:adjustRightInd w:val="0"/>
        <w:jc w:val="right"/>
      </w:pPr>
    </w:p>
    <w:p w:rsidR="007C5322" w:rsidRDefault="007C5322" w:rsidP="007C5322">
      <w:pPr>
        <w:widowControl w:val="0"/>
        <w:autoSpaceDE w:val="0"/>
        <w:autoSpaceDN w:val="0"/>
        <w:adjustRightInd w:val="0"/>
        <w:jc w:val="right"/>
      </w:pPr>
    </w:p>
    <w:p w:rsidR="007C5322" w:rsidRDefault="007C5322" w:rsidP="007C5322">
      <w:pPr>
        <w:widowControl w:val="0"/>
        <w:autoSpaceDE w:val="0"/>
        <w:autoSpaceDN w:val="0"/>
        <w:adjustRightInd w:val="0"/>
        <w:jc w:val="right"/>
      </w:pPr>
    </w:p>
    <w:p w:rsidR="007C5322" w:rsidRDefault="007C5322" w:rsidP="007C5322">
      <w:pPr>
        <w:widowControl w:val="0"/>
        <w:autoSpaceDE w:val="0"/>
        <w:autoSpaceDN w:val="0"/>
        <w:adjustRightInd w:val="0"/>
        <w:jc w:val="right"/>
      </w:pPr>
    </w:p>
    <w:p w:rsidR="007C5322" w:rsidRDefault="007C5322" w:rsidP="007C5322">
      <w:pPr>
        <w:widowControl w:val="0"/>
        <w:autoSpaceDE w:val="0"/>
        <w:autoSpaceDN w:val="0"/>
        <w:adjustRightInd w:val="0"/>
        <w:jc w:val="right"/>
      </w:pPr>
    </w:p>
    <w:p w:rsidR="007C5322" w:rsidRDefault="007C5322" w:rsidP="007C5322">
      <w:pPr>
        <w:widowControl w:val="0"/>
        <w:autoSpaceDE w:val="0"/>
        <w:autoSpaceDN w:val="0"/>
        <w:adjustRightInd w:val="0"/>
        <w:jc w:val="right"/>
      </w:pPr>
    </w:p>
    <w:p w:rsidR="007C5322" w:rsidRDefault="007C5322" w:rsidP="007C5322">
      <w:pPr>
        <w:widowControl w:val="0"/>
        <w:autoSpaceDE w:val="0"/>
        <w:autoSpaceDN w:val="0"/>
        <w:adjustRightInd w:val="0"/>
        <w:jc w:val="right"/>
      </w:pPr>
    </w:p>
    <w:p w:rsidR="007C5322" w:rsidRPr="00476BCE" w:rsidRDefault="007C5322" w:rsidP="007C5322">
      <w:pPr>
        <w:widowControl w:val="0"/>
        <w:autoSpaceDE w:val="0"/>
        <w:autoSpaceDN w:val="0"/>
        <w:adjustRightInd w:val="0"/>
        <w:jc w:val="right"/>
      </w:pPr>
      <w:r w:rsidRPr="00476BCE">
        <w:lastRenderedPageBreak/>
        <w:t xml:space="preserve">Приложение </w:t>
      </w:r>
    </w:p>
    <w:p w:rsidR="007C5322" w:rsidRPr="00476BCE" w:rsidRDefault="007C5322" w:rsidP="007C5322">
      <w:pPr>
        <w:jc w:val="right"/>
      </w:pPr>
      <w:r w:rsidRPr="00476BCE">
        <w:t xml:space="preserve">                                                                к Решению Собрания представителей</w:t>
      </w:r>
    </w:p>
    <w:p w:rsidR="007C5322" w:rsidRPr="00476BCE" w:rsidRDefault="007C5322" w:rsidP="007C5322">
      <w:pPr>
        <w:jc w:val="right"/>
      </w:pPr>
      <w:r w:rsidRPr="00476BCE">
        <w:t>сельского поселения Екатериновка</w:t>
      </w:r>
    </w:p>
    <w:p w:rsidR="007C5322" w:rsidRPr="00476BCE" w:rsidRDefault="007C5322" w:rsidP="007C5322">
      <w:pPr>
        <w:jc w:val="right"/>
      </w:pPr>
      <w:r w:rsidRPr="00476BCE">
        <w:t xml:space="preserve">                                                        муниципального района Безенчукский</w:t>
      </w:r>
    </w:p>
    <w:p w:rsidR="007C5322" w:rsidRPr="00476BCE" w:rsidRDefault="007C5322" w:rsidP="007C5322">
      <w:pPr>
        <w:jc w:val="right"/>
      </w:pPr>
      <w:r w:rsidRPr="00476BCE">
        <w:t xml:space="preserve">                                                                                         Самарской области</w:t>
      </w:r>
    </w:p>
    <w:p w:rsidR="007C5322" w:rsidRPr="00476BCE" w:rsidRDefault="007C5322" w:rsidP="007C5322"/>
    <w:p w:rsidR="007C5322" w:rsidRPr="00476BCE" w:rsidRDefault="007C5322" w:rsidP="007C5322">
      <w:pPr>
        <w:jc w:val="right"/>
      </w:pPr>
      <w:r w:rsidRPr="00476BCE">
        <w:t xml:space="preserve">                                         </w:t>
      </w:r>
      <w:r>
        <w:t xml:space="preserve">                </w:t>
      </w:r>
      <w:r w:rsidR="00372945">
        <w:t xml:space="preserve">              № 182/44 от 23</w:t>
      </w:r>
      <w:r>
        <w:t>.10.</w:t>
      </w:r>
      <w:r w:rsidRPr="00476BCE">
        <w:t>2018г.</w:t>
      </w:r>
    </w:p>
    <w:p w:rsidR="007C5322" w:rsidRPr="00E17535" w:rsidRDefault="007C5322" w:rsidP="007C5322">
      <w:pPr>
        <w:jc w:val="center"/>
        <w:rPr>
          <w:sz w:val="28"/>
          <w:szCs w:val="28"/>
        </w:rPr>
      </w:pPr>
      <w:r w:rsidRPr="00E17535">
        <w:rPr>
          <w:sz w:val="28"/>
          <w:szCs w:val="28"/>
        </w:rPr>
        <w:t>ПРОЕКТ</w:t>
      </w:r>
    </w:p>
    <w:p w:rsidR="007C5322" w:rsidRPr="00E17535" w:rsidRDefault="007C5322" w:rsidP="007C5322">
      <w:pPr>
        <w:jc w:val="center"/>
        <w:rPr>
          <w:sz w:val="28"/>
          <w:szCs w:val="28"/>
        </w:rPr>
      </w:pPr>
    </w:p>
    <w:p w:rsidR="007C5322" w:rsidRPr="00A7037B" w:rsidRDefault="007C5322" w:rsidP="007C5322">
      <w:pPr>
        <w:tabs>
          <w:tab w:val="left" w:pos="9600"/>
        </w:tabs>
        <w:ind w:left="360" w:right="306"/>
        <w:jc w:val="center"/>
      </w:pPr>
      <w:r w:rsidRPr="00E17535">
        <w:t xml:space="preserve">По внесению изменений в Правила землепользования и застройки сельского поселения </w:t>
      </w:r>
      <w:r>
        <w:t>Екатериновка</w:t>
      </w:r>
      <w:r w:rsidRPr="00E17535">
        <w:t xml:space="preserve">, утвержденные Решением Собрания Представителей сельского поселения </w:t>
      </w:r>
      <w:r>
        <w:t>Екатериновка</w:t>
      </w:r>
      <w:r w:rsidRPr="00E17535">
        <w:t xml:space="preserve"> </w:t>
      </w:r>
      <w:r w:rsidRPr="00C262A2">
        <w:t>от 19.12.2013 № 138/</w:t>
      </w:r>
      <w:r>
        <w:t>14</w:t>
      </w:r>
    </w:p>
    <w:p w:rsidR="007C5322" w:rsidRDefault="007C5322" w:rsidP="007C5322">
      <w:pPr>
        <w:jc w:val="center"/>
      </w:pPr>
      <w:r w:rsidRPr="00A7037B">
        <w:t>в части изменения зон</w:t>
      </w:r>
      <w:r>
        <w:t xml:space="preserve">ы застройки </w:t>
      </w:r>
      <w:r w:rsidRPr="00A7037B">
        <w:t>индивидуальными жилыми домами</w:t>
      </w:r>
      <w:r>
        <w:t xml:space="preserve"> </w:t>
      </w:r>
      <w:r w:rsidRPr="00A7037B">
        <w:t>(с индексом Ж</w:t>
      </w:r>
      <w:proofErr w:type="gramStart"/>
      <w:r w:rsidRPr="00A7037B">
        <w:t>1</w:t>
      </w:r>
      <w:proofErr w:type="gramEnd"/>
      <w:r w:rsidRPr="00A7037B">
        <w:t>)</w:t>
      </w:r>
      <w:r>
        <w:t xml:space="preserve">, зоны </w:t>
      </w:r>
      <w:r w:rsidRPr="00A7037B">
        <w:t>естественного природного ландшафта</w:t>
      </w:r>
      <w:r>
        <w:t xml:space="preserve"> (с индексом Р2), зоны </w:t>
      </w:r>
      <w:r w:rsidRPr="00A7037B">
        <w:t>садоводства и огородничества</w:t>
      </w:r>
      <w:r>
        <w:t xml:space="preserve"> (с индексом Сх3) на зону </w:t>
      </w:r>
      <w:r w:rsidRPr="00A7037B">
        <w:t>занят</w:t>
      </w:r>
      <w:r>
        <w:t>ую</w:t>
      </w:r>
      <w:r w:rsidRPr="00A7037B">
        <w:t xml:space="preserve"> объектами сельскохозяйственного назначения</w:t>
      </w:r>
      <w:r>
        <w:t xml:space="preserve"> (с индексом Сх2), касательного образуемого земельного участка площадью 6291 кв.м., расположенного по адресу: Самарская область, Безенчукский район, </w:t>
      </w:r>
      <w:proofErr w:type="gramStart"/>
      <w:r>
        <w:t>с</w:t>
      </w:r>
      <w:proofErr w:type="gramEnd"/>
      <w:r>
        <w:t xml:space="preserve">. </w:t>
      </w:r>
      <w:proofErr w:type="gramStart"/>
      <w:r>
        <w:t>Екатериновка</w:t>
      </w:r>
      <w:proofErr w:type="gramEnd"/>
      <w:r>
        <w:t xml:space="preserve">, согласно каталогу координат: </w:t>
      </w:r>
    </w:p>
    <w:p w:rsidR="007C5322" w:rsidRDefault="007C5322" w:rsidP="007C5322">
      <w:pPr>
        <w:jc w:val="center"/>
      </w:pPr>
    </w:p>
    <w:p w:rsidR="007C5322" w:rsidRDefault="007C5322" w:rsidP="007C5322">
      <w:pPr>
        <w:jc w:val="center"/>
      </w:pPr>
      <w:r>
        <w:t>Каталог координат земельного участка</w:t>
      </w:r>
    </w:p>
    <w:p w:rsidR="007C5322" w:rsidRDefault="007C5322" w:rsidP="007C5322">
      <w:pPr>
        <w:jc w:val="center"/>
      </w:pPr>
    </w:p>
    <w:p w:rsidR="007C5322" w:rsidRDefault="007C5322" w:rsidP="007C5322">
      <w:pPr>
        <w:jc w:val="center"/>
        <w:sectPr w:rsidR="007C5322" w:rsidSect="00C262A2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tbl>
      <w:tblPr>
        <w:tblStyle w:val="a5"/>
        <w:tblW w:w="0" w:type="auto"/>
        <w:tblLook w:val="04A0"/>
      </w:tblPr>
      <w:tblGrid>
        <w:gridCol w:w="1340"/>
        <w:gridCol w:w="1420"/>
      </w:tblGrid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lastRenderedPageBreak/>
              <w:t>874920.39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328309.44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874927.5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328338.4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874947.68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328419.23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874951.81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328430.05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874963.4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328449.73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874972.25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328465.83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874977.24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328482.49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874977.28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328490.83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874971.48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328500.81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874968.19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328502.49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874916.02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328528.67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874855.78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328558.95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874800.32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328587.1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874752.6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328610.53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874742.35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328616.22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874692.96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328641.26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874625.68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328675.44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874602.94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328686.9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874599.06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328695.08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874600.62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328729.07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874600.59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328753.17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874601.06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328765.02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874603.65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328781.35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874611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328807.08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874629.88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328847.68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874638.19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328861.27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874669.27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328902.38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874706.74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328951.1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874739.88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328994.4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lastRenderedPageBreak/>
              <w:t>874774.31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329041.71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874798.75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329088.99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874821.48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329116.36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874837.54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329141.29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874845.31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329156.62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874840.3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329156.63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874834.87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329146.55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874830.1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329138.42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874821.29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329125.41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874814.61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329115.77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874806.6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329107.93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874798.69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329097.15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874789.35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329083.03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874768.06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329041.26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874744.75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329009.06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874718.58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328975.33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874667.59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328908.9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874644.82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328878.38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874631.32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328860.3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874617.97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328836.35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874607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328809.64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874598.74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328784.68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874596.35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328766.61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874595.36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328750.19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874595.85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328731.35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874593.5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328691.65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874594.27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328685.93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874653.58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328654.85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874770.65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328595.19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lastRenderedPageBreak/>
              <w:t>874859.56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328549.95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874964.31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328497.24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874969.19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328491.96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874971.5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328486.08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874969.81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328472.87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874968.44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328467.15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874965.26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328461.1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874951.69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328439.46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874947.44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328432.05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874944.6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328424.81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874941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328413.12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874925.25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328349.52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874923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328340.05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874921.25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328332.27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874918.95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328321.91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874915.32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328311.96</w:t>
            </w:r>
          </w:p>
        </w:tc>
      </w:tr>
      <w:tr w:rsidR="007C5322" w:rsidRPr="005538C7" w:rsidTr="00CE4F70">
        <w:trPr>
          <w:trHeight w:val="300"/>
        </w:trPr>
        <w:tc>
          <w:tcPr>
            <w:tcW w:w="134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874920.39</w:t>
            </w:r>
          </w:p>
        </w:tc>
        <w:tc>
          <w:tcPr>
            <w:tcW w:w="1420" w:type="dxa"/>
            <w:noWrap/>
            <w:hideMark/>
          </w:tcPr>
          <w:p w:rsidR="007C5322" w:rsidRPr="005538C7" w:rsidRDefault="007C5322" w:rsidP="00CE4F70">
            <w:pPr>
              <w:jc w:val="center"/>
              <w:rPr>
                <w:sz w:val="24"/>
                <w:szCs w:val="24"/>
              </w:rPr>
            </w:pPr>
            <w:r w:rsidRPr="005538C7">
              <w:rPr>
                <w:sz w:val="24"/>
                <w:szCs w:val="24"/>
              </w:rPr>
              <w:t>328309.44</w:t>
            </w:r>
          </w:p>
        </w:tc>
      </w:tr>
    </w:tbl>
    <w:p w:rsidR="007C5322" w:rsidRDefault="007C5322" w:rsidP="007C5322">
      <w:pPr>
        <w:sectPr w:rsidR="007C5322" w:rsidSect="005538C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C5322" w:rsidRDefault="007C5322" w:rsidP="007C5322">
      <w:pPr>
        <w:jc w:val="center"/>
        <w:rPr>
          <w:b/>
        </w:rPr>
      </w:pPr>
    </w:p>
    <w:p w:rsidR="007C5322" w:rsidRDefault="007C5322" w:rsidP="007C5322">
      <w:pPr>
        <w:jc w:val="center"/>
        <w:rPr>
          <w:b/>
        </w:rPr>
      </w:pPr>
      <w:r w:rsidRPr="00EF74E9">
        <w:rPr>
          <w:b/>
        </w:rPr>
        <w:t>Изменить зоны Ж</w:t>
      </w:r>
      <w:proofErr w:type="gramStart"/>
      <w:r w:rsidRPr="00EF74E9">
        <w:rPr>
          <w:b/>
        </w:rPr>
        <w:t>1</w:t>
      </w:r>
      <w:proofErr w:type="gramEnd"/>
      <w:r w:rsidRPr="00EF74E9">
        <w:rPr>
          <w:b/>
        </w:rPr>
        <w:t>, Р2, Сх3</w:t>
      </w:r>
    </w:p>
    <w:p w:rsidR="007C5322" w:rsidRPr="00EF74E9" w:rsidRDefault="007C5322" w:rsidP="007C5322">
      <w:pPr>
        <w:jc w:val="center"/>
        <w:rPr>
          <w:b/>
        </w:rPr>
      </w:pPr>
    </w:p>
    <w:p w:rsidR="007C5322" w:rsidRDefault="007C5322" w:rsidP="007C5322">
      <w:pPr>
        <w:jc w:val="center"/>
      </w:pPr>
      <w:r>
        <w:t xml:space="preserve"> </w:t>
      </w:r>
      <w:r>
        <w:rPr>
          <w:noProof/>
        </w:rPr>
        <w:drawing>
          <wp:inline distT="0" distB="0" distL="0" distR="0">
            <wp:extent cx="4588657" cy="2755900"/>
            <wp:effectExtent l="19050" t="0" r="239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Ж1,Р2,СХ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852" cy="276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322" w:rsidRDefault="007C5322" w:rsidP="007C5322">
      <w:pPr>
        <w:jc w:val="center"/>
        <w:rPr>
          <w:b/>
        </w:rPr>
      </w:pPr>
    </w:p>
    <w:p w:rsidR="007C5322" w:rsidRDefault="007C5322" w:rsidP="007C5322">
      <w:pPr>
        <w:jc w:val="center"/>
        <w:rPr>
          <w:b/>
        </w:rPr>
      </w:pPr>
    </w:p>
    <w:p w:rsidR="007C5322" w:rsidRDefault="007C5322" w:rsidP="007C5322">
      <w:pPr>
        <w:jc w:val="center"/>
        <w:rPr>
          <w:b/>
        </w:rPr>
      </w:pPr>
      <w:r>
        <w:rPr>
          <w:b/>
        </w:rPr>
        <w:t>на зону Сх</w:t>
      </w:r>
      <w:proofErr w:type="gramStart"/>
      <w:r>
        <w:rPr>
          <w:b/>
        </w:rPr>
        <w:t>2</w:t>
      </w:r>
      <w:proofErr w:type="gramEnd"/>
    </w:p>
    <w:p w:rsidR="007C5322" w:rsidRDefault="007C5322" w:rsidP="007C5322">
      <w:pPr>
        <w:jc w:val="center"/>
        <w:rPr>
          <w:b/>
        </w:rPr>
      </w:pPr>
    </w:p>
    <w:p w:rsidR="007C5322" w:rsidRPr="00800397" w:rsidRDefault="007C5322" w:rsidP="007C5322">
      <w:pPr>
        <w:jc w:val="center"/>
        <w:rPr>
          <w:b/>
        </w:rPr>
        <w:sectPr w:rsidR="007C5322" w:rsidRPr="00800397" w:rsidSect="00C262A2">
          <w:pgSz w:w="11906" w:h="16838"/>
          <w:pgMar w:top="1134" w:right="284" w:bottom="1134" w:left="284" w:header="709" w:footer="709" w:gutter="0"/>
          <w:cols w:space="708"/>
          <w:docGrid w:linePitch="360"/>
        </w:sectPr>
      </w:pPr>
      <w:r>
        <w:rPr>
          <w:b/>
          <w:noProof/>
        </w:rPr>
        <w:drawing>
          <wp:inline distT="0" distB="0" distL="0" distR="0">
            <wp:extent cx="4538345" cy="3470566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324" cy="348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7E1" w:rsidRDefault="00D677E1"/>
    <w:sectPr w:rsidR="00D677E1" w:rsidSect="00D67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5322"/>
    <w:rsid w:val="00372945"/>
    <w:rsid w:val="00531E82"/>
    <w:rsid w:val="007C5322"/>
    <w:rsid w:val="00D67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3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semiHidden/>
    <w:unhideWhenUsed/>
    <w:rsid w:val="007C5322"/>
    <w:pPr>
      <w:jc w:val="center"/>
    </w:pPr>
    <w:rPr>
      <w:b/>
      <w:sz w:val="28"/>
      <w:szCs w:val="20"/>
    </w:rPr>
  </w:style>
  <w:style w:type="character" w:customStyle="1" w:styleId="20">
    <w:name w:val="Основной текст 2 Знак"/>
    <w:basedOn w:val="a0"/>
    <w:link w:val="2"/>
    <w:semiHidden/>
    <w:rsid w:val="007C532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7C5322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7C53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39"/>
    <w:rsid w:val="007C53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C532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532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1091</Words>
  <Characters>6222</Characters>
  <Application>Microsoft Office Word</Application>
  <DocSecurity>0</DocSecurity>
  <Lines>51</Lines>
  <Paragraphs>14</Paragraphs>
  <ScaleCrop>false</ScaleCrop>
  <Company/>
  <LinksUpToDate>false</LinksUpToDate>
  <CharactersWithSpaces>7299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Luba</dc:creator>
  <cp:keywords/>
  <dc:description/>
  <cp:lastModifiedBy>Luba</cp:lastModifiedBy>
  <cp:revision>3</cp:revision>
  <cp:lastPrinted>2018-10-19T06:04:00Z</cp:lastPrinted>
  <dcterms:created xsi:type="dcterms:W3CDTF">2018-10-18T04:23:00Z</dcterms:created>
  <dcterms:modified xsi:type="dcterms:W3CDTF">2018-10-19T06:05:00Z</dcterms:modified>
</cp:coreProperties>
</file>