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         </w:t>
      </w:r>
      <w:r w:rsid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</w:t>
      </w: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>СОБРАНИЕ</w:t>
      </w:r>
    </w:p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     ПРЕДСТАВИТЕЛЕЙ</w:t>
      </w:r>
    </w:p>
    <w:p w:rsidR="00C62CDE" w:rsidRPr="00CE343F" w:rsidRDefault="00E74990">
      <w:pPr>
        <w:pStyle w:val="a3"/>
        <w:tabs>
          <w:tab w:val="left" w:pos="6798"/>
        </w:tabs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>СЕЛЬСКОГО ПОСЕЛЕНИЯ</w:t>
      </w:r>
    </w:p>
    <w:p w:rsidR="00C62CDE" w:rsidRPr="00CE343F" w:rsidRDefault="00E74990">
      <w:pPr>
        <w:pStyle w:val="a3"/>
        <w:tabs>
          <w:tab w:val="left" w:pos="5670"/>
        </w:tabs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             САВРУХА</w:t>
      </w: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ab/>
      </w:r>
    </w:p>
    <w:p w:rsidR="00C62CDE" w:rsidRPr="00CE343F" w:rsidRDefault="00E74990">
      <w:pPr>
        <w:pStyle w:val="a3"/>
        <w:ind w:right="4855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>МУНИЦИПАЛЬНОГО РАЙОНА</w:t>
      </w:r>
    </w:p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    ПОХВИСТНЕВСКИЙ</w:t>
      </w:r>
    </w:p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САМАРСКОЙ ОБЛАСТИ</w:t>
      </w:r>
    </w:p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         третьего созыва</w:t>
      </w:r>
    </w:p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           </w:t>
      </w:r>
      <w:r w:rsid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</w:t>
      </w: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>РЕШЕНИЕ</w:t>
      </w:r>
    </w:p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color w:val="0D0D0D"/>
          <w:sz w:val="28"/>
          <w:szCs w:val="28"/>
          <w:lang w:val="ru-RU" w:eastAsia="ru-RU"/>
        </w:rPr>
        <w:t xml:space="preserve">         </w:t>
      </w:r>
      <w:r w:rsidR="00CE343F">
        <w:rPr>
          <w:rFonts w:cs="Calibri"/>
          <w:color w:val="0D0D0D"/>
          <w:sz w:val="28"/>
          <w:szCs w:val="28"/>
          <w:lang w:val="ru-RU" w:eastAsia="ru-RU"/>
        </w:rPr>
        <w:t xml:space="preserve">  </w:t>
      </w:r>
      <w:r w:rsidRPr="00CE343F">
        <w:rPr>
          <w:rFonts w:cs="Calibri"/>
          <w:color w:val="0D0D0D"/>
          <w:sz w:val="28"/>
          <w:szCs w:val="28"/>
          <w:lang w:val="ru-RU" w:eastAsia="ru-RU"/>
        </w:rPr>
        <w:t xml:space="preserve"> </w:t>
      </w:r>
      <w:r w:rsidR="009944A3">
        <w:rPr>
          <w:rFonts w:cs="Calibri"/>
          <w:b/>
          <w:color w:val="0D0D0D"/>
          <w:sz w:val="28"/>
          <w:szCs w:val="28"/>
          <w:lang w:val="ru-RU" w:eastAsia="ru-RU"/>
        </w:rPr>
        <w:t>12</w:t>
      </w:r>
      <w:r w:rsidR="00DD3424">
        <w:rPr>
          <w:rFonts w:cs="Calibri"/>
          <w:b/>
          <w:color w:val="0D0D0D"/>
          <w:sz w:val="28"/>
          <w:szCs w:val="28"/>
          <w:lang w:val="ru-RU" w:eastAsia="ru-RU"/>
        </w:rPr>
        <w:t>.</w:t>
      </w:r>
      <w:r w:rsidR="009944A3">
        <w:rPr>
          <w:rFonts w:cs="Calibri"/>
          <w:b/>
          <w:color w:val="0D0D0D"/>
          <w:sz w:val="28"/>
          <w:szCs w:val="28"/>
          <w:lang w:val="ru-RU" w:eastAsia="ru-RU"/>
        </w:rPr>
        <w:t>04</w:t>
      </w:r>
      <w:r w:rsidR="00CE343F">
        <w:rPr>
          <w:rFonts w:cs="Calibri"/>
          <w:b/>
          <w:color w:val="0D0D0D"/>
          <w:sz w:val="28"/>
          <w:szCs w:val="28"/>
          <w:lang w:val="ru-RU" w:eastAsia="ru-RU"/>
        </w:rPr>
        <w:t>.201</w:t>
      </w:r>
      <w:r w:rsidR="009944A3">
        <w:rPr>
          <w:rFonts w:cs="Calibri"/>
          <w:b/>
          <w:color w:val="0D0D0D"/>
          <w:sz w:val="28"/>
          <w:szCs w:val="28"/>
          <w:lang w:val="ru-RU" w:eastAsia="ru-RU"/>
        </w:rPr>
        <w:t>9</w:t>
      </w:r>
      <w:r w:rsid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</w:t>
      </w:r>
      <w:r w:rsidR="00841AFA"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№</w:t>
      </w: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</w:t>
      </w:r>
      <w:r w:rsidR="004C7302">
        <w:rPr>
          <w:rFonts w:cs="Calibri"/>
          <w:b/>
          <w:color w:val="0D0D0D"/>
          <w:sz w:val="28"/>
          <w:szCs w:val="28"/>
          <w:lang w:val="ru-RU" w:eastAsia="ru-RU"/>
        </w:rPr>
        <w:t>1</w:t>
      </w:r>
      <w:r w:rsidR="009944A3">
        <w:rPr>
          <w:rFonts w:cs="Calibri"/>
          <w:b/>
          <w:color w:val="0D0D0D"/>
          <w:sz w:val="28"/>
          <w:szCs w:val="28"/>
          <w:lang w:val="ru-RU" w:eastAsia="ru-RU"/>
        </w:rPr>
        <w:t>33</w:t>
      </w: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</w:t>
      </w:r>
    </w:p>
    <w:p w:rsidR="00C62CDE" w:rsidRPr="00CE343F" w:rsidRDefault="00E74990">
      <w:pPr>
        <w:pStyle w:val="a3"/>
        <w:jc w:val="both"/>
        <w:rPr>
          <w:sz w:val="28"/>
          <w:szCs w:val="28"/>
          <w:lang w:val="ru-RU"/>
        </w:rPr>
      </w:pP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              </w:t>
      </w:r>
      <w:r w:rsid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</w:t>
      </w:r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 xml:space="preserve"> </w:t>
      </w:r>
      <w:proofErr w:type="spellStart"/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>с</w:t>
      </w:r>
      <w:proofErr w:type="gramStart"/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>.С</w:t>
      </w:r>
      <w:proofErr w:type="gramEnd"/>
      <w:r w:rsidRPr="00CE343F">
        <w:rPr>
          <w:rFonts w:cs="Calibri"/>
          <w:b/>
          <w:color w:val="0D0D0D"/>
          <w:sz w:val="28"/>
          <w:szCs w:val="28"/>
          <w:lang w:val="ru-RU" w:eastAsia="ru-RU"/>
        </w:rPr>
        <w:t>авруха</w:t>
      </w:r>
      <w:proofErr w:type="spellEnd"/>
    </w:p>
    <w:p w:rsidR="00C62CDE" w:rsidRPr="00E74990" w:rsidRDefault="00C62CDE">
      <w:pPr>
        <w:pStyle w:val="a3"/>
        <w:jc w:val="both"/>
        <w:rPr>
          <w:lang w:val="ru-RU"/>
        </w:rPr>
      </w:pPr>
    </w:p>
    <w:p w:rsidR="00C62CDE" w:rsidRPr="00E74990" w:rsidRDefault="00C62CDE">
      <w:pPr>
        <w:pStyle w:val="a3"/>
        <w:jc w:val="both"/>
        <w:rPr>
          <w:lang w:val="ru-RU"/>
        </w:rPr>
      </w:pPr>
    </w:p>
    <w:p w:rsidR="00C62CDE" w:rsidRPr="00E74990" w:rsidRDefault="00E74990">
      <w:pPr>
        <w:pStyle w:val="a3"/>
        <w:jc w:val="center"/>
        <w:rPr>
          <w:lang w:val="ru-RU"/>
        </w:rPr>
      </w:pPr>
      <w:r>
        <w:rPr>
          <w:rFonts w:cs="Calibri"/>
          <w:b/>
          <w:color w:val="0D0D0D"/>
          <w:sz w:val="28"/>
          <w:szCs w:val="22"/>
          <w:lang w:val="ru-RU"/>
        </w:rPr>
        <w:t xml:space="preserve">О внесении изменений в Устав сельского поселения </w:t>
      </w:r>
      <w:proofErr w:type="spellStart"/>
      <w:r>
        <w:rPr>
          <w:rFonts w:cs="Calibri"/>
          <w:b/>
          <w:color w:val="0D0D0D"/>
          <w:sz w:val="28"/>
          <w:szCs w:val="22"/>
          <w:lang w:val="ru-RU"/>
        </w:rPr>
        <w:t>Савруха</w:t>
      </w:r>
      <w:proofErr w:type="spellEnd"/>
      <w:r>
        <w:rPr>
          <w:rFonts w:cs="Calibri"/>
          <w:b/>
          <w:color w:val="0D0D0D"/>
          <w:sz w:val="28"/>
          <w:szCs w:val="22"/>
          <w:lang w:val="ru-RU"/>
        </w:rPr>
        <w:t xml:space="preserve"> муниципального района </w:t>
      </w:r>
      <w:proofErr w:type="spellStart"/>
      <w:r>
        <w:rPr>
          <w:rFonts w:cs="Calibri"/>
          <w:b/>
          <w:color w:val="0D0D0D"/>
          <w:sz w:val="28"/>
          <w:szCs w:val="22"/>
          <w:lang w:val="ru-RU"/>
        </w:rPr>
        <w:t>Похвистневский</w:t>
      </w:r>
      <w:proofErr w:type="spellEnd"/>
      <w:r>
        <w:rPr>
          <w:rFonts w:cs="Calibri"/>
          <w:b/>
          <w:color w:val="0D0D0D"/>
          <w:sz w:val="28"/>
          <w:szCs w:val="22"/>
          <w:lang w:val="ru-RU"/>
        </w:rPr>
        <w:t xml:space="preserve"> Самарской области</w:t>
      </w:r>
    </w:p>
    <w:p w:rsidR="00C62CDE" w:rsidRPr="00E74990" w:rsidRDefault="00C62CDE">
      <w:pPr>
        <w:pStyle w:val="a3"/>
        <w:jc w:val="both"/>
        <w:rPr>
          <w:lang w:val="ru-RU"/>
        </w:rPr>
      </w:pPr>
    </w:p>
    <w:p w:rsidR="00C62CDE" w:rsidRPr="00E74990" w:rsidRDefault="00E74990">
      <w:pPr>
        <w:pStyle w:val="a3"/>
        <w:ind w:firstLine="565"/>
        <w:jc w:val="both"/>
        <w:rPr>
          <w:lang w:val="ru-RU"/>
        </w:rPr>
      </w:pPr>
      <w:proofErr w:type="gramStart"/>
      <w:r>
        <w:rPr>
          <w:rFonts w:cs="Calibri"/>
          <w:color w:val="0D0D0D"/>
          <w:sz w:val="28"/>
          <w:szCs w:val="22"/>
          <w:lang w:val="ru-RU"/>
        </w:rPr>
        <w:t xml:space="preserve">Рассмотрев предложенные Главой сельского поселения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Савруха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 xml:space="preserve"> изменения в Устав сельского поселения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Савруха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 xml:space="preserve"> муниципального района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Похвистневский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 xml:space="preserve">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Савруха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 xml:space="preserve"> муниципального района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Похвистневский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 xml:space="preserve"> Самарской области, Заключением по прове</w:t>
      </w:r>
      <w:r w:rsidR="00CE343F">
        <w:rPr>
          <w:rFonts w:cs="Calibri"/>
          <w:color w:val="0D0D0D"/>
          <w:sz w:val="28"/>
          <w:szCs w:val="22"/>
          <w:lang w:val="ru-RU"/>
        </w:rPr>
        <w:t>дению публичных слушаний от «_</w:t>
      </w:r>
      <w:r w:rsidR="009944A3">
        <w:rPr>
          <w:rFonts w:cs="Calibri"/>
          <w:color w:val="0D0D0D"/>
          <w:sz w:val="28"/>
          <w:szCs w:val="22"/>
          <w:lang w:val="ru-RU"/>
        </w:rPr>
        <w:t>10</w:t>
      </w:r>
      <w:r w:rsidR="00CE343F">
        <w:rPr>
          <w:rFonts w:cs="Calibri"/>
          <w:color w:val="0D0D0D"/>
          <w:sz w:val="28"/>
          <w:szCs w:val="22"/>
          <w:lang w:val="ru-RU"/>
        </w:rPr>
        <w:t xml:space="preserve">_» </w:t>
      </w:r>
      <w:r w:rsidR="009944A3">
        <w:rPr>
          <w:rFonts w:cs="Calibri"/>
          <w:color w:val="0D0D0D"/>
          <w:sz w:val="28"/>
          <w:szCs w:val="22"/>
          <w:lang w:val="ru-RU"/>
        </w:rPr>
        <w:t>апреля  2019</w:t>
      </w:r>
      <w:r>
        <w:rPr>
          <w:rFonts w:cs="Calibri"/>
          <w:color w:val="0D0D0D"/>
          <w:sz w:val="28"/>
          <w:szCs w:val="22"/>
          <w:lang w:val="ru-RU"/>
        </w:rPr>
        <w:t xml:space="preserve"> г., Собрание представителей сельского поселения</w:t>
      </w:r>
      <w:proofErr w:type="gramEnd"/>
      <w:r>
        <w:rPr>
          <w:rFonts w:cs="Calibri"/>
          <w:color w:val="0D0D0D"/>
          <w:sz w:val="28"/>
          <w:szCs w:val="22"/>
          <w:lang w:val="ru-RU"/>
        </w:rPr>
        <w:t xml:space="preserve">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Савруха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>,</w:t>
      </w:r>
    </w:p>
    <w:p w:rsidR="00C62CDE" w:rsidRPr="00E74990" w:rsidRDefault="00C62CDE">
      <w:pPr>
        <w:pStyle w:val="a3"/>
        <w:jc w:val="both"/>
        <w:rPr>
          <w:lang w:val="ru-RU"/>
        </w:rPr>
      </w:pPr>
    </w:p>
    <w:p w:rsidR="00C62CDE" w:rsidRPr="00E74990" w:rsidRDefault="00E74990">
      <w:pPr>
        <w:pStyle w:val="a3"/>
        <w:jc w:val="both"/>
        <w:rPr>
          <w:lang w:val="ru-RU"/>
        </w:rPr>
      </w:pPr>
      <w:r>
        <w:rPr>
          <w:rFonts w:cs="Calibri"/>
          <w:b/>
          <w:color w:val="0D0D0D"/>
          <w:sz w:val="28"/>
          <w:szCs w:val="22"/>
          <w:lang w:val="ru-RU"/>
        </w:rPr>
        <w:t xml:space="preserve">                                                    РЕШИЛО:</w:t>
      </w:r>
    </w:p>
    <w:p w:rsidR="00C62CDE" w:rsidRPr="00E74990" w:rsidRDefault="00C62CDE">
      <w:pPr>
        <w:pStyle w:val="a3"/>
        <w:jc w:val="both"/>
        <w:rPr>
          <w:lang w:val="ru-RU"/>
        </w:rPr>
      </w:pPr>
    </w:p>
    <w:p w:rsidR="00C62CDE" w:rsidRDefault="00E74990">
      <w:pPr>
        <w:pStyle w:val="a3"/>
        <w:ind w:firstLine="567"/>
        <w:jc w:val="both"/>
        <w:rPr>
          <w:rFonts w:cs="Calibri"/>
          <w:color w:val="0D0D0D"/>
          <w:sz w:val="28"/>
          <w:szCs w:val="22"/>
          <w:lang w:val="ru-RU"/>
        </w:rPr>
      </w:pPr>
      <w:r>
        <w:rPr>
          <w:rFonts w:cs="Calibri"/>
          <w:color w:val="0D0D0D"/>
          <w:sz w:val="28"/>
          <w:szCs w:val="22"/>
          <w:lang w:val="ru-RU"/>
        </w:rPr>
        <w:t xml:space="preserve">1. Внести в Устав сельского поселения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Савруха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 xml:space="preserve"> муниципального района </w:t>
      </w:r>
      <w:proofErr w:type="spellStart"/>
      <w:r>
        <w:rPr>
          <w:rFonts w:cs="Calibri"/>
          <w:color w:val="0D0D0D"/>
          <w:sz w:val="28"/>
          <w:szCs w:val="22"/>
          <w:lang w:val="ru-RU"/>
        </w:rPr>
        <w:t>Похвистневский</w:t>
      </w:r>
      <w:proofErr w:type="spellEnd"/>
      <w:r>
        <w:rPr>
          <w:rFonts w:cs="Calibri"/>
          <w:color w:val="0D0D0D"/>
          <w:sz w:val="28"/>
          <w:szCs w:val="22"/>
          <w:lang w:val="ru-RU"/>
        </w:rPr>
        <w:t xml:space="preserve"> Самарской области следующие изменения:</w:t>
      </w:r>
    </w:p>
    <w:p w:rsidR="009944A3" w:rsidRDefault="009944A3" w:rsidP="009944A3">
      <w:pPr>
        <w:tabs>
          <w:tab w:val="left" w:pos="142"/>
        </w:tabs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4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1.1. Пункт 20 статьи 7 изложить в следующей редакции:</w:t>
      </w:r>
    </w:p>
    <w:p w:rsidR="009944A3" w:rsidRPr="009944A3" w:rsidRDefault="009944A3" w:rsidP="009944A3">
      <w:pPr>
        <w:tabs>
          <w:tab w:val="left" w:pos="142"/>
        </w:tabs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944A3">
        <w:rPr>
          <w:rFonts w:ascii="Times New Roman" w:eastAsiaTheme="minorHAnsi" w:hAnsi="Times New Roman" w:cs="Times New Roman"/>
          <w:sz w:val="28"/>
          <w:szCs w:val="28"/>
          <w:lang w:eastAsia="en-US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b/>
          <w:sz w:val="32"/>
          <w:szCs w:val="28"/>
        </w:rPr>
        <w:t xml:space="preserve">1.2. </w:t>
      </w:r>
      <w:r w:rsidRPr="009944A3"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</w:rPr>
        <w:t>Пункт 22 статьи 7 изложить в новой редакции:</w:t>
      </w:r>
      <w:r w:rsidRPr="009944A3">
        <w:rPr>
          <w:rFonts w:ascii="Times New Roman" w:eastAsia="Times New Roman" w:hAnsi="Times New Roman" w:cs="Times New Roman"/>
          <w:b/>
          <w:color w:val="0D0D0D"/>
          <w:sz w:val="28"/>
          <w:szCs w:val="26"/>
        </w:rPr>
        <w:t xml:space="preserve"> 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9944A3">
        <w:rPr>
          <w:rFonts w:ascii="Times New Roman" w:eastAsia="Times New Roman" w:hAnsi="Times New Roman" w:cs="Times New Roman"/>
          <w:color w:val="0D0D0D"/>
          <w:sz w:val="28"/>
          <w:szCs w:val="26"/>
        </w:rPr>
        <w:t xml:space="preserve">«22) </w:t>
      </w:r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6" w:history="1">
        <w:r w:rsidRPr="009944A3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</w:rPr>
          <w:t>Градостроительным кодексом Российской Федерации</w:t>
        </w:r>
      </w:hyperlink>
      <w:r w:rsidRPr="009944A3">
        <w:rPr>
          <w:rFonts w:ascii="Times New Roman" w:eastAsia="Times New Roman" w:hAnsi="Times New Roman" w:cs="Times New Roman"/>
          <w:sz w:val="28"/>
          <w:szCs w:val="26"/>
        </w:rPr>
        <w:t>, осмотров зданий, сооружений и выдача рекомендаций об</w:t>
      </w:r>
      <w:proofErr w:type="gram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Pr="009944A3">
        <w:rPr>
          <w:rFonts w:ascii="Times New Roman" w:eastAsia="Times New Roman" w:hAnsi="Times New Roman" w:cs="Times New Roman"/>
          <w:sz w:val="28"/>
          <w:szCs w:val="26"/>
        </w:rPr>
        <w:t>устранении</w:t>
      </w:r>
      <w:proofErr w:type="gram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proofErr w:type="gramStart"/>
      <w:r w:rsidRPr="009944A3">
        <w:rPr>
          <w:rFonts w:ascii="Times New Roman" w:eastAsia="Times New Roman" w:hAnsi="Times New Roman" w:cs="Times New Roman"/>
          <w:sz w:val="28"/>
          <w:szCs w:val="26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требованиями в случаях, предусмотренных </w:t>
      </w:r>
      <w:hyperlink r:id="rId7" w:history="1">
        <w:r w:rsidRPr="009944A3">
          <w:rPr>
            <w:rFonts w:ascii="Times New Roman" w:eastAsia="Times New Roman" w:hAnsi="Times New Roman" w:cs="Times New Roman"/>
            <w:color w:val="0000FF"/>
            <w:sz w:val="28"/>
            <w:szCs w:val="26"/>
            <w:u w:val="single"/>
          </w:rPr>
          <w:t>Градостроительным кодексом Российской Федерации</w:t>
        </w:r>
      </w:hyperlink>
      <w:r w:rsidRPr="009944A3">
        <w:rPr>
          <w:rFonts w:ascii="Times New Roman" w:eastAsia="Times New Roman" w:hAnsi="Times New Roman" w:cs="Times New Roman"/>
          <w:sz w:val="28"/>
          <w:szCs w:val="26"/>
        </w:rPr>
        <w:t>».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b/>
          <w:sz w:val="28"/>
          <w:szCs w:val="26"/>
        </w:rPr>
        <w:t>1.3.</w:t>
      </w:r>
      <w:r w:rsidRPr="009944A3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Часть 1 статьи 8 дополнить пунктом 16 следующего содержания: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t>«16)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b/>
          <w:sz w:val="28"/>
          <w:szCs w:val="26"/>
        </w:rPr>
        <w:t xml:space="preserve">1.4. Пункты 1, 2 статьи 12 </w:t>
      </w:r>
      <w:r w:rsidRPr="009944A3"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</w:rPr>
        <w:t>изложить в новой редакции</w:t>
      </w:r>
      <w:r w:rsidRPr="009944A3">
        <w:rPr>
          <w:rFonts w:ascii="Times New Roman" w:eastAsia="Times New Roman" w:hAnsi="Times New Roman" w:cs="Times New Roman"/>
          <w:b/>
          <w:sz w:val="28"/>
          <w:szCs w:val="26"/>
        </w:rPr>
        <w:t>:</w:t>
      </w:r>
    </w:p>
    <w:p w:rsidR="009944A3" w:rsidRPr="009944A3" w:rsidRDefault="009944A3" w:rsidP="009944A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«1. </w:t>
      </w:r>
      <w:proofErr w:type="gramStart"/>
      <w:r w:rsidRPr="009944A3">
        <w:rPr>
          <w:rFonts w:ascii="Times New Roman" w:eastAsia="Times New Roman" w:hAnsi="Times New Roman" w:cs="Times New Roman"/>
          <w:sz w:val="28"/>
          <w:szCs w:val="26"/>
        </w:rPr>
        <w:t>Формами непосредственного осуществления населением поселения местного самоуправления являются местный референдум, муниципальные выборы, голосование по отзыву депутата Собрания представителей поселения, голосование по вопросам изменения границ поселения, преобразования поселения, сход граждан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поселения, сход граждан в населенном пункте по вопросу введения и использования средств самообложения граждан</w:t>
      </w:r>
      <w:proofErr w:type="gram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на территории данного населенного пункта.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t>2. 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собрание граждан, конференция граждан (собрание делегатов), опрос граждан, обращения граждан в органы местного самоуправления поселения, сход граждан в населенном пункте по вопросу введения и использования средств самообложения граждан на территории данного населенного пункта».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b/>
          <w:sz w:val="28"/>
          <w:szCs w:val="26"/>
        </w:rPr>
        <w:t>1.5. Дополнить Устав статьёй 23.1. следующего содержания: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t>«Статья 23.1.</w:t>
      </w:r>
      <w:r w:rsidRPr="009944A3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9944A3">
        <w:rPr>
          <w:rFonts w:ascii="Times New Roman" w:eastAsia="Times New Roman" w:hAnsi="Times New Roman" w:cs="Times New Roman"/>
          <w:sz w:val="28"/>
          <w:szCs w:val="26"/>
        </w:rPr>
        <w:t>Средства самообложения  граждан.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bookmarkStart w:id="0" w:name="_GoBack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(населенного пункта, входящего в состав поселения) и для которых размер </w:t>
      </w:r>
      <w:bookmarkEnd w:id="0"/>
      <w:r w:rsidRPr="009944A3">
        <w:rPr>
          <w:rFonts w:ascii="Times New Roman" w:eastAsia="Times New Roman" w:hAnsi="Times New Roman" w:cs="Times New Roman"/>
          <w:sz w:val="28"/>
          <w:szCs w:val="26"/>
        </w:rPr>
        <w:t>платежей может быть уменьшен.</w:t>
      </w:r>
      <w:proofErr w:type="gramEnd"/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2. Вопросы введения и </w:t>
      </w:r>
      <w:proofErr w:type="gramStart"/>
      <w:r w:rsidRPr="009944A3">
        <w:rPr>
          <w:rFonts w:ascii="Times New Roman" w:eastAsia="Times New Roman" w:hAnsi="Times New Roman" w:cs="Times New Roman"/>
          <w:sz w:val="28"/>
          <w:szCs w:val="26"/>
        </w:rPr>
        <w:t>использования</w:t>
      </w:r>
      <w:proofErr w:type="gram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статьей 23.1. настоящего Устава, на сходе граждан».</w:t>
      </w:r>
    </w:p>
    <w:p w:rsidR="009944A3" w:rsidRPr="009944A3" w:rsidRDefault="009944A3" w:rsidP="009944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4A3" w:rsidRDefault="009944A3" w:rsidP="009944A3">
      <w:pPr>
        <w:widowControl w:val="0"/>
        <w:tabs>
          <w:tab w:val="left" w:pos="567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b/>
          <w:sz w:val="28"/>
          <w:szCs w:val="26"/>
        </w:rPr>
        <w:t>1.6. Пункты 1, 2 статьи 62 изложить в новой редакции:</w:t>
      </w:r>
    </w:p>
    <w:p w:rsidR="009944A3" w:rsidRDefault="009944A3" w:rsidP="009944A3">
      <w:pPr>
        <w:widowControl w:val="0"/>
        <w:tabs>
          <w:tab w:val="left" w:pos="567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b/>
          <w:sz w:val="32"/>
          <w:szCs w:val="26"/>
        </w:rPr>
        <w:t>«</w:t>
      </w:r>
      <w:r w:rsidRPr="009944A3">
        <w:rPr>
          <w:rFonts w:ascii="Times New Roman" w:eastAsia="Times New Roman" w:hAnsi="Times New Roman" w:cs="Times New Roman"/>
          <w:sz w:val="28"/>
          <w:szCs w:val="26"/>
        </w:rPr>
        <w:t>1. Официальному опубликованию (обнародованию) подлежат все муниципальные правовые акты поселения, соглашения, заключенные между органами местного самоуправления,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:rsidR="009944A3" w:rsidRPr="009944A3" w:rsidRDefault="009944A3" w:rsidP="009944A3">
      <w:pPr>
        <w:widowControl w:val="0"/>
        <w:tabs>
          <w:tab w:val="left" w:pos="567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2. </w:t>
      </w:r>
      <w:proofErr w:type="gramStart"/>
      <w:r w:rsidRPr="009944A3">
        <w:rPr>
          <w:rFonts w:ascii="Times New Roman" w:eastAsia="Times New Roman" w:hAnsi="Times New Roman" w:cs="Times New Roman"/>
          <w:sz w:val="28"/>
          <w:szCs w:val="26"/>
        </w:rPr>
        <w:t>Официальным опубликованием (обнародованием) решения, принятого на местном референдуме, муниципальных правовых актов поселения, соглашений, заключенных между органами местного самоуправления, считается первая публикация их полного текста с пометкой «Официальное опубликование» в газете «</w:t>
      </w:r>
      <w:proofErr w:type="spellStart"/>
      <w:r w:rsidRPr="009944A3">
        <w:rPr>
          <w:rFonts w:ascii="Times New Roman" w:eastAsia="Times New Roman" w:hAnsi="Times New Roman" w:cs="Times New Roman"/>
          <w:sz w:val="28"/>
          <w:szCs w:val="26"/>
        </w:rPr>
        <w:t>Похвистневский</w:t>
      </w:r>
      <w:proofErr w:type="spell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вестник» или в газете «</w:t>
      </w:r>
      <w:proofErr w:type="spellStart"/>
      <w:r w:rsidRPr="009944A3">
        <w:rPr>
          <w:rFonts w:ascii="Times New Roman" w:eastAsia="Times New Roman" w:hAnsi="Times New Roman" w:cs="Times New Roman"/>
          <w:sz w:val="28"/>
          <w:szCs w:val="26"/>
        </w:rPr>
        <w:t>Саврушский</w:t>
      </w:r>
      <w:proofErr w:type="spell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вестник» и  (или) первое размещение (опубликование) их полного текста на официальном сайте Администрации сельского поселения </w:t>
      </w:r>
      <w:proofErr w:type="spellStart"/>
      <w:r w:rsidRPr="009944A3">
        <w:rPr>
          <w:rFonts w:ascii="Times New Roman" w:eastAsia="Times New Roman" w:hAnsi="Times New Roman" w:cs="Times New Roman"/>
          <w:sz w:val="28"/>
          <w:szCs w:val="26"/>
        </w:rPr>
        <w:t>Савруха</w:t>
      </w:r>
      <w:proofErr w:type="spellEnd"/>
      <w:r w:rsidRPr="009944A3">
        <w:rPr>
          <w:rFonts w:ascii="Times New Roman" w:eastAsia="Times New Roman" w:hAnsi="Times New Roman" w:cs="Times New Roman"/>
          <w:sz w:val="28"/>
          <w:szCs w:val="26"/>
        </w:rPr>
        <w:t>.</w:t>
      </w:r>
      <w:proofErr w:type="gramEnd"/>
    </w:p>
    <w:p w:rsidR="009944A3" w:rsidRPr="009944A3" w:rsidRDefault="009944A3" w:rsidP="009944A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официальный сайт Администрации сельского поселения </w:t>
      </w:r>
      <w:proofErr w:type="spellStart"/>
      <w:r w:rsidRPr="009944A3">
        <w:rPr>
          <w:rFonts w:ascii="Times New Roman" w:eastAsia="Times New Roman" w:hAnsi="Times New Roman" w:cs="Times New Roman"/>
          <w:sz w:val="28"/>
          <w:szCs w:val="26"/>
        </w:rPr>
        <w:t>Савруха</w:t>
      </w:r>
      <w:proofErr w:type="spell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. В случае опубликования (размещения) полного текста муниципального правового акта на официальном сайте Администрации сельского поселения </w:t>
      </w:r>
      <w:proofErr w:type="spellStart"/>
      <w:r w:rsidRPr="009944A3">
        <w:rPr>
          <w:rFonts w:ascii="Times New Roman" w:eastAsia="Times New Roman" w:hAnsi="Times New Roman" w:cs="Times New Roman"/>
          <w:sz w:val="28"/>
          <w:szCs w:val="26"/>
        </w:rPr>
        <w:t>Савруха</w:t>
      </w:r>
      <w:proofErr w:type="spellEnd"/>
      <w:r w:rsidRPr="009944A3">
        <w:rPr>
          <w:rFonts w:ascii="Times New Roman" w:eastAsia="Times New Roman" w:hAnsi="Times New Roman" w:cs="Times New Roman"/>
          <w:sz w:val="28"/>
          <w:szCs w:val="26"/>
        </w:rPr>
        <w:t xml:space="preserve"> объемные графические и табличные приложения к нему в печатном издании могут не приводиться».</w:t>
      </w:r>
    </w:p>
    <w:p w:rsidR="009944A3" w:rsidRPr="009944A3" w:rsidRDefault="009944A3" w:rsidP="009944A3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944A3" w:rsidRPr="009944A3" w:rsidRDefault="009944A3" w:rsidP="009944A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9944A3">
        <w:rPr>
          <w:rFonts w:ascii="Times New Roman" w:eastAsia="Times New Roman" w:hAnsi="Times New Roman" w:cs="Times New Roman"/>
          <w:b/>
          <w:sz w:val="28"/>
          <w:szCs w:val="26"/>
        </w:rPr>
        <w:t xml:space="preserve">1.7. </w:t>
      </w:r>
      <w:r w:rsidRPr="009944A3">
        <w:rPr>
          <w:rFonts w:ascii="Times New Roman" w:eastAsiaTheme="minorHAnsi" w:hAnsi="Times New Roman" w:cs="Times New Roman"/>
          <w:b/>
          <w:sz w:val="28"/>
          <w:szCs w:val="26"/>
          <w:lang w:eastAsia="en-US"/>
        </w:rPr>
        <w:t xml:space="preserve">В пункте 2 статьи 68 </w:t>
      </w:r>
      <w:r w:rsidRPr="009944A3">
        <w:rPr>
          <w:rFonts w:ascii="Times New Roman" w:eastAsiaTheme="minorHAnsi" w:hAnsi="Times New Roman" w:cs="Times New Roman"/>
          <w:sz w:val="28"/>
          <w:szCs w:val="26"/>
          <w:lang w:eastAsia="en-US"/>
        </w:rPr>
        <w:t>слова «закрытых акционерных обществ» заменить словами «непубличных акционерных обществ».</w:t>
      </w:r>
    </w:p>
    <w:p w:rsidR="00CE343F" w:rsidRPr="00E74990" w:rsidRDefault="00CE343F">
      <w:pPr>
        <w:pStyle w:val="a3"/>
        <w:ind w:firstLine="567"/>
        <w:jc w:val="both"/>
        <w:rPr>
          <w:lang w:val="ru-RU"/>
        </w:rPr>
      </w:pPr>
    </w:p>
    <w:p w:rsidR="00C62CDE" w:rsidRDefault="00E74990">
      <w:pPr>
        <w:pStyle w:val="a3"/>
        <w:tabs>
          <w:tab w:val="left" w:pos="-113"/>
        </w:tabs>
        <w:ind w:firstLine="565"/>
        <w:jc w:val="both"/>
        <w:rPr>
          <w:rFonts w:cs="Calibri"/>
          <w:color w:val="0D0D0D"/>
          <w:sz w:val="28"/>
          <w:szCs w:val="28"/>
          <w:lang w:val="ru-RU"/>
        </w:rPr>
      </w:pPr>
      <w:r>
        <w:rPr>
          <w:rFonts w:cs="Calibri"/>
          <w:color w:val="0D0D0D"/>
          <w:sz w:val="28"/>
          <w:szCs w:val="28"/>
          <w:lang w:val="ru-RU"/>
        </w:rPr>
        <w:t xml:space="preserve">2. Поручить Главе </w:t>
      </w:r>
      <w:r>
        <w:rPr>
          <w:rFonts w:cs="Calibri"/>
          <w:bCs/>
          <w:color w:val="0D0D0D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cs="Calibri"/>
          <w:color w:val="0D0D0D"/>
          <w:sz w:val="28"/>
          <w:szCs w:val="28"/>
          <w:lang w:val="ru-RU"/>
        </w:rPr>
        <w:t>Савруха</w:t>
      </w:r>
      <w:proofErr w:type="spellEnd"/>
      <w:r>
        <w:rPr>
          <w:rFonts w:cs="Calibri"/>
          <w:color w:val="0D0D0D"/>
          <w:sz w:val="28"/>
          <w:szCs w:val="28"/>
          <w:lang w:val="ru-RU"/>
        </w:rPr>
        <w:t xml:space="preserve"> </w:t>
      </w:r>
      <w:r>
        <w:rPr>
          <w:rFonts w:cs="Calibri"/>
          <w:bCs/>
          <w:color w:val="0D0D0D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cs="Calibri"/>
          <w:bCs/>
          <w:color w:val="0D0D0D"/>
          <w:sz w:val="28"/>
          <w:szCs w:val="28"/>
          <w:lang w:val="ru-RU"/>
        </w:rPr>
        <w:t>Похвистневский</w:t>
      </w:r>
      <w:proofErr w:type="spellEnd"/>
      <w:r>
        <w:rPr>
          <w:rFonts w:cs="Calibri"/>
          <w:bCs/>
          <w:color w:val="0D0D0D"/>
          <w:sz w:val="28"/>
          <w:szCs w:val="28"/>
          <w:lang w:val="ru-RU"/>
        </w:rPr>
        <w:t xml:space="preserve"> </w:t>
      </w:r>
      <w:r>
        <w:rPr>
          <w:rFonts w:cs="Calibri"/>
          <w:color w:val="0D0D0D"/>
          <w:sz w:val="28"/>
          <w:szCs w:val="28"/>
          <w:lang w:val="ru-RU"/>
        </w:rPr>
        <w:t>Самарской области (далее – Глава поселения)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62CDE" w:rsidRPr="00E74990" w:rsidRDefault="009944A3" w:rsidP="009944A3">
      <w:pPr>
        <w:pStyle w:val="a3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="00E74990">
        <w:rPr>
          <w:rFonts w:cs="Calibri"/>
          <w:color w:val="0D0D0D"/>
          <w:sz w:val="28"/>
          <w:szCs w:val="28"/>
          <w:lang w:val="ru-RU"/>
        </w:rPr>
        <w:t xml:space="preserve">3. После государственной регистрации вносимых настоящим Решением изменений в Устав </w:t>
      </w:r>
      <w:r w:rsidR="00E74990">
        <w:rPr>
          <w:rFonts w:cs="Calibri"/>
          <w:bCs/>
          <w:color w:val="0D0D0D"/>
          <w:sz w:val="28"/>
          <w:szCs w:val="28"/>
          <w:lang w:val="ru-RU"/>
        </w:rPr>
        <w:t xml:space="preserve">сельского поселения </w:t>
      </w:r>
      <w:proofErr w:type="spellStart"/>
      <w:r w:rsidR="00E74990">
        <w:rPr>
          <w:rFonts w:cs="Calibri"/>
          <w:color w:val="0D0D0D"/>
          <w:sz w:val="28"/>
          <w:szCs w:val="28"/>
          <w:lang w:val="ru-RU"/>
        </w:rPr>
        <w:t>Савруха</w:t>
      </w:r>
      <w:proofErr w:type="spellEnd"/>
      <w:r w:rsidR="00E74990">
        <w:rPr>
          <w:rFonts w:cs="Calibri"/>
          <w:color w:val="0D0D0D"/>
          <w:sz w:val="28"/>
          <w:szCs w:val="28"/>
          <w:lang w:val="ru-RU"/>
        </w:rPr>
        <w:t xml:space="preserve"> </w:t>
      </w:r>
      <w:r w:rsidR="00E74990">
        <w:rPr>
          <w:rFonts w:cs="Calibri"/>
          <w:bCs/>
          <w:color w:val="0D0D0D"/>
          <w:sz w:val="28"/>
          <w:szCs w:val="28"/>
          <w:lang w:val="ru-RU"/>
        </w:rPr>
        <w:t xml:space="preserve">муниципального района </w:t>
      </w:r>
      <w:proofErr w:type="spellStart"/>
      <w:r w:rsidR="00E74990">
        <w:rPr>
          <w:rFonts w:cs="Calibri"/>
          <w:bCs/>
          <w:color w:val="0D0D0D"/>
          <w:sz w:val="28"/>
          <w:szCs w:val="28"/>
          <w:lang w:val="ru-RU"/>
        </w:rPr>
        <w:t>Похвистневский</w:t>
      </w:r>
      <w:proofErr w:type="spellEnd"/>
      <w:r w:rsidR="00E74990">
        <w:rPr>
          <w:rFonts w:cs="Calibri"/>
          <w:color w:val="0D0D0D"/>
          <w:sz w:val="28"/>
          <w:szCs w:val="28"/>
          <w:lang w:val="ru-RU"/>
        </w:rPr>
        <w:t xml:space="preserve"> Самарской области осуществить официальное опубликование настоящего Решения.</w:t>
      </w:r>
    </w:p>
    <w:p w:rsidR="00C62CDE" w:rsidRPr="00E74990" w:rsidRDefault="009944A3" w:rsidP="009944A3">
      <w:pPr>
        <w:pStyle w:val="a3"/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="00E74990">
        <w:rPr>
          <w:rFonts w:cs="Calibri"/>
          <w:color w:val="0D0D0D"/>
          <w:sz w:val="28"/>
          <w:szCs w:val="28"/>
          <w:lang w:val="ru-RU"/>
        </w:rPr>
        <w:t>4. Настоящее Решение вступает в силу со дня официального опубликования.</w:t>
      </w:r>
    </w:p>
    <w:p w:rsidR="00C62CDE" w:rsidRPr="00E74990" w:rsidRDefault="00C62CDE">
      <w:pPr>
        <w:pStyle w:val="a3"/>
        <w:tabs>
          <w:tab w:val="left" w:pos="0"/>
        </w:tabs>
        <w:ind w:firstLine="565"/>
        <w:jc w:val="both"/>
        <w:rPr>
          <w:lang w:val="ru-RU"/>
        </w:rPr>
      </w:pPr>
    </w:p>
    <w:p w:rsidR="00C62CDE" w:rsidRPr="00E74990" w:rsidRDefault="00C62CDE">
      <w:pPr>
        <w:pStyle w:val="a3"/>
        <w:tabs>
          <w:tab w:val="left" w:pos="0"/>
        </w:tabs>
        <w:jc w:val="both"/>
        <w:rPr>
          <w:lang w:val="ru-RU"/>
        </w:rPr>
      </w:pPr>
    </w:p>
    <w:p w:rsidR="00C62CDE" w:rsidRPr="00CE343F" w:rsidRDefault="00E74990">
      <w:pPr>
        <w:pStyle w:val="a3"/>
        <w:tabs>
          <w:tab w:val="left" w:pos="0"/>
        </w:tabs>
        <w:jc w:val="both"/>
        <w:rPr>
          <w:lang w:val="ru-RU"/>
        </w:rPr>
      </w:pPr>
      <w:r w:rsidRPr="00CE343F">
        <w:rPr>
          <w:rFonts w:cs="Calibri"/>
          <w:color w:val="0D0D0D"/>
          <w:sz w:val="28"/>
          <w:szCs w:val="28"/>
          <w:lang w:val="ru-RU"/>
        </w:rPr>
        <w:t xml:space="preserve">Глава поселения </w:t>
      </w:r>
      <w:proofErr w:type="spellStart"/>
      <w:r w:rsidRPr="00CE343F">
        <w:rPr>
          <w:rFonts w:cs="Calibri"/>
          <w:color w:val="0D0D0D"/>
          <w:sz w:val="28"/>
          <w:szCs w:val="28"/>
          <w:lang w:val="ru-RU"/>
        </w:rPr>
        <w:t>Савруха</w:t>
      </w:r>
      <w:proofErr w:type="spellEnd"/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  <w:t xml:space="preserve">   Н.А. Панфилов</w:t>
      </w:r>
    </w:p>
    <w:p w:rsidR="00C62CDE" w:rsidRPr="00CE343F" w:rsidRDefault="00C62CDE">
      <w:pPr>
        <w:pStyle w:val="a3"/>
        <w:tabs>
          <w:tab w:val="left" w:pos="0"/>
        </w:tabs>
        <w:jc w:val="both"/>
        <w:rPr>
          <w:lang w:val="ru-RU"/>
        </w:rPr>
      </w:pPr>
    </w:p>
    <w:p w:rsidR="00841AFA" w:rsidRPr="00CE343F" w:rsidRDefault="00E74990" w:rsidP="00841AFA">
      <w:pPr>
        <w:pStyle w:val="a3"/>
        <w:tabs>
          <w:tab w:val="left" w:pos="0"/>
        </w:tabs>
        <w:jc w:val="both"/>
        <w:rPr>
          <w:lang w:val="ru-RU"/>
        </w:rPr>
      </w:pPr>
      <w:r w:rsidRPr="00CE343F">
        <w:rPr>
          <w:rFonts w:cs="Calibri"/>
          <w:color w:val="0D0D0D"/>
          <w:sz w:val="28"/>
          <w:szCs w:val="28"/>
          <w:lang w:val="ru-RU"/>
        </w:rPr>
        <w:t>Председатель Собрания представителей</w:t>
      </w:r>
    </w:p>
    <w:p w:rsidR="00C62CDE" w:rsidRPr="00CE343F" w:rsidRDefault="00E74990" w:rsidP="00841AFA">
      <w:pPr>
        <w:pStyle w:val="a3"/>
        <w:tabs>
          <w:tab w:val="left" w:pos="0"/>
        </w:tabs>
        <w:jc w:val="both"/>
        <w:rPr>
          <w:lang w:val="ru-RU"/>
        </w:rPr>
      </w:pPr>
      <w:r w:rsidRPr="00CE343F">
        <w:rPr>
          <w:rFonts w:cs="Calibri"/>
          <w:color w:val="0D0D0D"/>
          <w:sz w:val="28"/>
          <w:szCs w:val="28"/>
          <w:lang w:val="ru-RU"/>
        </w:rPr>
        <w:t>поселения</w:t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</w:r>
      <w:r w:rsidRPr="00CE343F">
        <w:rPr>
          <w:rFonts w:cs="Calibri"/>
          <w:color w:val="0D0D0D"/>
          <w:sz w:val="28"/>
          <w:szCs w:val="28"/>
          <w:lang w:val="ru-RU"/>
        </w:rPr>
        <w:tab/>
        <w:t xml:space="preserve">        </w:t>
      </w:r>
      <w:proofErr w:type="spellStart"/>
      <w:r w:rsidRPr="00CE343F">
        <w:rPr>
          <w:rFonts w:cs="Calibri"/>
          <w:color w:val="0D0D0D"/>
          <w:sz w:val="28"/>
          <w:szCs w:val="28"/>
          <w:lang w:val="ru-RU"/>
        </w:rPr>
        <w:t>Ю.В.Казаков</w:t>
      </w:r>
      <w:proofErr w:type="spellEnd"/>
      <w:r w:rsidRPr="00CE343F">
        <w:rPr>
          <w:rFonts w:cs="Calibri"/>
          <w:color w:val="0D0D0D"/>
          <w:sz w:val="28"/>
          <w:szCs w:val="28"/>
          <w:lang w:val="ru-RU"/>
        </w:rPr>
        <w:t xml:space="preserve">  </w:t>
      </w:r>
    </w:p>
    <w:sectPr w:rsidR="00C62CDE" w:rsidRPr="00CE343F" w:rsidSect="009944A3">
      <w:pgSz w:w="11906" w:h="16838"/>
      <w:pgMar w:top="851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6C"/>
    <w:multiLevelType w:val="multilevel"/>
    <w:tmpl w:val="50B825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184AE2"/>
    <w:multiLevelType w:val="multilevel"/>
    <w:tmpl w:val="E3CE053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5" w:hanging="450"/>
      </w:pPr>
    </w:lvl>
    <w:lvl w:ilvl="2">
      <w:start w:val="1"/>
      <w:numFmt w:val="decimal"/>
      <w:lvlText w:val="%1.%2.%3"/>
      <w:lvlJc w:val="left"/>
      <w:pPr>
        <w:ind w:left="1850" w:hanging="720"/>
      </w:pPr>
    </w:lvl>
    <w:lvl w:ilvl="3">
      <w:start w:val="1"/>
      <w:numFmt w:val="decimal"/>
      <w:lvlText w:val="%1.%2.%3.%4"/>
      <w:lvlJc w:val="left"/>
      <w:pPr>
        <w:ind w:left="2775" w:hanging="1080"/>
      </w:pPr>
    </w:lvl>
    <w:lvl w:ilvl="4">
      <w:start w:val="1"/>
      <w:numFmt w:val="decimal"/>
      <w:lvlText w:val="%1.%2.%3.%4.%5"/>
      <w:lvlJc w:val="left"/>
      <w:pPr>
        <w:ind w:left="3340" w:hanging="1080"/>
      </w:pPr>
    </w:lvl>
    <w:lvl w:ilvl="5">
      <w:start w:val="1"/>
      <w:numFmt w:val="decimal"/>
      <w:lvlText w:val="%1.%2.%3.%4.%5.%6"/>
      <w:lvlJc w:val="left"/>
      <w:pPr>
        <w:ind w:left="4265" w:hanging="1440"/>
      </w:pPr>
    </w:lvl>
    <w:lvl w:ilvl="6">
      <w:start w:val="1"/>
      <w:numFmt w:val="decimal"/>
      <w:lvlText w:val="%1.%2.%3.%4.%5.%6.%7"/>
      <w:lvlJc w:val="left"/>
      <w:pPr>
        <w:ind w:left="4830" w:hanging="1440"/>
      </w:pPr>
    </w:lvl>
    <w:lvl w:ilvl="7">
      <w:start w:val="1"/>
      <w:numFmt w:val="decimal"/>
      <w:lvlText w:val="%1.%2.%3.%4.%5.%6.%7.%8"/>
      <w:lvlJc w:val="left"/>
      <w:pPr>
        <w:ind w:left="5755" w:hanging="1800"/>
      </w:pPr>
    </w:lvl>
    <w:lvl w:ilvl="8">
      <w:start w:val="1"/>
      <w:numFmt w:val="decimal"/>
      <w:lvlText w:val="%1.%2.%3.%4.%5.%6.%7.%8.%9"/>
      <w:lvlJc w:val="left"/>
      <w:pPr>
        <w:ind w:left="66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CDE"/>
    <w:rsid w:val="0010761F"/>
    <w:rsid w:val="004C7302"/>
    <w:rsid w:val="00841AFA"/>
    <w:rsid w:val="009944A3"/>
    <w:rsid w:val="00C62CDE"/>
    <w:rsid w:val="00CE343F"/>
    <w:rsid w:val="00DD3424"/>
    <w:rsid w:val="00E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4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 Савруха</cp:lastModifiedBy>
  <cp:revision>14</cp:revision>
  <cp:lastPrinted>2019-04-12T11:13:00Z</cp:lastPrinted>
  <dcterms:created xsi:type="dcterms:W3CDTF">2017-10-06T09:47:00Z</dcterms:created>
  <dcterms:modified xsi:type="dcterms:W3CDTF">2019-04-12T11:16:00Z</dcterms:modified>
</cp:coreProperties>
</file>