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r>
        <w:t xml:space="preserve">                 </w:t>
      </w:r>
    </w:p>
    <w:p>
      <w:pPr>
        <w:spacing w:after="0" w:line="240" w:lineRule="auto"/>
        <w:ind w:firstLine="709"/>
        <w:jc w:val="center"/>
        <w:rPr>
          <w:rFonts w:ascii="Arial" w:hAnsi="Arial" w:eastAsia="Times New Roman" w:cs="Arial"/>
          <w:sz w:val="24"/>
          <w:szCs w:val="24"/>
          <w:lang w:eastAsia="ru-RU"/>
        </w:rPr>
      </w:pP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СОВЕТ НАРОДНЫХ ДЕПУТАТОВ</w:t>
      </w: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ДЕВИЦКОГО СЕЛЬСКОГО ПОСЕЛЕНИЯ</w:t>
      </w: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ОСТРОГОЖСКОГО МУНИЦИПАЛЬНОГО РАЙОНА</w:t>
      </w: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ВОРОНЕЖСКОЙ ОБЛАСТИ</w:t>
      </w:r>
    </w:p>
    <w:p>
      <w:pPr>
        <w:spacing w:after="0" w:line="240" w:lineRule="auto"/>
        <w:ind w:firstLine="709"/>
        <w:jc w:val="center"/>
        <w:rPr>
          <w:rFonts w:ascii="Arial" w:hAnsi="Arial" w:eastAsia="Times New Roman" w:cs="Arial"/>
          <w:sz w:val="24"/>
          <w:szCs w:val="24"/>
          <w:lang w:eastAsia="ru-RU"/>
        </w:rPr>
      </w:pP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РЕШЕНИЕ</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25.10.2023г.                          № 130</w:t>
      </w: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с. Девица</w:t>
      </w:r>
    </w:p>
    <w:p>
      <w:pPr>
        <w:spacing w:after="0" w:line="0" w:lineRule="atLeast"/>
        <w:ind w:firstLine="284"/>
        <w:jc w:val="both"/>
        <w:rPr>
          <w:rFonts w:ascii="Arial" w:hAnsi="Arial" w:eastAsia="Times New Roman" w:cs="Arial"/>
          <w:sz w:val="24"/>
          <w:szCs w:val="24"/>
          <w:lang w:eastAsia="ru-RU"/>
        </w:rPr>
      </w:pPr>
    </w:p>
    <w:p>
      <w:pPr>
        <w:spacing w:after="0" w:line="0" w:lineRule="atLeast"/>
        <w:jc w:val="both"/>
        <w:rPr>
          <w:rFonts w:hint="default" w:ascii="Arial" w:hAnsi="Arial" w:eastAsia="Times New Roman" w:cs="Arial"/>
          <w:bCs/>
          <w:kern w:val="28"/>
          <w:sz w:val="24"/>
          <w:szCs w:val="24"/>
          <w:lang w:val="en-US" w:eastAsia="ru-RU"/>
        </w:rPr>
      </w:pPr>
      <w:r>
        <w:rPr>
          <w:rFonts w:ascii="Arial" w:hAnsi="Arial" w:eastAsia="Times New Roman" w:cs="Arial"/>
          <w:bCs/>
          <w:kern w:val="28"/>
          <w:sz w:val="24"/>
          <w:szCs w:val="24"/>
          <w:lang w:eastAsia="ru-RU"/>
        </w:rPr>
        <w:t>О внесении изменений в решение Совета народных депутатов Девицкого сельского поселения от 29 декабря 2022 года № 95 «О бюджете Девицкого сельского поселения Острогожского муниципального района Воронежской области на 2023 год и на плановый период 2024  и 2025 годов</w:t>
      </w:r>
      <w:r>
        <w:rPr>
          <w:rFonts w:hint="default" w:ascii="Arial" w:hAnsi="Arial" w:eastAsia="Times New Roman" w:cs="Arial"/>
          <w:bCs/>
          <w:kern w:val="28"/>
          <w:sz w:val="24"/>
          <w:szCs w:val="24"/>
          <w:lang w:val="en-US" w:eastAsia="ru-RU"/>
        </w:rPr>
        <w:t>»</w:t>
      </w:r>
    </w:p>
    <w:p>
      <w:pPr>
        <w:spacing w:after="0" w:line="0" w:lineRule="atLeast"/>
        <w:jc w:val="both"/>
        <w:rPr>
          <w:rFonts w:hint="default" w:ascii="Arial" w:hAnsi="Arial" w:eastAsia="Times New Roman" w:cs="Arial"/>
          <w:bCs/>
          <w:kern w:val="28"/>
          <w:sz w:val="24"/>
          <w:szCs w:val="24"/>
          <w:lang w:val="en-US" w:eastAsia="ru-RU"/>
        </w:rPr>
      </w:pPr>
      <w:bookmarkStart w:id="24" w:name="_GoBack"/>
      <w:bookmarkEnd w:id="24"/>
    </w:p>
    <w:p>
      <w:pPr>
        <w:spacing w:after="0" w:line="240" w:lineRule="auto"/>
        <w:ind w:firstLine="709"/>
        <w:jc w:val="both"/>
        <w:rPr>
          <w:lang w:eastAsia="ru-RU"/>
        </w:rPr>
      </w:pPr>
      <w:r>
        <w:rPr>
          <w:rFonts w:ascii="Arial" w:hAnsi="Arial" w:cs="Arial"/>
          <w:sz w:val="24"/>
          <w:szCs w:val="24"/>
        </w:rPr>
        <w:t xml:space="preserve"> В соответствии с Бюджетным кодексом Российской Федерации, статьями </w:t>
      </w:r>
      <w:r>
        <w:rPr>
          <w:rFonts w:hint="default" w:ascii="Arial" w:hAnsi="Arial" w:cs="Arial"/>
          <w:sz w:val="24"/>
          <w:szCs w:val="24"/>
          <w:lang w:val="ru-RU"/>
        </w:rPr>
        <w:t>91</w:t>
      </w:r>
      <w:r>
        <w:rPr>
          <w:rFonts w:ascii="Arial" w:hAnsi="Arial" w:cs="Arial"/>
          <w:sz w:val="24"/>
          <w:szCs w:val="24"/>
        </w:rPr>
        <w:t xml:space="preserve">,92 Положения «О бюджетном процессе </w:t>
      </w:r>
      <w:r>
        <w:rPr>
          <w:rFonts w:ascii="Arial" w:hAnsi="Arial" w:cs="Arial"/>
          <w:sz w:val="24"/>
          <w:szCs w:val="24"/>
          <w:lang w:val="ru-RU"/>
        </w:rPr>
        <w:t>в</w:t>
      </w:r>
      <w:r>
        <w:rPr>
          <w:rFonts w:hint="default" w:ascii="Arial" w:hAnsi="Arial" w:cs="Arial"/>
          <w:sz w:val="24"/>
          <w:szCs w:val="24"/>
          <w:lang w:val="ru-RU"/>
        </w:rPr>
        <w:t xml:space="preserve"> Девиц</w:t>
      </w:r>
      <w:r>
        <w:rPr>
          <w:rFonts w:ascii="Arial" w:hAnsi="Arial" w:cs="Arial"/>
          <w:sz w:val="24"/>
          <w:szCs w:val="24"/>
        </w:rPr>
        <w:t>ком сельском поселении Острогожского муниципального района», утвержденного</w:t>
      </w:r>
      <w:r>
        <w:rPr>
          <w:rFonts w:hint="default" w:ascii="Arial" w:hAnsi="Arial" w:cs="Arial"/>
          <w:sz w:val="24"/>
          <w:szCs w:val="24"/>
          <w:lang w:val="ru-RU"/>
        </w:rPr>
        <w:t xml:space="preserve"> решением</w:t>
      </w:r>
      <w:r>
        <w:rPr>
          <w:rFonts w:ascii="Arial" w:hAnsi="Arial" w:cs="Arial"/>
          <w:sz w:val="24"/>
          <w:szCs w:val="24"/>
        </w:rPr>
        <w:t xml:space="preserve"> Совет</w:t>
      </w:r>
      <w:r>
        <w:rPr>
          <w:rFonts w:ascii="Arial" w:hAnsi="Arial" w:cs="Arial"/>
          <w:sz w:val="24"/>
          <w:szCs w:val="24"/>
          <w:lang w:val="ru-RU"/>
        </w:rPr>
        <w:t>а</w:t>
      </w:r>
      <w:r>
        <w:rPr>
          <w:rFonts w:ascii="Arial" w:hAnsi="Arial" w:cs="Arial"/>
          <w:sz w:val="24"/>
          <w:szCs w:val="24"/>
        </w:rPr>
        <w:t xml:space="preserve"> народных депутатов </w:t>
      </w:r>
      <w:r>
        <w:rPr>
          <w:rFonts w:ascii="Arial" w:hAnsi="Arial" w:cs="Arial"/>
          <w:sz w:val="24"/>
          <w:szCs w:val="24"/>
          <w:lang w:val="ru-RU"/>
        </w:rPr>
        <w:t>Девиц</w:t>
      </w:r>
      <w:r>
        <w:rPr>
          <w:rFonts w:ascii="Arial" w:hAnsi="Arial" w:cs="Arial"/>
          <w:sz w:val="24"/>
          <w:szCs w:val="24"/>
        </w:rPr>
        <w:t>кого сельского поселения 2</w:t>
      </w:r>
      <w:r>
        <w:rPr>
          <w:rFonts w:hint="default" w:ascii="Arial" w:hAnsi="Arial" w:cs="Arial"/>
          <w:sz w:val="24"/>
          <w:szCs w:val="24"/>
          <w:lang w:val="ru-RU"/>
        </w:rPr>
        <w:t>6</w:t>
      </w:r>
      <w:r>
        <w:rPr>
          <w:rFonts w:ascii="Arial" w:hAnsi="Arial" w:cs="Arial"/>
          <w:sz w:val="24"/>
          <w:szCs w:val="24"/>
        </w:rPr>
        <w:t>.</w:t>
      </w:r>
      <w:r>
        <w:rPr>
          <w:rFonts w:hint="default" w:ascii="Arial" w:hAnsi="Arial" w:cs="Arial"/>
          <w:sz w:val="24"/>
          <w:szCs w:val="24"/>
          <w:lang w:val="ru-RU"/>
        </w:rPr>
        <w:t>11</w:t>
      </w:r>
      <w:r>
        <w:rPr>
          <w:rFonts w:ascii="Arial" w:hAnsi="Arial" w:cs="Arial"/>
          <w:sz w:val="24"/>
          <w:szCs w:val="24"/>
        </w:rPr>
        <w:t>.2008 г.</w:t>
      </w:r>
      <w:r>
        <w:rPr>
          <w:rFonts w:ascii="Arial" w:hAnsi="Arial" w:cs="Arial"/>
          <w:sz w:val="24"/>
          <w:szCs w:val="24"/>
          <w:lang w:val="ru-RU"/>
        </w:rPr>
        <w:t>№</w:t>
      </w:r>
      <w:r>
        <w:rPr>
          <w:rFonts w:hint="default" w:ascii="Arial" w:hAnsi="Arial" w:cs="Arial"/>
          <w:sz w:val="24"/>
          <w:szCs w:val="24"/>
          <w:lang w:val="ru-RU"/>
        </w:rPr>
        <w:t xml:space="preserve"> 98 </w:t>
      </w:r>
      <w:r>
        <w:rPr>
          <w:rFonts w:ascii="Arial" w:hAnsi="Arial" w:cs="Arial"/>
          <w:sz w:val="24"/>
          <w:szCs w:val="24"/>
        </w:rPr>
        <w:t xml:space="preserve">  и статьей 9 решения Совета народных депутатов </w:t>
      </w:r>
      <w:r>
        <w:rPr>
          <w:rFonts w:ascii="Arial" w:hAnsi="Arial" w:cs="Arial"/>
          <w:sz w:val="24"/>
          <w:szCs w:val="24"/>
          <w:lang w:val="ru-RU"/>
        </w:rPr>
        <w:t>Девиц</w:t>
      </w:r>
      <w:r>
        <w:rPr>
          <w:rFonts w:ascii="Arial" w:hAnsi="Arial" w:cs="Arial"/>
          <w:sz w:val="24"/>
          <w:szCs w:val="24"/>
        </w:rPr>
        <w:t>кого сельского поселения от 2</w:t>
      </w:r>
      <w:r>
        <w:rPr>
          <w:rFonts w:hint="default" w:ascii="Arial" w:hAnsi="Arial" w:cs="Arial"/>
          <w:sz w:val="24"/>
          <w:szCs w:val="24"/>
          <w:lang w:val="ru-RU"/>
        </w:rPr>
        <w:t>9</w:t>
      </w:r>
      <w:r>
        <w:rPr>
          <w:rFonts w:ascii="Arial" w:hAnsi="Arial" w:cs="Arial"/>
          <w:sz w:val="24"/>
          <w:szCs w:val="24"/>
        </w:rPr>
        <w:t xml:space="preserve"> декабря 2022 г. № </w:t>
      </w:r>
      <w:r>
        <w:rPr>
          <w:rFonts w:hint="default" w:ascii="Arial" w:hAnsi="Arial" w:cs="Arial"/>
          <w:sz w:val="24"/>
          <w:szCs w:val="24"/>
          <w:lang w:val="ru-RU"/>
        </w:rPr>
        <w:t>95</w:t>
      </w:r>
      <w:r>
        <w:rPr>
          <w:rFonts w:ascii="Arial" w:hAnsi="Arial" w:cs="Arial"/>
          <w:sz w:val="24"/>
          <w:szCs w:val="24"/>
        </w:rPr>
        <w:t xml:space="preserve"> «</w:t>
      </w:r>
      <w:r>
        <w:rPr>
          <w:rFonts w:ascii="Arial" w:hAnsi="Arial" w:eastAsia="Times New Roman" w:cs="Arial"/>
          <w:bCs/>
          <w:kern w:val="28"/>
          <w:sz w:val="24"/>
          <w:szCs w:val="24"/>
          <w:lang w:eastAsia="ru-RU"/>
        </w:rPr>
        <w:t>О бюджете Девицкого сельского поселения Острогожского муниципального района Воронежской области на 2023 год и на плановый период 2024 и 2025 годов</w:t>
      </w:r>
      <w:r>
        <w:rPr>
          <w:rFonts w:ascii="Arial" w:hAnsi="Arial" w:cs="Arial"/>
          <w:sz w:val="24"/>
          <w:szCs w:val="24"/>
        </w:rPr>
        <w:t xml:space="preserve">», Совет народных депутатов </w:t>
      </w:r>
      <w:r>
        <w:rPr>
          <w:rFonts w:ascii="Arial" w:hAnsi="Arial" w:cs="Arial"/>
          <w:sz w:val="24"/>
          <w:szCs w:val="24"/>
          <w:lang w:val="ru-RU"/>
        </w:rPr>
        <w:t>Девиц</w:t>
      </w:r>
      <w:r>
        <w:rPr>
          <w:rFonts w:ascii="Arial" w:hAnsi="Arial" w:cs="Arial"/>
          <w:sz w:val="24"/>
          <w:szCs w:val="24"/>
        </w:rPr>
        <w:t>кого сельского поселения Острогожского муниципального района Воронежской области</w:t>
      </w:r>
    </w:p>
    <w:p>
      <w:pPr>
        <w:keepNext/>
        <w:spacing w:after="0" w:line="240" w:lineRule="auto"/>
        <w:ind w:firstLine="709"/>
        <w:jc w:val="both"/>
        <w:outlineLvl w:val="6"/>
        <w:rPr>
          <w:rFonts w:ascii="Arial" w:hAnsi="Arial" w:eastAsia="Times New Roman" w:cs="Arial"/>
          <w:sz w:val="24"/>
          <w:szCs w:val="24"/>
          <w:lang w:eastAsia="ru-RU"/>
        </w:rPr>
      </w:pPr>
      <w:r>
        <w:rPr>
          <w:rFonts w:ascii="Arial" w:hAnsi="Arial" w:eastAsia="Times New Roman" w:cs="Arial"/>
          <w:sz w:val="24"/>
          <w:szCs w:val="24"/>
          <w:lang w:eastAsia="ru-RU"/>
        </w:rPr>
        <w:t xml:space="preserve">                                                        РЕШИЛ:</w:t>
      </w:r>
    </w:p>
    <w:p>
      <w:pPr>
        <w:pStyle w:val="47"/>
        <w:numPr>
          <w:ilvl w:val="0"/>
          <w:numId w:val="1"/>
        </w:numPr>
        <w:tabs>
          <w:tab w:val="left" w:pos="0"/>
        </w:tabs>
        <w:jc w:val="both"/>
        <w:rPr>
          <w:rFonts w:ascii="Arial" w:hAnsi="Arial" w:cs="Arial" w:eastAsiaTheme="minorHAnsi"/>
          <w:sz w:val="24"/>
          <w:szCs w:val="24"/>
          <w:lang w:eastAsia="en-US"/>
        </w:rPr>
      </w:pPr>
      <w:bookmarkStart w:id="0" w:name="OLE_LINK15"/>
      <w:bookmarkStart w:id="1" w:name="OLE_LINK16"/>
      <w:bookmarkStart w:id="2" w:name="OLE_LINK14"/>
      <w:r>
        <w:rPr>
          <w:rFonts w:ascii="Arial" w:hAnsi="Arial" w:cs="Arial"/>
          <w:sz w:val="24"/>
          <w:szCs w:val="24"/>
        </w:rPr>
        <w:t xml:space="preserve">В решение Совета  народных депутатов Девицкого сельского поселения </w:t>
      </w:r>
      <w:r>
        <w:rPr>
          <w:rFonts w:ascii="Arial" w:hAnsi="Arial" w:cs="Arial"/>
          <w:bCs/>
          <w:sz w:val="24"/>
          <w:szCs w:val="24"/>
        </w:rPr>
        <w:t>от 29 декабря 2022 года № 95 «О бюджете Девицкого сельского поселения Острогожского муниципального района Воронежской области на 2023 год и на плановый период 2024 и 2025 годов.»</w:t>
      </w:r>
      <w:r>
        <w:rPr>
          <w:rFonts w:ascii="Arial" w:hAnsi="Arial" w:cs="Arial"/>
          <w:b/>
          <w:bCs/>
          <w:sz w:val="24"/>
          <w:szCs w:val="24"/>
        </w:rPr>
        <w:t xml:space="preserve"> </w:t>
      </w:r>
      <w:r>
        <w:rPr>
          <w:rFonts w:ascii="Arial" w:hAnsi="Arial" w:cs="Arial"/>
          <w:sz w:val="24"/>
          <w:szCs w:val="24"/>
        </w:rPr>
        <w:t xml:space="preserve"> внести следующие изменения:</w:t>
      </w:r>
    </w:p>
    <w:p>
      <w:pPr>
        <w:pStyle w:val="47"/>
        <w:numPr>
          <w:ilvl w:val="1"/>
          <w:numId w:val="1"/>
        </w:numPr>
        <w:tabs>
          <w:tab w:val="left" w:pos="0"/>
        </w:tabs>
        <w:ind w:left="0" w:firstLine="709"/>
        <w:jc w:val="both"/>
        <w:rPr>
          <w:rFonts w:ascii="Arial" w:hAnsi="Arial" w:cs="Arial"/>
          <w:sz w:val="24"/>
          <w:szCs w:val="24"/>
        </w:rPr>
      </w:pPr>
      <w:r>
        <w:rPr>
          <w:rFonts w:ascii="Arial" w:hAnsi="Arial" w:cs="Arial"/>
          <w:sz w:val="24"/>
          <w:szCs w:val="24"/>
        </w:rPr>
        <w:t>Пункт 1 статьи 1 изложить в следующей редакции:</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 «1. Утвердить основные характеристики бюджета Девицкого сельского поселения на 2023 год (далее по тексту – бюджет поселения): 6948,7 тыс.руб., в том числе безвозмездные поступления из областного бюджета в сумме 113,3 тыс.руб., из бюджета Острогожского муниципального района в сумме 5448,5 тыс.руб.;</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2) общий объем расходов бюджета поселения в сумме 7421,5  тыс.руб.;</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3) Дефицит бюджета составит – 472,8 тыс. руб;</w:t>
      </w: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4)</w:t>
      </w:r>
      <w:r>
        <w:rPr>
          <w:rFonts w:ascii="Arial" w:hAnsi="Arial" w:eastAsia="Times New Roman" w:cs="Arial"/>
          <w:sz w:val="24"/>
          <w:szCs w:val="24"/>
          <w:lang w:eastAsia="ru-RU"/>
        </w:rPr>
        <w:tab/>
      </w:r>
      <w:r>
        <w:rPr>
          <w:rFonts w:ascii="Arial" w:hAnsi="Arial" w:eastAsia="Times New Roman" w:cs="Arial"/>
          <w:sz w:val="24"/>
          <w:szCs w:val="24"/>
          <w:lang w:eastAsia="ru-RU"/>
        </w:rPr>
        <w:t xml:space="preserve">источники внутреннего финансирования дефицита бюджета Девицкого  поселения </w:t>
      </w:r>
      <w:r>
        <w:rPr>
          <w:rFonts w:ascii="Arial" w:hAnsi="Arial" w:cs="Arial"/>
          <w:bCs/>
          <w:sz w:val="24"/>
          <w:szCs w:val="24"/>
        </w:rPr>
        <w:t>на 2023 год и на плановый период 2024 и 2025 годов</w:t>
      </w:r>
      <w:r>
        <w:rPr>
          <w:rFonts w:ascii="Arial" w:hAnsi="Arial" w:eastAsia="Times New Roman" w:cs="Arial"/>
          <w:sz w:val="24"/>
          <w:szCs w:val="24"/>
          <w:lang w:eastAsia="ru-RU"/>
        </w:rPr>
        <w:t xml:space="preserve"> согласно приложению 1 к настоящему решению Совета народных депутатов Девицкого сельского поселения Острогожского муниципального района Воронежской области».</w:t>
      </w:r>
    </w:p>
    <w:p>
      <w:pPr>
        <w:pStyle w:val="47"/>
        <w:numPr>
          <w:ilvl w:val="1"/>
          <w:numId w:val="1"/>
        </w:numPr>
        <w:tabs>
          <w:tab w:val="left" w:pos="0"/>
        </w:tabs>
        <w:ind w:left="0" w:firstLine="709"/>
        <w:jc w:val="both"/>
        <w:rPr>
          <w:rFonts w:ascii="Arial" w:hAnsi="Arial" w:cs="Arial"/>
          <w:sz w:val="24"/>
          <w:szCs w:val="24"/>
        </w:rPr>
      </w:pPr>
      <w:r>
        <w:rPr>
          <w:rFonts w:ascii="Arial" w:hAnsi="Arial" w:cs="Arial"/>
          <w:sz w:val="24"/>
          <w:szCs w:val="24"/>
        </w:rPr>
        <w:t xml:space="preserve">Приложение 1 «Источники внутреннего финансирования дефицита бюджета Девицкого сельского поселения </w:t>
      </w:r>
      <w:r>
        <w:rPr>
          <w:rFonts w:ascii="Arial" w:hAnsi="Arial" w:cs="Arial"/>
          <w:bCs/>
          <w:sz w:val="24"/>
          <w:szCs w:val="24"/>
        </w:rPr>
        <w:t>на 2023 год и на плановый период 2024 и 2025 годов</w:t>
      </w:r>
      <w:r>
        <w:rPr>
          <w:rFonts w:ascii="Arial" w:hAnsi="Arial" w:cs="Arial"/>
          <w:sz w:val="24"/>
          <w:szCs w:val="24"/>
        </w:rPr>
        <w:t>» изложить в новой редакции согласно приложению 1.</w:t>
      </w:r>
    </w:p>
    <w:p>
      <w:pPr>
        <w:pStyle w:val="47"/>
        <w:numPr>
          <w:ilvl w:val="1"/>
          <w:numId w:val="1"/>
        </w:numPr>
        <w:tabs>
          <w:tab w:val="left" w:pos="0"/>
        </w:tabs>
        <w:ind w:left="0" w:firstLine="709"/>
        <w:jc w:val="both"/>
        <w:rPr>
          <w:rFonts w:ascii="Arial" w:hAnsi="Arial" w:cs="Arial"/>
          <w:sz w:val="24"/>
          <w:szCs w:val="24"/>
        </w:rPr>
      </w:pPr>
      <w:r>
        <w:rPr>
          <w:rFonts w:ascii="Arial" w:hAnsi="Arial" w:cs="Arial"/>
          <w:sz w:val="24"/>
          <w:szCs w:val="24"/>
        </w:rPr>
        <w:t xml:space="preserve">Приложение 2 «Поступление доходов бюджета Девицкого сельского поселения по кодам видов доходов ,подвидов доходов </w:t>
      </w:r>
      <w:r>
        <w:rPr>
          <w:rFonts w:ascii="Arial" w:hAnsi="Arial" w:cs="Arial"/>
          <w:bCs/>
          <w:sz w:val="24"/>
          <w:szCs w:val="24"/>
        </w:rPr>
        <w:t>на 2023 год и на плановый период 2024 и 2025 годов</w:t>
      </w:r>
      <w:r>
        <w:rPr>
          <w:rFonts w:ascii="Arial" w:hAnsi="Arial" w:cs="Arial"/>
          <w:sz w:val="24"/>
          <w:szCs w:val="24"/>
        </w:rPr>
        <w:t>» изложить в новой редакции согласно приложения 2.</w:t>
      </w:r>
    </w:p>
    <w:p>
      <w:pPr>
        <w:pStyle w:val="47"/>
        <w:numPr>
          <w:ilvl w:val="1"/>
          <w:numId w:val="1"/>
        </w:numPr>
        <w:tabs>
          <w:tab w:val="left" w:pos="0"/>
        </w:tabs>
        <w:ind w:left="0" w:firstLine="709"/>
        <w:jc w:val="both"/>
        <w:rPr>
          <w:rFonts w:ascii="Arial" w:hAnsi="Arial" w:cs="Arial"/>
          <w:sz w:val="24"/>
          <w:szCs w:val="24"/>
        </w:rPr>
      </w:pPr>
      <w:r>
        <w:rPr>
          <w:rFonts w:ascii="Arial" w:hAnsi="Arial" w:cs="Arial"/>
          <w:sz w:val="24"/>
          <w:szCs w:val="24"/>
        </w:rPr>
        <w:t xml:space="preserve">Приложение 3 «Ведомственная структура расходов бюджета Девицкого  сельского поселения </w:t>
      </w:r>
      <w:r>
        <w:rPr>
          <w:rFonts w:ascii="Arial" w:hAnsi="Arial" w:cs="Arial"/>
          <w:bCs/>
          <w:sz w:val="24"/>
          <w:szCs w:val="24"/>
        </w:rPr>
        <w:t xml:space="preserve">на 2023 год и на плановый период 2024 и 2025 </w:t>
      </w:r>
      <w:r>
        <w:rPr>
          <w:rFonts w:ascii="Arial" w:hAnsi="Arial" w:cs="Arial"/>
          <w:sz w:val="24"/>
          <w:szCs w:val="24"/>
        </w:rPr>
        <w:t>годов» изложить в новой редакции согласно приложению 3.</w:t>
      </w:r>
    </w:p>
    <w:p>
      <w:pPr>
        <w:pStyle w:val="47"/>
        <w:numPr>
          <w:ilvl w:val="1"/>
          <w:numId w:val="1"/>
        </w:numPr>
        <w:tabs>
          <w:tab w:val="left" w:pos="0"/>
        </w:tabs>
        <w:ind w:left="0" w:firstLine="709"/>
        <w:jc w:val="both"/>
        <w:rPr>
          <w:rFonts w:ascii="Arial" w:hAnsi="Arial" w:cs="Arial"/>
          <w:sz w:val="24"/>
          <w:szCs w:val="24"/>
        </w:rPr>
      </w:pPr>
      <w:r>
        <w:rPr>
          <w:rFonts w:ascii="Arial" w:hAnsi="Arial" w:cs="Arial"/>
          <w:sz w:val="24"/>
          <w:szCs w:val="24"/>
        </w:rPr>
        <w:t xml:space="preserve">Приложение 4 «Распределение бюджетных ассигнований по разделам, подразделам, целевым статьям (муниципальной программы Девицкого  сельского поселения), группам видов расходов классификации расходов бюджета Девицкого  сельского поселения </w:t>
      </w:r>
      <w:r>
        <w:rPr>
          <w:rFonts w:ascii="Arial" w:hAnsi="Arial" w:cs="Arial"/>
          <w:bCs/>
          <w:sz w:val="24"/>
          <w:szCs w:val="24"/>
        </w:rPr>
        <w:t>на 2023 год и на плановый период 2024 и 2025</w:t>
      </w:r>
      <w:r>
        <w:rPr>
          <w:rFonts w:ascii="Arial" w:hAnsi="Arial" w:cs="Arial"/>
          <w:sz w:val="24"/>
          <w:szCs w:val="24"/>
        </w:rPr>
        <w:t xml:space="preserve"> годов» изложить в новой редакции согласно приложению 4.</w:t>
      </w:r>
    </w:p>
    <w:p>
      <w:pPr>
        <w:pStyle w:val="47"/>
        <w:numPr>
          <w:ilvl w:val="1"/>
          <w:numId w:val="1"/>
        </w:numPr>
        <w:tabs>
          <w:tab w:val="left" w:pos="0"/>
        </w:tabs>
        <w:ind w:left="0" w:firstLine="709"/>
        <w:jc w:val="both"/>
        <w:rPr>
          <w:rFonts w:ascii="Arial" w:hAnsi="Arial" w:cs="Arial"/>
          <w:sz w:val="24"/>
          <w:szCs w:val="24"/>
        </w:rPr>
      </w:pPr>
      <w:r>
        <w:rPr>
          <w:rFonts w:ascii="Arial" w:hAnsi="Arial" w:cs="Arial"/>
          <w:sz w:val="24"/>
          <w:szCs w:val="24"/>
        </w:rPr>
        <w:t xml:space="preserve">Приложение 5 « Распределение бюджетных ассигнований по целевым статьям (муниципальной программы Девицкого сельского поселения), группам видов расходов, разделам, подразделам классификации расходов бюджета Девицкого  сельского поселения </w:t>
      </w:r>
      <w:r>
        <w:rPr>
          <w:rFonts w:ascii="Arial" w:hAnsi="Arial" w:cs="Arial"/>
          <w:bCs/>
          <w:sz w:val="24"/>
          <w:szCs w:val="24"/>
        </w:rPr>
        <w:t xml:space="preserve">на 2023 год и на плановый период 2024 и 2025 </w:t>
      </w:r>
      <w:r>
        <w:rPr>
          <w:rFonts w:ascii="Arial" w:hAnsi="Arial" w:cs="Arial"/>
          <w:sz w:val="24"/>
          <w:szCs w:val="24"/>
        </w:rPr>
        <w:t>годов» изложить в новой редакции согласно приложению 5.</w:t>
      </w:r>
    </w:p>
    <w:p>
      <w:pPr>
        <w:pStyle w:val="47"/>
        <w:tabs>
          <w:tab w:val="left" w:pos="0"/>
        </w:tabs>
        <w:ind w:left="709"/>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2.Настоящее решение подлежит обнародованию.</w:t>
      </w:r>
    </w:p>
    <w:p>
      <w:pPr>
        <w:jc w:val="both"/>
        <w:rPr>
          <w:rFonts w:ascii="Arial" w:hAnsi="Arial" w:cs="Arial"/>
          <w:sz w:val="24"/>
          <w:szCs w:val="24"/>
        </w:rPr>
      </w:pPr>
      <w:r>
        <w:rPr>
          <w:rFonts w:ascii="Arial" w:hAnsi="Arial" w:cs="Arial"/>
          <w:sz w:val="24"/>
          <w:szCs w:val="24"/>
        </w:rPr>
        <w:t xml:space="preserve">        3.Контроль исполнения данного решения оставляю за собой.</w:t>
      </w:r>
    </w:p>
    <w:p>
      <w:pPr>
        <w:spacing w:after="0" w:line="240" w:lineRule="auto"/>
        <w:ind w:firstLine="709"/>
        <w:jc w:val="both"/>
        <w:rPr>
          <w:rFonts w:ascii="Arial" w:hAnsi="Arial" w:eastAsia="Times New Roman" w:cs="Arial"/>
          <w:sz w:val="24"/>
          <w:szCs w:val="24"/>
          <w:lang w:eastAsia="ru-RU"/>
        </w:rPr>
      </w:pPr>
    </w:p>
    <w:bookmarkEnd w:id="0"/>
    <w:bookmarkEnd w:id="1"/>
    <w:bookmarkEnd w:id="2"/>
    <w:p>
      <w:pPr>
        <w:spacing w:after="0" w:line="240" w:lineRule="auto"/>
        <w:ind w:firstLine="709"/>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Глава Девицкого сельского поселения                                      М. А. Косинова</w:t>
      </w:r>
    </w:p>
    <w:p>
      <w:pPr>
        <w:spacing w:after="0" w:line="240" w:lineRule="auto"/>
        <w:ind w:firstLine="709"/>
        <w:jc w:val="both"/>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b/>
          <w:bCs/>
          <w:sz w:val="26"/>
          <w:szCs w:val="24"/>
          <w:lang w:eastAsia="ru-RU"/>
        </w:rPr>
        <w:t xml:space="preserve"> </w:t>
      </w:r>
    </w:p>
    <w:p>
      <w:pPr>
        <w:spacing w:after="0" w:line="240" w:lineRule="auto"/>
        <w:ind w:firstLine="709"/>
        <w:jc w:val="right"/>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Приложение 1</w:t>
      </w:r>
    </w:p>
    <w:p>
      <w:pPr>
        <w:spacing w:after="0" w:line="240" w:lineRule="auto"/>
        <w:jc w:val="right"/>
        <w:rPr>
          <w:rFonts w:hint="default" w:ascii="Arial" w:hAnsi="Arial" w:eastAsia="Times New Roman" w:cs="Arial"/>
          <w:sz w:val="24"/>
          <w:szCs w:val="24"/>
          <w:lang w:val="en-US" w:eastAsia="ru-RU"/>
        </w:rPr>
      </w:pPr>
      <w:r>
        <w:rPr>
          <w:rFonts w:ascii="Arial" w:hAnsi="Arial" w:eastAsia="Times New Roman" w:cs="Arial"/>
          <w:sz w:val="24"/>
          <w:szCs w:val="24"/>
          <w:lang w:eastAsia="ru-RU"/>
        </w:rPr>
        <w:t>к решению Совета народных депутатов Девицкого сельского поселения Острогожского муниципального района Воронежской области «</w:t>
      </w:r>
      <w:r>
        <w:rPr>
          <w:rFonts w:ascii="Arial" w:hAnsi="Arial" w:cs="Arial"/>
          <w:sz w:val="24"/>
          <w:szCs w:val="24"/>
        </w:rPr>
        <w:t xml:space="preserve">О внесении изменений в решение Совета народных депутатов </w:t>
      </w:r>
      <w:r>
        <w:rPr>
          <w:rFonts w:ascii="Arial" w:hAnsi="Arial" w:cs="Arial"/>
          <w:sz w:val="24"/>
          <w:szCs w:val="24"/>
          <w:lang w:val="ru-RU"/>
        </w:rPr>
        <w:t>Девиц</w:t>
      </w:r>
      <w:r>
        <w:rPr>
          <w:rFonts w:ascii="Arial" w:hAnsi="Arial" w:cs="Arial"/>
          <w:sz w:val="24"/>
          <w:szCs w:val="24"/>
        </w:rPr>
        <w:t>кого сельского поселения от 2</w:t>
      </w:r>
      <w:r>
        <w:rPr>
          <w:rFonts w:hint="default" w:ascii="Arial" w:hAnsi="Arial" w:cs="Arial"/>
          <w:sz w:val="24"/>
          <w:szCs w:val="24"/>
          <w:lang w:val="ru-RU"/>
        </w:rPr>
        <w:t>9</w:t>
      </w:r>
      <w:r>
        <w:rPr>
          <w:rFonts w:ascii="Arial" w:hAnsi="Arial" w:cs="Arial"/>
          <w:sz w:val="24"/>
          <w:szCs w:val="24"/>
        </w:rPr>
        <w:t xml:space="preserve">.12.2022 г. № </w:t>
      </w:r>
      <w:r>
        <w:rPr>
          <w:rFonts w:hint="default" w:ascii="Arial" w:hAnsi="Arial" w:cs="Arial"/>
          <w:sz w:val="24"/>
          <w:szCs w:val="24"/>
          <w:lang w:val="ru-RU"/>
        </w:rPr>
        <w:t>95</w:t>
      </w:r>
      <w:r>
        <w:rPr>
          <w:rFonts w:ascii="Arial" w:hAnsi="Arial" w:cs="Arial"/>
          <w:sz w:val="24"/>
          <w:szCs w:val="24"/>
        </w:rPr>
        <w:t xml:space="preserve"> </w:t>
      </w:r>
      <w:r>
        <w:rPr>
          <w:rFonts w:ascii="Arial" w:hAnsi="Arial" w:eastAsia="Times New Roman" w:cs="Arial"/>
          <w:sz w:val="24"/>
          <w:szCs w:val="24"/>
          <w:lang w:eastAsia="ru-RU"/>
        </w:rPr>
        <w:t>«О бюджете Девицкого сельского поселения Острогожского муниципального района Воронежской области на 2023 год и на плановый период</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2024 и 2025 годов» от 2</w:t>
      </w:r>
      <w:r>
        <w:rPr>
          <w:rFonts w:hint="default" w:ascii="Arial" w:hAnsi="Arial" w:eastAsia="Times New Roman" w:cs="Arial"/>
          <w:sz w:val="24"/>
          <w:szCs w:val="24"/>
          <w:lang w:val="en-US" w:eastAsia="ru-RU"/>
        </w:rPr>
        <w:t>5</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.2023 г. № 1</w:t>
      </w:r>
      <w:r>
        <w:rPr>
          <w:rFonts w:hint="default" w:ascii="Arial" w:hAnsi="Arial" w:eastAsia="Times New Roman" w:cs="Arial"/>
          <w:sz w:val="24"/>
          <w:szCs w:val="24"/>
          <w:lang w:val="en-US" w:eastAsia="ru-RU"/>
        </w:rPr>
        <w:t>30</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Приложение 1 </w:t>
      </w:r>
    </w:p>
    <w:p>
      <w:pPr>
        <w:spacing w:after="0" w:line="240" w:lineRule="auto"/>
        <w:ind w:firstLine="709"/>
        <w:jc w:val="right"/>
        <w:rPr>
          <w:rFonts w:ascii="Arial" w:hAnsi="Arial" w:eastAsia="Times New Roman" w:cs="Arial"/>
          <w:sz w:val="24"/>
          <w:szCs w:val="24"/>
          <w:lang w:eastAsia="ru-RU"/>
        </w:rPr>
      </w:pPr>
      <w:r>
        <w:rPr>
          <w:rFonts w:ascii="Arial" w:hAnsi="Arial" w:cs="Arial"/>
          <w:sz w:val="24"/>
          <w:szCs w:val="24"/>
        </w:rPr>
        <w:t xml:space="preserve">к   решению </w:t>
      </w:r>
      <w:r>
        <w:rPr>
          <w:rFonts w:ascii="Arial" w:hAnsi="Arial" w:cs="Arial"/>
        </w:rPr>
        <w:t xml:space="preserve"> </w:t>
      </w:r>
      <w:r>
        <w:rPr>
          <w:rFonts w:ascii="Arial" w:hAnsi="Arial" w:eastAsia="Times New Roman" w:cs="Arial"/>
          <w:sz w:val="24"/>
          <w:szCs w:val="24"/>
          <w:lang w:eastAsia="ru-RU"/>
        </w:rPr>
        <w:t>Совета народных депутатов</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Девицкого сельского поселения  </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 Острогожского муниципального района Воронежской области</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«О бюджете Девицкого сельского поселения</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Острогожского муниципального района</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Воронежской области на 2023 год и </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на плановый период 2024 и 2025 годов»</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от 29 декабря 2022 года № 95 </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Источники</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внутреннего финансирования дефицита</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местного бюджета на 2023 год и плановый период 2024 и 2025  годов                     </w:t>
      </w:r>
      <w:r>
        <w:rPr>
          <w:rFonts w:ascii="Arial" w:hAnsi="Arial" w:eastAsia="Times New Roman" w:cs="Arial"/>
          <w:sz w:val="24"/>
          <w:szCs w:val="24"/>
          <w:lang w:eastAsia="ru-RU"/>
        </w:rPr>
        <w:tab/>
      </w:r>
      <w:r>
        <w:rPr>
          <w:rFonts w:ascii="Arial" w:hAnsi="Arial" w:eastAsia="Times New Roman" w:cs="Arial"/>
          <w:sz w:val="24"/>
          <w:szCs w:val="24"/>
          <w:lang w:eastAsia="ru-RU"/>
        </w:rPr>
        <w:t xml:space="preserve">                                 </w:t>
      </w:r>
      <w:r>
        <w:rPr>
          <w:rFonts w:ascii="Arial" w:hAnsi="Arial" w:eastAsia="Times New Roman" w:cs="Arial"/>
          <w:b/>
          <w:sz w:val="28"/>
          <w:szCs w:val="28"/>
          <w:lang w:eastAsia="ru-RU"/>
        </w:rPr>
        <w:t xml:space="preserve">                                      </w:t>
      </w:r>
      <w:r>
        <w:rPr>
          <w:rFonts w:ascii="Arial" w:hAnsi="Arial" w:eastAsia="Times New Roman" w:cs="Arial"/>
          <w:sz w:val="24"/>
          <w:szCs w:val="24"/>
          <w:lang w:eastAsia="ru-RU"/>
        </w:rPr>
        <w:t>Сумма (тыс.рублей)</w:t>
      </w:r>
    </w:p>
    <w:tbl>
      <w:tblPr>
        <w:tblStyle w:val="11"/>
        <w:tblW w:w="10035" w:type="dxa"/>
        <w:tblInd w:w="0" w:type="dxa"/>
        <w:tblLayout w:type="fixed"/>
        <w:tblCellMar>
          <w:top w:w="0" w:type="dxa"/>
          <w:left w:w="108" w:type="dxa"/>
          <w:bottom w:w="0" w:type="dxa"/>
          <w:right w:w="108" w:type="dxa"/>
        </w:tblCellMar>
      </w:tblPr>
      <w:tblGrid>
        <w:gridCol w:w="452"/>
        <w:gridCol w:w="3484"/>
        <w:gridCol w:w="2980"/>
        <w:gridCol w:w="1130"/>
        <w:gridCol w:w="997"/>
        <w:gridCol w:w="992"/>
      </w:tblGrid>
      <w:tr>
        <w:tblPrEx>
          <w:tblCellMar>
            <w:top w:w="0" w:type="dxa"/>
            <w:left w:w="108" w:type="dxa"/>
            <w:bottom w:w="0" w:type="dxa"/>
            <w:right w:w="108" w:type="dxa"/>
          </w:tblCellMar>
        </w:tblPrEx>
        <w:trPr>
          <w:trHeight w:val="600" w:hRule="atLeast"/>
        </w:trPr>
        <w:tc>
          <w:tcPr>
            <w:tcW w:w="45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п/п</w:t>
            </w:r>
          </w:p>
        </w:tc>
        <w:tc>
          <w:tcPr>
            <w:tcW w:w="3484"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Наименование источников</w:t>
            </w:r>
          </w:p>
        </w:tc>
        <w:tc>
          <w:tcPr>
            <w:tcW w:w="2980"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Код</w:t>
            </w:r>
          </w:p>
        </w:tc>
        <w:tc>
          <w:tcPr>
            <w:tcW w:w="1130"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2023 год</w:t>
            </w:r>
          </w:p>
        </w:tc>
        <w:tc>
          <w:tcPr>
            <w:tcW w:w="997"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2024 год</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2025 год</w:t>
            </w:r>
          </w:p>
        </w:tc>
      </w:tr>
      <w:tr>
        <w:tblPrEx>
          <w:tblCellMar>
            <w:top w:w="0" w:type="dxa"/>
            <w:left w:w="108" w:type="dxa"/>
            <w:bottom w:w="0" w:type="dxa"/>
            <w:right w:w="108" w:type="dxa"/>
          </w:tblCellMar>
        </w:tblPrEx>
        <w:trPr>
          <w:trHeight w:val="300" w:hRule="atLeast"/>
        </w:trPr>
        <w:tc>
          <w:tcPr>
            <w:tcW w:w="452" w:type="dxa"/>
            <w:tcBorders>
              <w:top w:val="nil"/>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w:t>
            </w:r>
          </w:p>
        </w:tc>
        <w:tc>
          <w:tcPr>
            <w:tcW w:w="3484" w:type="dxa"/>
            <w:tcBorders>
              <w:top w:val="nil"/>
              <w:left w:val="nil"/>
              <w:bottom w:val="single" w:color="auto" w:sz="4" w:space="0"/>
              <w:right w:val="single" w:color="auto" w:sz="4" w:space="0"/>
            </w:tcBorders>
            <w:noWrap/>
            <w:vAlign w:val="bottom"/>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2</w:t>
            </w:r>
          </w:p>
        </w:tc>
        <w:tc>
          <w:tcPr>
            <w:tcW w:w="2980" w:type="dxa"/>
            <w:tcBorders>
              <w:top w:val="nil"/>
              <w:left w:val="nil"/>
              <w:bottom w:val="single" w:color="auto" w:sz="4" w:space="0"/>
              <w:right w:val="single" w:color="auto" w:sz="4" w:space="0"/>
            </w:tcBorders>
            <w:noWrap/>
            <w:vAlign w:val="bottom"/>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3</w:t>
            </w:r>
          </w:p>
        </w:tc>
        <w:tc>
          <w:tcPr>
            <w:tcW w:w="1130"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b w:val="0"/>
                <w:bCs/>
                <w:sz w:val="24"/>
                <w:szCs w:val="24"/>
                <w:lang w:eastAsia="ru-RU"/>
              </w:rPr>
            </w:pP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4</w:t>
            </w:r>
          </w:p>
        </w:tc>
        <w:tc>
          <w:tcPr>
            <w:tcW w:w="992" w:type="dxa"/>
            <w:tcBorders>
              <w:top w:val="nil"/>
              <w:left w:val="nil"/>
              <w:bottom w:val="single" w:color="auto" w:sz="4" w:space="0"/>
              <w:right w:val="single" w:color="auto" w:sz="4" w:space="0"/>
            </w:tcBorders>
          </w:tcPr>
          <w:p>
            <w:pPr>
              <w:spacing w:after="0" w:line="240" w:lineRule="auto"/>
              <w:jc w:val="center"/>
              <w:rPr>
                <w:rFonts w:ascii="Arial" w:hAnsi="Arial" w:eastAsia="Times New Roman" w:cs="Arial"/>
                <w:b w:val="0"/>
                <w:bCs/>
                <w:sz w:val="24"/>
                <w:szCs w:val="24"/>
                <w:lang w:eastAsia="ru-RU"/>
              </w:rPr>
            </w:pPr>
          </w:p>
        </w:tc>
      </w:tr>
      <w:tr>
        <w:tblPrEx>
          <w:tblCellMar>
            <w:top w:w="0" w:type="dxa"/>
            <w:left w:w="108" w:type="dxa"/>
            <w:bottom w:w="0" w:type="dxa"/>
            <w:right w:w="108" w:type="dxa"/>
          </w:tblCellMar>
        </w:tblPrEx>
        <w:trPr>
          <w:trHeight w:val="585" w:hRule="atLeast"/>
        </w:trPr>
        <w:tc>
          <w:tcPr>
            <w:tcW w:w="452" w:type="dxa"/>
            <w:tcBorders>
              <w:top w:val="nil"/>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val="0"/>
                <w:bCs/>
                <w:sz w:val="24"/>
                <w:szCs w:val="24"/>
                <w:lang w:eastAsia="ru-RU"/>
              </w:rPr>
            </w:pPr>
          </w:p>
        </w:tc>
        <w:tc>
          <w:tcPr>
            <w:tcW w:w="3484" w:type="dxa"/>
            <w:tcBorders>
              <w:top w:val="nil"/>
              <w:left w:val="nil"/>
              <w:bottom w:val="single" w:color="auto" w:sz="4" w:space="0"/>
              <w:right w:val="single" w:color="auto" w:sz="4" w:space="0"/>
            </w:tcBorders>
            <w:vAlign w:val="bottom"/>
          </w:tcPr>
          <w:p>
            <w:pPr>
              <w:spacing w:after="0" w:line="240" w:lineRule="auto"/>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Источники внутреннего финансирования дефицита бюджета</w:t>
            </w:r>
          </w:p>
        </w:tc>
        <w:tc>
          <w:tcPr>
            <w:tcW w:w="2980"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01 00 00 00 00 0000 000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lang w:eastAsia="ru-RU"/>
              </w:rPr>
            </w:pPr>
            <w:r>
              <w:rPr>
                <w:rFonts w:ascii="Arial" w:hAnsi="Arial" w:eastAsia="Times New Roman" w:cs="Arial"/>
                <w:b w:val="0"/>
                <w:bCs/>
                <w:lang w:eastAsia="ru-RU"/>
              </w:rPr>
              <w:t>472,8</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lang w:eastAsia="ru-RU"/>
              </w:rPr>
            </w:pPr>
            <w:r>
              <w:rPr>
                <w:rFonts w:ascii="Arial" w:hAnsi="Arial" w:eastAsia="Times New Roman" w:cs="Arial"/>
                <w:b w:val="0"/>
                <w:bCs/>
                <w:lang w:eastAsia="ru-RU"/>
              </w:rPr>
              <w:t>0,00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lang w:eastAsia="ru-RU"/>
              </w:rPr>
            </w:pPr>
            <w:r>
              <w:rPr>
                <w:rFonts w:ascii="Arial" w:hAnsi="Arial" w:eastAsia="Times New Roman" w:cs="Arial"/>
                <w:b w:val="0"/>
                <w:bCs/>
                <w:lang w:eastAsia="ru-RU"/>
              </w:rPr>
              <w:t>0,00</w:t>
            </w:r>
          </w:p>
        </w:tc>
      </w:tr>
      <w:tr>
        <w:tblPrEx>
          <w:tblCellMar>
            <w:top w:w="0" w:type="dxa"/>
            <w:left w:w="108" w:type="dxa"/>
            <w:bottom w:w="0" w:type="dxa"/>
            <w:right w:w="108" w:type="dxa"/>
          </w:tblCellMar>
        </w:tblPrEx>
        <w:trPr>
          <w:trHeight w:val="677" w:hRule="atLeast"/>
        </w:trPr>
        <w:tc>
          <w:tcPr>
            <w:tcW w:w="452" w:type="dxa"/>
            <w:vMerge w:val="restart"/>
            <w:tcBorders>
              <w:top w:val="nil"/>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w:t>
            </w:r>
          </w:p>
        </w:tc>
        <w:tc>
          <w:tcPr>
            <w:tcW w:w="3484" w:type="dxa"/>
            <w:tcBorders>
              <w:top w:val="nil"/>
              <w:left w:val="nil"/>
              <w:bottom w:val="single" w:color="auto" w:sz="4" w:space="0"/>
              <w:right w:val="single" w:color="auto" w:sz="4" w:space="0"/>
            </w:tcBorders>
          </w:tcPr>
          <w:p>
            <w:pPr>
              <w:spacing w:after="0" w:line="240" w:lineRule="auto"/>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Бюджетные кредиты из других бюджетов бюджетной системы Российской Федерации</w:t>
            </w:r>
          </w:p>
        </w:tc>
        <w:tc>
          <w:tcPr>
            <w:tcW w:w="298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01 03 00 00 00 0000 000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lang w:eastAsia="ru-RU"/>
              </w:rPr>
            </w:pPr>
            <w:r>
              <w:rPr>
                <w:rFonts w:ascii="Arial" w:hAnsi="Arial" w:eastAsia="Times New Roman" w:cs="Arial"/>
                <w:b w:val="0"/>
                <w:bCs/>
                <w:lang w:eastAsia="ru-RU"/>
              </w:rPr>
              <w:t>0</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lang w:eastAsia="ru-RU"/>
              </w:rPr>
            </w:pPr>
            <w:r>
              <w:rPr>
                <w:rFonts w:ascii="Arial" w:hAnsi="Arial" w:eastAsia="Times New Roman" w:cs="Arial"/>
                <w:b w:val="0"/>
                <w:bCs/>
                <w:lang w:eastAsia="ru-RU"/>
              </w:rPr>
              <w:t>0</w:t>
            </w:r>
          </w:p>
        </w:tc>
        <w:tc>
          <w:tcPr>
            <w:tcW w:w="992" w:type="dxa"/>
            <w:tcBorders>
              <w:top w:val="nil"/>
              <w:left w:val="nil"/>
              <w:bottom w:val="single" w:color="auto" w:sz="4" w:space="0"/>
              <w:right w:val="single" w:color="auto" w:sz="4" w:space="0"/>
            </w:tcBorders>
            <w:vAlign w:val="center"/>
          </w:tcPr>
          <w:p>
            <w:pPr>
              <w:spacing w:after="0" w:line="240" w:lineRule="auto"/>
              <w:rPr>
                <w:rFonts w:ascii="Arial" w:hAnsi="Arial" w:eastAsia="Times New Roman" w:cs="Arial"/>
                <w:b w:val="0"/>
                <w:bCs/>
                <w:lang w:eastAsia="ru-RU"/>
              </w:rPr>
            </w:pPr>
            <w:r>
              <w:rPr>
                <w:rFonts w:ascii="Arial" w:hAnsi="Arial" w:eastAsia="Times New Roman" w:cs="Arial"/>
                <w:b w:val="0"/>
                <w:bCs/>
                <w:lang w:eastAsia="ru-RU"/>
              </w:rPr>
              <w:t xml:space="preserve">     0</w:t>
            </w:r>
          </w:p>
        </w:tc>
      </w:tr>
      <w:tr>
        <w:tblPrEx>
          <w:tblCellMar>
            <w:top w:w="0" w:type="dxa"/>
            <w:left w:w="108" w:type="dxa"/>
            <w:bottom w:w="0" w:type="dxa"/>
            <w:right w:w="108" w:type="dxa"/>
          </w:tblCellMar>
        </w:tblPrEx>
        <w:trPr>
          <w:trHeight w:val="677" w:hRule="atLeast"/>
        </w:trPr>
        <w:tc>
          <w:tcPr>
            <w:tcW w:w="452"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bCs/>
                <w:sz w:val="24"/>
                <w:szCs w:val="24"/>
                <w:lang w:eastAsia="ru-RU"/>
              </w:rPr>
            </w:pPr>
          </w:p>
        </w:tc>
        <w:tc>
          <w:tcPr>
            <w:tcW w:w="3484" w:type="dxa"/>
            <w:tcBorders>
              <w:top w:val="nil"/>
              <w:left w:val="nil"/>
              <w:bottom w:val="single" w:color="auto" w:sz="4" w:space="0"/>
              <w:right w:val="single" w:color="auto" w:sz="4" w:space="0"/>
            </w:tcBorders>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Получение бюджетных кредитов из других бюджетов бюджетной системы Российской Федерации в валюте Российской Федерации</w:t>
            </w:r>
          </w:p>
        </w:tc>
        <w:tc>
          <w:tcPr>
            <w:tcW w:w="298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sz w:val="24"/>
                <w:szCs w:val="24"/>
                <w:lang w:eastAsia="ru-RU"/>
              </w:rPr>
              <w:t>01 03 01 00 00 0000 700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0</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0</w:t>
            </w:r>
          </w:p>
        </w:tc>
        <w:tc>
          <w:tcPr>
            <w:tcW w:w="992" w:type="dxa"/>
            <w:tcBorders>
              <w:top w:val="nil"/>
              <w:left w:val="nil"/>
              <w:bottom w:val="single" w:color="auto" w:sz="4" w:space="0"/>
              <w:right w:val="single" w:color="auto" w:sz="4" w:space="0"/>
            </w:tcBorders>
            <w:vAlign w:val="center"/>
          </w:tcPr>
          <w:p>
            <w:pPr>
              <w:spacing w:after="0" w:line="240" w:lineRule="auto"/>
              <w:rPr>
                <w:rFonts w:ascii="Arial" w:hAnsi="Arial" w:eastAsia="Times New Roman" w:cs="Arial"/>
                <w:bCs/>
                <w:lang w:eastAsia="ru-RU"/>
              </w:rPr>
            </w:pPr>
            <w:r>
              <w:rPr>
                <w:rFonts w:ascii="Arial" w:hAnsi="Arial" w:eastAsia="Times New Roman" w:cs="Arial"/>
                <w:bCs/>
                <w:lang w:eastAsia="ru-RU"/>
              </w:rPr>
              <w:t xml:space="preserve">     0</w:t>
            </w:r>
          </w:p>
        </w:tc>
      </w:tr>
      <w:tr>
        <w:tblPrEx>
          <w:tblCellMar>
            <w:top w:w="0" w:type="dxa"/>
            <w:left w:w="108" w:type="dxa"/>
            <w:bottom w:w="0" w:type="dxa"/>
            <w:right w:w="108" w:type="dxa"/>
          </w:tblCellMar>
        </w:tblPrEx>
        <w:trPr>
          <w:trHeight w:val="677" w:hRule="atLeast"/>
        </w:trPr>
        <w:tc>
          <w:tcPr>
            <w:tcW w:w="452"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bCs/>
                <w:sz w:val="24"/>
                <w:szCs w:val="24"/>
                <w:lang w:eastAsia="ru-RU"/>
              </w:rPr>
            </w:pPr>
          </w:p>
        </w:tc>
        <w:tc>
          <w:tcPr>
            <w:tcW w:w="3484" w:type="dxa"/>
            <w:tcBorders>
              <w:top w:val="nil"/>
              <w:left w:val="nil"/>
              <w:bottom w:val="single" w:color="auto" w:sz="4" w:space="0"/>
              <w:right w:val="single" w:color="auto" w:sz="4" w:space="0"/>
            </w:tcBorders>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98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bCs/>
                <w:sz w:val="24"/>
                <w:szCs w:val="24"/>
                <w:lang w:eastAsia="ru-RU"/>
              </w:rPr>
            </w:pPr>
            <w:r>
              <w:rPr>
                <w:rFonts w:ascii="Arial" w:hAnsi="Arial" w:eastAsia="Times New Roman" w:cs="Arial"/>
                <w:sz w:val="24"/>
                <w:szCs w:val="24"/>
                <w:lang w:eastAsia="ru-RU"/>
              </w:rPr>
              <w:t>01 03 01 00 10 0000 710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0</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0</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lang w:eastAsia="ru-RU"/>
              </w:rPr>
            </w:pPr>
          </w:p>
          <w:p>
            <w:pPr>
              <w:spacing w:after="0" w:line="240" w:lineRule="auto"/>
              <w:jc w:val="center"/>
              <w:rPr>
                <w:rFonts w:ascii="Arial" w:hAnsi="Arial" w:eastAsia="Times New Roman" w:cs="Arial"/>
                <w:bCs/>
                <w:lang w:eastAsia="ru-RU"/>
              </w:rPr>
            </w:pPr>
          </w:p>
          <w:p>
            <w:pPr>
              <w:spacing w:after="0" w:line="240" w:lineRule="auto"/>
              <w:jc w:val="center"/>
              <w:rPr>
                <w:rFonts w:ascii="Arial" w:hAnsi="Arial" w:eastAsia="Times New Roman" w:cs="Arial"/>
                <w:bCs/>
                <w:lang w:eastAsia="ru-RU"/>
              </w:rPr>
            </w:pPr>
            <w:r>
              <w:rPr>
                <w:rFonts w:ascii="Arial" w:hAnsi="Arial" w:eastAsia="Times New Roman" w:cs="Arial"/>
                <w:bCs/>
                <w:lang w:eastAsia="ru-RU"/>
              </w:rPr>
              <w:t>0</w:t>
            </w:r>
          </w:p>
          <w:p>
            <w:pPr>
              <w:rPr>
                <w:rFonts w:ascii="Arial" w:hAnsi="Arial" w:eastAsia="Times New Roman" w:cs="Arial"/>
                <w:lang w:eastAsia="ru-RU"/>
              </w:rPr>
            </w:pPr>
          </w:p>
        </w:tc>
      </w:tr>
      <w:tr>
        <w:tblPrEx>
          <w:tblCellMar>
            <w:top w:w="0" w:type="dxa"/>
            <w:left w:w="108" w:type="dxa"/>
            <w:bottom w:w="0" w:type="dxa"/>
            <w:right w:w="108" w:type="dxa"/>
          </w:tblCellMar>
        </w:tblPrEx>
        <w:trPr>
          <w:trHeight w:val="677" w:hRule="atLeast"/>
        </w:trPr>
        <w:tc>
          <w:tcPr>
            <w:tcW w:w="452"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bCs/>
                <w:sz w:val="24"/>
                <w:szCs w:val="24"/>
                <w:lang w:eastAsia="ru-RU"/>
              </w:rPr>
            </w:pPr>
          </w:p>
        </w:tc>
        <w:tc>
          <w:tcPr>
            <w:tcW w:w="3484" w:type="dxa"/>
            <w:tcBorders>
              <w:top w:val="nil"/>
              <w:left w:val="nil"/>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8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01 03 01 00 00 0000 800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0</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0</w:t>
            </w:r>
          </w:p>
        </w:tc>
        <w:tc>
          <w:tcPr>
            <w:tcW w:w="992" w:type="dxa"/>
            <w:tcBorders>
              <w:top w:val="nil"/>
              <w:left w:val="nil"/>
              <w:bottom w:val="single" w:color="auto" w:sz="4" w:space="0"/>
              <w:right w:val="single" w:color="auto" w:sz="4" w:space="0"/>
            </w:tcBorders>
            <w:vAlign w:val="center"/>
          </w:tcPr>
          <w:p>
            <w:pPr>
              <w:spacing w:after="0" w:line="240" w:lineRule="auto"/>
              <w:rPr>
                <w:rFonts w:ascii="Arial" w:hAnsi="Arial" w:eastAsia="Times New Roman" w:cs="Arial"/>
                <w:bCs/>
                <w:lang w:eastAsia="ru-RU"/>
              </w:rPr>
            </w:pPr>
            <w:r>
              <w:rPr>
                <w:rFonts w:ascii="Arial" w:hAnsi="Arial" w:eastAsia="Times New Roman" w:cs="Arial"/>
                <w:bCs/>
                <w:lang w:eastAsia="ru-RU"/>
              </w:rPr>
              <w:t xml:space="preserve">     0</w:t>
            </w:r>
          </w:p>
        </w:tc>
      </w:tr>
      <w:tr>
        <w:tblPrEx>
          <w:tblCellMar>
            <w:top w:w="0" w:type="dxa"/>
            <w:left w:w="108" w:type="dxa"/>
            <w:bottom w:w="0" w:type="dxa"/>
            <w:right w:w="108" w:type="dxa"/>
          </w:tblCellMar>
        </w:tblPrEx>
        <w:trPr>
          <w:trHeight w:val="677" w:hRule="atLeast"/>
        </w:trPr>
        <w:tc>
          <w:tcPr>
            <w:tcW w:w="452"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bCs/>
                <w:sz w:val="24"/>
                <w:szCs w:val="24"/>
                <w:lang w:eastAsia="ru-RU"/>
              </w:rPr>
            </w:pPr>
          </w:p>
        </w:tc>
        <w:tc>
          <w:tcPr>
            <w:tcW w:w="3484" w:type="dxa"/>
            <w:tcBorders>
              <w:top w:val="nil"/>
              <w:left w:val="nil"/>
              <w:bottom w:val="single" w:color="auto" w:sz="4" w:space="0"/>
              <w:right w:val="single" w:color="auto" w:sz="4" w:space="0"/>
            </w:tcBorders>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8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01 03 01 00 10 0000 810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lang w:eastAsia="ru-RU"/>
              </w:rPr>
            </w:pPr>
            <w:r>
              <w:rPr>
                <w:rFonts w:ascii="Arial" w:hAnsi="Arial" w:eastAsia="Times New Roman" w:cs="Arial"/>
                <w:lang w:eastAsia="ru-RU"/>
              </w:rPr>
              <w:t>0</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lang w:eastAsia="ru-RU"/>
              </w:rPr>
            </w:pPr>
            <w:r>
              <w:rPr>
                <w:rFonts w:ascii="Arial" w:hAnsi="Arial" w:eastAsia="Times New Roman" w:cs="Arial"/>
                <w:lang w:eastAsia="ru-RU"/>
              </w:rPr>
              <w:t>0</w:t>
            </w:r>
          </w:p>
        </w:tc>
        <w:tc>
          <w:tcPr>
            <w:tcW w:w="992" w:type="dxa"/>
            <w:tcBorders>
              <w:top w:val="nil"/>
              <w:left w:val="nil"/>
              <w:bottom w:val="single" w:color="auto" w:sz="4" w:space="0"/>
              <w:right w:val="single" w:color="auto" w:sz="4" w:space="0"/>
            </w:tcBorders>
            <w:vAlign w:val="center"/>
          </w:tcPr>
          <w:p>
            <w:pPr>
              <w:spacing w:after="0" w:line="240" w:lineRule="auto"/>
              <w:rPr>
                <w:rFonts w:ascii="Arial" w:hAnsi="Arial" w:eastAsia="Times New Roman" w:cs="Arial"/>
                <w:lang w:eastAsia="ru-RU"/>
              </w:rPr>
            </w:pPr>
            <w:r>
              <w:rPr>
                <w:rFonts w:ascii="Arial" w:hAnsi="Arial" w:eastAsia="Times New Roman" w:cs="Arial"/>
                <w:lang w:eastAsia="ru-RU"/>
              </w:rPr>
              <w:t xml:space="preserve">    0</w:t>
            </w:r>
          </w:p>
        </w:tc>
      </w:tr>
      <w:tr>
        <w:tblPrEx>
          <w:tblCellMar>
            <w:top w:w="0" w:type="dxa"/>
            <w:left w:w="108" w:type="dxa"/>
            <w:bottom w:w="0" w:type="dxa"/>
            <w:right w:w="108" w:type="dxa"/>
          </w:tblCellMar>
        </w:tblPrEx>
        <w:trPr>
          <w:trHeight w:val="585" w:hRule="atLeast"/>
        </w:trPr>
        <w:tc>
          <w:tcPr>
            <w:tcW w:w="452" w:type="dxa"/>
            <w:vMerge w:val="restart"/>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2</w:t>
            </w:r>
          </w:p>
        </w:tc>
        <w:tc>
          <w:tcPr>
            <w:tcW w:w="3484" w:type="dxa"/>
            <w:tcBorders>
              <w:top w:val="nil"/>
              <w:left w:val="nil"/>
              <w:bottom w:val="single" w:color="auto" w:sz="4" w:space="0"/>
              <w:right w:val="single" w:color="auto" w:sz="4" w:space="0"/>
            </w:tcBorders>
            <w:vAlign w:val="bottom"/>
          </w:tcPr>
          <w:p>
            <w:pPr>
              <w:spacing w:after="0" w:line="240" w:lineRule="auto"/>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Изменение остатки средств на счетах по учету средств бюджета</w:t>
            </w:r>
          </w:p>
        </w:tc>
        <w:tc>
          <w:tcPr>
            <w:tcW w:w="2980"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01 05 00 00 00 0000 000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val="0"/>
                <w:lang w:eastAsia="ru-RU"/>
              </w:rPr>
            </w:pPr>
            <w:r>
              <w:rPr>
                <w:rFonts w:ascii="Arial" w:hAnsi="Arial" w:eastAsia="Times New Roman" w:cs="Arial"/>
                <w:b w:val="0"/>
                <w:bCs w:val="0"/>
                <w:lang w:eastAsia="ru-RU"/>
              </w:rPr>
              <w:t>472,8</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lang w:eastAsia="ru-RU"/>
              </w:rPr>
            </w:pPr>
            <w:r>
              <w:rPr>
                <w:rFonts w:ascii="Arial" w:hAnsi="Arial" w:eastAsia="Times New Roman" w:cs="Arial"/>
                <w:b w:val="0"/>
                <w:bCs w:val="0"/>
                <w:lang w:eastAsia="ru-RU"/>
              </w:rPr>
              <w:t>0</w:t>
            </w:r>
          </w:p>
        </w:tc>
        <w:tc>
          <w:tcPr>
            <w:tcW w:w="992" w:type="dxa"/>
            <w:tcBorders>
              <w:top w:val="nil"/>
              <w:left w:val="nil"/>
              <w:bottom w:val="single" w:color="auto" w:sz="4" w:space="0"/>
              <w:right w:val="single" w:color="auto" w:sz="4" w:space="0"/>
            </w:tcBorders>
            <w:vAlign w:val="center"/>
          </w:tcPr>
          <w:p>
            <w:pPr>
              <w:spacing w:after="0" w:line="240" w:lineRule="auto"/>
              <w:rPr>
                <w:rFonts w:ascii="Arial" w:hAnsi="Arial" w:eastAsia="Times New Roman" w:cs="Arial"/>
                <w:b w:val="0"/>
                <w:bCs w:val="0"/>
                <w:lang w:eastAsia="ru-RU"/>
              </w:rPr>
            </w:pPr>
            <w:r>
              <w:rPr>
                <w:rFonts w:ascii="Arial" w:hAnsi="Arial" w:eastAsia="Times New Roman" w:cs="Arial"/>
                <w:b w:val="0"/>
                <w:bCs w:val="0"/>
                <w:lang w:eastAsia="ru-RU"/>
              </w:rPr>
              <w:t xml:space="preserve">    0</w:t>
            </w:r>
          </w:p>
        </w:tc>
      </w:tr>
      <w:tr>
        <w:tblPrEx>
          <w:tblCellMar>
            <w:top w:w="0" w:type="dxa"/>
            <w:left w:w="108" w:type="dxa"/>
            <w:bottom w:w="0" w:type="dxa"/>
            <w:right w:w="108" w:type="dxa"/>
          </w:tblCellMar>
        </w:tblPrEx>
        <w:trPr>
          <w:trHeight w:val="293"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val="0"/>
                <w:bCs w:val="0"/>
                <w:sz w:val="24"/>
                <w:szCs w:val="24"/>
                <w:lang w:eastAsia="ru-RU"/>
              </w:rPr>
            </w:pPr>
          </w:p>
        </w:tc>
        <w:tc>
          <w:tcPr>
            <w:tcW w:w="3484" w:type="dxa"/>
            <w:tcBorders>
              <w:top w:val="nil"/>
              <w:left w:val="nil"/>
              <w:bottom w:val="single" w:color="auto" w:sz="4" w:space="0"/>
              <w:right w:val="single" w:color="auto" w:sz="4" w:space="0"/>
            </w:tcBorders>
            <w:vAlign w:val="bottom"/>
          </w:tcPr>
          <w:p>
            <w:pPr>
              <w:spacing w:after="0" w:line="240" w:lineRule="auto"/>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 xml:space="preserve">Увеличение остатков средств бюджетов </w:t>
            </w:r>
          </w:p>
        </w:tc>
        <w:tc>
          <w:tcPr>
            <w:tcW w:w="2980"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01 05 00 00 00 0000 500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val="0"/>
                <w:lang w:eastAsia="ru-RU"/>
              </w:rPr>
            </w:pPr>
            <w:r>
              <w:rPr>
                <w:rFonts w:ascii="Arial" w:hAnsi="Arial" w:eastAsia="Times New Roman" w:cs="Arial"/>
                <w:b w:val="0"/>
                <w:bCs w:val="0"/>
                <w:lang w:eastAsia="ru-RU"/>
              </w:rPr>
              <w:t>-6948,7</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lang w:eastAsia="ru-RU"/>
              </w:rPr>
            </w:pPr>
            <w:r>
              <w:rPr>
                <w:rFonts w:ascii="Arial" w:hAnsi="Arial" w:eastAsia="Times New Roman" w:cs="Arial"/>
                <w:b w:val="0"/>
                <w:bCs w:val="0"/>
                <w:lang w:eastAsia="ru-RU"/>
              </w:rPr>
              <w:t>-3074,9</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val="0"/>
                <w:lang w:eastAsia="ru-RU"/>
              </w:rPr>
            </w:pPr>
            <w:r>
              <w:rPr>
                <w:rFonts w:ascii="Arial" w:hAnsi="Arial" w:eastAsia="Times New Roman" w:cs="Arial"/>
                <w:b w:val="0"/>
                <w:bCs w:val="0"/>
                <w:lang w:eastAsia="ru-RU"/>
              </w:rPr>
              <w:t>-5246,7</w:t>
            </w:r>
          </w:p>
        </w:tc>
      </w:tr>
      <w:tr>
        <w:tblPrEx>
          <w:tblCellMar>
            <w:top w:w="0" w:type="dxa"/>
            <w:left w:w="108" w:type="dxa"/>
            <w:bottom w:w="0" w:type="dxa"/>
            <w:right w:w="108" w:type="dxa"/>
          </w:tblCellMar>
        </w:tblPrEx>
        <w:trPr>
          <w:trHeight w:val="600"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bCs/>
                <w:sz w:val="24"/>
                <w:szCs w:val="24"/>
                <w:lang w:eastAsia="ru-RU"/>
              </w:rPr>
            </w:pPr>
          </w:p>
        </w:tc>
        <w:tc>
          <w:tcPr>
            <w:tcW w:w="3484"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Увеличение прочих остатков денежных средств бюджетов сельских поселений</w:t>
            </w:r>
          </w:p>
        </w:tc>
        <w:tc>
          <w:tcPr>
            <w:tcW w:w="2980"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01 05 02 01 10 0000 510</w:t>
            </w:r>
          </w:p>
        </w:tc>
        <w:tc>
          <w:tcPr>
            <w:tcW w:w="1130"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-6948,7</w:t>
            </w:r>
          </w:p>
        </w:tc>
        <w:tc>
          <w:tcPr>
            <w:tcW w:w="997"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-3074,9</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-5246,7</w:t>
            </w:r>
          </w:p>
        </w:tc>
      </w:tr>
      <w:tr>
        <w:tblPrEx>
          <w:tblCellMar>
            <w:top w:w="0" w:type="dxa"/>
            <w:left w:w="108" w:type="dxa"/>
            <w:bottom w:w="0" w:type="dxa"/>
            <w:right w:w="108" w:type="dxa"/>
          </w:tblCellMar>
        </w:tblPrEx>
        <w:trPr>
          <w:trHeight w:val="300"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bCs/>
                <w:sz w:val="24"/>
                <w:szCs w:val="24"/>
                <w:lang w:eastAsia="ru-RU"/>
              </w:rPr>
            </w:pPr>
          </w:p>
        </w:tc>
        <w:tc>
          <w:tcPr>
            <w:tcW w:w="3484" w:type="dxa"/>
            <w:tcBorders>
              <w:top w:val="single" w:color="auto" w:sz="4" w:space="0"/>
              <w:left w:val="nil"/>
              <w:bottom w:val="single" w:color="auto" w:sz="4" w:space="0"/>
              <w:right w:val="single" w:color="auto" w:sz="4" w:space="0"/>
            </w:tcBorders>
            <w:vAlign w:val="bottom"/>
          </w:tcPr>
          <w:p>
            <w:pPr>
              <w:spacing w:after="0" w:line="240" w:lineRule="auto"/>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 xml:space="preserve">Уменьшение остатков средств бюджетов </w:t>
            </w:r>
          </w:p>
        </w:tc>
        <w:tc>
          <w:tcPr>
            <w:tcW w:w="2980"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01 05 00 00 00 0000 600</w:t>
            </w:r>
          </w:p>
        </w:tc>
        <w:tc>
          <w:tcPr>
            <w:tcW w:w="1130"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val="0"/>
                <w:lang w:eastAsia="ru-RU"/>
              </w:rPr>
            </w:pPr>
            <w:r>
              <w:rPr>
                <w:rFonts w:ascii="Arial" w:hAnsi="Arial" w:eastAsia="Times New Roman" w:cs="Arial"/>
                <w:b w:val="0"/>
                <w:bCs w:val="0"/>
                <w:lang w:eastAsia="ru-RU"/>
              </w:rPr>
              <w:t>-7421,5</w:t>
            </w:r>
          </w:p>
        </w:tc>
        <w:tc>
          <w:tcPr>
            <w:tcW w:w="997" w:type="dxa"/>
            <w:tcBorders>
              <w:top w:val="single" w:color="auto" w:sz="4" w:space="0"/>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lang w:eastAsia="ru-RU"/>
              </w:rPr>
            </w:pPr>
            <w:r>
              <w:rPr>
                <w:rFonts w:ascii="Arial" w:hAnsi="Arial" w:eastAsia="Times New Roman" w:cs="Arial"/>
                <w:b w:val="0"/>
                <w:bCs w:val="0"/>
                <w:lang w:eastAsia="ru-RU"/>
              </w:rPr>
              <w:t>3074,9</w:t>
            </w:r>
          </w:p>
        </w:tc>
        <w:tc>
          <w:tcPr>
            <w:tcW w:w="992"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val="0"/>
                <w:lang w:eastAsia="ru-RU"/>
              </w:rPr>
            </w:pPr>
            <w:r>
              <w:rPr>
                <w:rFonts w:ascii="Arial" w:hAnsi="Arial" w:eastAsia="Times New Roman" w:cs="Arial"/>
                <w:b w:val="0"/>
                <w:bCs w:val="0"/>
                <w:lang w:eastAsia="ru-RU"/>
              </w:rPr>
              <w:t>5246,7</w:t>
            </w:r>
          </w:p>
        </w:tc>
      </w:tr>
      <w:tr>
        <w:tblPrEx>
          <w:tblCellMar>
            <w:top w:w="0" w:type="dxa"/>
            <w:left w:w="108" w:type="dxa"/>
            <w:bottom w:w="0" w:type="dxa"/>
            <w:right w:w="108" w:type="dxa"/>
          </w:tblCellMar>
        </w:tblPrEx>
        <w:trPr>
          <w:trHeight w:val="600" w:hRule="atLeast"/>
        </w:trPr>
        <w:tc>
          <w:tcPr>
            <w:tcW w:w="45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
                <w:bCs/>
                <w:sz w:val="24"/>
                <w:szCs w:val="24"/>
                <w:lang w:eastAsia="ru-RU"/>
              </w:rPr>
            </w:pPr>
          </w:p>
        </w:tc>
        <w:tc>
          <w:tcPr>
            <w:tcW w:w="3484" w:type="dxa"/>
            <w:tcBorders>
              <w:top w:val="nil"/>
              <w:left w:val="nil"/>
              <w:bottom w:val="single" w:color="auto" w:sz="4" w:space="0"/>
              <w:right w:val="single" w:color="auto" w:sz="4" w:space="0"/>
            </w:tcBorders>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Уменьшение прочих остатков денежных средств бюджетов сельских поселений</w:t>
            </w:r>
          </w:p>
        </w:tc>
        <w:tc>
          <w:tcPr>
            <w:tcW w:w="2980"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01 05 02 01 10 0000 610</w:t>
            </w:r>
          </w:p>
        </w:tc>
        <w:tc>
          <w:tcPr>
            <w:tcW w:w="1130"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-7421,5</w:t>
            </w:r>
          </w:p>
        </w:tc>
        <w:tc>
          <w:tcPr>
            <w:tcW w:w="997" w:type="dxa"/>
            <w:tcBorders>
              <w:top w:val="nil"/>
              <w:left w:val="nil"/>
              <w:bottom w:val="single" w:color="auto" w:sz="4" w:space="0"/>
              <w:right w:val="single" w:color="auto" w:sz="4" w:space="0"/>
            </w:tcBorders>
            <w:noWrap/>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3074,9</w:t>
            </w:r>
          </w:p>
        </w:tc>
        <w:tc>
          <w:tcPr>
            <w:tcW w:w="992"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lang w:eastAsia="ru-RU"/>
              </w:rPr>
            </w:pPr>
            <w:r>
              <w:rPr>
                <w:rFonts w:ascii="Arial" w:hAnsi="Arial" w:eastAsia="Times New Roman" w:cs="Arial"/>
                <w:bCs/>
                <w:lang w:eastAsia="ru-RU"/>
              </w:rPr>
              <w:t>5246,7</w:t>
            </w:r>
          </w:p>
        </w:tc>
      </w:tr>
    </w:tbl>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Глава Девицкого сельского поселения                                        М.А.Косинова</w:t>
      </w:r>
    </w:p>
    <w:p>
      <w:pPr>
        <w:spacing w:after="0" w:line="240" w:lineRule="auto"/>
        <w:ind w:left="4962"/>
        <w:jc w:val="right"/>
        <w:rPr>
          <w:rFonts w:ascii="Arial" w:hAnsi="Arial" w:eastAsia="Times New Roman" w:cs="Arial"/>
          <w:sz w:val="24"/>
          <w:szCs w:val="24"/>
          <w:lang w:eastAsia="ru-RU"/>
        </w:rPr>
      </w:pPr>
      <w:r>
        <w:rPr>
          <w:rFonts w:ascii="Arial" w:hAnsi="Arial" w:eastAsia="Times New Roman" w:cs="Arial"/>
          <w:sz w:val="24"/>
          <w:szCs w:val="24"/>
          <w:lang w:eastAsia="ru-RU"/>
        </w:rPr>
        <w:br w:type="page"/>
      </w:r>
    </w:p>
    <w:p>
      <w:pPr>
        <w:spacing w:after="0" w:line="240" w:lineRule="auto"/>
        <w:ind w:firstLine="709"/>
        <w:jc w:val="right"/>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Приложение </w:t>
      </w:r>
      <w:r>
        <w:rPr>
          <w:rFonts w:hint="default" w:ascii="Arial" w:hAnsi="Arial" w:eastAsia="Times New Roman" w:cs="Arial"/>
          <w:sz w:val="24"/>
          <w:szCs w:val="24"/>
          <w:lang w:val="en-US" w:eastAsia="ru-RU"/>
        </w:rPr>
        <w:t>2</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к решению Совета народных депутатов Девицкого сельского поселения Острогожского муниципального района Воронежской области «</w:t>
      </w:r>
      <w:r>
        <w:rPr>
          <w:rFonts w:ascii="Arial" w:hAnsi="Arial" w:cs="Arial"/>
          <w:sz w:val="24"/>
          <w:szCs w:val="24"/>
        </w:rPr>
        <w:t xml:space="preserve">О внесении изменений в решение Совета народных депутатов </w:t>
      </w:r>
      <w:r>
        <w:rPr>
          <w:rFonts w:ascii="Arial" w:hAnsi="Arial" w:cs="Arial"/>
          <w:sz w:val="24"/>
          <w:szCs w:val="24"/>
          <w:lang w:val="ru-RU"/>
        </w:rPr>
        <w:t>Девиц</w:t>
      </w:r>
      <w:r>
        <w:rPr>
          <w:rFonts w:ascii="Arial" w:hAnsi="Arial" w:cs="Arial"/>
          <w:sz w:val="24"/>
          <w:szCs w:val="24"/>
        </w:rPr>
        <w:t>кого сельского поселения от 2</w:t>
      </w:r>
      <w:r>
        <w:rPr>
          <w:rFonts w:hint="default" w:ascii="Arial" w:hAnsi="Arial" w:cs="Arial"/>
          <w:sz w:val="24"/>
          <w:szCs w:val="24"/>
          <w:lang w:val="ru-RU"/>
        </w:rPr>
        <w:t>9</w:t>
      </w:r>
      <w:r>
        <w:rPr>
          <w:rFonts w:ascii="Arial" w:hAnsi="Arial" w:cs="Arial"/>
          <w:sz w:val="24"/>
          <w:szCs w:val="24"/>
        </w:rPr>
        <w:t xml:space="preserve">.12.2022 г. № </w:t>
      </w:r>
      <w:r>
        <w:rPr>
          <w:rFonts w:hint="default" w:ascii="Arial" w:hAnsi="Arial" w:cs="Arial"/>
          <w:sz w:val="24"/>
          <w:szCs w:val="24"/>
          <w:lang w:val="ru-RU"/>
        </w:rPr>
        <w:t>95</w:t>
      </w:r>
      <w:r>
        <w:rPr>
          <w:rFonts w:ascii="Arial" w:hAnsi="Arial" w:cs="Arial"/>
          <w:sz w:val="24"/>
          <w:szCs w:val="24"/>
        </w:rPr>
        <w:t xml:space="preserve"> </w:t>
      </w:r>
      <w:r>
        <w:rPr>
          <w:rFonts w:ascii="Arial" w:hAnsi="Arial" w:eastAsia="Times New Roman" w:cs="Arial"/>
          <w:sz w:val="24"/>
          <w:szCs w:val="24"/>
          <w:lang w:eastAsia="ru-RU"/>
        </w:rPr>
        <w:t>«О бюджете Девицкого сельского поселения Острогожского муниципального района Воронежской области на 2023 год и на плановый период</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2024 и 2025 годов» от 2</w:t>
      </w:r>
      <w:r>
        <w:rPr>
          <w:rFonts w:hint="default" w:ascii="Arial" w:hAnsi="Arial" w:eastAsia="Times New Roman" w:cs="Arial"/>
          <w:sz w:val="24"/>
          <w:szCs w:val="24"/>
          <w:lang w:val="en-US" w:eastAsia="ru-RU"/>
        </w:rPr>
        <w:t>5</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.2023 г. № 1</w:t>
      </w:r>
      <w:r>
        <w:rPr>
          <w:rFonts w:hint="default" w:ascii="Arial" w:hAnsi="Arial" w:eastAsia="Times New Roman" w:cs="Arial"/>
          <w:sz w:val="24"/>
          <w:szCs w:val="24"/>
          <w:lang w:val="en-US" w:eastAsia="ru-RU"/>
        </w:rPr>
        <w:t>30</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Приложение 2</w:t>
      </w:r>
    </w:p>
    <w:p>
      <w:pPr>
        <w:spacing w:after="0" w:line="240" w:lineRule="auto"/>
        <w:ind w:firstLine="709"/>
        <w:jc w:val="right"/>
        <w:rPr>
          <w:rFonts w:ascii="Arial" w:hAnsi="Arial" w:eastAsia="Times New Roman" w:cs="Arial"/>
          <w:sz w:val="24"/>
          <w:szCs w:val="24"/>
          <w:lang w:eastAsia="ru-RU"/>
        </w:rPr>
      </w:pPr>
      <w:r>
        <w:rPr>
          <w:rFonts w:ascii="Arial" w:hAnsi="Arial" w:cs="Arial"/>
          <w:sz w:val="24"/>
          <w:szCs w:val="24"/>
        </w:rPr>
        <w:t xml:space="preserve">к  решению </w:t>
      </w:r>
      <w:r>
        <w:rPr>
          <w:rFonts w:ascii="Arial" w:hAnsi="Arial" w:cs="Arial"/>
        </w:rPr>
        <w:t xml:space="preserve"> </w:t>
      </w:r>
      <w:r>
        <w:rPr>
          <w:rFonts w:ascii="Arial" w:hAnsi="Arial" w:eastAsia="Times New Roman" w:cs="Arial"/>
          <w:sz w:val="24"/>
          <w:szCs w:val="24"/>
          <w:lang w:eastAsia="ru-RU"/>
        </w:rPr>
        <w:t>Совета народных депутатов</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Девицкого сельского поселения </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 Острогожского муниципального района Воронежской области</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«О бюджете Девицкого сельского поселения Острогожского муниципального района Воронежской области на 2023  год ина плановый период 2024 и 2025 годов»</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от 29 декабря 2022 года № 95</w:t>
      </w:r>
    </w:p>
    <w:p>
      <w:pPr>
        <w:widowControl w:val="0"/>
        <w:autoSpaceDE w:val="0"/>
        <w:autoSpaceDN w:val="0"/>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ПОСТУПЛЕНИЕ ДОХОДОВ БЮДЖЕТА  ДЕВИЦКОГО СЕЛЬСКОГО ПОСЕЛЕНИЯ ОСТРОГОЖСКОГО МУНИЦИПАЛЬНОГО РАЙОНА ВОРОНЕЖСКОЙ ОБЛАСТИ  ПО КОДАМ ВИДОВ ДОХОДОВ, ПОДВИДОВ ДОХОДОВ  НА 2023 ГОД И НА ПЛАНОВЫЙ ПЕРИОД 2024 И 2025 ГОДОВ</w:t>
      </w:r>
    </w:p>
    <w:p>
      <w:pPr>
        <w:widowControl w:val="0"/>
        <w:autoSpaceDE w:val="0"/>
        <w:autoSpaceDN w:val="0"/>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(тыс. рублей)</w:t>
      </w:r>
    </w:p>
    <w:tbl>
      <w:tblPr>
        <w:tblStyle w:val="11"/>
        <w:tblW w:w="5150" w:type="pct"/>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4"/>
        <w:gridCol w:w="4536"/>
        <w:gridCol w:w="992"/>
        <w:gridCol w:w="953"/>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trPr>
        <w:tc>
          <w:tcPr>
            <w:tcW w:w="1265" w:type="pct"/>
            <w:tcBorders>
              <w:top w:val="single" w:color="auto" w:sz="4" w:space="0"/>
              <w:left w:val="single" w:color="auto" w:sz="4" w:space="0"/>
              <w:bottom w:val="single" w:color="auto" w:sz="4" w:space="0"/>
              <w:right w:val="single" w:color="auto" w:sz="4" w:space="0"/>
            </w:tcBorders>
            <w:tcMar>
              <w:top w:w="85" w:type="dxa"/>
              <w:left w:w="57" w:type="dxa"/>
              <w:bottom w:w="85" w:type="dxa"/>
              <w:right w:w="57"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Код показателя</w:t>
            </w:r>
          </w:p>
        </w:tc>
        <w:tc>
          <w:tcPr>
            <w:tcW w:w="2246" w:type="pct"/>
            <w:tcBorders>
              <w:top w:val="single" w:color="auto" w:sz="4" w:space="0"/>
              <w:left w:val="single" w:color="auto" w:sz="4" w:space="0"/>
              <w:bottom w:val="single" w:color="auto" w:sz="4" w:space="0"/>
              <w:right w:val="single" w:color="auto" w:sz="4" w:space="0"/>
            </w:tcBorders>
            <w:tcMar>
              <w:top w:w="85" w:type="dxa"/>
              <w:left w:w="57" w:type="dxa"/>
              <w:bottom w:w="85" w:type="dxa"/>
              <w:right w:w="57"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Наименование показателя</w:t>
            </w:r>
          </w:p>
        </w:tc>
        <w:tc>
          <w:tcPr>
            <w:tcW w:w="491" w:type="pct"/>
            <w:tcBorders>
              <w:top w:val="single" w:color="auto" w:sz="4" w:space="0"/>
              <w:left w:val="single" w:color="auto" w:sz="4" w:space="0"/>
              <w:bottom w:val="single" w:color="auto" w:sz="4" w:space="0"/>
              <w:right w:val="single" w:color="auto" w:sz="4" w:space="0"/>
            </w:tcBorders>
            <w:tcMar>
              <w:top w:w="85" w:type="dxa"/>
              <w:left w:w="57" w:type="dxa"/>
              <w:bottom w:w="85" w:type="dxa"/>
              <w:right w:w="57"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2023 г.</w:t>
            </w:r>
          </w:p>
        </w:tc>
        <w:tc>
          <w:tcPr>
            <w:tcW w:w="472" w:type="pct"/>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2024 г.</w:t>
            </w:r>
          </w:p>
        </w:tc>
        <w:tc>
          <w:tcPr>
            <w:tcW w:w="526" w:type="pct"/>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2025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trPr>
        <w:tc>
          <w:tcPr>
            <w:tcW w:w="1265" w:type="pct"/>
            <w:tcBorders>
              <w:top w:val="single" w:color="auto" w:sz="4" w:space="0"/>
              <w:left w:val="single" w:color="auto" w:sz="4" w:space="0"/>
              <w:bottom w:val="single" w:color="auto" w:sz="4" w:space="0"/>
              <w:right w:val="single" w:color="auto" w:sz="4" w:space="0"/>
            </w:tcBorders>
            <w:tcMar>
              <w:top w:w="85" w:type="dxa"/>
              <w:left w:w="57" w:type="dxa"/>
              <w:bottom w:w="85" w:type="dxa"/>
              <w:right w:w="57" w:type="dxa"/>
            </w:tcMar>
            <w:vAlign w:val="bottom"/>
          </w:tcPr>
          <w:p>
            <w:pPr>
              <w:spacing w:after="0" w:line="240" w:lineRule="auto"/>
              <w:jc w:val="both"/>
              <w:rPr>
                <w:rFonts w:ascii="Arial" w:hAnsi="Arial" w:eastAsia="Times New Roman" w:cs="Arial"/>
                <w:bCs/>
                <w:sz w:val="24"/>
                <w:szCs w:val="24"/>
                <w:lang w:eastAsia="ru-RU"/>
              </w:rPr>
            </w:pPr>
            <w:bookmarkStart w:id="3" w:name="P1013"/>
            <w:bookmarkEnd w:id="3"/>
            <w:r>
              <w:rPr>
                <w:rFonts w:ascii="Arial" w:hAnsi="Arial" w:eastAsia="Times New Roman" w:cs="Arial"/>
                <w:bCs/>
                <w:sz w:val="24"/>
                <w:szCs w:val="24"/>
                <w:lang w:eastAsia="ru-RU"/>
              </w:rPr>
              <w:t>1</w:t>
            </w:r>
          </w:p>
        </w:tc>
        <w:tc>
          <w:tcPr>
            <w:tcW w:w="2246" w:type="pct"/>
            <w:tcBorders>
              <w:top w:val="single" w:color="auto" w:sz="4" w:space="0"/>
              <w:left w:val="single" w:color="auto" w:sz="4" w:space="0"/>
              <w:bottom w:val="single" w:color="auto" w:sz="4" w:space="0"/>
              <w:right w:val="single" w:color="auto" w:sz="4" w:space="0"/>
            </w:tcBorders>
            <w:tcMar>
              <w:top w:w="85" w:type="dxa"/>
              <w:left w:w="57" w:type="dxa"/>
              <w:bottom w:w="85" w:type="dxa"/>
              <w:right w:w="57" w:type="dxa"/>
            </w:tcMar>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w:t>
            </w:r>
          </w:p>
        </w:tc>
        <w:tc>
          <w:tcPr>
            <w:tcW w:w="491" w:type="pct"/>
            <w:tcBorders>
              <w:top w:val="single" w:color="auto" w:sz="4" w:space="0"/>
              <w:left w:val="single" w:color="auto" w:sz="4" w:space="0"/>
              <w:bottom w:val="single" w:color="auto" w:sz="4" w:space="0"/>
              <w:right w:val="single" w:color="auto" w:sz="4" w:space="0"/>
            </w:tcBorders>
            <w:tcMar>
              <w:top w:w="85" w:type="dxa"/>
              <w:left w:w="57" w:type="dxa"/>
              <w:bottom w:w="85"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w:t>
            </w:r>
          </w:p>
        </w:tc>
        <w:tc>
          <w:tcPr>
            <w:tcW w:w="472" w:type="pct"/>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w:t>
            </w:r>
          </w:p>
        </w:tc>
        <w:tc>
          <w:tcPr>
            <w:tcW w:w="526" w:type="pct"/>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000 8 50 00000 00 0000 000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ВСЕГО</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6948,7</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3074,9</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5246,7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000 1 00 00000 00 0000 000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НАЛОГОВЫЕ И НЕНАЛОГОВЫЕ ДОХОДЫ</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1376,9</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1390,4</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000 101 00000 00 0000 110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НАЛОГИ НА ПРИБЫЛЬ, ДОХОДЫ</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179,9</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193,4</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000 1 01 02000 01 0000 110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Налог на доходы физических лиц</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179,9</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193,4</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000 1 01 02010 01 0000 110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179,4</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192,9</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jc w:val="center"/>
              <w:rPr>
                <w:rFonts w:ascii="Arial" w:hAnsi="Arial" w:cs="Arial"/>
                <w:bCs/>
                <w:sz w:val="24"/>
                <w:szCs w:val="24"/>
              </w:rPr>
            </w:pPr>
            <w:r>
              <w:rPr>
                <w:rFonts w:ascii="Arial" w:hAnsi="Arial" w:cs="Arial"/>
                <w:bCs/>
                <w:sz w:val="24"/>
                <w:szCs w:val="24"/>
              </w:rPr>
              <w:t>000 1 01 02030 01 0000 110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jc w:val="center"/>
              <w:rPr>
                <w:rFonts w:ascii="Arial" w:hAnsi="Arial" w:cs="Arial"/>
                <w:sz w:val="24"/>
                <w:szCs w:val="24"/>
              </w:rPr>
            </w:pPr>
            <w:r>
              <w:rPr>
                <w:rFonts w:ascii="Arial" w:hAnsi="Arial" w:cs="Arial"/>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jc w:val="center"/>
              <w:rPr>
                <w:rFonts w:ascii="Arial" w:hAnsi="Arial" w:cs="Arial"/>
                <w:bCs/>
                <w:sz w:val="24"/>
                <w:szCs w:val="24"/>
              </w:rPr>
            </w:pPr>
            <w:r>
              <w:rPr>
                <w:rFonts w:ascii="Arial" w:hAnsi="Arial" w:cs="Arial"/>
                <w:bCs/>
                <w:sz w:val="24"/>
                <w:szCs w:val="24"/>
              </w:rPr>
              <w:t>0,5</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sz w:val="24"/>
                <w:szCs w:val="24"/>
              </w:rPr>
            </w:pPr>
            <w:r>
              <w:rPr>
                <w:rFonts w:ascii="Arial" w:hAnsi="Arial" w:cs="Arial"/>
                <w:bCs/>
                <w:sz w:val="24"/>
                <w:szCs w:val="24"/>
              </w:rPr>
              <w:t>0,5</w:t>
            </w:r>
          </w:p>
        </w:tc>
        <w:tc>
          <w:tcPr>
            <w:tcW w:w="526" w:type="pc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sz w:val="24"/>
                <w:szCs w:val="24"/>
              </w:rPr>
            </w:pPr>
            <w:r>
              <w:rPr>
                <w:rFonts w:ascii="Arial" w:hAnsi="Arial" w:cs="Arial"/>
                <w:bCs/>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000 1 06 00000 00 0000 000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НАЛОГИ НА ИМУЩЕСТВО</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jc w:val="center"/>
              <w:rPr>
                <w:rFonts w:ascii="Arial" w:hAnsi="Arial" w:cs="Arial"/>
                <w:sz w:val="24"/>
                <w:szCs w:val="24"/>
              </w:rPr>
            </w:pPr>
            <w:r>
              <w:rPr>
                <w:rFonts w:ascii="Arial" w:hAnsi="Arial" w:cs="Arial"/>
                <w:sz w:val="24"/>
                <w:szCs w:val="24"/>
              </w:rPr>
              <w:t>1194,0</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1194,0</w:t>
            </w:r>
          </w:p>
        </w:tc>
        <w:tc>
          <w:tcPr>
            <w:tcW w:w="526" w:type="pct"/>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000 1 06 01000 00 0000 110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Налог на имущество физических лиц</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jc w:val="center"/>
            </w:pPr>
            <w:r>
              <w:rPr>
                <w:rFonts w:ascii="Arial" w:hAnsi="Arial" w:eastAsia="Times New Roman" w:cs="Arial"/>
                <w:bCs/>
                <w:sz w:val="24"/>
                <w:szCs w:val="24"/>
                <w:lang w:eastAsia="ru-RU"/>
              </w:rPr>
              <w:t>46,0</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46,0</w:t>
            </w:r>
          </w:p>
        </w:tc>
        <w:tc>
          <w:tcPr>
            <w:tcW w:w="526"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000 1 06 01030 10 0000 110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jc w:val="center"/>
            </w:pPr>
            <w:r>
              <w:rPr>
                <w:rFonts w:ascii="Arial" w:hAnsi="Arial" w:eastAsia="Times New Roman" w:cs="Arial"/>
                <w:bCs/>
                <w:sz w:val="24"/>
                <w:szCs w:val="24"/>
                <w:lang w:eastAsia="ru-RU"/>
              </w:rPr>
              <w:t>46,0</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46,0</w:t>
            </w:r>
          </w:p>
        </w:tc>
        <w:tc>
          <w:tcPr>
            <w:tcW w:w="526"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000 1 06 06000 00 0000 110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Земельный налог</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1148,0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1148,0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000 1 06 06030 00 0000 110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Земельный налог с организаций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601,0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601,0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601,0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000 1 06 06033 10 0000 110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Земельный налог с организаций, обладающих земельным участком, расположенным в границах сельских поселений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601,0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601,0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601,0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000 1 06 06040 00 0000 110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Земельный налог с физических лиц</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547,0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547,0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000 1 06 06043 10 0000 110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547,0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547,0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000 1 08 00000 00 0000 000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ГОСУДАРСТВЕННАЯ ПОШЛИНА</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jc w:val="center"/>
            </w:pPr>
            <w:r>
              <w:rPr>
                <w:rFonts w:ascii="Arial" w:hAnsi="Arial" w:eastAsia="Times New Roman" w:cs="Arial"/>
                <w:bCs/>
                <w:sz w:val="24"/>
                <w:szCs w:val="24"/>
                <w:lang w:eastAsia="ru-RU"/>
              </w:rPr>
              <w:t>3,0</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3,0</w:t>
            </w:r>
          </w:p>
        </w:tc>
        <w:tc>
          <w:tcPr>
            <w:tcW w:w="526"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000 1 08 04000 01 0000 110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jc w:val="center"/>
            </w:pPr>
            <w:r>
              <w:rPr>
                <w:rFonts w:ascii="Arial" w:hAnsi="Arial" w:eastAsia="Times New Roman" w:cs="Arial"/>
                <w:bCs/>
                <w:sz w:val="24"/>
                <w:szCs w:val="24"/>
                <w:lang w:eastAsia="ru-RU"/>
              </w:rPr>
              <w:t>3,0</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3,0</w:t>
            </w:r>
          </w:p>
        </w:tc>
        <w:tc>
          <w:tcPr>
            <w:tcW w:w="526"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000 1 08 04020 01 0000 110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jc w:val="center"/>
            </w:pPr>
            <w:r>
              <w:rPr>
                <w:rFonts w:ascii="Arial" w:hAnsi="Arial" w:eastAsia="Times New Roman" w:cs="Arial"/>
                <w:bCs/>
                <w:sz w:val="24"/>
                <w:szCs w:val="24"/>
                <w:lang w:eastAsia="ru-RU"/>
              </w:rPr>
              <w:t>3,0</w:t>
            </w:r>
          </w:p>
        </w:tc>
        <w:tc>
          <w:tcPr>
            <w:tcW w:w="472"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3,0</w:t>
            </w:r>
          </w:p>
        </w:tc>
        <w:tc>
          <w:tcPr>
            <w:tcW w:w="526" w:type="pct"/>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000 1 11 00000 00 0000 000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ДОХОДЫ ОТ ИСПОЛЬЗОВАНИЯ ИМУЩЕСТВА, НАХОДЯЩЕГОСЯ В ГОСУДАРСТВЕННОЙ И МУНИЦИПАЛЬНОЙ СОБСТВЕННОСТИ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000 1 11 05000 00 0000 120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w:t>
            </w:r>
          </w:p>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предприятий, в том числе казенных)</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000 1 11 05030 00 0000 120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000 1 11 0503510 0000 120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000 2 00 00000 00 0000 000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БЕЗВОЗМЕЗДНЫЕ ПОСТУПЛЕНИЯ</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5571,8</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1684,5</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3841,0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000 2 02 00000 00 0000 000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БЕЗВОЗМЕЗДНЫЕ ПОСТУПЛЕНИЯ ОТ ДРУГИХ БЮДЖЕТОВ БЮДЖЕТНОЙ СИСТЕМЫ РОССИЙСКОЙ ФЕДЕРАЦИИ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5561,8</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1684,5</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3841,0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000 2 02 10000 00 0000 150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Дотации бюджетам бюджетной системы Российской Федерации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305,7</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294,4</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000 2 02 150</w:t>
            </w:r>
            <w:r>
              <w:rPr>
                <w:rFonts w:ascii="Arial" w:hAnsi="Arial" w:eastAsia="Times New Roman" w:cs="Arial"/>
                <w:bCs/>
                <w:sz w:val="24"/>
                <w:szCs w:val="24"/>
                <w:lang w:val="en-US" w:eastAsia="ru-RU"/>
              </w:rPr>
              <w:t>1</w:t>
            </w:r>
            <w:r>
              <w:rPr>
                <w:rFonts w:ascii="Arial" w:hAnsi="Arial" w:eastAsia="Times New Roman" w:cs="Arial"/>
                <w:bCs/>
                <w:sz w:val="24"/>
                <w:szCs w:val="24"/>
                <w:lang w:eastAsia="ru-RU"/>
              </w:rPr>
              <w:t>1 00 0000 150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Дотации на выравнивание бюджетной обеспеченности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174,9</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147,7</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000 2 02 16001 10 0000 150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130,8</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146,7</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000 2 02 30000 00 0000 150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Субвенции бюджетам бюджетной системы Российской Федерации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000 2 02 35118 00 0000 150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000 2 02 35118 10 0000 150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000 2 02 40000 00 0000 150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ИНЫЕ МЕЖБЮДЖЕТНЫЕ ТРАНСФЕРТЫ</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5142,8</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1271,7</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bookmarkStart w:id="4" w:name="OLE_LINK13"/>
            <w:bookmarkStart w:id="5" w:name="OLE_LINK5"/>
            <w:bookmarkStart w:id="6" w:name="OLE_LINK4"/>
            <w:r>
              <w:rPr>
                <w:rFonts w:ascii="Arial" w:hAnsi="Arial" w:eastAsia="Times New Roman" w:cs="Arial"/>
                <w:bCs/>
                <w:sz w:val="24"/>
                <w:szCs w:val="24"/>
                <w:lang w:eastAsia="ru-RU"/>
              </w:rPr>
              <w:t>000 2 02 40014 00 0000 1</w:t>
            </w:r>
            <w:bookmarkEnd w:id="4"/>
            <w:r>
              <w:rPr>
                <w:rFonts w:ascii="Arial" w:hAnsi="Arial" w:eastAsia="Times New Roman" w:cs="Arial"/>
                <w:bCs/>
                <w:sz w:val="24"/>
                <w:szCs w:val="24"/>
                <w:lang w:eastAsia="ru-RU"/>
              </w:rPr>
              <w:t>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bookmarkStart w:id="7" w:name="OLE_LINK11"/>
            <w:bookmarkStart w:id="8" w:name="OLE_LINK7"/>
            <w:bookmarkStart w:id="9" w:name="OLE_LINK12"/>
            <w:bookmarkStart w:id="10" w:name="OLE_LINK6"/>
            <w:r>
              <w:rPr>
                <w:rFonts w:ascii="Arial" w:hAnsi="Arial" w:eastAsia="Times New Roman" w:cs="Arial"/>
                <w:sz w:val="24"/>
                <w:szCs w:val="24"/>
                <w:shd w:val="clear" w:color="auto" w:fill="FFFFFF"/>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bookmarkEnd w:id="7"/>
            <w:bookmarkEnd w:id="8"/>
            <w:bookmarkEnd w:id="9"/>
            <w:bookmarkEnd w:id="10"/>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1379,3</w:t>
            </w:r>
          </w:p>
        </w:tc>
      </w:tr>
      <w:bookmarkEnd w:id="5"/>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bookmarkStart w:id="11" w:name="OLE_LINK1"/>
            <w:bookmarkStart w:id="12" w:name="OLE_LINK2"/>
            <w:bookmarkStart w:id="13" w:name="OLE_LINK3"/>
            <w:r>
              <w:rPr>
                <w:rFonts w:ascii="Arial" w:hAnsi="Arial" w:eastAsia="Times New Roman" w:cs="Arial"/>
                <w:bCs/>
                <w:sz w:val="24"/>
                <w:szCs w:val="24"/>
                <w:lang w:eastAsia="ru-RU"/>
              </w:rPr>
              <w:t xml:space="preserve">000 2 02 40014 10 0000 </w:t>
            </w:r>
            <w:bookmarkEnd w:id="11"/>
            <w:bookmarkEnd w:id="12"/>
            <w:bookmarkEnd w:id="13"/>
            <w:r>
              <w:rPr>
                <w:rFonts w:ascii="Arial" w:hAnsi="Arial" w:eastAsia="Times New Roman" w:cs="Arial"/>
                <w:bCs/>
                <w:sz w:val="24"/>
                <w:szCs w:val="24"/>
                <w:lang w:eastAsia="ru-RU"/>
              </w:rPr>
              <w:t>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1379,3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000 2 02 49999 00 0000 150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Прочие межбюджетные трансферты, передаваемые бюджетам</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3844,4</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37,1</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000 2 02 49999 10 0000 150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Прочие межбюджетные трансферты, передаваемые бюджетам сельских поселений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3844,4</w:t>
            </w:r>
          </w:p>
        </w:tc>
        <w:tc>
          <w:tcPr>
            <w:tcW w:w="472"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37,1</w:t>
            </w:r>
          </w:p>
        </w:tc>
        <w:tc>
          <w:tcPr>
            <w:tcW w:w="52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000 2 07 00000 00 0000 000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ПРОЧИЕ БЕЗВОЗМЕЗДНЫЕ ПОСТУПЛЕНИЯ</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10,0</w:t>
            </w:r>
          </w:p>
        </w:tc>
        <w:tc>
          <w:tcPr>
            <w:tcW w:w="472" w:type="pct"/>
            <w:tcBorders>
              <w:top w:val="single" w:color="auto" w:sz="4" w:space="0"/>
              <w:left w:val="single" w:color="auto" w:sz="4" w:space="0"/>
              <w:bottom w:val="single" w:color="auto" w:sz="4" w:space="0"/>
              <w:right w:val="single" w:color="auto" w:sz="4" w:space="0"/>
            </w:tcBorders>
            <w:vAlign w:val="center"/>
          </w:tcPr>
          <w:p>
            <w:pPr>
              <w:ind w:left="-57" w:right="-57"/>
              <w:jc w:val="center"/>
              <w:rPr>
                <w:rFonts w:ascii="Arial" w:hAnsi="Arial" w:cs="Arial"/>
                <w:sz w:val="24"/>
                <w:szCs w:val="24"/>
              </w:rPr>
            </w:pPr>
            <w:r>
              <w:rPr>
                <w:rFonts w:ascii="Arial" w:hAnsi="Arial" w:cs="Arial"/>
                <w:sz w:val="24"/>
                <w:szCs w:val="24"/>
              </w:rPr>
              <w:t>0,0</w:t>
            </w:r>
          </w:p>
        </w:tc>
        <w:tc>
          <w:tcPr>
            <w:tcW w:w="526" w:type="pct"/>
            <w:tcBorders>
              <w:top w:val="single" w:color="auto" w:sz="4" w:space="0"/>
              <w:left w:val="single" w:color="auto" w:sz="4" w:space="0"/>
              <w:bottom w:val="single" w:color="auto" w:sz="4" w:space="0"/>
              <w:right w:val="single" w:color="auto" w:sz="4" w:space="0"/>
            </w:tcBorders>
            <w:vAlign w:val="center"/>
          </w:tcPr>
          <w:p>
            <w:pPr>
              <w:ind w:left="-57" w:right="-57"/>
              <w:jc w:val="center"/>
              <w:rPr>
                <w:rFonts w:ascii="Arial" w:hAnsi="Arial" w:cs="Arial"/>
                <w:sz w:val="24"/>
                <w:szCs w:val="24"/>
              </w:rPr>
            </w:pPr>
            <w:r>
              <w:rPr>
                <w:rFonts w:ascii="Arial" w:hAnsi="Arial" w:cs="Arial"/>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000 2 07 05000 10 0000 150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Прочие безвозмездные поступления в бюджеты сельских поселений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10,0</w:t>
            </w:r>
          </w:p>
        </w:tc>
        <w:tc>
          <w:tcPr>
            <w:tcW w:w="472" w:type="pct"/>
            <w:tcBorders>
              <w:top w:val="single" w:color="auto" w:sz="4" w:space="0"/>
              <w:left w:val="single" w:color="auto" w:sz="4" w:space="0"/>
              <w:bottom w:val="single" w:color="auto" w:sz="4" w:space="0"/>
              <w:right w:val="single" w:color="auto" w:sz="4" w:space="0"/>
            </w:tcBorders>
            <w:vAlign w:val="center"/>
          </w:tcPr>
          <w:p>
            <w:pPr>
              <w:ind w:left="-57" w:right="-57"/>
              <w:jc w:val="center"/>
              <w:rPr>
                <w:rFonts w:ascii="Arial" w:hAnsi="Arial" w:cs="Arial"/>
                <w:sz w:val="24"/>
                <w:szCs w:val="24"/>
              </w:rPr>
            </w:pPr>
            <w:r>
              <w:rPr>
                <w:rFonts w:ascii="Arial" w:hAnsi="Arial" w:cs="Arial"/>
                <w:sz w:val="24"/>
                <w:szCs w:val="24"/>
              </w:rPr>
              <w:t>0,0</w:t>
            </w:r>
          </w:p>
        </w:tc>
        <w:tc>
          <w:tcPr>
            <w:tcW w:w="526" w:type="pct"/>
            <w:tcBorders>
              <w:top w:val="single" w:color="auto" w:sz="4" w:space="0"/>
              <w:left w:val="single" w:color="auto" w:sz="4" w:space="0"/>
              <w:bottom w:val="single" w:color="auto" w:sz="4" w:space="0"/>
              <w:right w:val="single" w:color="auto" w:sz="4" w:space="0"/>
            </w:tcBorders>
            <w:vAlign w:val="center"/>
          </w:tcPr>
          <w:p>
            <w:pPr>
              <w:ind w:left="-57" w:right="-57"/>
              <w:jc w:val="center"/>
              <w:rPr>
                <w:rFonts w:ascii="Arial" w:hAnsi="Arial" w:cs="Arial"/>
                <w:sz w:val="24"/>
                <w:szCs w:val="24"/>
              </w:rPr>
            </w:pPr>
            <w:r>
              <w:rPr>
                <w:rFonts w:ascii="Arial" w:hAnsi="Arial" w:cs="Arial"/>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5"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000 2 07 05030 10 0000 150</w:t>
            </w:r>
          </w:p>
        </w:tc>
        <w:tc>
          <w:tcPr>
            <w:tcW w:w="2246"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Прочие безвозмездные поступления в бюджеты сельских поселений</w:t>
            </w:r>
          </w:p>
        </w:tc>
        <w:tc>
          <w:tcPr>
            <w:tcW w:w="491" w:type="pct"/>
            <w:tcBorders>
              <w:top w:val="single" w:color="auto" w:sz="4" w:space="0"/>
              <w:left w:val="single" w:color="auto" w:sz="4" w:space="0"/>
              <w:bottom w:val="single" w:color="auto" w:sz="4" w:space="0"/>
              <w:right w:val="single" w:color="auto" w:sz="4" w:space="0"/>
            </w:tcBorders>
            <w:tcMar>
              <w:top w:w="28" w:type="dxa"/>
              <w:left w:w="28" w:type="dxa"/>
              <w:bottom w:w="28" w:type="dxa"/>
              <w:right w:w="57" w:type="dxa"/>
            </w:tcMar>
            <w:vAlign w:val="center"/>
          </w:tcPr>
          <w:p>
            <w:pPr>
              <w:ind w:left="-57" w:right="-57"/>
              <w:jc w:val="center"/>
              <w:rPr>
                <w:rFonts w:ascii="Arial" w:hAnsi="Arial" w:cs="Arial"/>
                <w:sz w:val="24"/>
                <w:szCs w:val="24"/>
              </w:rPr>
            </w:pPr>
            <w:r>
              <w:rPr>
                <w:rFonts w:ascii="Arial" w:hAnsi="Arial" w:cs="Arial"/>
                <w:sz w:val="24"/>
                <w:szCs w:val="24"/>
              </w:rPr>
              <w:t>10,0</w:t>
            </w:r>
          </w:p>
        </w:tc>
        <w:tc>
          <w:tcPr>
            <w:tcW w:w="472" w:type="pct"/>
            <w:tcBorders>
              <w:top w:val="single" w:color="auto" w:sz="4" w:space="0"/>
              <w:left w:val="single" w:color="auto" w:sz="4" w:space="0"/>
              <w:bottom w:val="single" w:color="auto" w:sz="4" w:space="0"/>
              <w:right w:val="single" w:color="auto" w:sz="4" w:space="0"/>
            </w:tcBorders>
            <w:vAlign w:val="center"/>
          </w:tcPr>
          <w:p>
            <w:pPr>
              <w:ind w:left="-57" w:right="-57"/>
              <w:jc w:val="center"/>
              <w:rPr>
                <w:rFonts w:ascii="Arial" w:hAnsi="Arial" w:cs="Arial"/>
                <w:sz w:val="24"/>
                <w:szCs w:val="24"/>
              </w:rPr>
            </w:pPr>
            <w:r>
              <w:rPr>
                <w:rFonts w:ascii="Arial" w:hAnsi="Arial" w:cs="Arial"/>
                <w:sz w:val="24"/>
                <w:szCs w:val="24"/>
              </w:rPr>
              <w:t>0,0</w:t>
            </w:r>
          </w:p>
        </w:tc>
        <w:tc>
          <w:tcPr>
            <w:tcW w:w="526" w:type="pct"/>
            <w:tcBorders>
              <w:top w:val="single" w:color="auto" w:sz="4" w:space="0"/>
              <w:left w:val="single" w:color="auto" w:sz="4" w:space="0"/>
              <w:bottom w:val="single" w:color="auto" w:sz="4" w:space="0"/>
              <w:right w:val="single" w:color="auto" w:sz="4" w:space="0"/>
            </w:tcBorders>
            <w:vAlign w:val="center"/>
          </w:tcPr>
          <w:p>
            <w:pPr>
              <w:ind w:left="-57" w:right="-57"/>
              <w:jc w:val="center"/>
              <w:rPr>
                <w:rFonts w:ascii="Arial" w:hAnsi="Arial" w:cs="Arial"/>
                <w:sz w:val="24"/>
                <w:szCs w:val="24"/>
              </w:rPr>
            </w:pPr>
            <w:r>
              <w:rPr>
                <w:rFonts w:ascii="Arial" w:hAnsi="Arial" w:cs="Arial"/>
                <w:sz w:val="24"/>
                <w:szCs w:val="24"/>
              </w:rPr>
              <w:t>0,0</w:t>
            </w:r>
          </w:p>
        </w:tc>
      </w:tr>
    </w:tbl>
    <w:p>
      <w:pPr>
        <w:spacing w:after="0" w:line="240" w:lineRule="auto"/>
        <w:ind w:firstLine="709"/>
        <w:jc w:val="center"/>
        <w:rPr>
          <w:rFonts w:ascii="Arial" w:hAnsi="Arial" w:eastAsia="Times New Roman" w:cs="Arial"/>
          <w:sz w:val="24"/>
          <w:szCs w:val="24"/>
          <w:lang w:eastAsia="ru-RU"/>
        </w:rPr>
      </w:pPr>
    </w:p>
    <w:p>
      <w:pPr>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Глава Девицкого сельского поселения                                         М.А.Косинова</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br w:type="page"/>
      </w:r>
    </w:p>
    <w:p>
      <w:pPr>
        <w:spacing w:after="0" w:line="240" w:lineRule="auto"/>
        <w:ind w:firstLine="709"/>
        <w:jc w:val="right"/>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Приложение </w:t>
      </w:r>
      <w:r>
        <w:rPr>
          <w:rFonts w:hint="default" w:ascii="Arial" w:hAnsi="Arial" w:eastAsia="Times New Roman" w:cs="Arial"/>
          <w:sz w:val="24"/>
          <w:szCs w:val="24"/>
          <w:lang w:val="en-US" w:eastAsia="ru-RU"/>
        </w:rPr>
        <w:t>3</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к решению Совета народных депутатов Девицкого сельского поселения Острогожского муниципального района Воронежской области «</w:t>
      </w:r>
      <w:r>
        <w:rPr>
          <w:rFonts w:ascii="Arial" w:hAnsi="Arial" w:cs="Arial"/>
          <w:sz w:val="24"/>
          <w:szCs w:val="24"/>
        </w:rPr>
        <w:t xml:space="preserve">О внесении изменений в решение Совета народных депутатов </w:t>
      </w:r>
      <w:r>
        <w:rPr>
          <w:rFonts w:ascii="Arial" w:hAnsi="Arial" w:cs="Arial"/>
          <w:sz w:val="24"/>
          <w:szCs w:val="24"/>
          <w:lang w:val="ru-RU"/>
        </w:rPr>
        <w:t>Девиц</w:t>
      </w:r>
      <w:r>
        <w:rPr>
          <w:rFonts w:ascii="Arial" w:hAnsi="Arial" w:cs="Arial"/>
          <w:sz w:val="24"/>
          <w:szCs w:val="24"/>
        </w:rPr>
        <w:t>кого сельского поселения от 2</w:t>
      </w:r>
      <w:r>
        <w:rPr>
          <w:rFonts w:hint="default" w:ascii="Arial" w:hAnsi="Arial" w:cs="Arial"/>
          <w:sz w:val="24"/>
          <w:szCs w:val="24"/>
          <w:lang w:val="ru-RU"/>
        </w:rPr>
        <w:t>9</w:t>
      </w:r>
      <w:r>
        <w:rPr>
          <w:rFonts w:ascii="Arial" w:hAnsi="Arial" w:cs="Arial"/>
          <w:sz w:val="24"/>
          <w:szCs w:val="24"/>
        </w:rPr>
        <w:t xml:space="preserve">.12.2022 г. № </w:t>
      </w:r>
      <w:r>
        <w:rPr>
          <w:rFonts w:hint="default" w:ascii="Arial" w:hAnsi="Arial" w:cs="Arial"/>
          <w:sz w:val="24"/>
          <w:szCs w:val="24"/>
          <w:lang w:val="ru-RU"/>
        </w:rPr>
        <w:t>95</w:t>
      </w:r>
      <w:r>
        <w:rPr>
          <w:rFonts w:ascii="Arial" w:hAnsi="Arial" w:cs="Arial"/>
          <w:sz w:val="24"/>
          <w:szCs w:val="24"/>
        </w:rPr>
        <w:t xml:space="preserve"> </w:t>
      </w:r>
      <w:r>
        <w:rPr>
          <w:rFonts w:ascii="Arial" w:hAnsi="Arial" w:eastAsia="Times New Roman" w:cs="Arial"/>
          <w:sz w:val="24"/>
          <w:szCs w:val="24"/>
          <w:lang w:eastAsia="ru-RU"/>
        </w:rPr>
        <w:t>«О бюджете Девицкого сельского поселения Острогожского муниципального района Воронежской области на 2023 год и на плановый период</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2024 и 2025 годов» от 2</w:t>
      </w:r>
      <w:r>
        <w:rPr>
          <w:rFonts w:hint="default" w:ascii="Arial" w:hAnsi="Arial" w:eastAsia="Times New Roman" w:cs="Arial"/>
          <w:sz w:val="24"/>
          <w:szCs w:val="24"/>
          <w:lang w:val="en-US" w:eastAsia="ru-RU"/>
        </w:rPr>
        <w:t>5</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.2023 г. № 1</w:t>
      </w:r>
      <w:r>
        <w:rPr>
          <w:rFonts w:hint="default" w:ascii="Arial" w:hAnsi="Arial" w:eastAsia="Times New Roman" w:cs="Arial"/>
          <w:sz w:val="24"/>
          <w:szCs w:val="24"/>
          <w:lang w:val="en-US" w:eastAsia="ru-RU"/>
        </w:rPr>
        <w:t>30</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Приложение 3</w:t>
      </w:r>
    </w:p>
    <w:p>
      <w:pPr>
        <w:spacing w:after="0" w:line="240" w:lineRule="auto"/>
        <w:ind w:firstLine="709"/>
        <w:jc w:val="right"/>
        <w:rPr>
          <w:rFonts w:ascii="Arial" w:hAnsi="Arial" w:eastAsia="Times New Roman" w:cs="Arial"/>
          <w:sz w:val="24"/>
          <w:szCs w:val="24"/>
          <w:lang w:eastAsia="ru-RU"/>
        </w:rPr>
      </w:pPr>
      <w:r>
        <w:rPr>
          <w:rFonts w:ascii="Arial" w:hAnsi="Arial" w:cs="Arial"/>
          <w:sz w:val="24"/>
          <w:szCs w:val="24"/>
        </w:rPr>
        <w:t xml:space="preserve">к  решению </w:t>
      </w:r>
      <w:r>
        <w:rPr>
          <w:rFonts w:ascii="Arial" w:hAnsi="Arial" w:cs="Arial"/>
        </w:rPr>
        <w:t xml:space="preserve"> </w:t>
      </w:r>
      <w:r>
        <w:rPr>
          <w:rFonts w:ascii="Arial" w:hAnsi="Arial" w:eastAsia="Times New Roman" w:cs="Arial"/>
          <w:sz w:val="24"/>
          <w:szCs w:val="24"/>
          <w:lang w:eastAsia="ru-RU"/>
        </w:rPr>
        <w:t>Совета народных депутатов</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Девицкого сельского поселения </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 Острогожского муниципального района Воронежской области«О бюджете Девицкого сельского поселения Острогожского муниципального района </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Воронежской области на 2023 год и на плановый период 2024 и 2025 годов»</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от 29 декабря 2022 года № 95 </w:t>
      </w:r>
    </w:p>
    <w:p>
      <w:pPr>
        <w:tabs>
          <w:tab w:val="left" w:pos="2713"/>
        </w:tabs>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Ведомственная структура расходов бюджета Девицкого сельского поселения Острогожского муниципального района  Воронежской области на 2023 год и плановый период 2024 и 2025 годов</w:t>
      </w:r>
    </w:p>
    <w:tbl>
      <w:tblPr>
        <w:tblStyle w:val="11"/>
        <w:tblW w:w="104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851"/>
        <w:gridCol w:w="709"/>
        <w:gridCol w:w="567"/>
        <w:gridCol w:w="1269"/>
        <w:gridCol w:w="708"/>
        <w:gridCol w:w="994"/>
        <w:gridCol w:w="991"/>
        <w:gridCol w:w="1421"/>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538" w:hRule="atLeast"/>
        </w:trPr>
        <w:tc>
          <w:tcPr>
            <w:tcW w:w="2694"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Наименование</w:t>
            </w:r>
          </w:p>
        </w:tc>
        <w:tc>
          <w:tcPr>
            <w:tcW w:w="85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Код распо-рядителя</w:t>
            </w:r>
          </w:p>
        </w:tc>
        <w:tc>
          <w:tcPr>
            <w:tcW w:w="7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Рз</w:t>
            </w:r>
          </w:p>
        </w:tc>
        <w:tc>
          <w:tcPr>
            <w:tcW w:w="567"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w:t>
            </w:r>
          </w:p>
        </w:tc>
        <w:tc>
          <w:tcPr>
            <w:tcW w:w="126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ЦСР</w:t>
            </w:r>
          </w:p>
        </w:tc>
        <w:tc>
          <w:tcPr>
            <w:tcW w:w="70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ВР</w:t>
            </w:r>
          </w:p>
        </w:tc>
        <w:tc>
          <w:tcPr>
            <w:tcW w:w="99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2023 г.</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2024 г.</w:t>
            </w:r>
          </w:p>
        </w:tc>
        <w:tc>
          <w:tcPr>
            <w:tcW w:w="142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20245г.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35" w:hRule="atLeast"/>
        </w:trPr>
        <w:tc>
          <w:tcPr>
            <w:tcW w:w="2694"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1</w:t>
            </w:r>
          </w:p>
        </w:tc>
        <w:tc>
          <w:tcPr>
            <w:tcW w:w="851"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w:t>
            </w:r>
          </w:p>
        </w:tc>
        <w:tc>
          <w:tcPr>
            <w:tcW w:w="7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3</w:t>
            </w:r>
          </w:p>
        </w:tc>
        <w:tc>
          <w:tcPr>
            <w:tcW w:w="567"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4</w:t>
            </w:r>
          </w:p>
        </w:tc>
        <w:tc>
          <w:tcPr>
            <w:tcW w:w="126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5</w:t>
            </w:r>
          </w:p>
        </w:tc>
        <w:tc>
          <w:tcPr>
            <w:tcW w:w="70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6</w:t>
            </w:r>
          </w:p>
        </w:tc>
        <w:tc>
          <w:tcPr>
            <w:tcW w:w="994"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7</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8</w:t>
            </w:r>
          </w:p>
        </w:tc>
        <w:tc>
          <w:tcPr>
            <w:tcW w:w="142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52" w:hRule="atLeast"/>
        </w:trPr>
        <w:tc>
          <w:tcPr>
            <w:tcW w:w="26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Всего расходов</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7421,5</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2998,0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97"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Администрация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914</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7421,5</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2998,0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38"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Общегосударственные расходы</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b w:val="0"/>
                <w:bCs w:val="0"/>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3454,6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894,6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828"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b w:val="0"/>
                <w:bCs w:val="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781,6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385,6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416"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bCs/>
                <w:sz w:val="24"/>
                <w:szCs w:val="24"/>
                <w:lang w:eastAsia="ru-RU"/>
              </w:rPr>
              <w:t>781,6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385,6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062"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bCs/>
                <w:sz w:val="24"/>
                <w:szCs w:val="24"/>
                <w:lang w:eastAsia="ru-RU"/>
              </w:rPr>
              <w:t>781,6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385,6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57"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«Деятельность главы поселения»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01 1 08 00000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bCs/>
                <w:sz w:val="24"/>
                <w:szCs w:val="24"/>
                <w:lang w:eastAsia="ru-RU"/>
              </w:rPr>
              <w:t>781,6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385,6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884"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Расходы на обеспечение деятельности главы поселения </w:t>
            </w:r>
            <w:bookmarkStart w:id="14" w:name="OLE_LINK37"/>
            <w:bookmarkStart w:id="15" w:name="OLE_LINK38"/>
            <w:r>
              <w:rPr>
                <w:rFonts w:ascii="Arial" w:hAnsi="Arial" w:eastAsia="Times New Roman"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14"/>
            <w:bookmarkEnd w:id="15"/>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01 1 08 92020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bCs/>
                <w:sz w:val="24"/>
                <w:szCs w:val="24"/>
                <w:lang w:eastAsia="ru-RU"/>
              </w:rPr>
              <w:t>781,6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  385,6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492"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04</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1517,0</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500,0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8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eastAsia="Times New Roman" w:cs="Arial"/>
                <w:bCs/>
                <w:sz w:val="24"/>
                <w:szCs w:val="24"/>
                <w:lang w:eastAsia="ru-RU"/>
              </w:rPr>
              <w:t>1517,0</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  500,0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852"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Подпрограмма «Обеспечение деятельности администрации Девицкого сельского поселения по </w:t>
            </w: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eastAsia="Times New Roman" w:cs="Arial"/>
                <w:bCs/>
                <w:sz w:val="24"/>
                <w:szCs w:val="24"/>
                <w:lang w:eastAsia="ru-RU"/>
              </w:rPr>
              <w:t>1517,0</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500,0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73"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eastAsia="Times New Roman" w:cs="Arial"/>
                <w:bCs/>
                <w:sz w:val="24"/>
                <w:szCs w:val="24"/>
                <w:lang w:eastAsia="ru-RU"/>
              </w:rPr>
              <w:t>1517,0</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500,0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839"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bookmarkStart w:id="16" w:name="OLE_LINK20"/>
            <w:bookmarkStart w:id="17" w:name="OLE_LINK19"/>
            <w:r>
              <w:rPr>
                <w:rFonts w:ascii="Arial" w:hAnsi="Arial" w:eastAsia="Times New Roman" w:cs="Arial"/>
                <w:sz w:val="24"/>
                <w:szCs w:val="24"/>
                <w:lang w:eastAsia="ru-RU"/>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16"/>
            <w:bookmarkEnd w:id="17"/>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26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689,2</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186,7</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9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741,5</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83"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органов местного самоуправления (Иные бюджетные ассигнования )</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76,0</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191,0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bookmarkStart w:id="18" w:name="OLE_LINK21"/>
            <w:r>
              <w:rPr>
                <w:rFonts w:ascii="Arial" w:hAnsi="Arial" w:eastAsia="Times New Roman" w:cs="Arial"/>
                <w:sz w:val="24"/>
                <w:szCs w:val="24"/>
                <w:lang w:eastAsia="ru-RU"/>
              </w:rPr>
              <w:t>Иные межбюджетные трансферты (Межбюджетные трансферты)</w:t>
            </w:r>
            <w:bookmarkEnd w:id="18"/>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01 1 07 98050</w:t>
            </w: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22,3</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Другие общегосударственные вопросы</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b w:val="0"/>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1156,0</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9,0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1156,0</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p>
        </w:tc>
        <w:tc>
          <w:tcPr>
            <w:tcW w:w="994"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1156,0</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w:t>
            </w:r>
          </w:p>
        </w:tc>
        <w:tc>
          <w:tcPr>
            <w:tcW w:w="142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01 1 07 00000</w:t>
            </w: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p>
        </w:tc>
        <w:tc>
          <w:tcPr>
            <w:tcW w:w="994"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1156,0</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w:t>
            </w:r>
          </w:p>
        </w:tc>
        <w:tc>
          <w:tcPr>
            <w:tcW w:w="142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за счет иных межбюджетных трансфертов на поощрение по результатам оценки эффективности (Закупка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01 1 07 78510</w:t>
            </w: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4"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43,0</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c>
          <w:tcPr>
            <w:tcW w:w="142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01 1 07 90200</w:t>
            </w:r>
          </w:p>
        </w:tc>
        <w:tc>
          <w:tcPr>
            <w:tcW w:w="70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4"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w:t>
            </w:r>
          </w:p>
        </w:tc>
        <w:tc>
          <w:tcPr>
            <w:tcW w:w="1421"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01</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13</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01107</w:t>
            </w:r>
            <w:r>
              <w:rPr>
                <w:rFonts w:ascii="Arial" w:hAnsi="Arial" w:cs="Arial"/>
                <w:sz w:val="24"/>
                <w:szCs w:val="24"/>
                <w:lang w:val="en-US"/>
              </w:rPr>
              <w:t>S</w:t>
            </w:r>
            <w:r>
              <w:rPr>
                <w:rFonts w:ascii="Arial" w:hAnsi="Arial" w:cs="Arial"/>
                <w:sz w:val="24"/>
                <w:szCs w:val="24"/>
              </w:rPr>
              <w:t>9180</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200</w:t>
            </w:r>
          </w:p>
        </w:tc>
        <w:tc>
          <w:tcPr>
            <w:tcW w:w="994"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1103,0</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0,0</w:t>
            </w:r>
          </w:p>
        </w:tc>
        <w:tc>
          <w:tcPr>
            <w:tcW w:w="1421"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cs="Arial"/>
                <w:sz w:val="24"/>
                <w:szCs w:val="24"/>
              </w:rPr>
            </w:pPr>
            <w:r>
              <w:rPr>
                <w:rFonts w:ascii="Arial" w:hAnsi="Arial" w:cs="Arial"/>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45"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Национальная оборона</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113,3</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118,4</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62"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Мобилизационная и вневойсковая подготовка</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40"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82"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3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01 1 01 00000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2869"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01 1 01 51180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102,1</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107,2</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59"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5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01 1 01 51180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Национальная экономика</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b w:val="0"/>
                <w:bCs w:val="0"/>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1333,4</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1234,6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1379,3</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Дорожное хозяйство (дорожный фонд)</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1379,3</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Times New Roman" w:cs="Arial"/>
                <w:bCs/>
                <w:sz w:val="24"/>
                <w:szCs w:val="24"/>
                <w:lang w:eastAsia="ru-RU"/>
              </w:rPr>
            </w:pPr>
          </w:p>
          <w:p>
            <w:pPr>
              <w:rPr>
                <w:rFonts w:ascii="Arial" w:hAnsi="Arial" w:eastAsia="Times New Roman" w:cs="Arial"/>
                <w:bCs/>
                <w:sz w:val="24"/>
                <w:szCs w:val="24"/>
                <w:lang w:eastAsia="ru-RU"/>
              </w:rPr>
            </w:pPr>
            <w:r>
              <w:rPr>
                <w:rFonts w:ascii="Arial" w:hAnsi="Arial" w:eastAsia="Times New Roman" w:cs="Arial"/>
                <w:bCs/>
                <w:sz w:val="24"/>
                <w:szCs w:val="24"/>
                <w:lang w:eastAsia="ru-RU"/>
              </w:rPr>
              <w:t xml:space="preserve">    </w:t>
            </w:r>
          </w:p>
          <w:p>
            <w:pPr>
              <w:rPr>
                <w:rFonts w:ascii="Arial" w:hAnsi="Arial" w:eastAsia="Times New Roman" w:cs="Arial"/>
                <w:bCs/>
                <w:sz w:val="24"/>
                <w:szCs w:val="24"/>
                <w:lang w:eastAsia="ru-RU"/>
              </w:rPr>
            </w:pPr>
            <w:r>
              <w:rPr>
                <w:rFonts w:ascii="Arial" w:hAnsi="Arial" w:eastAsia="Times New Roman" w:cs="Arial"/>
                <w:bCs/>
                <w:sz w:val="24"/>
                <w:szCs w:val="24"/>
                <w:lang w:eastAsia="ru-RU"/>
              </w:rPr>
              <w:t xml:space="preserve">   1379,3</w:t>
            </w:r>
          </w:p>
          <w:p>
            <w:pPr>
              <w:jc w:val="center"/>
            </w:pP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Times New Roman" w:cs="Arial"/>
                <w:bCs/>
                <w:sz w:val="24"/>
                <w:szCs w:val="24"/>
                <w:lang w:eastAsia="ru-RU"/>
              </w:rPr>
            </w:pPr>
          </w:p>
          <w:p>
            <w:pPr>
              <w:jc w:val="center"/>
            </w:pPr>
            <w:r>
              <w:rPr>
                <w:rFonts w:ascii="Arial" w:hAnsi="Arial" w:eastAsia="Times New Roman" w:cs="Arial"/>
                <w:bCs/>
                <w:sz w:val="24"/>
                <w:szCs w:val="24"/>
                <w:lang w:eastAsia="ru-RU"/>
              </w:rPr>
              <w:t>1379,3</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w:t>
            </w:r>
            <w:bookmarkStart w:id="19" w:name="OLE_LINK39"/>
            <w:r>
              <w:rPr>
                <w:rFonts w:ascii="Arial" w:hAnsi="Arial" w:eastAsia="Times New Roman" w:cs="Arial"/>
                <w:sz w:val="24"/>
                <w:szCs w:val="24"/>
                <w:lang w:eastAsia="ru-RU"/>
              </w:rPr>
              <w:t>Содержание и ремонт автомобильных дорог общего пользования</w:t>
            </w:r>
            <w:bookmarkEnd w:id="19"/>
            <w:r>
              <w:rPr>
                <w:rFonts w:ascii="Arial" w:hAnsi="Arial" w:eastAsia="Times New Roman" w:cs="Arial"/>
                <w:sz w:val="24"/>
                <w:szCs w:val="24"/>
                <w:lang w:eastAsia="ru-RU"/>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01 1 04 00000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1379,3</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Мероприятия на развитие улично-дорожной сети(Закупка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01 1 04 98650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1379,3</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bCs/>
                <w:sz w:val="24"/>
                <w:szCs w:val="24"/>
              </w:rPr>
            </w:pPr>
            <w:r>
              <w:rPr>
                <w:rFonts w:ascii="Arial" w:hAnsi="Arial" w:cs="Arial"/>
                <w:bCs/>
                <w:sz w:val="24"/>
                <w:szCs w:val="24"/>
              </w:rPr>
              <w:t>Другие вопросы в области национальной экономики</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12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0"/>
                <w:szCs w:val="20"/>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35,0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Муниципальная программа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cs="Arial"/>
                <w:sz w:val="24"/>
                <w:szCs w:val="24"/>
              </w:rPr>
              <w:t>35,0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cs="Arial"/>
                <w:sz w:val="24"/>
                <w:szCs w:val="24"/>
              </w:rPr>
              <w:t>35,0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9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Основное мероприятие </w:t>
            </w:r>
          </w:p>
          <w:p>
            <w:pPr>
              <w:rPr>
                <w:rFonts w:ascii="Arial" w:hAnsi="Arial" w:cs="Arial"/>
                <w:sz w:val="24"/>
                <w:szCs w:val="24"/>
              </w:rPr>
            </w:pPr>
            <w:r>
              <w:rPr>
                <w:rFonts w:ascii="Arial" w:hAnsi="Arial" w:eastAsia="Times New Roman" w:cs="Arial"/>
                <w:sz w:val="24"/>
                <w:szCs w:val="24"/>
                <w:lang w:eastAsia="ru-RU"/>
              </w:rPr>
              <w:t>"Развитие градостроительной деятельности"</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01 1 05 00000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cs="Arial"/>
                <w:sz w:val="24"/>
                <w:szCs w:val="24"/>
              </w:rPr>
              <w:t>35,0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Мероприятия по обеспечению развития градостроительной деятельности (закупка товаров, работ, услуг) для обеспечения государственных и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04</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01 1 05 98460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cs="Arial"/>
                <w:sz w:val="24"/>
                <w:szCs w:val="24"/>
              </w:rPr>
              <w:t>35,0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Жилищно-коммунальное хозяйство</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541,6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173,8</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2031,7</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bCs/>
                <w:color w:val="000000"/>
                <w:sz w:val="24"/>
                <w:szCs w:val="24"/>
              </w:rPr>
            </w:pPr>
            <w:r>
              <w:rPr>
                <w:rFonts w:ascii="Arial" w:hAnsi="Arial" w:cs="Arial"/>
                <w:bCs/>
                <w:color w:val="000000"/>
                <w:sz w:val="24"/>
                <w:szCs w:val="24"/>
              </w:rPr>
              <w:t>Коммунальное хозяйство</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
                <w:bCs/>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
                <w:bCs/>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
                <w:bCs/>
                <w:color w:val="000000"/>
                <w:sz w:val="24"/>
                <w:szCs w:val="24"/>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250,0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694" w:type="dxa"/>
            <w:tcBorders>
              <w:top w:val="single" w:color="auto" w:sz="4" w:space="0"/>
              <w:left w:val="single" w:color="auto" w:sz="4" w:space="0"/>
              <w:bottom w:val="single" w:color="auto" w:sz="4" w:space="0"/>
              <w:right w:val="single" w:color="auto" w:sz="4" w:space="0"/>
            </w:tcBorders>
          </w:tcPr>
          <w:p>
            <w:pPr>
              <w:rPr>
                <w:rFonts w:ascii="Arial" w:hAnsi="Arial" w:cs="Arial"/>
                <w:color w:val="000000"/>
                <w:sz w:val="24"/>
                <w:szCs w:val="24"/>
              </w:rPr>
            </w:pPr>
            <w:r>
              <w:rPr>
                <w:rFonts w:ascii="Arial" w:hAnsi="Arial" w:cs="Arial"/>
                <w:color w:val="000000"/>
                <w:sz w:val="24"/>
                <w:szCs w:val="24"/>
              </w:rPr>
              <w:t>Муниципальная программа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
                <w:bCs/>
                <w:color w:val="000000"/>
                <w:sz w:val="24"/>
                <w:szCs w:val="24"/>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250,0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694" w:type="dxa"/>
            <w:tcBorders>
              <w:top w:val="single" w:color="auto" w:sz="4" w:space="0"/>
              <w:left w:val="single" w:color="auto" w:sz="4" w:space="0"/>
              <w:bottom w:val="single" w:color="auto" w:sz="4" w:space="0"/>
              <w:right w:val="single" w:color="auto" w:sz="4" w:space="0"/>
            </w:tcBorders>
          </w:tcPr>
          <w:p>
            <w:pPr>
              <w:rPr>
                <w:rFonts w:ascii="Arial" w:hAnsi="Arial" w:cs="Arial"/>
                <w:color w:val="000000"/>
                <w:sz w:val="24"/>
                <w:szCs w:val="24"/>
              </w:rPr>
            </w:pPr>
            <w:r>
              <w:rPr>
                <w:rFonts w:ascii="Arial" w:hAnsi="Arial" w:cs="Arial"/>
                <w:color w:val="000000"/>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
                <w:bCs/>
                <w:color w:val="000000"/>
                <w:sz w:val="24"/>
                <w:szCs w:val="24"/>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sz w:val="24"/>
                <w:szCs w:val="24"/>
              </w:rPr>
            </w:pPr>
            <w:r>
              <w:rPr>
                <w:rFonts w:ascii="Arial" w:hAnsi="Arial" w:cs="Arial"/>
                <w:bCs/>
                <w:color w:val="000000"/>
                <w:sz w:val="24"/>
                <w:szCs w:val="24"/>
              </w:rPr>
              <w:t>250,0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Основное мероприятие «Реконструкция и капитальный ремонт водопроводных сетей"»</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01 1 06 00000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
                <w:bCs/>
                <w:color w:val="000000"/>
                <w:sz w:val="24"/>
                <w:szCs w:val="24"/>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sz w:val="24"/>
                <w:szCs w:val="24"/>
              </w:rPr>
            </w:pPr>
            <w:r>
              <w:rPr>
                <w:rFonts w:ascii="Arial" w:hAnsi="Arial" w:cs="Arial"/>
                <w:bCs/>
                <w:color w:val="000000"/>
                <w:sz w:val="24"/>
                <w:szCs w:val="24"/>
              </w:rPr>
              <w:t>250,0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p>
            <w:pPr>
              <w:spacing w:after="0" w:line="240" w:lineRule="auto"/>
              <w:jc w:val="both"/>
              <w:rPr>
                <w:rFonts w:ascii="Arial" w:hAnsi="Arial" w:eastAsia="Times New Roman" w:cs="Arial"/>
                <w:bCs/>
                <w:sz w:val="24"/>
                <w:szCs w:val="24"/>
                <w:lang w:eastAsia="ru-RU"/>
              </w:rPr>
            </w:pPr>
          </w:p>
          <w:p>
            <w:pPr>
              <w:spacing w:after="0" w:line="240" w:lineRule="auto"/>
              <w:jc w:val="both"/>
              <w:rPr>
                <w:rFonts w:ascii="Arial" w:hAnsi="Arial" w:eastAsia="Times New Roman" w:cs="Arial"/>
                <w:bCs/>
                <w:sz w:val="24"/>
                <w:szCs w:val="24"/>
                <w:lang w:eastAsia="ru-RU"/>
              </w:rPr>
            </w:pPr>
          </w:p>
          <w:p>
            <w:pPr>
              <w:spacing w:after="0" w:line="240" w:lineRule="auto"/>
              <w:jc w:val="both"/>
              <w:rPr>
                <w:rFonts w:ascii="Arial" w:hAnsi="Arial" w:eastAsia="Times New Roman" w:cs="Arial"/>
                <w:bCs/>
                <w:sz w:val="24"/>
                <w:szCs w:val="24"/>
                <w:lang w:eastAsia="ru-RU"/>
              </w:rPr>
            </w:pPr>
          </w:p>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Расходные обязательства, возникающие при выполнении полномочий органов местного самоуправления по вопросам местного значения в сфере модернизации уличного освещения(Закупка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01 1 06 98140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sz w:val="24"/>
                <w:szCs w:val="24"/>
              </w:rPr>
            </w:pPr>
            <w:r>
              <w:rPr>
                <w:rFonts w:ascii="Arial" w:hAnsi="Arial" w:cs="Arial"/>
                <w:bCs/>
                <w:color w:val="000000"/>
                <w:sz w:val="24"/>
                <w:szCs w:val="24"/>
              </w:rPr>
              <w:t>150,0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Расходы на мероприятия по ремонту водопроводных сетей (Закупка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01 1 06 98600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sz w:val="24"/>
                <w:szCs w:val="24"/>
              </w:rPr>
            </w:pPr>
            <w:r>
              <w:rPr>
                <w:rFonts w:ascii="Arial" w:hAnsi="Arial" w:cs="Arial"/>
                <w:bCs/>
                <w:color w:val="000000"/>
                <w:sz w:val="24"/>
                <w:szCs w:val="24"/>
              </w:rPr>
              <w:t>100,0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bCs/>
                <w:sz w:val="24"/>
                <w:szCs w:val="24"/>
              </w:rPr>
              <w:t xml:space="preserve">Мероприятия на софинансирование в сфере модернизации уличного освещения </w:t>
            </w:r>
            <w:r>
              <w:rPr>
                <w:rFonts w:ascii="Arial" w:hAnsi="Arial" w:cs="Arial"/>
                <w:sz w:val="24"/>
                <w:szCs w:val="24"/>
              </w:rPr>
              <w:t>Закупка товаров, работ и услуг для обеспечения государственных (муниципальных) нужд</w:t>
            </w:r>
            <w:r>
              <w:rPr>
                <w:rFonts w:ascii="Arial" w:hAnsi="Arial" w:cs="Arial"/>
                <w:color w:val="000000"/>
                <w:sz w:val="24"/>
                <w:szCs w:val="24"/>
              </w:rPr>
              <w:t>(Закупка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06S8140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Благоустройство</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«Благоустройство территории сельского поселения»</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01 1 03 00000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291,6</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за счет иных межбюджетных трансфертов на поощрение по результатам оценки эффективности развития</w:t>
            </w:r>
            <w:r>
              <w:rPr>
                <w:rFonts w:ascii="Arial" w:hAnsi="Arial" w:cs="Arial"/>
                <w:color w:val="000000"/>
                <w:sz w:val="24"/>
                <w:szCs w:val="24"/>
              </w:rPr>
              <w:t>(Закупка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01 1 03 78510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157,0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Мероприятия на благоустройство территорий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01 1 03 98610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68,3</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01 1 03 98670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Обеспечение мероприятий на уличное освещение (Закупка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01 1 03 </w:t>
            </w:r>
            <w:r>
              <w:rPr>
                <w:rFonts w:ascii="Arial" w:hAnsi="Arial" w:eastAsia="Times New Roman" w:cs="Arial"/>
                <w:sz w:val="24"/>
                <w:szCs w:val="24"/>
                <w:lang w:val="en-US" w:eastAsia="ru-RU"/>
              </w:rPr>
              <w:t>S</w:t>
            </w:r>
            <w:r>
              <w:rPr>
                <w:rFonts w:ascii="Arial" w:hAnsi="Arial" w:eastAsia="Times New Roman" w:cs="Arial"/>
                <w:sz w:val="24"/>
                <w:szCs w:val="24"/>
                <w:lang w:eastAsia="ru-RU"/>
              </w:rPr>
              <w:t>8670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66,3</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Культура, кинематография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b w:val="0"/>
                <w:bCs w:val="0"/>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b w:val="0"/>
                <w:bCs w:val="0"/>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1895,1</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476,6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485,4</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Культура</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1895,1</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485,4</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1895,1</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485,4</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муниципального казённого учреждения культуры «Девицкий сельский культурно-досуговый центр»</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01 2 00 00000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1895,1</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485,4</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«Финансовое обеспечение деятельности муниципального казённого учреждения культуры «Девицкий сельский культурно-досуговый центр»</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01 2 01 00000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jc w:val="center"/>
              <w:rPr>
                <w:rFonts w:cs="Times New Roman"/>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1895,1</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485,4</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01 2 01 00590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cs="Arial"/>
                <w:sz w:val="24"/>
                <w:szCs w:val="24"/>
              </w:rPr>
              <w:t>1184,3</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276,6</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300,0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269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bookmarkStart w:id="20" w:name="OLE_LINK35"/>
            <w:bookmarkStart w:id="21" w:name="OLE_LINK36"/>
            <w:r>
              <w:rPr>
                <w:rFonts w:ascii="Arial" w:hAnsi="Arial" w:eastAsia="Times New Roman" w:cs="Arial"/>
                <w:sz w:val="24"/>
                <w:szCs w:val="24"/>
                <w:lang w:eastAsia="ru-RU"/>
              </w:rPr>
              <w:t xml:space="preserve">Расходы на обеспечение деятельности (оказание услуг) муниципальных учреждений </w:t>
            </w:r>
            <w:bookmarkEnd w:id="20"/>
            <w:bookmarkEnd w:id="21"/>
            <w:r>
              <w:rPr>
                <w:rFonts w:ascii="Arial" w:hAnsi="Arial" w:eastAsia="Times New Roman" w:cs="Arial"/>
                <w:sz w:val="24"/>
                <w:szCs w:val="24"/>
                <w:lang w:eastAsia="ru-RU"/>
              </w:rPr>
              <w:t>(Закупка товаров, работ и услуг для обеспечения государственных (муниципальных) нужд)</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jc w:val="center"/>
              <w:rPr>
                <w:rFonts w:cs="Times New Roman"/>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01 2 01 00590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699,8</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189,0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174,4</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2694"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 xml:space="preserve">Расходы на обеспечение деятельности (оказание услуг)  муниципальных учреждений (Иные бюджетные ассигнования)  </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08</w:t>
            </w:r>
          </w:p>
        </w:tc>
        <w:tc>
          <w:tcPr>
            <w:tcW w:w="567"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01 2 01 00590</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800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sz w:val="24"/>
                <w:szCs w:val="24"/>
              </w:rPr>
            </w:pPr>
            <w:r>
              <w:rPr>
                <w:rFonts w:ascii="Arial" w:hAnsi="Arial" w:cs="Arial"/>
                <w:sz w:val="24"/>
                <w:szCs w:val="24"/>
              </w:rPr>
              <w:t>11,0</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w:t>
            </w:r>
          </w:p>
        </w:tc>
        <w:tc>
          <w:tcPr>
            <w:tcW w:w="142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9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СОЦИАЛЬНАЯ ПОЛИТИКА</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val="0"/>
                <w:bCs/>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10</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b w:val="0"/>
                <w:bCs/>
                <w:sz w:val="20"/>
                <w:szCs w:val="20"/>
                <w:lang w:eastAsia="ru-RU"/>
              </w:rPr>
            </w:pP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b w:val="0"/>
                <w:bCs/>
                <w:sz w:val="20"/>
                <w:szCs w:val="20"/>
                <w:lang w:eastAsia="ru-RU"/>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b w:val="0"/>
                <w:bCs/>
                <w:sz w:val="20"/>
                <w:szCs w:val="20"/>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83,5</w:t>
            </w:r>
          </w:p>
        </w:tc>
        <w:tc>
          <w:tcPr>
            <w:tcW w:w="99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100,0</w:t>
            </w:r>
          </w:p>
        </w:tc>
        <w:tc>
          <w:tcPr>
            <w:tcW w:w="1421" w:type="dxa"/>
            <w:tcBorders>
              <w:top w:val="single" w:color="auto" w:sz="4" w:space="0"/>
              <w:left w:val="single" w:color="auto" w:sz="4" w:space="0"/>
              <w:bottom w:val="single" w:color="auto" w:sz="4" w:space="0"/>
              <w:right w:val="single" w:color="auto" w:sz="4" w:space="0"/>
            </w:tcBorders>
            <w:vAlign w:val="center"/>
          </w:tcPr>
          <w:p>
            <w:pPr>
              <w:rPr>
                <w:rFonts w:ascii="Arial" w:hAnsi="Arial" w:cs="Arial"/>
                <w:b w:val="0"/>
                <w:bCs/>
                <w:sz w:val="24"/>
                <w:szCs w:val="24"/>
              </w:rPr>
            </w:pPr>
            <w:r>
              <w:rPr>
                <w:rFonts w:ascii="Arial" w:hAnsi="Arial" w:cs="Arial"/>
                <w:b w:val="0"/>
                <w:bCs/>
                <w:sz w:val="24"/>
                <w:szCs w:val="24"/>
              </w:rPr>
              <w:t xml:space="preserve">   105,0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69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Пенсионное обеспечение</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sz w:val="24"/>
                <w:szCs w:val="24"/>
                <w:lang w:eastAsia="ru-RU"/>
              </w:rPr>
              <w:t>83,5</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269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«Обеспечение решения вопросов местного значения Девицкого сельского поселения Острогожского муниципального района</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Воронежской области»</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sz w:val="24"/>
                <w:szCs w:val="24"/>
                <w:lang w:eastAsia="ru-RU"/>
              </w:rPr>
              <w:t>83,5</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269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Острогожского муниципального района</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Воронежской области по решению вопросов местного значения»</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sz w:val="24"/>
                <w:szCs w:val="24"/>
                <w:lang w:eastAsia="ru-RU"/>
              </w:rPr>
              <w:t>83,5</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269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«Расходы на обеспечение деятельности органов местного самоуправления в»</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01 1 07 00000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Times New Roman" w:hAnsi="Times New Roman" w:eastAsia="Times New Roman" w:cs="Times New Roman"/>
                <w:sz w:val="20"/>
                <w:szCs w:val="20"/>
                <w:lang w:eastAsia="ru-RU"/>
              </w:rPr>
            </w:pP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sz w:val="24"/>
                <w:szCs w:val="24"/>
                <w:lang w:eastAsia="ru-RU"/>
              </w:rPr>
              <w:t>83,5</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269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Доплаты к пенсиям муниципальных служащих (Социальное обеспечение и иные выплаты населению)</w:t>
            </w:r>
          </w:p>
        </w:tc>
        <w:tc>
          <w:tcPr>
            <w:tcW w:w="85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0"/>
                <w:szCs w:val="20"/>
                <w:lang w:eastAsia="ru-RU"/>
              </w:rPr>
            </w:pPr>
          </w:p>
        </w:tc>
        <w:tc>
          <w:tcPr>
            <w:tcW w:w="70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567"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26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01 1 07 90470</w:t>
            </w:r>
          </w:p>
        </w:tc>
        <w:tc>
          <w:tcPr>
            <w:tcW w:w="708"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994" w:type="dxa"/>
            <w:tcBorders>
              <w:top w:val="single" w:color="auto" w:sz="4" w:space="0"/>
              <w:left w:val="single" w:color="auto" w:sz="4" w:space="0"/>
              <w:bottom w:val="single" w:color="auto" w:sz="4" w:space="0"/>
              <w:right w:val="single" w:color="auto" w:sz="4" w:space="0"/>
            </w:tcBorders>
            <w:noWrap/>
            <w:vAlign w:val="center"/>
          </w:tcPr>
          <w:p>
            <w:pPr>
              <w:jc w:val="center"/>
            </w:pPr>
            <w:r>
              <w:rPr>
                <w:rFonts w:ascii="Arial" w:hAnsi="Arial" w:eastAsia="Times New Roman" w:cs="Arial"/>
                <w:sz w:val="24"/>
                <w:szCs w:val="24"/>
                <w:lang w:eastAsia="ru-RU"/>
              </w:rPr>
              <w:t>83,5</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c>
          <w:tcPr>
            <w:tcW w:w="236" w:type="dxa"/>
            <w:tcBorders>
              <w:top w:val="nil"/>
              <w:left w:val="single" w:color="auto" w:sz="4" w:space="0"/>
              <w:bottom w:val="nil"/>
              <w:right w:val="nil"/>
            </w:tcBorders>
            <w:vAlign w:val="bottom"/>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tc>
      </w:tr>
    </w:tbl>
    <w:p>
      <w:pPr>
        <w:spacing w:after="0" w:line="240" w:lineRule="auto"/>
        <w:ind w:firstLine="709"/>
        <w:jc w:val="both"/>
        <w:rPr>
          <w:rFonts w:ascii="Arial" w:hAnsi="Arial" w:eastAsia="Times New Roman" w:cs="Arial"/>
          <w:sz w:val="24"/>
          <w:szCs w:val="24"/>
          <w:lang w:eastAsia="ru-RU"/>
        </w:rPr>
      </w:pPr>
    </w:p>
    <w:p>
      <w:pPr>
        <w:spacing w:after="0" w:line="240" w:lineRule="auto"/>
        <w:ind w:firstLine="709"/>
        <w:jc w:val="both"/>
        <w:rPr>
          <w:rFonts w:ascii="Arial" w:hAnsi="Arial" w:eastAsia="Times New Roman" w:cs="Arial"/>
          <w:sz w:val="24"/>
          <w:szCs w:val="24"/>
          <w:lang w:eastAsia="ru-RU"/>
        </w:rPr>
      </w:pPr>
      <w:r>
        <w:rPr>
          <w:rFonts w:ascii="Arial" w:hAnsi="Arial" w:eastAsia="Times New Roman" w:cs="Arial"/>
          <w:sz w:val="24"/>
          <w:szCs w:val="24"/>
          <w:lang w:eastAsia="ru-RU"/>
        </w:rPr>
        <w:t>Глава Девицкого сельского поселения                                         М.А.Косинова</w:t>
      </w:r>
    </w:p>
    <w:p>
      <w:pPr>
        <w:spacing w:after="0" w:line="240" w:lineRule="auto"/>
        <w:ind w:firstLine="709"/>
        <w:jc w:val="right"/>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p>
    <w:p>
      <w:pPr>
        <w:spacing w:after="0" w:line="240" w:lineRule="auto"/>
        <w:ind w:firstLine="709"/>
        <w:jc w:val="right"/>
        <w:rPr>
          <w:rFonts w:ascii="Arial" w:hAnsi="Arial" w:eastAsia="Times New Roman" w:cs="Arial"/>
          <w:sz w:val="24"/>
          <w:szCs w:val="24"/>
          <w:lang w:eastAsia="ru-RU"/>
        </w:rPr>
      </w:pPr>
    </w:p>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w:t>
      </w:r>
    </w:p>
    <w:p>
      <w:pPr>
        <w:spacing w:after="0" w:line="240" w:lineRule="auto"/>
        <w:ind w:firstLine="709"/>
        <w:jc w:val="right"/>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 xml:space="preserve">                                                                                                                                  </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Приложение </w:t>
      </w:r>
      <w:r>
        <w:rPr>
          <w:rFonts w:hint="default" w:ascii="Arial" w:hAnsi="Arial" w:eastAsia="Times New Roman" w:cs="Arial"/>
          <w:sz w:val="24"/>
          <w:szCs w:val="24"/>
          <w:lang w:val="en-US" w:eastAsia="ru-RU"/>
        </w:rPr>
        <w:t>4</w:t>
      </w:r>
    </w:p>
    <w:p>
      <w:pPr>
        <w:spacing w:after="0" w:line="240" w:lineRule="auto"/>
        <w:jc w:val="right"/>
        <w:rPr>
          <w:rFonts w:hint="default" w:ascii="Arial" w:hAnsi="Arial" w:eastAsia="Times New Roman" w:cs="Arial"/>
          <w:sz w:val="24"/>
          <w:szCs w:val="24"/>
          <w:lang w:val="en-US" w:eastAsia="ru-RU"/>
        </w:rPr>
      </w:pPr>
      <w:r>
        <w:rPr>
          <w:rFonts w:ascii="Arial" w:hAnsi="Arial" w:eastAsia="Times New Roman" w:cs="Arial"/>
          <w:sz w:val="24"/>
          <w:szCs w:val="24"/>
          <w:lang w:eastAsia="ru-RU"/>
        </w:rPr>
        <w:t>к решению Совета народных депутатов Девицкого сельского поселения Острогожского муниципального района Воронежской области «</w:t>
      </w:r>
      <w:r>
        <w:rPr>
          <w:rFonts w:ascii="Arial" w:hAnsi="Arial" w:cs="Arial"/>
          <w:sz w:val="24"/>
          <w:szCs w:val="24"/>
        </w:rPr>
        <w:t xml:space="preserve">О внесении изменений в решение Совета народных депутатов </w:t>
      </w:r>
      <w:r>
        <w:rPr>
          <w:rFonts w:ascii="Arial" w:hAnsi="Arial" w:cs="Arial"/>
          <w:sz w:val="24"/>
          <w:szCs w:val="24"/>
          <w:lang w:val="ru-RU"/>
        </w:rPr>
        <w:t>Девиц</w:t>
      </w:r>
      <w:r>
        <w:rPr>
          <w:rFonts w:ascii="Arial" w:hAnsi="Arial" w:cs="Arial"/>
          <w:sz w:val="24"/>
          <w:szCs w:val="24"/>
        </w:rPr>
        <w:t>кого сельского поселения от 2</w:t>
      </w:r>
      <w:r>
        <w:rPr>
          <w:rFonts w:hint="default" w:ascii="Arial" w:hAnsi="Arial" w:cs="Arial"/>
          <w:sz w:val="24"/>
          <w:szCs w:val="24"/>
          <w:lang w:val="ru-RU"/>
        </w:rPr>
        <w:t>9</w:t>
      </w:r>
      <w:r>
        <w:rPr>
          <w:rFonts w:ascii="Arial" w:hAnsi="Arial" w:cs="Arial"/>
          <w:sz w:val="24"/>
          <w:szCs w:val="24"/>
        </w:rPr>
        <w:t xml:space="preserve">.12.2022 г. № </w:t>
      </w:r>
      <w:r>
        <w:rPr>
          <w:rFonts w:hint="default" w:ascii="Arial" w:hAnsi="Arial" w:cs="Arial"/>
          <w:sz w:val="24"/>
          <w:szCs w:val="24"/>
          <w:lang w:val="ru-RU"/>
        </w:rPr>
        <w:t>95</w:t>
      </w:r>
      <w:r>
        <w:rPr>
          <w:rFonts w:ascii="Arial" w:hAnsi="Arial" w:cs="Arial"/>
          <w:sz w:val="24"/>
          <w:szCs w:val="24"/>
        </w:rPr>
        <w:t xml:space="preserve"> </w:t>
      </w:r>
      <w:r>
        <w:rPr>
          <w:rFonts w:ascii="Arial" w:hAnsi="Arial" w:eastAsia="Times New Roman" w:cs="Arial"/>
          <w:sz w:val="24"/>
          <w:szCs w:val="24"/>
          <w:lang w:eastAsia="ru-RU"/>
        </w:rPr>
        <w:t>«О бюджете Девицкого сельского поселения Острогожского муниципального района Воронежской области на 2023 год и на плановый период</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2024 и 2025 годов» от 2</w:t>
      </w:r>
      <w:r>
        <w:rPr>
          <w:rFonts w:hint="default" w:ascii="Arial" w:hAnsi="Arial" w:eastAsia="Times New Roman" w:cs="Arial"/>
          <w:sz w:val="24"/>
          <w:szCs w:val="24"/>
          <w:lang w:val="en-US" w:eastAsia="ru-RU"/>
        </w:rPr>
        <w:t>5</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.2023 г. № 1</w:t>
      </w:r>
      <w:r>
        <w:rPr>
          <w:rFonts w:hint="default" w:ascii="Arial" w:hAnsi="Arial" w:eastAsia="Times New Roman" w:cs="Arial"/>
          <w:sz w:val="24"/>
          <w:szCs w:val="24"/>
          <w:lang w:val="en-US" w:eastAsia="ru-RU"/>
        </w:rPr>
        <w:t>30</w:t>
      </w:r>
    </w:p>
    <w:p>
      <w:pPr>
        <w:spacing w:after="0" w:line="240" w:lineRule="auto"/>
        <w:ind w:firstLine="7920" w:firstLineChars="3300"/>
        <w:rPr>
          <w:rFonts w:ascii="Arial" w:hAnsi="Arial" w:eastAsia="Times New Roman" w:cs="Arial"/>
          <w:sz w:val="24"/>
          <w:szCs w:val="24"/>
          <w:lang w:eastAsia="ru-RU"/>
        </w:rPr>
      </w:pPr>
      <w:r>
        <w:rPr>
          <w:rFonts w:ascii="Arial" w:hAnsi="Arial" w:eastAsia="Times New Roman" w:cs="Arial"/>
          <w:sz w:val="24"/>
          <w:szCs w:val="24"/>
          <w:lang w:eastAsia="ru-RU"/>
        </w:rPr>
        <w:t xml:space="preserve"> Приложение 4</w:t>
      </w:r>
    </w:p>
    <w:p>
      <w:pPr>
        <w:spacing w:after="0" w:line="240" w:lineRule="auto"/>
        <w:ind w:firstLine="709"/>
        <w:jc w:val="right"/>
        <w:rPr>
          <w:rFonts w:ascii="Arial" w:hAnsi="Arial" w:eastAsia="Times New Roman" w:cs="Arial"/>
          <w:sz w:val="24"/>
          <w:szCs w:val="24"/>
          <w:lang w:eastAsia="ru-RU"/>
        </w:rPr>
      </w:pPr>
      <w:r>
        <w:rPr>
          <w:rFonts w:ascii="Arial" w:hAnsi="Arial" w:cs="Arial"/>
          <w:sz w:val="24"/>
          <w:szCs w:val="24"/>
        </w:rPr>
        <w:t xml:space="preserve">к  решению </w:t>
      </w:r>
      <w:r>
        <w:rPr>
          <w:rFonts w:ascii="Arial" w:hAnsi="Arial" w:cs="Arial"/>
        </w:rPr>
        <w:t xml:space="preserve"> </w:t>
      </w:r>
      <w:r>
        <w:rPr>
          <w:rFonts w:ascii="Arial" w:hAnsi="Arial" w:eastAsia="Times New Roman" w:cs="Arial"/>
          <w:sz w:val="24"/>
          <w:szCs w:val="24"/>
          <w:lang w:eastAsia="ru-RU"/>
        </w:rPr>
        <w:t>Совета народных депутатов</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Девицкого сельского поселения</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Острогожского муниципального района Воронежской области"О бюджете Девицкого сельского поселения</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Острогожского муниципального района</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Воронежской области на 2023 год ина плановый период 2024 и 2025  годов"</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от 29 декабря 2022 года № 95 </w:t>
      </w:r>
    </w:p>
    <w:p>
      <w:pPr>
        <w:tabs>
          <w:tab w:val="left" w:pos="2713"/>
        </w:tabs>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Распределение бюджетных ассигнований по разделам, подразделам, целевым статьям (муниципальной программы Девицкого сельского поселения), группам видов расходов классификации расходов бюджета Девицкого сельского поселения Острогожского муниципального района Воронежской области на 2023 год и плановый период 2024 и 2025 годов</w:t>
      </w:r>
    </w:p>
    <w:tbl>
      <w:tblPr>
        <w:tblStyle w:val="11"/>
        <w:tblW w:w="1041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8"/>
        <w:gridCol w:w="755"/>
        <w:gridCol w:w="749"/>
        <w:gridCol w:w="1190"/>
        <w:gridCol w:w="909"/>
        <w:gridCol w:w="1048"/>
        <w:gridCol w:w="1048"/>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368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Наименование</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Рз</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ПР</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ЦСР</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ВР</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2023 г.</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2024 г.</w:t>
            </w:r>
          </w:p>
        </w:tc>
        <w:tc>
          <w:tcPr>
            <w:tcW w:w="1023"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2025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68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w:t>
            </w:r>
          </w:p>
        </w:tc>
        <w:tc>
          <w:tcPr>
            <w:tcW w:w="1023"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68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Всего расходов</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7421,5</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2998,0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Общегосударственные расходы</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Times New Roman" w:hAnsi="Times New Roman" w:eastAsia="Times New Roman" w:cs="Times New Roman"/>
                <w:sz w:val="20"/>
                <w:szCs w:val="20"/>
                <w:lang w:eastAsia="ru-RU"/>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3454,6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894,6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55"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781,6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385,6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781,6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385,6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781,6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385,6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«Деятельность главы поселения»</w:t>
            </w:r>
          </w:p>
        </w:tc>
        <w:tc>
          <w:tcPr>
            <w:tcW w:w="755"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01 1 08 00000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781,6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385,6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01 1 08 92020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781,6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  385,6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1517,0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Острогожского муниципального района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eastAsia="Times New Roman" w:cs="Arial"/>
                <w:bCs/>
                <w:sz w:val="24"/>
                <w:szCs w:val="24"/>
                <w:lang w:eastAsia="ru-RU"/>
              </w:rPr>
              <w:t>1517,0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bCs/>
                <w:sz w:val="24"/>
                <w:szCs w:val="24"/>
                <w:lang w:eastAsia="ru-RU"/>
              </w:rPr>
            </w:pPr>
            <w:r>
              <w:rPr>
                <w:rFonts w:ascii="Arial" w:hAnsi="Arial" w:eastAsia="Times New Roman" w:cs="Arial"/>
                <w:bCs/>
                <w:sz w:val="24"/>
                <w:szCs w:val="24"/>
                <w:lang w:eastAsia="ru-RU"/>
              </w:rPr>
              <w:t xml:space="preserve">  500,0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eastAsia="Times New Roman" w:cs="Arial"/>
                <w:bCs/>
                <w:sz w:val="24"/>
                <w:szCs w:val="24"/>
                <w:lang w:eastAsia="ru-RU"/>
              </w:rPr>
              <w:t>1517,0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eastAsia="Times New Roman" w:cs="Arial"/>
                <w:bCs/>
                <w:sz w:val="24"/>
                <w:szCs w:val="24"/>
                <w:lang w:eastAsia="ru-RU"/>
              </w:rPr>
              <w:t>1517,0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90"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689,2</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186,7</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90"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741,5</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органов местного самоуправления (Иные бюджетные ассигнования )</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76,0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191,0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Иные межбюджетные трансферты (Межбюджетные трансферты)</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01 1 07 98050</w:t>
            </w: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22,3</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8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Другие общегосударственные вопросы</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1156,0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9,0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8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1156,0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8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1156,0</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w:t>
            </w:r>
          </w:p>
        </w:tc>
        <w:tc>
          <w:tcPr>
            <w:tcW w:w="1023"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8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01 1 07 00000</w:t>
            </w: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1156,0</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w:t>
            </w:r>
          </w:p>
        </w:tc>
        <w:tc>
          <w:tcPr>
            <w:tcW w:w="1023"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8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за счет иных межбюджетных трансфертов на поощрение по результатам оценки эффективности (Закупка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19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01 1 07 78510</w:t>
            </w:r>
          </w:p>
        </w:tc>
        <w:tc>
          <w:tcPr>
            <w:tcW w:w="9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43,0</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c>
          <w:tcPr>
            <w:tcW w:w="1023"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8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01 1 07 90200</w:t>
            </w:r>
          </w:p>
        </w:tc>
        <w:tc>
          <w:tcPr>
            <w:tcW w:w="90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9,0</w:t>
            </w:r>
          </w:p>
        </w:tc>
        <w:tc>
          <w:tcPr>
            <w:tcW w:w="1023"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01</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13</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01107</w:t>
            </w:r>
            <w:r>
              <w:rPr>
                <w:rFonts w:ascii="Arial" w:hAnsi="Arial" w:cs="Arial"/>
                <w:sz w:val="24"/>
                <w:szCs w:val="24"/>
                <w:lang w:val="en-US"/>
              </w:rPr>
              <w:t>S</w:t>
            </w:r>
            <w:r>
              <w:rPr>
                <w:rFonts w:ascii="Arial" w:hAnsi="Arial" w:cs="Arial"/>
                <w:sz w:val="24"/>
                <w:szCs w:val="24"/>
              </w:rPr>
              <w:t>9180</w:t>
            </w:r>
          </w:p>
        </w:tc>
        <w:tc>
          <w:tcPr>
            <w:tcW w:w="909"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cs="Arial"/>
                <w:sz w:val="24"/>
                <w:szCs w:val="24"/>
              </w:rPr>
            </w:pPr>
          </w:p>
        </w:tc>
        <w:tc>
          <w:tcPr>
            <w:tcW w:w="1048"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cs="Arial"/>
                <w:sz w:val="24"/>
                <w:szCs w:val="24"/>
              </w:rPr>
            </w:pPr>
            <w:r>
              <w:rPr>
                <w:rFonts w:ascii="Arial" w:hAnsi="Arial" w:cs="Arial"/>
                <w:sz w:val="24"/>
                <w:szCs w:val="24"/>
              </w:rPr>
              <w:t>1103,0</w:t>
            </w:r>
          </w:p>
        </w:tc>
        <w:tc>
          <w:tcPr>
            <w:tcW w:w="1048"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 xml:space="preserve">   0,0</w:t>
            </w:r>
          </w:p>
        </w:tc>
        <w:tc>
          <w:tcPr>
            <w:tcW w:w="1023"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cs="Arial"/>
                <w:sz w:val="24"/>
                <w:szCs w:val="24"/>
              </w:rPr>
            </w:pPr>
            <w:r>
              <w:rPr>
                <w:rFonts w:ascii="Arial" w:hAnsi="Arial" w:cs="Arial"/>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Национальная оборона</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113,3</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118,4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Мобилизационная и вневойсковая подготовка</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02</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01 1 01 00000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113,3</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74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01 1 01 51180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102,1</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107,2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749"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01 1 01 51180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Национальная экономика</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1333,4</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1234,6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1379,3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Дорожное хозяйство (дорожный фонд)</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09</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1379,3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Times New Roman" w:cs="Arial"/>
                <w:bCs/>
                <w:sz w:val="24"/>
                <w:szCs w:val="24"/>
                <w:lang w:eastAsia="ru-RU"/>
              </w:rPr>
            </w:pPr>
          </w:p>
          <w:p>
            <w:pPr>
              <w:rPr>
                <w:rFonts w:ascii="Arial" w:hAnsi="Arial" w:eastAsia="Times New Roman" w:cs="Arial"/>
                <w:bCs/>
                <w:sz w:val="24"/>
                <w:szCs w:val="24"/>
                <w:lang w:eastAsia="ru-RU"/>
              </w:rPr>
            </w:pPr>
            <w:r>
              <w:rPr>
                <w:rFonts w:ascii="Arial" w:hAnsi="Arial" w:eastAsia="Times New Roman" w:cs="Arial"/>
                <w:bCs/>
                <w:sz w:val="24"/>
                <w:szCs w:val="24"/>
                <w:lang w:eastAsia="ru-RU"/>
              </w:rPr>
              <w:t xml:space="preserve">    </w:t>
            </w:r>
          </w:p>
          <w:p>
            <w:pPr>
              <w:rPr>
                <w:rFonts w:ascii="Arial" w:hAnsi="Arial" w:eastAsia="Times New Roman" w:cs="Arial"/>
                <w:bCs/>
                <w:sz w:val="24"/>
                <w:szCs w:val="24"/>
                <w:lang w:eastAsia="ru-RU"/>
              </w:rPr>
            </w:pPr>
            <w:r>
              <w:rPr>
                <w:rFonts w:ascii="Arial" w:hAnsi="Arial" w:eastAsia="Times New Roman" w:cs="Arial"/>
                <w:bCs/>
                <w:sz w:val="24"/>
                <w:szCs w:val="24"/>
                <w:lang w:eastAsia="ru-RU"/>
              </w:rPr>
              <w:t xml:space="preserve">   1379,3</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Times New Roman" w:cs="Arial"/>
                <w:bCs/>
                <w:sz w:val="24"/>
                <w:szCs w:val="24"/>
                <w:lang w:eastAsia="ru-RU"/>
              </w:rPr>
            </w:pPr>
          </w:p>
          <w:p>
            <w:pPr>
              <w:jc w:val="center"/>
            </w:pPr>
            <w:r>
              <w:rPr>
                <w:rFonts w:ascii="Arial" w:hAnsi="Arial" w:eastAsia="Times New Roman" w:cs="Arial"/>
                <w:bCs/>
                <w:sz w:val="24"/>
                <w:szCs w:val="24"/>
                <w:lang w:eastAsia="ru-RU"/>
              </w:rPr>
              <w:t>1379,3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w:t>
            </w:r>
            <w:bookmarkStart w:id="22" w:name="OLE_LINK40"/>
            <w:bookmarkStart w:id="23" w:name="OLE_LINK41"/>
            <w:r>
              <w:rPr>
                <w:rFonts w:ascii="Arial" w:hAnsi="Arial" w:eastAsia="Times New Roman" w:cs="Arial"/>
                <w:sz w:val="24"/>
                <w:szCs w:val="24"/>
                <w:lang w:eastAsia="ru-RU"/>
              </w:rPr>
              <w:t>Содержание и ремонт автомобильных дорог общего пользования</w:t>
            </w:r>
            <w:bookmarkEnd w:id="22"/>
            <w:bookmarkEnd w:id="23"/>
            <w:r>
              <w:rPr>
                <w:rFonts w:ascii="Arial" w:hAnsi="Arial" w:eastAsia="Times New Roman" w:cs="Arial"/>
                <w:sz w:val="24"/>
                <w:szCs w:val="24"/>
                <w:lang w:eastAsia="ru-RU"/>
              </w:rPr>
              <w:t>»</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01 1 04 00000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1379,3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Мероприятия на развитие улично-дорожной сети  (Закупка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01 1 04 98650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1298,4</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1234,6</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bCs/>
                <w:sz w:val="24"/>
                <w:szCs w:val="24"/>
                <w:lang w:eastAsia="ru-RU"/>
              </w:rPr>
              <w:t>1379,3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bCs/>
                <w:sz w:val="24"/>
                <w:szCs w:val="24"/>
              </w:rPr>
            </w:pPr>
            <w:r>
              <w:rPr>
                <w:rFonts w:ascii="Arial" w:hAnsi="Arial" w:cs="Arial"/>
                <w:bCs/>
                <w:sz w:val="24"/>
                <w:szCs w:val="24"/>
              </w:rPr>
              <w:t>Другие вопросы в области национальной экономики</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12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35,0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Муниципальная программа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12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35,0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12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01 1 00 00000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35,0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Основное мероприятие </w:t>
            </w:r>
          </w:p>
          <w:p>
            <w:pPr>
              <w:rPr>
                <w:rFonts w:ascii="Arial" w:hAnsi="Arial" w:cs="Arial"/>
                <w:sz w:val="24"/>
                <w:szCs w:val="24"/>
              </w:rPr>
            </w:pPr>
            <w:r>
              <w:rPr>
                <w:rFonts w:ascii="Arial" w:hAnsi="Arial" w:eastAsia="Times New Roman" w:cs="Arial"/>
                <w:sz w:val="24"/>
                <w:szCs w:val="24"/>
                <w:lang w:eastAsia="ru-RU"/>
              </w:rPr>
              <w:t>"Развитие градостроительной деятельности"</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12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01 1 05 00000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0"/>
                <w:szCs w:val="20"/>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35,0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Мероприятия по обеспечению развития градостроительной деятельности (закупка товаров, работ, услуг) для обеспечения государственных и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04</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12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01 1 05 98460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200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35,0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Жилищно-коммунальное хозяйство</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541,6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173,8</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2031,7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bCs/>
                <w:color w:val="000000"/>
                <w:sz w:val="24"/>
                <w:szCs w:val="24"/>
              </w:rPr>
            </w:pPr>
            <w:r>
              <w:rPr>
                <w:rFonts w:ascii="Arial" w:hAnsi="Arial" w:cs="Arial"/>
                <w:bCs/>
                <w:color w:val="000000"/>
                <w:sz w:val="24"/>
                <w:szCs w:val="24"/>
              </w:rPr>
              <w:t>Коммунальное хозяйство</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
                <w:bCs/>
                <w:color w:val="000000"/>
                <w:sz w:val="24"/>
                <w:szCs w:val="24"/>
              </w:rPr>
            </w:pP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
                <w:bCs/>
                <w:color w:val="000000"/>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250,0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88" w:type="dxa"/>
            <w:tcBorders>
              <w:top w:val="single" w:color="auto" w:sz="4" w:space="0"/>
              <w:left w:val="single" w:color="auto" w:sz="4" w:space="0"/>
              <w:bottom w:val="single" w:color="auto" w:sz="4" w:space="0"/>
              <w:right w:val="single" w:color="auto" w:sz="4" w:space="0"/>
            </w:tcBorders>
          </w:tcPr>
          <w:p>
            <w:pPr>
              <w:rPr>
                <w:rFonts w:ascii="Arial" w:hAnsi="Arial" w:cs="Arial"/>
                <w:color w:val="000000"/>
                <w:sz w:val="24"/>
                <w:szCs w:val="24"/>
              </w:rPr>
            </w:pPr>
            <w:r>
              <w:rPr>
                <w:rFonts w:ascii="Arial" w:hAnsi="Arial" w:cs="Arial"/>
                <w:color w:val="000000"/>
                <w:sz w:val="24"/>
                <w:szCs w:val="24"/>
              </w:rPr>
              <w:t>Муниципальная программа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
                <w:bCs/>
                <w:color w:val="000000"/>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250,0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88" w:type="dxa"/>
            <w:tcBorders>
              <w:top w:val="single" w:color="auto" w:sz="4" w:space="0"/>
              <w:left w:val="single" w:color="auto" w:sz="4" w:space="0"/>
              <w:bottom w:val="single" w:color="auto" w:sz="4" w:space="0"/>
              <w:right w:val="single" w:color="auto" w:sz="4" w:space="0"/>
            </w:tcBorders>
          </w:tcPr>
          <w:p>
            <w:pPr>
              <w:rPr>
                <w:rFonts w:ascii="Arial" w:hAnsi="Arial" w:cs="Arial"/>
                <w:color w:val="000000"/>
                <w:sz w:val="24"/>
                <w:szCs w:val="24"/>
              </w:rPr>
            </w:pPr>
            <w:r>
              <w:rPr>
                <w:rFonts w:ascii="Arial" w:hAnsi="Arial" w:cs="Arial"/>
                <w:color w:val="000000"/>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01 1 00 00000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
                <w:bCs/>
                <w:color w:val="000000"/>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ascii="Arial" w:hAnsi="Arial" w:cs="Arial"/>
                <w:bCs/>
                <w:color w:val="000000"/>
                <w:sz w:val="24"/>
                <w:szCs w:val="24"/>
              </w:rPr>
              <w:t>250,0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Основное мероприятие «Реконструкция и капитальный ремонт водопроводных сетей"»</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01 1 06 00000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
                <w:bCs/>
                <w:color w:val="000000"/>
                <w:sz w:val="24"/>
                <w:szCs w:val="24"/>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ascii="Arial" w:hAnsi="Arial" w:cs="Arial"/>
                <w:bCs/>
                <w:color w:val="000000"/>
                <w:sz w:val="24"/>
                <w:szCs w:val="24"/>
              </w:rPr>
              <w:t>250,0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Расходные обязательства, возникающие при выполнении полномочий органов местного самоуправления по вопросам местного значения в сфере модернизации уличного освещения(Закупка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190"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01 1 06 98140</w:t>
            </w:r>
          </w:p>
        </w:tc>
        <w:tc>
          <w:tcPr>
            <w:tcW w:w="9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ascii="Arial" w:hAnsi="Arial" w:cs="Arial"/>
                <w:bCs/>
                <w:color w:val="000000"/>
                <w:sz w:val="24"/>
                <w:szCs w:val="24"/>
              </w:rPr>
              <w:t>150,0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Расходы на мероприятия по ремонту водопроводных сетей (Закупка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02</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01 1 06 98600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200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ascii="Arial" w:hAnsi="Arial" w:cs="Arial"/>
                <w:bCs/>
                <w:color w:val="000000"/>
                <w:sz w:val="24"/>
                <w:szCs w:val="24"/>
              </w:rPr>
              <w:t>100,0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bCs/>
                <w:sz w:val="24"/>
                <w:szCs w:val="24"/>
              </w:rPr>
              <w:t xml:space="preserve">Мероприятия на софинансирование в сфере модернизации уличного освещения </w:t>
            </w:r>
            <w:r>
              <w:rPr>
                <w:rFonts w:ascii="Arial" w:hAnsi="Arial" w:cs="Arial"/>
                <w:sz w:val="24"/>
                <w:szCs w:val="24"/>
              </w:rPr>
              <w:t>Закупка товаров, работ и услуг для обеспечения государственных (муниципальных) нужд</w:t>
            </w:r>
            <w:r>
              <w:rPr>
                <w:rFonts w:ascii="Arial" w:hAnsi="Arial" w:cs="Arial"/>
                <w:color w:val="000000"/>
                <w:sz w:val="24"/>
                <w:szCs w:val="24"/>
              </w:rPr>
              <w:t>(Закупка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02</w:t>
            </w:r>
          </w:p>
        </w:tc>
        <w:tc>
          <w:tcPr>
            <w:tcW w:w="1190"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06S8140</w:t>
            </w:r>
          </w:p>
        </w:tc>
        <w:tc>
          <w:tcPr>
            <w:tcW w:w="9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Благоустройство</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«Благоустройство территории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01 1 03 00000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291,6</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88"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за счет иных межбюджетных трансфертов на поощрение по результатам оценки эффективности развития</w:t>
            </w:r>
            <w:r>
              <w:rPr>
                <w:rFonts w:ascii="Arial" w:hAnsi="Arial" w:cs="Arial"/>
                <w:color w:val="000000"/>
                <w:sz w:val="24"/>
                <w:szCs w:val="24"/>
              </w:rPr>
              <w:t>(Закупка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03</w:t>
            </w:r>
          </w:p>
        </w:tc>
        <w:tc>
          <w:tcPr>
            <w:tcW w:w="1190"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01 1 03 78510</w:t>
            </w:r>
          </w:p>
        </w:tc>
        <w:tc>
          <w:tcPr>
            <w:tcW w:w="909" w:type="dxa"/>
            <w:tcBorders>
              <w:top w:val="single" w:color="auto" w:sz="4" w:space="0"/>
              <w:left w:val="single" w:color="auto" w:sz="4" w:space="0"/>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157,0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 xml:space="preserve">Мероприятия на благоустройство территорий (Закупка товаров, работ и услуг для обеспечения государственных (муниципальных) нужд </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01 1 03 98610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200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68,3</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01 1 03 98670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200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368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Мероприятия на уличное освещение(Закупка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 xml:space="preserve">01 1 03 </w:t>
            </w:r>
            <w:r>
              <w:rPr>
                <w:rFonts w:ascii="Arial" w:hAnsi="Arial" w:eastAsia="Times New Roman" w:cs="Arial"/>
                <w:sz w:val="24"/>
                <w:szCs w:val="24"/>
                <w:lang w:val="en-US" w:eastAsia="ru-RU"/>
              </w:rPr>
              <w:t>S</w:t>
            </w:r>
            <w:r>
              <w:rPr>
                <w:rFonts w:ascii="Arial" w:hAnsi="Arial" w:eastAsia="Times New Roman" w:cs="Arial"/>
                <w:sz w:val="24"/>
                <w:szCs w:val="24"/>
                <w:lang w:eastAsia="ru-RU"/>
              </w:rPr>
              <w:t>8670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66,3</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Культура, кинематография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08</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1895,1</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476,6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Культура</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08</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1895,1</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1895,1</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муниципального казённого учреждения культуры «Девицкий сельский культурно-досуговый центр»</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01 2 00 00000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1895,1</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«Финансовое обеспечение деятельности муниципального казённого учреждения культуры «Девицкий сельский культурно-досуговый центр»</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01 2 01 00000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jc w:val="center"/>
              <w:rPr>
                <w:rFonts w:cs="Times New Roman"/>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1895,1</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cs="Arial"/>
                <w:sz w:val="24"/>
                <w:szCs w:val="24"/>
              </w:rPr>
              <w:t>485,4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01 2 01 00590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cs="Arial"/>
                <w:sz w:val="24"/>
                <w:szCs w:val="24"/>
              </w:rPr>
              <w:t>1184,3</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276,6</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01 2 01 00590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699,8</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189,0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88"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 xml:space="preserve">Расходы на обеспечение деятельности (оказание услуг)  муниципальных учреждений (Иные бюджетные ассигнования)  </w:t>
            </w:r>
          </w:p>
        </w:tc>
        <w:tc>
          <w:tcPr>
            <w:tcW w:w="755"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08</w:t>
            </w:r>
          </w:p>
        </w:tc>
        <w:tc>
          <w:tcPr>
            <w:tcW w:w="74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01 2 01 00590</w:t>
            </w:r>
          </w:p>
        </w:tc>
        <w:tc>
          <w:tcPr>
            <w:tcW w:w="909"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800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11,0</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w:t>
            </w:r>
          </w:p>
        </w:tc>
        <w:tc>
          <w:tcPr>
            <w:tcW w:w="102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Социальная политика </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83,5</w:t>
            </w:r>
          </w:p>
        </w:tc>
        <w:tc>
          <w:tcPr>
            <w:tcW w:w="104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100,0</w:t>
            </w:r>
          </w:p>
        </w:tc>
        <w:tc>
          <w:tcPr>
            <w:tcW w:w="1023" w:type="dxa"/>
            <w:tcBorders>
              <w:top w:val="single" w:color="auto" w:sz="4" w:space="0"/>
              <w:left w:val="single" w:color="auto" w:sz="4" w:space="0"/>
              <w:bottom w:val="single" w:color="auto" w:sz="4" w:space="0"/>
              <w:right w:val="single" w:color="auto" w:sz="4" w:space="0"/>
            </w:tcBorders>
            <w:vAlign w:val="center"/>
          </w:tcPr>
          <w:p>
            <w:pPr>
              <w:rPr>
                <w:rFonts w:ascii="Arial" w:hAnsi="Arial" w:cs="Arial"/>
                <w:b w:val="0"/>
                <w:bCs/>
                <w:sz w:val="24"/>
                <w:szCs w:val="24"/>
              </w:rPr>
            </w:pPr>
            <w:r>
              <w:rPr>
                <w:rFonts w:ascii="Arial" w:hAnsi="Arial" w:cs="Arial"/>
                <w:b w:val="0"/>
                <w:bCs/>
                <w:sz w:val="24"/>
                <w:szCs w:val="24"/>
              </w:rPr>
              <w:t xml:space="preserve">   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Пенсионное обеспечение</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Times New Roman" w:hAnsi="Times New Roman" w:eastAsia="Times New Roman" w:cs="Times New Roman"/>
                <w:sz w:val="20"/>
                <w:szCs w:val="20"/>
                <w:lang w:eastAsia="ru-RU"/>
              </w:rPr>
            </w:pP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Times New Roman" w:hAnsi="Times New Roman" w:eastAsia="Times New Roman" w:cs="Times New Roman"/>
                <w:sz w:val="20"/>
                <w:szCs w:val="20"/>
                <w:lang w:eastAsia="ru-RU"/>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83,5</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Муниципальная программа «Обеспечение решения вопросов местного значения Девицкого сельского поселения Острогожского муниципального района</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Воронежской области»</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01 0 00 00000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Times New Roman" w:hAnsi="Times New Roman" w:eastAsia="Times New Roman" w:cs="Times New Roman"/>
                <w:sz w:val="20"/>
                <w:szCs w:val="20"/>
                <w:lang w:eastAsia="ru-RU"/>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83,5</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Подпрограмма «Обеспечение деятельности администрации Девицкого сельского поселения Острогожского муниципального района</w:t>
            </w:r>
          </w:p>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Воронежской области по решению вопросов местного значения»</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01 1 00 00000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Times New Roman" w:hAnsi="Times New Roman" w:eastAsia="Times New Roman" w:cs="Times New Roman"/>
                <w:sz w:val="20"/>
                <w:szCs w:val="20"/>
                <w:lang w:eastAsia="ru-RU"/>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83,5</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«Расходы на обеспечение деятельности органов местного самоуправления в»</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01 1 07 00000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Times New Roman" w:hAnsi="Times New Roman" w:eastAsia="Times New Roman" w:cs="Times New Roman"/>
                <w:sz w:val="20"/>
                <w:szCs w:val="20"/>
                <w:lang w:eastAsia="ru-RU"/>
              </w:rPr>
            </w:pP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83,5</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368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Доплаты к пенсиям муниципальных служащих (Социальное обеспечение и иные выплаты населению)</w:t>
            </w:r>
          </w:p>
        </w:tc>
        <w:tc>
          <w:tcPr>
            <w:tcW w:w="755"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74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9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01 1 07 90470</w:t>
            </w:r>
          </w:p>
        </w:tc>
        <w:tc>
          <w:tcPr>
            <w:tcW w:w="909"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83,5</w:t>
            </w:r>
          </w:p>
        </w:tc>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100,0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105,0</w:t>
            </w:r>
          </w:p>
        </w:tc>
      </w:tr>
    </w:tbl>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Глава Девицкого сельского поселения                                                    М.А.Косинова</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br w:type="page"/>
      </w:r>
    </w:p>
    <w:p>
      <w:pPr>
        <w:spacing w:after="0" w:line="240" w:lineRule="auto"/>
        <w:ind w:firstLine="709"/>
        <w:jc w:val="right"/>
        <w:rPr>
          <w:rFonts w:ascii="Arial" w:hAnsi="Arial" w:eastAsia="Times New Roman" w:cs="Arial"/>
          <w:sz w:val="24"/>
          <w:szCs w:val="24"/>
          <w:lang w:eastAsia="ru-RU"/>
        </w:rPr>
      </w:pPr>
    </w:p>
    <w:p>
      <w:pPr>
        <w:spacing w:after="0" w:line="240" w:lineRule="auto"/>
        <w:ind w:firstLine="709"/>
        <w:jc w:val="right"/>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 xml:space="preserve">Приложение </w:t>
      </w:r>
      <w:r>
        <w:rPr>
          <w:rFonts w:hint="default" w:ascii="Arial" w:hAnsi="Arial" w:eastAsia="Times New Roman" w:cs="Arial"/>
          <w:sz w:val="24"/>
          <w:szCs w:val="24"/>
          <w:lang w:val="en-US" w:eastAsia="ru-RU"/>
        </w:rPr>
        <w:t>5</w:t>
      </w:r>
    </w:p>
    <w:p>
      <w:pPr>
        <w:spacing w:after="0" w:line="240" w:lineRule="auto"/>
        <w:jc w:val="right"/>
        <w:rPr>
          <w:rFonts w:ascii="Arial" w:hAnsi="Arial" w:eastAsia="Times New Roman" w:cs="Arial"/>
          <w:sz w:val="24"/>
          <w:szCs w:val="24"/>
          <w:lang w:eastAsia="ru-RU"/>
        </w:rPr>
      </w:pPr>
      <w:r>
        <w:rPr>
          <w:rFonts w:ascii="Arial" w:hAnsi="Arial" w:eastAsia="Times New Roman" w:cs="Arial"/>
          <w:sz w:val="24"/>
          <w:szCs w:val="24"/>
          <w:lang w:eastAsia="ru-RU"/>
        </w:rPr>
        <w:t>к решению Совета народных депутатов Девицкого сельского поселения Острогожского муниципального района Воронежской области «</w:t>
      </w:r>
      <w:r>
        <w:rPr>
          <w:rFonts w:ascii="Arial" w:hAnsi="Arial" w:cs="Arial"/>
          <w:sz w:val="24"/>
          <w:szCs w:val="24"/>
        </w:rPr>
        <w:t xml:space="preserve">О внесении изменений в решение Совета народных депутатов </w:t>
      </w:r>
      <w:r>
        <w:rPr>
          <w:rFonts w:ascii="Arial" w:hAnsi="Arial" w:cs="Arial"/>
          <w:sz w:val="24"/>
          <w:szCs w:val="24"/>
          <w:lang w:val="ru-RU"/>
        </w:rPr>
        <w:t>Девиц</w:t>
      </w:r>
      <w:r>
        <w:rPr>
          <w:rFonts w:ascii="Arial" w:hAnsi="Arial" w:cs="Arial"/>
          <w:sz w:val="24"/>
          <w:szCs w:val="24"/>
        </w:rPr>
        <w:t>кого сельского поселения от 2</w:t>
      </w:r>
      <w:r>
        <w:rPr>
          <w:rFonts w:hint="default" w:ascii="Arial" w:hAnsi="Arial" w:cs="Arial"/>
          <w:sz w:val="24"/>
          <w:szCs w:val="24"/>
          <w:lang w:val="ru-RU"/>
        </w:rPr>
        <w:t>9</w:t>
      </w:r>
      <w:r>
        <w:rPr>
          <w:rFonts w:ascii="Arial" w:hAnsi="Arial" w:cs="Arial"/>
          <w:sz w:val="24"/>
          <w:szCs w:val="24"/>
        </w:rPr>
        <w:t xml:space="preserve">.12.2022 г. № </w:t>
      </w:r>
      <w:r>
        <w:rPr>
          <w:rFonts w:hint="default" w:ascii="Arial" w:hAnsi="Arial" w:cs="Arial"/>
          <w:sz w:val="24"/>
          <w:szCs w:val="24"/>
          <w:lang w:val="ru-RU"/>
        </w:rPr>
        <w:t>95</w:t>
      </w:r>
      <w:r>
        <w:rPr>
          <w:rFonts w:ascii="Arial" w:hAnsi="Arial" w:cs="Arial"/>
          <w:sz w:val="24"/>
          <w:szCs w:val="24"/>
        </w:rPr>
        <w:t xml:space="preserve"> </w:t>
      </w:r>
      <w:r>
        <w:rPr>
          <w:rFonts w:ascii="Arial" w:hAnsi="Arial" w:eastAsia="Times New Roman" w:cs="Arial"/>
          <w:sz w:val="24"/>
          <w:szCs w:val="24"/>
          <w:lang w:eastAsia="ru-RU"/>
        </w:rPr>
        <w:t>«О бюджете Девицкого сельского поселения Острогожского муниципального района Воронежской области на 2023 год и на плановый период</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2024 и 2025 годов» от 2</w:t>
      </w:r>
      <w:r>
        <w:rPr>
          <w:rFonts w:hint="default" w:ascii="Arial" w:hAnsi="Arial" w:eastAsia="Times New Roman" w:cs="Arial"/>
          <w:sz w:val="24"/>
          <w:szCs w:val="24"/>
          <w:lang w:val="en-US" w:eastAsia="ru-RU"/>
        </w:rPr>
        <w:t>5</w:t>
      </w:r>
      <w:r>
        <w:rPr>
          <w:rFonts w:ascii="Arial" w:hAnsi="Arial" w:eastAsia="Times New Roman" w:cs="Arial"/>
          <w:sz w:val="24"/>
          <w:szCs w:val="24"/>
          <w:lang w:eastAsia="ru-RU"/>
        </w:rPr>
        <w:t>.</w:t>
      </w:r>
      <w:r>
        <w:rPr>
          <w:rFonts w:hint="default" w:ascii="Arial" w:hAnsi="Arial" w:eastAsia="Times New Roman" w:cs="Arial"/>
          <w:sz w:val="24"/>
          <w:szCs w:val="24"/>
          <w:lang w:val="en-US" w:eastAsia="ru-RU"/>
        </w:rPr>
        <w:t>10</w:t>
      </w:r>
      <w:r>
        <w:rPr>
          <w:rFonts w:ascii="Arial" w:hAnsi="Arial" w:eastAsia="Times New Roman" w:cs="Arial"/>
          <w:sz w:val="24"/>
          <w:szCs w:val="24"/>
          <w:lang w:eastAsia="ru-RU"/>
        </w:rPr>
        <w:t>.2023 г. № 1</w:t>
      </w:r>
      <w:r>
        <w:rPr>
          <w:rFonts w:hint="default" w:ascii="Arial" w:hAnsi="Arial" w:eastAsia="Times New Roman" w:cs="Arial"/>
          <w:sz w:val="24"/>
          <w:szCs w:val="24"/>
          <w:lang w:val="en-US" w:eastAsia="ru-RU"/>
        </w:rPr>
        <w:t>30</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Приложение 5</w:t>
      </w:r>
    </w:p>
    <w:p>
      <w:pPr>
        <w:spacing w:after="0" w:line="240" w:lineRule="auto"/>
        <w:ind w:firstLine="709"/>
        <w:jc w:val="right"/>
        <w:rPr>
          <w:rFonts w:ascii="Arial" w:hAnsi="Arial" w:eastAsia="Times New Roman" w:cs="Arial"/>
          <w:sz w:val="24"/>
          <w:szCs w:val="24"/>
          <w:lang w:eastAsia="ru-RU"/>
        </w:rPr>
      </w:pPr>
      <w:r>
        <w:rPr>
          <w:rFonts w:ascii="Arial" w:hAnsi="Arial" w:cs="Arial"/>
          <w:sz w:val="24"/>
          <w:szCs w:val="24"/>
        </w:rPr>
        <w:t xml:space="preserve">к   решению </w:t>
      </w:r>
      <w:r>
        <w:rPr>
          <w:rFonts w:ascii="Arial" w:hAnsi="Arial" w:eastAsia="Times New Roman" w:cs="Arial"/>
          <w:sz w:val="24"/>
          <w:szCs w:val="24"/>
          <w:lang w:eastAsia="ru-RU"/>
        </w:rPr>
        <w:t xml:space="preserve">  Совета народных депутатов</w:t>
      </w:r>
      <w:r>
        <w:rPr>
          <w:rFonts w:hint="default" w:ascii="Arial" w:hAnsi="Arial" w:eastAsia="Times New Roman" w:cs="Arial"/>
          <w:sz w:val="24"/>
          <w:szCs w:val="24"/>
          <w:lang w:val="en-US" w:eastAsia="ru-RU"/>
        </w:rPr>
        <w:t xml:space="preserve"> </w:t>
      </w:r>
      <w:r>
        <w:rPr>
          <w:rFonts w:ascii="Arial" w:hAnsi="Arial" w:eastAsia="Times New Roman" w:cs="Arial"/>
          <w:sz w:val="24"/>
          <w:szCs w:val="24"/>
          <w:lang w:eastAsia="ru-RU"/>
        </w:rPr>
        <w:t>Девицкого сельского поселения</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Острогожского муниципального района Воронежской области"О бюджете Девицкого сельского поселения Острогожского муниципального района </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Воронежской области на 2023 год и на плановый период 2024  и 2025 годов"</w:t>
      </w:r>
    </w:p>
    <w:p>
      <w:pPr>
        <w:spacing w:after="0" w:line="240" w:lineRule="auto"/>
        <w:ind w:firstLine="709"/>
        <w:jc w:val="right"/>
        <w:rPr>
          <w:rFonts w:ascii="Arial" w:hAnsi="Arial" w:eastAsia="Times New Roman" w:cs="Arial"/>
          <w:sz w:val="24"/>
          <w:szCs w:val="24"/>
          <w:lang w:eastAsia="ru-RU"/>
        </w:rPr>
      </w:pPr>
      <w:r>
        <w:rPr>
          <w:rFonts w:ascii="Arial" w:hAnsi="Arial" w:eastAsia="Times New Roman" w:cs="Arial"/>
          <w:sz w:val="24"/>
          <w:szCs w:val="24"/>
          <w:lang w:eastAsia="ru-RU"/>
        </w:rPr>
        <w:t xml:space="preserve">от 29 декабря 2022 года № 95 </w:t>
      </w:r>
    </w:p>
    <w:p>
      <w:pPr>
        <w:tabs>
          <w:tab w:val="left" w:pos="2713"/>
        </w:tabs>
        <w:spacing w:after="0" w:line="240" w:lineRule="auto"/>
        <w:ind w:firstLine="709"/>
        <w:jc w:val="center"/>
        <w:rPr>
          <w:rFonts w:ascii="Arial" w:hAnsi="Arial" w:eastAsia="Times New Roman" w:cs="Arial"/>
          <w:sz w:val="24"/>
          <w:szCs w:val="24"/>
          <w:lang w:eastAsia="ru-RU"/>
        </w:rPr>
      </w:pPr>
      <w:r>
        <w:rPr>
          <w:rFonts w:ascii="Arial" w:hAnsi="Arial" w:eastAsia="Times New Roman" w:cs="Arial"/>
          <w:sz w:val="24"/>
          <w:szCs w:val="24"/>
          <w:lang w:eastAsia="ru-RU"/>
        </w:rPr>
        <w:t>Распределение бюджетный ассигнований по целевым статьям (муниципальной программы Девицкого сельского поселения Острогожского муниципального района Воронежской области), группам видов расходов, разделам, подразделам классификации расходов бюджета Девицкого сельского поселения Острогожского муниципального района Воронежской области на 2023  год и плановый период 2024 и 2025 годов</w:t>
      </w:r>
    </w:p>
    <w:tbl>
      <w:tblPr>
        <w:tblStyle w:val="11"/>
        <w:tblW w:w="10560" w:type="dxa"/>
        <w:tblInd w:w="-885" w:type="dxa"/>
        <w:tblLayout w:type="fixed"/>
        <w:tblCellMar>
          <w:top w:w="0" w:type="dxa"/>
          <w:left w:w="108" w:type="dxa"/>
          <w:bottom w:w="0" w:type="dxa"/>
          <w:right w:w="108" w:type="dxa"/>
        </w:tblCellMar>
      </w:tblPr>
      <w:tblGrid>
        <w:gridCol w:w="3687"/>
        <w:gridCol w:w="1134"/>
        <w:gridCol w:w="938"/>
        <w:gridCol w:w="991"/>
        <w:gridCol w:w="620"/>
        <w:gridCol w:w="1136"/>
        <w:gridCol w:w="1029"/>
        <w:gridCol w:w="1025"/>
      </w:tblGrid>
      <w:tr>
        <w:tblPrEx>
          <w:tblCellMar>
            <w:top w:w="0" w:type="dxa"/>
            <w:left w:w="108" w:type="dxa"/>
            <w:bottom w:w="0" w:type="dxa"/>
            <w:right w:w="108" w:type="dxa"/>
          </w:tblCellMar>
        </w:tblPrEx>
        <w:trPr>
          <w:trHeight w:val="781" w:hRule="atLeast"/>
        </w:trPr>
        <w:tc>
          <w:tcPr>
            <w:tcW w:w="3687"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113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ЦСР</w:t>
            </w:r>
          </w:p>
        </w:tc>
        <w:tc>
          <w:tcPr>
            <w:tcW w:w="93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ВР</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РЗ</w:t>
            </w:r>
          </w:p>
        </w:tc>
        <w:tc>
          <w:tcPr>
            <w:tcW w:w="620"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ПР</w:t>
            </w:r>
          </w:p>
        </w:tc>
        <w:tc>
          <w:tcPr>
            <w:tcW w:w="1136"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2023 г.</w:t>
            </w:r>
          </w:p>
        </w:tc>
        <w:tc>
          <w:tcPr>
            <w:tcW w:w="10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2024 г.</w:t>
            </w:r>
          </w:p>
        </w:tc>
        <w:tc>
          <w:tcPr>
            <w:tcW w:w="102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2025 г.</w:t>
            </w:r>
          </w:p>
        </w:tc>
      </w:tr>
      <w:tr>
        <w:tblPrEx>
          <w:tblCellMar>
            <w:top w:w="0" w:type="dxa"/>
            <w:left w:w="108" w:type="dxa"/>
            <w:bottom w:w="0" w:type="dxa"/>
            <w:right w:w="108" w:type="dxa"/>
          </w:tblCellMar>
        </w:tblPrEx>
        <w:trPr>
          <w:trHeight w:val="255"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w:t>
            </w:r>
          </w:p>
        </w:tc>
        <w:tc>
          <w:tcPr>
            <w:tcW w:w="1134"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w:t>
            </w:r>
          </w:p>
        </w:tc>
        <w:tc>
          <w:tcPr>
            <w:tcW w:w="938"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w:t>
            </w:r>
          </w:p>
        </w:tc>
        <w:tc>
          <w:tcPr>
            <w:tcW w:w="991"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w:t>
            </w:r>
          </w:p>
        </w:tc>
        <w:tc>
          <w:tcPr>
            <w:tcW w:w="620"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5</w:t>
            </w:r>
          </w:p>
        </w:tc>
        <w:tc>
          <w:tcPr>
            <w:tcW w:w="1136" w:type="dxa"/>
            <w:tcBorders>
              <w:top w:val="nil"/>
              <w:left w:val="nil"/>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w:t>
            </w:r>
          </w:p>
        </w:tc>
        <w:tc>
          <w:tcPr>
            <w:tcW w:w="1029" w:type="dxa"/>
            <w:tcBorders>
              <w:top w:val="single" w:color="auto" w:sz="4" w:space="0"/>
              <w:left w:val="nil"/>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w:t>
            </w:r>
          </w:p>
        </w:tc>
        <w:tc>
          <w:tcPr>
            <w:tcW w:w="1025" w:type="dxa"/>
            <w:tcBorders>
              <w:top w:val="single" w:color="auto" w:sz="4" w:space="0"/>
              <w:left w:val="nil"/>
              <w:bottom w:val="single" w:color="auto" w:sz="4" w:space="0"/>
              <w:right w:val="single" w:color="auto" w:sz="4" w:space="0"/>
            </w:tcBorders>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w:t>
            </w:r>
          </w:p>
        </w:tc>
      </w:tr>
      <w:tr>
        <w:tblPrEx>
          <w:tblCellMar>
            <w:top w:w="0" w:type="dxa"/>
            <w:left w:w="108" w:type="dxa"/>
            <w:bottom w:w="0" w:type="dxa"/>
            <w:right w:w="108" w:type="dxa"/>
          </w:tblCellMar>
        </w:tblPrEx>
        <w:trPr>
          <w:trHeight w:val="465"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Всего</w:t>
            </w:r>
          </w:p>
        </w:tc>
        <w:tc>
          <w:tcPr>
            <w:tcW w:w="1134" w:type="dxa"/>
            <w:tcBorders>
              <w:top w:val="nil"/>
              <w:left w:val="nil"/>
              <w:bottom w:val="single" w:color="auto" w:sz="4" w:space="0"/>
              <w:right w:val="single" w:color="auto" w:sz="4" w:space="0"/>
            </w:tcBorders>
            <w:vAlign w:val="bottom"/>
          </w:tcPr>
          <w:p>
            <w:pPr>
              <w:spacing w:after="0"/>
              <w:rPr>
                <w:rFonts w:cs="Times New Roman"/>
              </w:rPr>
            </w:pPr>
          </w:p>
        </w:tc>
        <w:tc>
          <w:tcPr>
            <w:tcW w:w="938"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w:t>
            </w:r>
          </w:p>
        </w:tc>
        <w:tc>
          <w:tcPr>
            <w:tcW w:w="620"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7421,5</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2998,0</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5084,1</w:t>
            </w:r>
          </w:p>
        </w:tc>
      </w:tr>
      <w:tr>
        <w:tblPrEx>
          <w:tblCellMar>
            <w:top w:w="0" w:type="dxa"/>
            <w:left w:w="108" w:type="dxa"/>
            <w:bottom w:w="0" w:type="dxa"/>
            <w:right w:w="108" w:type="dxa"/>
          </w:tblCellMar>
        </w:tblPrEx>
        <w:trPr>
          <w:trHeight w:val="906" w:hRule="atLeast"/>
        </w:trPr>
        <w:tc>
          <w:tcPr>
            <w:tcW w:w="3687" w:type="dxa"/>
            <w:tcBorders>
              <w:top w:val="nil"/>
              <w:left w:val="single" w:color="auto" w:sz="4" w:space="0"/>
              <w:bottom w:val="single" w:color="auto" w:sz="4" w:space="0"/>
              <w:right w:val="single" w:color="auto" w:sz="4" w:space="0"/>
            </w:tcBorders>
            <w:shd w:val="clear" w:color="auto" w:fill="FFFFFF"/>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xml:space="preserve"> Муниципальная программа Девицкого сельского поселения «Обеспечение решения вопросов местного значения Девицкого сельского поселения»</w:t>
            </w:r>
          </w:p>
        </w:tc>
        <w:tc>
          <w:tcPr>
            <w:tcW w:w="1134" w:type="dxa"/>
            <w:tcBorders>
              <w:top w:val="nil"/>
              <w:left w:val="nil"/>
              <w:bottom w:val="single" w:color="auto" w:sz="4" w:space="0"/>
              <w:right w:val="single" w:color="auto" w:sz="4" w:space="0"/>
            </w:tcBorders>
            <w:shd w:val="clear" w:color="auto" w:fill="FFFFFF"/>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01 0 00 00000</w:t>
            </w:r>
          </w:p>
        </w:tc>
        <w:tc>
          <w:tcPr>
            <w:tcW w:w="938" w:type="dxa"/>
            <w:tcBorders>
              <w:top w:val="nil"/>
              <w:left w:val="nil"/>
              <w:bottom w:val="single" w:color="auto" w:sz="4" w:space="0"/>
              <w:right w:val="single" w:color="auto" w:sz="4" w:space="0"/>
            </w:tcBorders>
            <w:shd w:val="clear" w:color="auto" w:fill="FFFFFF"/>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w:t>
            </w:r>
          </w:p>
        </w:tc>
        <w:tc>
          <w:tcPr>
            <w:tcW w:w="991" w:type="dxa"/>
            <w:tcBorders>
              <w:top w:val="nil"/>
              <w:left w:val="nil"/>
              <w:bottom w:val="single" w:color="auto" w:sz="4" w:space="0"/>
              <w:right w:val="single" w:color="auto" w:sz="4" w:space="0"/>
            </w:tcBorders>
            <w:shd w:val="clear" w:color="auto" w:fill="FFFFFF"/>
            <w:vAlign w:val="bottom"/>
          </w:tcPr>
          <w:p>
            <w:pPr>
              <w:spacing w:after="0"/>
              <w:rPr>
                <w:rFonts w:cs="Times New Roman"/>
              </w:rPr>
            </w:pPr>
          </w:p>
        </w:tc>
        <w:tc>
          <w:tcPr>
            <w:tcW w:w="620" w:type="dxa"/>
            <w:tcBorders>
              <w:top w:val="nil"/>
              <w:left w:val="nil"/>
              <w:bottom w:val="single" w:color="auto" w:sz="4" w:space="0"/>
              <w:right w:val="single" w:color="auto" w:sz="4" w:space="0"/>
            </w:tcBorders>
            <w:shd w:val="clear" w:color="auto" w:fill="FFFFFF"/>
            <w:noWrap/>
            <w:vAlign w:val="bottom"/>
          </w:tcPr>
          <w:p>
            <w:pPr>
              <w:spacing w:after="0" w:line="240" w:lineRule="auto"/>
              <w:jc w:val="both"/>
              <w:rPr>
                <w:rFonts w:ascii="Arial" w:hAnsi="Arial" w:eastAsia="Times New Roman" w:cs="Arial"/>
                <w:bCs/>
                <w:sz w:val="24"/>
                <w:szCs w:val="24"/>
                <w:lang w:eastAsia="ru-RU"/>
              </w:rPr>
            </w:pPr>
            <w:r>
              <w:rPr>
                <w:rFonts w:ascii="Arial" w:hAnsi="Arial" w:eastAsia="Times New Roman" w:cs="Arial"/>
                <w:bCs/>
                <w:sz w:val="24"/>
                <w:szCs w:val="24"/>
                <w:lang w:eastAsia="ru-RU"/>
              </w:rPr>
              <w:t> </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7421,5</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2998,0</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5084,1</w:t>
            </w:r>
          </w:p>
        </w:tc>
      </w:tr>
      <w:tr>
        <w:tblPrEx>
          <w:tblCellMar>
            <w:top w:w="0" w:type="dxa"/>
            <w:left w:w="108" w:type="dxa"/>
            <w:bottom w:w="0" w:type="dxa"/>
            <w:right w:w="108" w:type="dxa"/>
          </w:tblCellMar>
        </w:tblPrEx>
        <w:trPr>
          <w:trHeight w:val="988" w:hRule="atLeast"/>
        </w:trPr>
        <w:tc>
          <w:tcPr>
            <w:tcW w:w="3687" w:type="dxa"/>
            <w:tcBorders>
              <w:top w:val="nil"/>
              <w:left w:val="single" w:color="auto" w:sz="4" w:space="0"/>
              <w:bottom w:val="single" w:color="auto" w:sz="4" w:space="0"/>
              <w:right w:val="single" w:color="auto" w:sz="4" w:space="0"/>
            </w:tcBorders>
            <w:shd w:val="clear" w:color="auto" w:fill="FFFFFF"/>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Подпрограмма «Обеспечение деятельности администрации Девицкого сельского поселения по решению вопросов местного значения»</w:t>
            </w:r>
          </w:p>
        </w:tc>
        <w:tc>
          <w:tcPr>
            <w:tcW w:w="1134" w:type="dxa"/>
            <w:tcBorders>
              <w:top w:val="nil"/>
              <w:left w:val="nil"/>
              <w:bottom w:val="single" w:color="auto" w:sz="4" w:space="0"/>
              <w:right w:val="single" w:color="auto" w:sz="4" w:space="0"/>
            </w:tcBorders>
            <w:shd w:val="clear" w:color="auto" w:fill="FFFFFF"/>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01 1 00 00000</w:t>
            </w:r>
          </w:p>
        </w:tc>
        <w:tc>
          <w:tcPr>
            <w:tcW w:w="938" w:type="dxa"/>
            <w:tcBorders>
              <w:top w:val="nil"/>
              <w:left w:val="nil"/>
              <w:bottom w:val="single" w:color="auto" w:sz="4" w:space="0"/>
              <w:right w:val="single" w:color="auto" w:sz="4" w:space="0"/>
            </w:tcBorders>
            <w:shd w:val="clear" w:color="auto" w:fill="FFFFFF"/>
            <w:noWrap/>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 </w:t>
            </w:r>
          </w:p>
        </w:tc>
        <w:tc>
          <w:tcPr>
            <w:tcW w:w="991" w:type="dxa"/>
            <w:tcBorders>
              <w:top w:val="nil"/>
              <w:left w:val="nil"/>
              <w:bottom w:val="single" w:color="auto" w:sz="4" w:space="0"/>
              <w:right w:val="single" w:color="auto" w:sz="4" w:space="0"/>
            </w:tcBorders>
            <w:shd w:val="clear" w:color="auto" w:fill="FFFFFF"/>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 </w:t>
            </w:r>
          </w:p>
        </w:tc>
        <w:tc>
          <w:tcPr>
            <w:tcW w:w="620" w:type="dxa"/>
            <w:tcBorders>
              <w:top w:val="nil"/>
              <w:left w:val="nil"/>
              <w:bottom w:val="single" w:color="auto" w:sz="4" w:space="0"/>
              <w:right w:val="single" w:color="auto" w:sz="4" w:space="0"/>
            </w:tcBorders>
            <w:shd w:val="clear" w:color="auto" w:fill="FFFFFF"/>
            <w:noWrap/>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 </w:t>
            </w:r>
          </w:p>
        </w:tc>
        <w:tc>
          <w:tcPr>
            <w:tcW w:w="1136" w:type="dxa"/>
            <w:tcBorders>
              <w:top w:val="nil"/>
              <w:left w:val="nil"/>
              <w:bottom w:val="single" w:color="auto" w:sz="4" w:space="0"/>
              <w:right w:val="single" w:color="auto" w:sz="4" w:space="0"/>
            </w:tcBorders>
            <w:shd w:val="clear" w:color="auto" w:fill="FFFFFF"/>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5526,4</w:t>
            </w:r>
          </w:p>
        </w:tc>
        <w:tc>
          <w:tcPr>
            <w:tcW w:w="1029" w:type="dxa"/>
            <w:tcBorders>
              <w:top w:val="nil"/>
              <w:left w:val="nil"/>
              <w:bottom w:val="single" w:color="auto" w:sz="4" w:space="0"/>
              <w:right w:val="single" w:color="auto" w:sz="4" w:space="0"/>
            </w:tcBorders>
            <w:shd w:val="clear" w:color="auto" w:fill="FFFFFF"/>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2521,4</w:t>
            </w:r>
          </w:p>
        </w:tc>
        <w:tc>
          <w:tcPr>
            <w:tcW w:w="1025" w:type="dxa"/>
            <w:tcBorders>
              <w:top w:val="nil"/>
              <w:left w:val="nil"/>
              <w:bottom w:val="single" w:color="auto" w:sz="4" w:space="0"/>
              <w:right w:val="single" w:color="auto" w:sz="4" w:space="0"/>
            </w:tcBorders>
            <w:shd w:val="clear" w:color="auto" w:fill="FFFFFF"/>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4598,7</w:t>
            </w:r>
          </w:p>
        </w:tc>
      </w:tr>
      <w:tr>
        <w:tblPrEx>
          <w:tblCellMar>
            <w:top w:w="0" w:type="dxa"/>
            <w:left w:w="108" w:type="dxa"/>
            <w:bottom w:w="0" w:type="dxa"/>
            <w:right w:w="108" w:type="dxa"/>
          </w:tblCellMar>
        </w:tblPrEx>
        <w:trPr>
          <w:trHeight w:val="975"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01 1 01 00000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 </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02</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03</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113,3</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118,4</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val="0"/>
                <w:sz w:val="24"/>
                <w:szCs w:val="24"/>
                <w:lang w:eastAsia="ru-RU"/>
              </w:rPr>
            </w:pPr>
            <w:r>
              <w:rPr>
                <w:rFonts w:ascii="Arial" w:hAnsi="Arial" w:eastAsia="Times New Roman" w:cs="Arial"/>
                <w:b w:val="0"/>
                <w:bCs w:val="0"/>
                <w:sz w:val="24"/>
                <w:szCs w:val="24"/>
                <w:lang w:eastAsia="ru-RU"/>
              </w:rPr>
              <w:t>122,7</w:t>
            </w:r>
          </w:p>
        </w:tc>
      </w:tr>
      <w:tr>
        <w:tblPrEx>
          <w:tblCellMar>
            <w:top w:w="0" w:type="dxa"/>
            <w:left w:w="108" w:type="dxa"/>
            <w:bottom w:w="0" w:type="dxa"/>
            <w:right w:w="108" w:type="dxa"/>
          </w:tblCellMar>
        </w:tblPrEx>
        <w:trPr>
          <w:trHeight w:val="410"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01 1 01 51180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102,1</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107,2</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111,5</w:t>
            </w:r>
          </w:p>
        </w:tc>
      </w:tr>
      <w:tr>
        <w:tblPrEx>
          <w:tblCellMar>
            <w:top w:w="0" w:type="dxa"/>
            <w:left w:w="108" w:type="dxa"/>
            <w:bottom w:w="0" w:type="dxa"/>
            <w:right w:w="108" w:type="dxa"/>
          </w:tblCellMar>
        </w:tblPrEx>
        <w:trPr>
          <w:trHeight w:val="1264"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01 1 01 51180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11,2</w:t>
            </w:r>
          </w:p>
        </w:tc>
      </w:tr>
      <w:tr>
        <w:tblPrEx>
          <w:tblCellMar>
            <w:top w:w="0" w:type="dxa"/>
            <w:left w:w="108" w:type="dxa"/>
            <w:bottom w:w="0" w:type="dxa"/>
            <w:right w:w="108" w:type="dxa"/>
          </w:tblCellMar>
        </w:tblPrEx>
        <w:trPr>
          <w:trHeight w:val="570" w:hRule="atLeast"/>
        </w:trPr>
        <w:tc>
          <w:tcPr>
            <w:tcW w:w="3687"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Основное мероприятие «Благоустройство территории сельского поселения»</w:t>
            </w:r>
          </w:p>
        </w:tc>
        <w:tc>
          <w:tcPr>
            <w:tcW w:w="1134" w:type="dxa"/>
            <w:tcBorders>
              <w:top w:val="single" w:color="auto" w:sz="4" w:space="0"/>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01 1 03 00000</w:t>
            </w:r>
          </w:p>
        </w:tc>
        <w:tc>
          <w:tcPr>
            <w:tcW w:w="938"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w:t>
            </w:r>
          </w:p>
        </w:tc>
        <w:tc>
          <w:tcPr>
            <w:tcW w:w="991" w:type="dxa"/>
            <w:tcBorders>
              <w:top w:val="single" w:color="auto" w:sz="4" w:space="0"/>
              <w:left w:val="nil"/>
              <w:bottom w:val="single" w:color="auto" w:sz="4" w:space="0"/>
              <w:right w:val="single" w:color="auto" w:sz="4" w:space="0"/>
            </w:tcBorders>
            <w:vAlign w:val="bottom"/>
          </w:tcPr>
          <w:p>
            <w:pPr>
              <w:spacing w:after="0"/>
              <w:rPr>
                <w:rFonts w:cs="Times New Roman"/>
                <w:b w:val="0"/>
                <w:bCs/>
              </w:rPr>
            </w:pPr>
          </w:p>
        </w:tc>
        <w:tc>
          <w:tcPr>
            <w:tcW w:w="620" w:type="dxa"/>
            <w:tcBorders>
              <w:top w:val="single" w:color="auto" w:sz="4" w:space="0"/>
              <w:left w:val="nil"/>
              <w:bottom w:val="single" w:color="auto" w:sz="4" w:space="0"/>
              <w:right w:val="single" w:color="auto" w:sz="4" w:space="0"/>
            </w:tcBorders>
            <w:noWrap/>
            <w:vAlign w:val="bottom"/>
          </w:tcPr>
          <w:p>
            <w:pPr>
              <w:spacing w:after="0"/>
              <w:rPr>
                <w:rFonts w:cs="Times New Roman"/>
                <w:b w:val="0"/>
                <w:bCs/>
              </w:rPr>
            </w:pPr>
          </w:p>
        </w:tc>
        <w:tc>
          <w:tcPr>
            <w:tcW w:w="113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291,6</w:t>
            </w:r>
          </w:p>
        </w:tc>
        <w:tc>
          <w:tcPr>
            <w:tcW w:w="1029"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37,1</w:t>
            </w:r>
          </w:p>
        </w:tc>
        <w:tc>
          <w:tcPr>
            <w:tcW w:w="1025"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37,1</w:t>
            </w:r>
          </w:p>
        </w:tc>
      </w:tr>
      <w:tr>
        <w:tblPrEx>
          <w:tblCellMar>
            <w:top w:w="0" w:type="dxa"/>
            <w:left w:w="108" w:type="dxa"/>
            <w:bottom w:w="0" w:type="dxa"/>
            <w:right w:w="108" w:type="dxa"/>
          </w:tblCellMar>
        </w:tblPrEx>
        <w:trPr>
          <w:trHeight w:val="570" w:hRule="atLeast"/>
        </w:trPr>
        <w:tc>
          <w:tcPr>
            <w:tcW w:w="368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за счет иных межбюджетных трансфертов на поощрение по результатам оценки эффективности развития</w:t>
            </w:r>
            <w:r>
              <w:rPr>
                <w:rFonts w:ascii="Arial" w:hAnsi="Arial" w:cs="Arial"/>
                <w:color w:val="000000"/>
                <w:sz w:val="24"/>
                <w:szCs w:val="24"/>
              </w:rPr>
              <w:t>(Закупка товаров, работ и услуг для обеспечения государственных (муниципальных) нужд</w:t>
            </w:r>
          </w:p>
        </w:tc>
        <w:tc>
          <w:tcPr>
            <w:tcW w:w="1134" w:type="dxa"/>
            <w:tcBorders>
              <w:top w:val="single" w:color="auto" w:sz="4" w:space="0"/>
              <w:left w:val="nil"/>
              <w:bottom w:val="single" w:color="auto" w:sz="4" w:space="0"/>
              <w:right w:val="single" w:color="auto" w:sz="4" w:space="0"/>
            </w:tcBorders>
            <w:vAlign w:val="center"/>
          </w:tcPr>
          <w:p>
            <w:pPr>
              <w:jc w:val="center"/>
              <w:rPr>
                <w:rFonts w:ascii="Arial" w:hAnsi="Arial" w:cs="Arial"/>
                <w:color w:val="000000"/>
                <w:sz w:val="24"/>
                <w:szCs w:val="24"/>
              </w:rPr>
            </w:pPr>
            <w:r>
              <w:rPr>
                <w:rFonts w:ascii="Arial" w:hAnsi="Arial" w:cs="Arial"/>
                <w:color w:val="000000"/>
                <w:sz w:val="24"/>
                <w:szCs w:val="24"/>
              </w:rPr>
              <w:t>01 1 03 78510</w:t>
            </w:r>
          </w:p>
        </w:tc>
        <w:tc>
          <w:tcPr>
            <w:tcW w:w="938" w:type="dxa"/>
            <w:tcBorders>
              <w:top w:val="single" w:color="auto" w:sz="4" w:space="0"/>
              <w:left w:val="nil"/>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991" w:type="dxa"/>
            <w:tcBorders>
              <w:top w:val="single" w:color="auto" w:sz="4" w:space="0"/>
              <w:left w:val="nil"/>
              <w:bottom w:val="single" w:color="auto" w:sz="4" w:space="0"/>
              <w:right w:val="single" w:color="auto" w:sz="4" w:space="0"/>
            </w:tcBorders>
            <w:vAlign w:val="center"/>
          </w:tcPr>
          <w:p>
            <w:pPr>
              <w:jc w:val="center"/>
              <w:rPr>
                <w:rFonts w:ascii="Arial" w:hAnsi="Arial" w:cs="Arial"/>
                <w:color w:val="000000"/>
                <w:sz w:val="24"/>
                <w:szCs w:val="24"/>
              </w:rPr>
            </w:pPr>
            <w:r>
              <w:rPr>
                <w:rFonts w:ascii="Arial" w:hAnsi="Arial" w:cs="Arial"/>
                <w:color w:val="000000"/>
                <w:sz w:val="24"/>
                <w:szCs w:val="24"/>
              </w:rPr>
              <w:t>05</w:t>
            </w:r>
          </w:p>
        </w:tc>
        <w:tc>
          <w:tcPr>
            <w:tcW w:w="620" w:type="dxa"/>
            <w:tcBorders>
              <w:top w:val="single" w:color="auto" w:sz="4" w:space="0"/>
              <w:left w:val="nil"/>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03</w:t>
            </w:r>
          </w:p>
        </w:tc>
        <w:tc>
          <w:tcPr>
            <w:tcW w:w="1136" w:type="dxa"/>
            <w:tcBorders>
              <w:top w:val="single" w:color="auto" w:sz="4" w:space="0"/>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157,0</w:t>
            </w:r>
          </w:p>
        </w:tc>
        <w:tc>
          <w:tcPr>
            <w:tcW w:w="1029" w:type="dxa"/>
            <w:tcBorders>
              <w:top w:val="single" w:color="auto" w:sz="4" w:space="0"/>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5" w:type="dxa"/>
            <w:tcBorders>
              <w:top w:val="single" w:color="auto" w:sz="4" w:space="0"/>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CellMar>
            <w:top w:w="0" w:type="dxa"/>
            <w:left w:w="108" w:type="dxa"/>
            <w:bottom w:w="0" w:type="dxa"/>
            <w:right w:w="108" w:type="dxa"/>
          </w:tblCellMar>
        </w:tblPrEx>
        <w:trPr>
          <w:trHeight w:val="908"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Мероприятия на благоустройство территорий (Закупка товаров, работ и услуг для обеспечения государственных (муниципальных) нужд)</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01 1 03 98610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68,3</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r>
      <w:tr>
        <w:tblPrEx>
          <w:tblCellMar>
            <w:top w:w="0" w:type="dxa"/>
            <w:left w:w="108" w:type="dxa"/>
            <w:bottom w:w="0" w:type="dxa"/>
            <w:right w:w="108" w:type="dxa"/>
          </w:tblCellMar>
        </w:tblPrEx>
        <w:trPr>
          <w:trHeight w:val="908" w:hRule="atLeast"/>
        </w:trPr>
        <w:tc>
          <w:tcPr>
            <w:tcW w:w="3687" w:type="dxa"/>
            <w:tcBorders>
              <w:top w:val="nil"/>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1134" w:type="dxa"/>
            <w:tcBorders>
              <w:top w:val="nil"/>
              <w:left w:val="nil"/>
              <w:bottom w:val="single" w:color="auto" w:sz="4" w:space="0"/>
              <w:right w:val="single" w:color="auto" w:sz="4" w:space="0"/>
            </w:tcBorders>
            <w:vAlign w:val="center"/>
          </w:tcPr>
          <w:p>
            <w:pPr>
              <w:jc w:val="center"/>
              <w:rPr>
                <w:rFonts w:ascii="Arial" w:hAnsi="Arial" w:cs="Arial"/>
                <w:color w:val="000000"/>
                <w:sz w:val="24"/>
                <w:szCs w:val="24"/>
              </w:rPr>
            </w:pPr>
            <w:r>
              <w:rPr>
                <w:rFonts w:ascii="Arial" w:hAnsi="Arial" w:cs="Arial"/>
                <w:color w:val="000000"/>
                <w:sz w:val="24"/>
                <w:szCs w:val="24"/>
              </w:rPr>
              <w:t>01 1 03 98670</w:t>
            </w:r>
          </w:p>
        </w:tc>
        <w:tc>
          <w:tcPr>
            <w:tcW w:w="938" w:type="dxa"/>
            <w:tcBorders>
              <w:top w:val="nil"/>
              <w:left w:val="nil"/>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200</w:t>
            </w:r>
          </w:p>
        </w:tc>
        <w:tc>
          <w:tcPr>
            <w:tcW w:w="991" w:type="dxa"/>
            <w:tcBorders>
              <w:top w:val="nil"/>
              <w:left w:val="nil"/>
              <w:bottom w:val="single" w:color="auto" w:sz="4" w:space="0"/>
              <w:right w:val="single" w:color="auto" w:sz="4" w:space="0"/>
            </w:tcBorders>
            <w:vAlign w:val="center"/>
          </w:tcPr>
          <w:p>
            <w:pPr>
              <w:jc w:val="center"/>
              <w:rPr>
                <w:rFonts w:ascii="Arial" w:hAnsi="Arial" w:cs="Arial"/>
                <w:color w:val="000000"/>
                <w:sz w:val="24"/>
                <w:szCs w:val="24"/>
              </w:rPr>
            </w:pPr>
            <w:r>
              <w:rPr>
                <w:rFonts w:ascii="Arial" w:hAnsi="Arial" w:cs="Arial"/>
                <w:color w:val="000000"/>
                <w:sz w:val="24"/>
                <w:szCs w:val="24"/>
              </w:rPr>
              <w:t>05</w:t>
            </w:r>
          </w:p>
        </w:tc>
        <w:tc>
          <w:tcPr>
            <w:tcW w:w="620" w:type="dxa"/>
            <w:tcBorders>
              <w:top w:val="nil"/>
              <w:left w:val="nil"/>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03</w:t>
            </w:r>
          </w:p>
        </w:tc>
        <w:tc>
          <w:tcPr>
            <w:tcW w:w="1136"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9"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5"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CellMar>
            <w:top w:w="0" w:type="dxa"/>
            <w:left w:w="108" w:type="dxa"/>
            <w:bottom w:w="0" w:type="dxa"/>
            <w:right w:w="108" w:type="dxa"/>
          </w:tblCellMar>
        </w:tblPrEx>
        <w:trPr>
          <w:trHeight w:val="930"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Расходы на мероприятия на уличное освещение  (Закупка товаров, работ и услуг для обеспечения государственных (муниципальных) нужд) </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01 1 03 </w:t>
            </w:r>
            <w:r>
              <w:rPr>
                <w:rFonts w:ascii="Arial" w:hAnsi="Arial" w:eastAsia="Times New Roman" w:cs="Arial"/>
                <w:sz w:val="24"/>
                <w:szCs w:val="24"/>
                <w:lang w:val="en-US" w:eastAsia="ru-RU"/>
              </w:rPr>
              <w:t>S</w:t>
            </w:r>
            <w:r>
              <w:rPr>
                <w:rFonts w:ascii="Arial" w:hAnsi="Arial" w:eastAsia="Times New Roman" w:cs="Arial"/>
                <w:sz w:val="24"/>
                <w:szCs w:val="24"/>
                <w:lang w:eastAsia="ru-RU"/>
              </w:rPr>
              <w:t>8670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05</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03</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66,3</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37,1</w:t>
            </w:r>
          </w:p>
        </w:tc>
      </w:tr>
      <w:tr>
        <w:tblPrEx>
          <w:tblCellMar>
            <w:top w:w="0" w:type="dxa"/>
            <w:left w:w="108" w:type="dxa"/>
            <w:bottom w:w="0" w:type="dxa"/>
            <w:right w:w="108" w:type="dxa"/>
          </w:tblCellMar>
        </w:tblPrEx>
        <w:trPr>
          <w:trHeight w:val="660"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Основное мероприятие «Содержание и ремонт автомобильных дорог общего пользования»</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01 1 04 00000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04</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09</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1298,4</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1234,6</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1379,3</w:t>
            </w:r>
          </w:p>
        </w:tc>
      </w:tr>
      <w:tr>
        <w:tblPrEx>
          <w:tblCellMar>
            <w:top w:w="0" w:type="dxa"/>
            <w:left w:w="108" w:type="dxa"/>
            <w:bottom w:w="0" w:type="dxa"/>
            <w:right w:w="108" w:type="dxa"/>
          </w:tblCellMar>
        </w:tblPrEx>
        <w:trPr>
          <w:trHeight w:val="849"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Мероприятия на развитие улично-дорожной сети  (Закупка товаров, работ и услуг для обеспечения государственных(муниципальных) нужд)</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01 1 04 98650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09</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1298,4</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1234,6</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1379,3</w:t>
            </w:r>
          </w:p>
        </w:tc>
      </w:tr>
      <w:tr>
        <w:tblPrEx>
          <w:tblCellMar>
            <w:top w:w="0" w:type="dxa"/>
            <w:left w:w="108" w:type="dxa"/>
            <w:bottom w:w="0" w:type="dxa"/>
            <w:right w:w="108" w:type="dxa"/>
          </w:tblCellMar>
        </w:tblPrEx>
        <w:trPr>
          <w:trHeight w:val="849"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xml:space="preserve">Основное мероприятие </w:t>
            </w:r>
          </w:p>
          <w:p>
            <w:pPr>
              <w:rPr>
                <w:rFonts w:ascii="Arial" w:hAnsi="Arial" w:cs="Arial"/>
                <w:b w:val="0"/>
                <w:bCs/>
                <w:sz w:val="24"/>
                <w:szCs w:val="24"/>
              </w:rPr>
            </w:pPr>
            <w:r>
              <w:rPr>
                <w:rFonts w:ascii="Arial" w:hAnsi="Arial" w:eastAsia="Times New Roman" w:cs="Arial"/>
                <w:b w:val="0"/>
                <w:bCs/>
                <w:sz w:val="24"/>
                <w:szCs w:val="24"/>
                <w:lang w:eastAsia="ru-RU"/>
              </w:rPr>
              <w:t>"Развитие градостроительной деятельности"</w:t>
            </w:r>
          </w:p>
        </w:tc>
        <w:tc>
          <w:tcPr>
            <w:tcW w:w="1134" w:type="dxa"/>
            <w:tcBorders>
              <w:top w:val="nil"/>
              <w:left w:val="nil"/>
              <w:bottom w:val="single" w:color="auto" w:sz="4" w:space="0"/>
              <w:right w:val="single" w:color="auto" w:sz="4" w:space="0"/>
            </w:tcBorders>
            <w:vAlign w:val="bottom"/>
          </w:tcPr>
          <w:p>
            <w:pPr>
              <w:jc w:val="center"/>
              <w:rPr>
                <w:rFonts w:ascii="Arial" w:hAnsi="Arial" w:cs="Arial"/>
                <w:b w:val="0"/>
                <w:bCs/>
                <w:color w:val="000000"/>
                <w:sz w:val="24"/>
                <w:szCs w:val="24"/>
              </w:rPr>
            </w:pPr>
            <w:r>
              <w:rPr>
                <w:rFonts w:ascii="Arial" w:hAnsi="Arial" w:cs="Arial"/>
                <w:b w:val="0"/>
                <w:bCs/>
                <w:color w:val="000000"/>
                <w:sz w:val="24"/>
                <w:szCs w:val="24"/>
              </w:rPr>
              <w:t>01 1 05 00000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04</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12</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35,0</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0,0</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0,0</w:t>
            </w:r>
          </w:p>
        </w:tc>
      </w:tr>
      <w:tr>
        <w:tblPrEx>
          <w:tblCellMar>
            <w:top w:w="0" w:type="dxa"/>
            <w:left w:w="108" w:type="dxa"/>
            <w:bottom w:w="0" w:type="dxa"/>
            <w:right w:w="108" w:type="dxa"/>
          </w:tblCellMar>
        </w:tblPrEx>
        <w:trPr>
          <w:trHeight w:val="849" w:hRule="atLeast"/>
        </w:trPr>
        <w:tc>
          <w:tcPr>
            <w:tcW w:w="3687" w:type="dxa"/>
            <w:tcBorders>
              <w:top w:val="nil"/>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Мероприятия по обеспечению развития градостроительной деятельности (закупка товаров, работ, услуг) для обеспечения государственных и муниципальных нужд</w:t>
            </w:r>
          </w:p>
        </w:tc>
        <w:tc>
          <w:tcPr>
            <w:tcW w:w="1134" w:type="dxa"/>
            <w:tcBorders>
              <w:top w:val="nil"/>
              <w:left w:val="nil"/>
              <w:bottom w:val="single" w:color="auto" w:sz="4" w:space="0"/>
              <w:right w:val="single" w:color="auto" w:sz="4" w:space="0"/>
            </w:tcBorders>
            <w:vAlign w:val="bottom"/>
          </w:tcPr>
          <w:p>
            <w:pPr>
              <w:jc w:val="center"/>
              <w:rPr>
                <w:rFonts w:ascii="Arial" w:hAnsi="Arial" w:cs="Arial"/>
                <w:color w:val="000000"/>
                <w:sz w:val="24"/>
                <w:szCs w:val="24"/>
              </w:rPr>
            </w:pPr>
            <w:r>
              <w:rPr>
                <w:rFonts w:ascii="Arial" w:hAnsi="Arial" w:cs="Arial"/>
                <w:color w:val="000000"/>
                <w:sz w:val="24"/>
                <w:szCs w:val="24"/>
              </w:rPr>
              <w:t>01 1 05 98460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12</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35,0</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r>
      <w:tr>
        <w:tblPrEx>
          <w:tblCellMar>
            <w:top w:w="0" w:type="dxa"/>
            <w:left w:w="108" w:type="dxa"/>
            <w:bottom w:w="0" w:type="dxa"/>
            <w:right w:w="108" w:type="dxa"/>
          </w:tblCellMar>
        </w:tblPrEx>
        <w:trPr>
          <w:trHeight w:val="849" w:hRule="atLeast"/>
        </w:trPr>
        <w:tc>
          <w:tcPr>
            <w:tcW w:w="3687" w:type="dxa"/>
            <w:tcBorders>
              <w:top w:val="nil"/>
              <w:left w:val="single" w:color="auto" w:sz="4" w:space="0"/>
              <w:bottom w:val="single" w:color="auto" w:sz="4" w:space="0"/>
              <w:right w:val="single" w:color="auto" w:sz="4" w:space="0"/>
            </w:tcBorders>
            <w:vAlign w:val="bottom"/>
          </w:tcPr>
          <w:p>
            <w:pPr>
              <w:rPr>
                <w:rFonts w:ascii="Arial" w:hAnsi="Arial" w:cs="Arial"/>
                <w:b w:val="0"/>
                <w:bCs/>
                <w:color w:val="000000"/>
                <w:sz w:val="24"/>
                <w:szCs w:val="24"/>
              </w:rPr>
            </w:pPr>
            <w:r>
              <w:rPr>
                <w:rFonts w:ascii="Arial" w:hAnsi="Arial" w:cs="Arial"/>
                <w:b w:val="0"/>
                <w:bCs/>
                <w:color w:val="000000"/>
                <w:sz w:val="24"/>
                <w:szCs w:val="24"/>
              </w:rPr>
              <w:t>Основное мероприятие «Реконструкция и капитальный ремонт водопроводных сетей"»</w:t>
            </w:r>
          </w:p>
        </w:tc>
        <w:tc>
          <w:tcPr>
            <w:tcW w:w="1134" w:type="dxa"/>
            <w:tcBorders>
              <w:top w:val="nil"/>
              <w:left w:val="nil"/>
              <w:bottom w:val="single" w:color="auto" w:sz="4" w:space="0"/>
              <w:right w:val="single" w:color="auto" w:sz="4" w:space="0"/>
            </w:tcBorders>
            <w:vAlign w:val="bottom"/>
          </w:tcPr>
          <w:p>
            <w:pPr>
              <w:jc w:val="center"/>
              <w:rPr>
                <w:rFonts w:ascii="Arial" w:hAnsi="Arial" w:cs="Arial"/>
                <w:b w:val="0"/>
                <w:bCs/>
                <w:color w:val="000000"/>
                <w:sz w:val="24"/>
                <w:szCs w:val="24"/>
              </w:rPr>
            </w:pPr>
            <w:r>
              <w:rPr>
                <w:rFonts w:ascii="Arial" w:hAnsi="Arial" w:cs="Arial"/>
                <w:b w:val="0"/>
                <w:bCs/>
                <w:color w:val="000000"/>
                <w:sz w:val="24"/>
                <w:szCs w:val="24"/>
              </w:rPr>
              <w:t>01 1 06 00000</w:t>
            </w:r>
          </w:p>
        </w:tc>
        <w:tc>
          <w:tcPr>
            <w:tcW w:w="938" w:type="dxa"/>
            <w:tcBorders>
              <w:top w:val="nil"/>
              <w:left w:val="nil"/>
              <w:bottom w:val="single" w:color="auto" w:sz="4" w:space="0"/>
              <w:right w:val="single" w:color="auto" w:sz="4" w:space="0"/>
            </w:tcBorders>
            <w:noWrap/>
            <w:vAlign w:val="bottom"/>
          </w:tcPr>
          <w:p>
            <w:pPr>
              <w:jc w:val="center"/>
              <w:rPr>
                <w:rFonts w:ascii="Arial" w:hAnsi="Arial" w:cs="Arial"/>
                <w:b w:val="0"/>
                <w:bCs/>
                <w:color w:val="000000"/>
                <w:sz w:val="24"/>
                <w:szCs w:val="24"/>
              </w:rPr>
            </w:pPr>
          </w:p>
        </w:tc>
        <w:tc>
          <w:tcPr>
            <w:tcW w:w="991" w:type="dxa"/>
            <w:tcBorders>
              <w:top w:val="nil"/>
              <w:left w:val="nil"/>
              <w:bottom w:val="single" w:color="auto" w:sz="4" w:space="0"/>
              <w:right w:val="single" w:color="auto" w:sz="4" w:space="0"/>
            </w:tcBorders>
            <w:vAlign w:val="bottom"/>
          </w:tcPr>
          <w:p>
            <w:pPr>
              <w:jc w:val="center"/>
              <w:rPr>
                <w:rFonts w:ascii="Arial" w:hAnsi="Arial" w:cs="Arial"/>
                <w:b w:val="0"/>
                <w:bCs/>
                <w:color w:val="000000"/>
                <w:sz w:val="24"/>
                <w:szCs w:val="24"/>
              </w:rPr>
            </w:pPr>
            <w:r>
              <w:rPr>
                <w:rFonts w:ascii="Arial" w:hAnsi="Arial" w:cs="Arial"/>
                <w:b w:val="0"/>
                <w:bCs/>
                <w:color w:val="000000"/>
                <w:sz w:val="24"/>
                <w:szCs w:val="24"/>
              </w:rPr>
              <w:t>05</w:t>
            </w:r>
          </w:p>
        </w:tc>
        <w:tc>
          <w:tcPr>
            <w:tcW w:w="620" w:type="dxa"/>
            <w:tcBorders>
              <w:top w:val="nil"/>
              <w:left w:val="nil"/>
              <w:bottom w:val="single" w:color="auto" w:sz="4" w:space="0"/>
              <w:right w:val="single" w:color="auto" w:sz="4" w:space="0"/>
            </w:tcBorders>
            <w:noWrap/>
            <w:vAlign w:val="bottom"/>
          </w:tcPr>
          <w:p>
            <w:pPr>
              <w:rPr>
                <w:rFonts w:ascii="Arial" w:hAnsi="Arial" w:cs="Arial"/>
                <w:b w:val="0"/>
                <w:bCs/>
                <w:color w:val="000000"/>
                <w:sz w:val="24"/>
                <w:szCs w:val="24"/>
              </w:rPr>
            </w:pPr>
            <w:r>
              <w:rPr>
                <w:rFonts w:ascii="Arial" w:hAnsi="Arial" w:cs="Arial"/>
                <w:b w:val="0"/>
                <w:bCs/>
                <w:color w:val="000000"/>
                <w:sz w:val="24"/>
                <w:szCs w:val="24"/>
              </w:rPr>
              <w:t>02</w:t>
            </w:r>
          </w:p>
        </w:tc>
        <w:tc>
          <w:tcPr>
            <w:tcW w:w="1136" w:type="dxa"/>
            <w:tcBorders>
              <w:top w:val="nil"/>
              <w:left w:val="nil"/>
              <w:bottom w:val="single" w:color="auto" w:sz="4" w:space="0"/>
              <w:right w:val="single" w:color="auto" w:sz="4" w:space="0"/>
            </w:tcBorders>
            <w:vAlign w:val="bottom"/>
          </w:tcPr>
          <w:p>
            <w:pPr>
              <w:jc w:val="center"/>
              <w:rPr>
                <w:b w:val="0"/>
                <w:bCs/>
                <w:sz w:val="24"/>
                <w:szCs w:val="24"/>
              </w:rPr>
            </w:pPr>
            <w:r>
              <w:rPr>
                <w:rFonts w:ascii="Arial" w:hAnsi="Arial" w:cs="Arial"/>
                <w:b w:val="0"/>
                <w:bCs/>
                <w:color w:val="000000"/>
                <w:sz w:val="24"/>
                <w:szCs w:val="24"/>
              </w:rPr>
              <w:t>250,0</w:t>
            </w:r>
          </w:p>
        </w:tc>
        <w:tc>
          <w:tcPr>
            <w:tcW w:w="1029" w:type="dxa"/>
            <w:tcBorders>
              <w:top w:val="nil"/>
              <w:left w:val="nil"/>
              <w:bottom w:val="single" w:color="auto" w:sz="4" w:space="0"/>
              <w:right w:val="single" w:color="auto" w:sz="4" w:space="0"/>
            </w:tcBorders>
            <w:vAlign w:val="bottom"/>
          </w:tcPr>
          <w:p>
            <w:pPr>
              <w:jc w:val="center"/>
              <w:rPr>
                <w:rFonts w:ascii="Arial" w:hAnsi="Arial" w:cs="Arial"/>
                <w:b w:val="0"/>
                <w:bCs/>
                <w:color w:val="000000"/>
                <w:sz w:val="24"/>
                <w:szCs w:val="24"/>
              </w:rPr>
            </w:pPr>
            <w:r>
              <w:rPr>
                <w:rFonts w:ascii="Arial" w:hAnsi="Arial" w:cs="Arial"/>
                <w:b w:val="0"/>
                <w:bCs/>
                <w:color w:val="000000"/>
                <w:sz w:val="24"/>
                <w:szCs w:val="24"/>
              </w:rPr>
              <w:t>136,7</w:t>
            </w:r>
          </w:p>
        </w:tc>
        <w:tc>
          <w:tcPr>
            <w:tcW w:w="1025" w:type="dxa"/>
            <w:tcBorders>
              <w:top w:val="nil"/>
              <w:left w:val="nil"/>
              <w:bottom w:val="single" w:color="auto" w:sz="4" w:space="0"/>
              <w:right w:val="single" w:color="auto" w:sz="4" w:space="0"/>
            </w:tcBorders>
            <w:vAlign w:val="bottom"/>
          </w:tcPr>
          <w:p>
            <w:pPr>
              <w:jc w:val="center"/>
              <w:rPr>
                <w:rFonts w:ascii="Arial" w:hAnsi="Arial" w:cs="Arial"/>
                <w:b w:val="0"/>
                <w:bCs/>
                <w:color w:val="000000"/>
                <w:sz w:val="24"/>
                <w:szCs w:val="24"/>
              </w:rPr>
            </w:pPr>
            <w:r>
              <w:rPr>
                <w:rFonts w:ascii="Arial" w:hAnsi="Arial" w:cs="Arial"/>
                <w:b w:val="0"/>
                <w:bCs/>
                <w:color w:val="000000"/>
                <w:sz w:val="24"/>
                <w:szCs w:val="24"/>
              </w:rPr>
              <w:t>1994,6</w:t>
            </w:r>
          </w:p>
        </w:tc>
      </w:tr>
      <w:tr>
        <w:tblPrEx>
          <w:tblCellMar>
            <w:top w:w="0" w:type="dxa"/>
            <w:left w:w="108" w:type="dxa"/>
            <w:bottom w:w="0" w:type="dxa"/>
            <w:right w:w="108" w:type="dxa"/>
          </w:tblCellMar>
        </w:tblPrEx>
        <w:trPr>
          <w:trHeight w:val="849" w:hRule="atLeast"/>
        </w:trPr>
        <w:tc>
          <w:tcPr>
            <w:tcW w:w="3687" w:type="dxa"/>
            <w:tcBorders>
              <w:top w:val="nil"/>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Расходные обязательства, возникающие при выполнении полномочий органов местного самоуправления по вопросам местного значения в сфере модернизации уличного освещения(Закупка товаров, работ и услуг для обеспечения государственных (муниципальных) нужд</w:t>
            </w:r>
          </w:p>
        </w:tc>
        <w:tc>
          <w:tcPr>
            <w:tcW w:w="1134" w:type="dxa"/>
            <w:tcBorders>
              <w:top w:val="nil"/>
              <w:left w:val="nil"/>
              <w:bottom w:val="single" w:color="auto" w:sz="4" w:space="0"/>
              <w:right w:val="single" w:color="auto" w:sz="4" w:space="0"/>
            </w:tcBorders>
            <w:vAlign w:val="bottom"/>
          </w:tcPr>
          <w:p>
            <w:pPr>
              <w:jc w:val="center"/>
              <w:rPr>
                <w:rFonts w:ascii="Arial" w:hAnsi="Arial" w:cs="Arial"/>
                <w:color w:val="000000"/>
                <w:sz w:val="24"/>
                <w:szCs w:val="24"/>
              </w:rPr>
            </w:pPr>
            <w:r>
              <w:rPr>
                <w:rFonts w:ascii="Arial" w:hAnsi="Arial" w:cs="Arial"/>
                <w:color w:val="000000"/>
                <w:sz w:val="24"/>
                <w:szCs w:val="24"/>
              </w:rPr>
              <w:t>01 1 06 98140</w:t>
            </w:r>
          </w:p>
        </w:tc>
        <w:tc>
          <w:tcPr>
            <w:tcW w:w="938" w:type="dxa"/>
            <w:tcBorders>
              <w:top w:val="nil"/>
              <w:left w:val="nil"/>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200</w:t>
            </w:r>
          </w:p>
        </w:tc>
        <w:tc>
          <w:tcPr>
            <w:tcW w:w="991" w:type="dxa"/>
            <w:tcBorders>
              <w:top w:val="nil"/>
              <w:left w:val="nil"/>
              <w:bottom w:val="single" w:color="auto" w:sz="4" w:space="0"/>
              <w:right w:val="single" w:color="auto" w:sz="4" w:space="0"/>
            </w:tcBorders>
            <w:vAlign w:val="bottom"/>
          </w:tcPr>
          <w:p>
            <w:pPr>
              <w:jc w:val="center"/>
              <w:rPr>
                <w:rFonts w:ascii="Arial" w:hAnsi="Arial" w:cs="Arial"/>
                <w:color w:val="000000"/>
                <w:sz w:val="24"/>
                <w:szCs w:val="24"/>
              </w:rPr>
            </w:pPr>
            <w:r>
              <w:rPr>
                <w:rFonts w:ascii="Arial" w:hAnsi="Arial" w:cs="Arial"/>
                <w:color w:val="000000"/>
                <w:sz w:val="24"/>
                <w:szCs w:val="24"/>
              </w:rPr>
              <w:t>05</w:t>
            </w:r>
          </w:p>
        </w:tc>
        <w:tc>
          <w:tcPr>
            <w:tcW w:w="620" w:type="dxa"/>
            <w:tcBorders>
              <w:top w:val="nil"/>
              <w:left w:val="nil"/>
              <w:bottom w:val="single" w:color="auto" w:sz="4" w:space="0"/>
              <w:right w:val="single" w:color="auto" w:sz="4" w:space="0"/>
            </w:tcBorders>
            <w:noWrap/>
            <w:vAlign w:val="bottom"/>
          </w:tcPr>
          <w:p>
            <w:pPr>
              <w:rPr>
                <w:rFonts w:ascii="Arial" w:hAnsi="Arial" w:cs="Arial"/>
                <w:bCs/>
                <w:color w:val="000000"/>
                <w:sz w:val="24"/>
                <w:szCs w:val="24"/>
              </w:rPr>
            </w:pPr>
            <w:r>
              <w:rPr>
                <w:rFonts w:ascii="Arial" w:hAnsi="Arial" w:cs="Arial"/>
                <w:bCs/>
                <w:color w:val="000000"/>
                <w:sz w:val="24"/>
                <w:szCs w:val="24"/>
              </w:rPr>
              <w:t>02</w:t>
            </w:r>
          </w:p>
        </w:tc>
        <w:tc>
          <w:tcPr>
            <w:tcW w:w="1136" w:type="dxa"/>
            <w:tcBorders>
              <w:top w:val="nil"/>
              <w:left w:val="nil"/>
              <w:bottom w:val="single" w:color="auto" w:sz="4" w:space="0"/>
              <w:right w:val="single" w:color="auto" w:sz="4" w:space="0"/>
            </w:tcBorders>
            <w:vAlign w:val="bottom"/>
          </w:tcPr>
          <w:p>
            <w:pPr>
              <w:jc w:val="center"/>
              <w:rPr>
                <w:rFonts w:ascii="Arial" w:hAnsi="Arial" w:cs="Arial"/>
                <w:bCs/>
                <w:color w:val="000000"/>
                <w:sz w:val="24"/>
                <w:szCs w:val="24"/>
              </w:rPr>
            </w:pPr>
            <w:r>
              <w:rPr>
                <w:rFonts w:ascii="Arial" w:hAnsi="Arial" w:cs="Arial"/>
                <w:bCs/>
                <w:color w:val="000000"/>
                <w:sz w:val="24"/>
                <w:szCs w:val="24"/>
              </w:rPr>
              <w:t>150,0</w:t>
            </w:r>
          </w:p>
        </w:tc>
        <w:tc>
          <w:tcPr>
            <w:tcW w:w="1029" w:type="dxa"/>
            <w:tcBorders>
              <w:top w:val="nil"/>
              <w:left w:val="nil"/>
              <w:bottom w:val="single" w:color="auto" w:sz="4" w:space="0"/>
              <w:right w:val="single" w:color="auto" w:sz="4" w:space="0"/>
            </w:tcBorders>
            <w:vAlign w:val="bottom"/>
          </w:tcPr>
          <w:p>
            <w:pPr>
              <w:jc w:val="center"/>
              <w:rPr>
                <w:rFonts w:ascii="Arial" w:hAnsi="Arial" w:cs="Arial"/>
                <w:bCs/>
                <w:color w:val="000000"/>
                <w:sz w:val="24"/>
                <w:szCs w:val="24"/>
              </w:rPr>
            </w:pPr>
            <w:r>
              <w:rPr>
                <w:rFonts w:ascii="Arial" w:hAnsi="Arial" w:cs="Arial"/>
                <w:bCs/>
                <w:color w:val="000000"/>
                <w:sz w:val="24"/>
                <w:szCs w:val="24"/>
              </w:rPr>
              <w:t>0,0</w:t>
            </w:r>
          </w:p>
        </w:tc>
        <w:tc>
          <w:tcPr>
            <w:tcW w:w="1025" w:type="dxa"/>
            <w:tcBorders>
              <w:top w:val="nil"/>
              <w:left w:val="nil"/>
              <w:bottom w:val="single" w:color="auto" w:sz="4" w:space="0"/>
              <w:right w:val="single" w:color="auto" w:sz="4" w:space="0"/>
            </w:tcBorders>
            <w:vAlign w:val="bottom"/>
          </w:tcPr>
          <w:p>
            <w:pPr>
              <w:jc w:val="center"/>
              <w:rPr>
                <w:rFonts w:ascii="Arial" w:hAnsi="Arial" w:cs="Arial"/>
                <w:bCs/>
                <w:color w:val="000000"/>
                <w:sz w:val="24"/>
                <w:szCs w:val="24"/>
              </w:rPr>
            </w:pPr>
            <w:r>
              <w:rPr>
                <w:rFonts w:ascii="Arial" w:hAnsi="Arial" w:cs="Arial"/>
                <w:bCs/>
                <w:color w:val="000000"/>
                <w:sz w:val="24"/>
                <w:szCs w:val="24"/>
              </w:rPr>
              <w:t>0,0</w:t>
            </w:r>
          </w:p>
        </w:tc>
      </w:tr>
      <w:tr>
        <w:tblPrEx>
          <w:tblCellMar>
            <w:top w:w="0" w:type="dxa"/>
            <w:left w:w="108" w:type="dxa"/>
            <w:bottom w:w="0" w:type="dxa"/>
            <w:right w:w="108" w:type="dxa"/>
          </w:tblCellMar>
        </w:tblPrEx>
        <w:trPr>
          <w:trHeight w:val="849" w:hRule="atLeast"/>
        </w:trPr>
        <w:tc>
          <w:tcPr>
            <w:tcW w:w="3687" w:type="dxa"/>
            <w:tcBorders>
              <w:top w:val="nil"/>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color w:val="000000"/>
                <w:sz w:val="24"/>
                <w:szCs w:val="24"/>
              </w:rPr>
              <w:t>Расходы на мероприятия по ремонту водопроводных сетей (Закупка товаров, работ и услуг для обеспечения государственных (муниципальных) нужд</w:t>
            </w:r>
          </w:p>
        </w:tc>
        <w:tc>
          <w:tcPr>
            <w:tcW w:w="1134" w:type="dxa"/>
            <w:tcBorders>
              <w:top w:val="nil"/>
              <w:left w:val="nil"/>
              <w:bottom w:val="single" w:color="auto" w:sz="4" w:space="0"/>
              <w:right w:val="single" w:color="auto" w:sz="4" w:space="0"/>
            </w:tcBorders>
            <w:vAlign w:val="bottom"/>
          </w:tcPr>
          <w:p>
            <w:pPr>
              <w:jc w:val="center"/>
              <w:rPr>
                <w:rFonts w:ascii="Arial" w:hAnsi="Arial" w:cs="Arial"/>
                <w:color w:val="000000"/>
                <w:sz w:val="24"/>
                <w:szCs w:val="24"/>
              </w:rPr>
            </w:pPr>
            <w:r>
              <w:rPr>
                <w:rFonts w:ascii="Arial" w:hAnsi="Arial" w:cs="Arial"/>
                <w:color w:val="000000"/>
                <w:sz w:val="24"/>
                <w:szCs w:val="24"/>
              </w:rPr>
              <w:t>01 1 06 98600</w:t>
            </w:r>
          </w:p>
        </w:tc>
        <w:tc>
          <w:tcPr>
            <w:tcW w:w="938" w:type="dxa"/>
            <w:tcBorders>
              <w:top w:val="nil"/>
              <w:left w:val="nil"/>
              <w:bottom w:val="single" w:color="auto" w:sz="4" w:space="0"/>
              <w:right w:val="single" w:color="auto" w:sz="4" w:space="0"/>
            </w:tcBorders>
            <w:noWrap/>
            <w:vAlign w:val="bottom"/>
          </w:tcPr>
          <w:p>
            <w:pPr>
              <w:jc w:val="center"/>
              <w:rPr>
                <w:rFonts w:ascii="Arial" w:hAnsi="Arial" w:cs="Arial"/>
                <w:bCs/>
                <w:color w:val="000000"/>
                <w:sz w:val="24"/>
                <w:szCs w:val="24"/>
              </w:rPr>
            </w:pPr>
            <w:r>
              <w:rPr>
                <w:rFonts w:ascii="Arial" w:hAnsi="Arial" w:cs="Arial"/>
                <w:bCs/>
                <w:color w:val="000000"/>
                <w:sz w:val="24"/>
                <w:szCs w:val="24"/>
              </w:rPr>
              <w:t>200</w:t>
            </w:r>
          </w:p>
        </w:tc>
        <w:tc>
          <w:tcPr>
            <w:tcW w:w="991" w:type="dxa"/>
            <w:tcBorders>
              <w:top w:val="nil"/>
              <w:left w:val="nil"/>
              <w:bottom w:val="single" w:color="auto" w:sz="4" w:space="0"/>
              <w:right w:val="single" w:color="auto" w:sz="4" w:space="0"/>
            </w:tcBorders>
            <w:vAlign w:val="bottom"/>
          </w:tcPr>
          <w:p>
            <w:pPr>
              <w:jc w:val="center"/>
              <w:rPr>
                <w:rFonts w:ascii="Arial" w:hAnsi="Arial" w:cs="Arial"/>
                <w:color w:val="000000"/>
                <w:sz w:val="24"/>
                <w:szCs w:val="24"/>
              </w:rPr>
            </w:pPr>
            <w:r>
              <w:rPr>
                <w:rFonts w:ascii="Arial" w:hAnsi="Arial" w:cs="Arial"/>
                <w:color w:val="000000"/>
                <w:sz w:val="24"/>
                <w:szCs w:val="24"/>
              </w:rPr>
              <w:t>05</w:t>
            </w:r>
          </w:p>
        </w:tc>
        <w:tc>
          <w:tcPr>
            <w:tcW w:w="620" w:type="dxa"/>
            <w:tcBorders>
              <w:top w:val="nil"/>
              <w:left w:val="nil"/>
              <w:bottom w:val="single" w:color="auto" w:sz="4" w:space="0"/>
              <w:right w:val="single" w:color="auto" w:sz="4" w:space="0"/>
            </w:tcBorders>
            <w:noWrap/>
            <w:vAlign w:val="bottom"/>
          </w:tcPr>
          <w:p>
            <w:pPr>
              <w:jc w:val="center"/>
              <w:rPr>
                <w:rFonts w:ascii="Arial" w:hAnsi="Arial" w:cs="Arial"/>
                <w:color w:val="000000"/>
                <w:sz w:val="24"/>
                <w:szCs w:val="24"/>
              </w:rPr>
            </w:pPr>
            <w:r>
              <w:rPr>
                <w:rFonts w:ascii="Arial" w:hAnsi="Arial" w:cs="Arial"/>
                <w:color w:val="000000"/>
                <w:sz w:val="24"/>
                <w:szCs w:val="24"/>
              </w:rPr>
              <w:t>02</w:t>
            </w:r>
          </w:p>
        </w:tc>
        <w:tc>
          <w:tcPr>
            <w:tcW w:w="1136" w:type="dxa"/>
            <w:tcBorders>
              <w:top w:val="nil"/>
              <w:left w:val="nil"/>
              <w:bottom w:val="single" w:color="auto" w:sz="4" w:space="0"/>
              <w:right w:val="single" w:color="auto" w:sz="4" w:space="0"/>
            </w:tcBorders>
            <w:vAlign w:val="center"/>
          </w:tcPr>
          <w:p>
            <w:pPr>
              <w:jc w:val="center"/>
              <w:rPr>
                <w:sz w:val="24"/>
                <w:szCs w:val="24"/>
              </w:rPr>
            </w:pPr>
            <w:r>
              <w:rPr>
                <w:rFonts w:ascii="Arial" w:hAnsi="Arial" w:cs="Arial"/>
                <w:bCs/>
                <w:color w:val="000000"/>
                <w:sz w:val="24"/>
                <w:szCs w:val="24"/>
              </w:rPr>
              <w:t>100,0</w:t>
            </w:r>
          </w:p>
        </w:tc>
        <w:tc>
          <w:tcPr>
            <w:tcW w:w="1029"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5"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r>
      <w:tr>
        <w:tblPrEx>
          <w:tblCellMar>
            <w:top w:w="0" w:type="dxa"/>
            <w:left w:w="108" w:type="dxa"/>
            <w:bottom w:w="0" w:type="dxa"/>
            <w:right w:w="108" w:type="dxa"/>
          </w:tblCellMar>
        </w:tblPrEx>
        <w:trPr>
          <w:trHeight w:val="849" w:hRule="atLeast"/>
        </w:trPr>
        <w:tc>
          <w:tcPr>
            <w:tcW w:w="3687" w:type="dxa"/>
            <w:tcBorders>
              <w:top w:val="nil"/>
              <w:left w:val="single" w:color="auto" w:sz="4" w:space="0"/>
              <w:bottom w:val="single" w:color="auto" w:sz="4" w:space="0"/>
              <w:right w:val="single" w:color="auto" w:sz="4" w:space="0"/>
            </w:tcBorders>
            <w:vAlign w:val="bottom"/>
          </w:tcPr>
          <w:p>
            <w:pPr>
              <w:rPr>
                <w:rFonts w:ascii="Arial" w:hAnsi="Arial" w:cs="Arial"/>
                <w:color w:val="000000"/>
                <w:sz w:val="24"/>
                <w:szCs w:val="24"/>
              </w:rPr>
            </w:pPr>
            <w:r>
              <w:rPr>
                <w:rFonts w:ascii="Arial" w:hAnsi="Arial" w:cs="Arial"/>
                <w:bCs/>
                <w:sz w:val="24"/>
                <w:szCs w:val="24"/>
              </w:rPr>
              <w:t xml:space="preserve">Мероприятия на софинансирование в сфере модернизации уличного освещения </w:t>
            </w:r>
            <w:r>
              <w:rPr>
                <w:rFonts w:ascii="Arial" w:hAnsi="Arial" w:cs="Arial"/>
                <w:sz w:val="24"/>
                <w:szCs w:val="24"/>
              </w:rPr>
              <w:t>Закупка товаров, работ и услуг для обеспечения государственных (муниципальных) нужд</w:t>
            </w:r>
            <w:r>
              <w:rPr>
                <w:rFonts w:ascii="Arial" w:hAnsi="Arial" w:cs="Arial"/>
                <w:color w:val="000000"/>
                <w:sz w:val="24"/>
                <w:szCs w:val="24"/>
              </w:rPr>
              <w:t>(Закупка товаров, работ и услуг для обеспечения государственных (муниципальных) нужд</w:t>
            </w:r>
          </w:p>
        </w:tc>
        <w:tc>
          <w:tcPr>
            <w:tcW w:w="1134"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color w:val="000000"/>
                <w:sz w:val="24"/>
                <w:szCs w:val="24"/>
              </w:rPr>
              <w:t>01 1 06S8140</w:t>
            </w:r>
          </w:p>
        </w:tc>
        <w:tc>
          <w:tcPr>
            <w:tcW w:w="938" w:type="dxa"/>
            <w:tcBorders>
              <w:top w:val="nil"/>
              <w:left w:val="nil"/>
              <w:bottom w:val="single" w:color="auto" w:sz="4" w:space="0"/>
              <w:right w:val="single" w:color="auto" w:sz="4" w:space="0"/>
            </w:tcBorders>
            <w:noWrap/>
            <w:vAlign w:val="center"/>
          </w:tcPr>
          <w:p>
            <w:pPr>
              <w:jc w:val="center"/>
              <w:rPr>
                <w:rFonts w:ascii="Arial" w:hAnsi="Arial" w:cs="Arial"/>
                <w:bCs/>
                <w:color w:val="000000"/>
                <w:sz w:val="24"/>
                <w:szCs w:val="24"/>
              </w:rPr>
            </w:pPr>
            <w:r>
              <w:rPr>
                <w:rFonts w:ascii="Arial" w:hAnsi="Arial" w:cs="Arial"/>
                <w:bCs/>
                <w:color w:val="000000"/>
                <w:sz w:val="24"/>
                <w:szCs w:val="24"/>
              </w:rPr>
              <w:t>200</w:t>
            </w:r>
          </w:p>
        </w:tc>
        <w:tc>
          <w:tcPr>
            <w:tcW w:w="991" w:type="dxa"/>
            <w:tcBorders>
              <w:top w:val="nil"/>
              <w:left w:val="nil"/>
              <w:bottom w:val="single" w:color="auto" w:sz="4" w:space="0"/>
              <w:right w:val="single" w:color="auto" w:sz="4" w:space="0"/>
            </w:tcBorders>
            <w:vAlign w:val="center"/>
          </w:tcPr>
          <w:p>
            <w:pPr>
              <w:jc w:val="center"/>
              <w:rPr>
                <w:rFonts w:ascii="Arial" w:hAnsi="Arial" w:cs="Arial"/>
                <w:color w:val="000000"/>
                <w:sz w:val="24"/>
                <w:szCs w:val="24"/>
              </w:rPr>
            </w:pPr>
            <w:r>
              <w:rPr>
                <w:rFonts w:ascii="Arial" w:hAnsi="Arial" w:cs="Arial"/>
                <w:color w:val="000000"/>
                <w:sz w:val="24"/>
                <w:szCs w:val="24"/>
              </w:rPr>
              <w:t>05</w:t>
            </w:r>
          </w:p>
        </w:tc>
        <w:tc>
          <w:tcPr>
            <w:tcW w:w="620" w:type="dxa"/>
            <w:tcBorders>
              <w:top w:val="nil"/>
              <w:left w:val="nil"/>
              <w:bottom w:val="single" w:color="auto" w:sz="4" w:space="0"/>
              <w:right w:val="single" w:color="auto" w:sz="4" w:space="0"/>
            </w:tcBorders>
            <w:noWrap/>
            <w:vAlign w:val="center"/>
          </w:tcPr>
          <w:p>
            <w:pPr>
              <w:jc w:val="center"/>
              <w:rPr>
                <w:rFonts w:ascii="Arial" w:hAnsi="Arial" w:cs="Arial"/>
                <w:color w:val="000000"/>
                <w:sz w:val="24"/>
                <w:szCs w:val="24"/>
              </w:rPr>
            </w:pPr>
            <w:r>
              <w:rPr>
                <w:rFonts w:ascii="Arial" w:hAnsi="Arial" w:cs="Arial"/>
                <w:color w:val="000000"/>
                <w:sz w:val="24"/>
                <w:szCs w:val="24"/>
              </w:rPr>
              <w:t>02</w:t>
            </w:r>
          </w:p>
        </w:tc>
        <w:tc>
          <w:tcPr>
            <w:tcW w:w="1136"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0,0</w:t>
            </w:r>
          </w:p>
        </w:tc>
        <w:tc>
          <w:tcPr>
            <w:tcW w:w="1029"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136,7</w:t>
            </w:r>
          </w:p>
        </w:tc>
        <w:tc>
          <w:tcPr>
            <w:tcW w:w="1025" w:type="dxa"/>
            <w:tcBorders>
              <w:top w:val="nil"/>
              <w:left w:val="nil"/>
              <w:bottom w:val="single" w:color="auto" w:sz="4" w:space="0"/>
              <w:right w:val="single" w:color="auto" w:sz="4" w:space="0"/>
            </w:tcBorders>
            <w:vAlign w:val="center"/>
          </w:tcPr>
          <w:p>
            <w:pPr>
              <w:jc w:val="center"/>
              <w:rPr>
                <w:rFonts w:ascii="Arial" w:hAnsi="Arial" w:cs="Arial"/>
                <w:bCs/>
                <w:color w:val="000000"/>
                <w:sz w:val="24"/>
                <w:szCs w:val="24"/>
              </w:rPr>
            </w:pPr>
            <w:r>
              <w:rPr>
                <w:rFonts w:ascii="Arial" w:hAnsi="Arial" w:cs="Arial"/>
                <w:bCs/>
                <w:color w:val="000000"/>
                <w:sz w:val="24"/>
                <w:szCs w:val="24"/>
              </w:rPr>
              <w:t>1994,6</w:t>
            </w:r>
          </w:p>
        </w:tc>
      </w:tr>
      <w:tr>
        <w:tblPrEx>
          <w:tblCellMar>
            <w:top w:w="0" w:type="dxa"/>
            <w:left w:w="108" w:type="dxa"/>
            <w:bottom w:w="0" w:type="dxa"/>
            <w:right w:w="108" w:type="dxa"/>
          </w:tblCellMar>
        </w:tblPrEx>
        <w:trPr>
          <w:trHeight w:val="851"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Основное мероприятие «Деятельность органов местного самоуправления по реализации муниципальной программы»</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01 1 07 00000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2756,5</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609,0</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665,0</w:t>
            </w:r>
          </w:p>
        </w:tc>
      </w:tr>
      <w:tr>
        <w:tblPrEx>
          <w:tblCellMar>
            <w:top w:w="0" w:type="dxa"/>
            <w:left w:w="108" w:type="dxa"/>
            <w:bottom w:w="0" w:type="dxa"/>
            <w:right w:w="108" w:type="dxa"/>
          </w:tblCellMar>
        </w:tblPrEx>
        <w:trPr>
          <w:trHeight w:val="418"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689,2</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186,7</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196,7</w:t>
            </w:r>
          </w:p>
        </w:tc>
      </w:tr>
      <w:tr>
        <w:tblPrEx>
          <w:tblCellMar>
            <w:top w:w="0" w:type="dxa"/>
            <w:left w:w="108" w:type="dxa"/>
            <w:bottom w:w="0" w:type="dxa"/>
            <w:right w:w="108" w:type="dxa"/>
          </w:tblCellMar>
        </w:tblPrEx>
        <w:trPr>
          <w:trHeight w:val="1164"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 </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741,5</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140,0</w:t>
            </w:r>
          </w:p>
        </w:tc>
      </w:tr>
      <w:tr>
        <w:tblPrEx>
          <w:tblCellMar>
            <w:top w:w="0" w:type="dxa"/>
            <w:left w:w="108" w:type="dxa"/>
            <w:bottom w:w="0" w:type="dxa"/>
            <w:right w:w="108" w:type="dxa"/>
          </w:tblCellMar>
        </w:tblPrEx>
        <w:trPr>
          <w:trHeight w:val="945"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Расходы на обеспечение деятельности органов местного самоуправления (Иные бюджетные ассигнования) </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01 1 07 92010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800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76,0</w:t>
            </w:r>
          </w:p>
        </w:tc>
        <w:tc>
          <w:tcPr>
            <w:tcW w:w="1029" w:type="dxa"/>
            <w:tcBorders>
              <w:top w:val="nil"/>
              <w:left w:val="nil"/>
              <w:bottom w:val="single" w:color="auto" w:sz="4" w:space="0"/>
              <w:right w:val="single" w:color="auto" w:sz="4" w:space="0"/>
            </w:tcBorders>
            <w:vAlign w:val="center"/>
          </w:tcPr>
          <w:p>
            <w:pPr>
              <w:jc w:val="center"/>
            </w:pPr>
            <w:r>
              <w:rPr>
                <w:rFonts w:ascii="Arial" w:hAnsi="Arial" w:eastAsia="Times New Roman" w:cs="Arial"/>
                <w:sz w:val="24"/>
                <w:szCs w:val="24"/>
                <w:lang w:eastAsia="ru-RU"/>
              </w:rPr>
              <w:t>191,0</w:t>
            </w:r>
          </w:p>
        </w:tc>
        <w:tc>
          <w:tcPr>
            <w:tcW w:w="1025" w:type="dxa"/>
            <w:tcBorders>
              <w:top w:val="nil"/>
              <w:left w:val="nil"/>
              <w:bottom w:val="single" w:color="auto" w:sz="4" w:space="0"/>
              <w:right w:val="single" w:color="auto" w:sz="4" w:space="0"/>
            </w:tcBorders>
            <w:vAlign w:val="center"/>
          </w:tcPr>
          <w:p>
            <w:pPr>
              <w:jc w:val="center"/>
            </w:pPr>
            <w:r>
              <w:rPr>
                <w:rFonts w:ascii="Arial" w:hAnsi="Arial" w:eastAsia="Times New Roman" w:cs="Arial"/>
                <w:sz w:val="24"/>
                <w:szCs w:val="24"/>
                <w:lang w:eastAsia="ru-RU"/>
              </w:rPr>
              <w:t>191,0</w:t>
            </w:r>
          </w:p>
        </w:tc>
      </w:tr>
      <w:tr>
        <w:tblPrEx>
          <w:tblCellMar>
            <w:top w:w="0" w:type="dxa"/>
            <w:left w:w="108" w:type="dxa"/>
            <w:bottom w:w="0" w:type="dxa"/>
            <w:right w:w="108" w:type="dxa"/>
          </w:tblCellMar>
        </w:tblPrEx>
        <w:trPr>
          <w:trHeight w:val="570" w:hRule="atLeast"/>
        </w:trPr>
        <w:tc>
          <w:tcPr>
            <w:tcW w:w="3687"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Иные межбюджетные трансферты (Межбюджетные трансферты)</w:t>
            </w:r>
          </w:p>
        </w:tc>
        <w:tc>
          <w:tcPr>
            <w:tcW w:w="113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01 1 07 98050</w:t>
            </w:r>
          </w:p>
        </w:tc>
        <w:tc>
          <w:tcPr>
            <w:tcW w:w="93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500</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62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04</w:t>
            </w:r>
          </w:p>
        </w:tc>
        <w:tc>
          <w:tcPr>
            <w:tcW w:w="113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10,3</w:t>
            </w:r>
          </w:p>
        </w:tc>
        <w:tc>
          <w:tcPr>
            <w:tcW w:w="102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22,3</w:t>
            </w:r>
          </w:p>
        </w:tc>
        <w:tc>
          <w:tcPr>
            <w:tcW w:w="10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22,3</w:t>
            </w:r>
          </w:p>
        </w:tc>
      </w:tr>
      <w:tr>
        <w:tblPrEx>
          <w:tblCellMar>
            <w:top w:w="0" w:type="dxa"/>
            <w:left w:w="108" w:type="dxa"/>
            <w:bottom w:w="0" w:type="dxa"/>
            <w:right w:w="108" w:type="dxa"/>
          </w:tblCellMar>
        </w:tblPrEx>
        <w:trPr>
          <w:trHeight w:val="570" w:hRule="atLeast"/>
        </w:trPr>
        <w:tc>
          <w:tcPr>
            <w:tcW w:w="3687" w:type="dxa"/>
            <w:tcBorders>
              <w:top w:val="single" w:color="auto" w:sz="4" w:space="0"/>
              <w:left w:val="single" w:color="auto" w:sz="4" w:space="0"/>
              <w:bottom w:val="single" w:color="auto" w:sz="4" w:space="0"/>
              <w:right w:val="single" w:color="auto" w:sz="4" w:space="0"/>
            </w:tcBorders>
            <w:vAlign w:val="bottom"/>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за счет иных межбюджетных трансфертов на поощрение по результатам оценки эффективности (Закупка товаров, работ и услуг для обеспечения государственных (муниципальных нужд)</w:t>
            </w:r>
          </w:p>
        </w:tc>
        <w:tc>
          <w:tcPr>
            <w:tcW w:w="113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01 1 07 78510</w:t>
            </w:r>
          </w:p>
        </w:tc>
        <w:tc>
          <w:tcPr>
            <w:tcW w:w="93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62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43,0</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0,0</w:t>
            </w:r>
          </w:p>
        </w:tc>
        <w:tc>
          <w:tcPr>
            <w:tcW w:w="102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0,0</w:t>
            </w:r>
          </w:p>
        </w:tc>
      </w:tr>
      <w:tr>
        <w:tblPrEx>
          <w:tblCellMar>
            <w:top w:w="0" w:type="dxa"/>
            <w:left w:w="108" w:type="dxa"/>
            <w:bottom w:w="0" w:type="dxa"/>
            <w:right w:w="108" w:type="dxa"/>
          </w:tblCellMar>
        </w:tblPrEx>
        <w:trPr>
          <w:trHeight w:val="422" w:hRule="atLeast"/>
        </w:trPr>
        <w:tc>
          <w:tcPr>
            <w:tcW w:w="3687"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eastAsia="Times New Roman" w:cs="Arial"/>
                <w:sz w:val="24"/>
                <w:szCs w:val="24"/>
                <w:lang w:eastAsia="ru-RU"/>
              </w:rPr>
            </w:pPr>
            <w:r>
              <w:rPr>
                <w:rFonts w:ascii="Arial" w:hAnsi="Arial" w:eastAsia="Times New Roman"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113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01 1 07 90200</w:t>
            </w:r>
          </w:p>
        </w:tc>
        <w:tc>
          <w:tcPr>
            <w:tcW w:w="93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62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13</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10,0</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9,0</w:t>
            </w:r>
          </w:p>
        </w:tc>
        <w:tc>
          <w:tcPr>
            <w:tcW w:w="1025" w:type="dxa"/>
            <w:tcBorders>
              <w:top w:val="single" w:color="auto" w:sz="4" w:space="0"/>
              <w:left w:val="single" w:color="auto" w:sz="4" w:space="0"/>
              <w:bottom w:val="single" w:color="auto" w:sz="4" w:space="0"/>
              <w:right w:val="single" w:color="auto" w:sz="4" w:space="0"/>
            </w:tcBorders>
            <w:vAlign w:val="center"/>
          </w:tcPr>
          <w:p>
            <w:pPr>
              <w:jc w:val="center"/>
            </w:pPr>
            <w:r>
              <w:rPr>
                <w:rFonts w:ascii="Arial" w:hAnsi="Arial" w:eastAsia="Times New Roman" w:cs="Arial"/>
                <w:sz w:val="24"/>
                <w:szCs w:val="24"/>
                <w:lang w:eastAsia="ru-RU"/>
              </w:rPr>
              <w:t>10,0</w:t>
            </w:r>
          </w:p>
        </w:tc>
      </w:tr>
      <w:tr>
        <w:tblPrEx>
          <w:tblCellMar>
            <w:top w:w="0" w:type="dxa"/>
            <w:left w:w="108" w:type="dxa"/>
            <w:bottom w:w="0" w:type="dxa"/>
            <w:right w:w="108" w:type="dxa"/>
          </w:tblCellMar>
        </w:tblPrEx>
        <w:trPr>
          <w:trHeight w:val="422" w:hRule="atLeast"/>
        </w:trPr>
        <w:tc>
          <w:tcPr>
            <w:tcW w:w="3687" w:type="dxa"/>
            <w:tcBorders>
              <w:top w:val="single" w:color="auto" w:sz="4" w:space="0"/>
              <w:left w:val="single" w:color="auto" w:sz="4" w:space="0"/>
              <w:bottom w:val="single" w:color="auto" w:sz="4" w:space="0"/>
              <w:right w:val="single" w:color="auto" w:sz="4" w:space="0"/>
            </w:tcBorders>
            <w:vAlign w:val="bottom"/>
          </w:tcPr>
          <w:p>
            <w:pPr>
              <w:rPr>
                <w:rFonts w:ascii="Arial" w:hAnsi="Arial" w:cs="Arial"/>
                <w:sz w:val="24"/>
                <w:szCs w:val="24"/>
              </w:rPr>
            </w:pPr>
            <w:r>
              <w:rPr>
                <w:rFonts w:ascii="Arial" w:hAnsi="Arial" w:cs="Arial"/>
                <w:sz w:val="24"/>
                <w:szCs w:val="24"/>
              </w:rPr>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Закупка товаров, работ и услуг для обеспечения государственных (муниципальных) нужд)</w:t>
            </w:r>
          </w:p>
        </w:tc>
        <w:tc>
          <w:tcPr>
            <w:tcW w:w="1134"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cs="Arial"/>
                <w:sz w:val="24"/>
                <w:szCs w:val="24"/>
              </w:rPr>
            </w:pPr>
            <w:r>
              <w:rPr>
                <w:rFonts w:ascii="Arial" w:hAnsi="Arial" w:cs="Arial"/>
                <w:sz w:val="24"/>
                <w:szCs w:val="24"/>
              </w:rPr>
              <w:t>01107</w:t>
            </w:r>
            <w:r>
              <w:rPr>
                <w:rFonts w:ascii="Arial" w:hAnsi="Arial" w:cs="Arial"/>
                <w:sz w:val="24"/>
                <w:szCs w:val="24"/>
                <w:lang w:val="en-US"/>
              </w:rPr>
              <w:t>S</w:t>
            </w:r>
            <w:r>
              <w:rPr>
                <w:rFonts w:ascii="Arial" w:hAnsi="Arial" w:cs="Arial"/>
                <w:sz w:val="24"/>
                <w:szCs w:val="24"/>
              </w:rPr>
              <w:t>9180</w:t>
            </w:r>
          </w:p>
        </w:tc>
        <w:tc>
          <w:tcPr>
            <w:tcW w:w="938"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sz w:val="24"/>
                <w:szCs w:val="24"/>
              </w:rPr>
            </w:pPr>
            <w:r>
              <w:rPr>
                <w:rFonts w:ascii="Arial" w:hAnsi="Arial" w:cs="Arial"/>
                <w:sz w:val="24"/>
                <w:szCs w:val="24"/>
              </w:rPr>
              <w:t>200</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01</w:t>
            </w:r>
          </w:p>
        </w:tc>
        <w:tc>
          <w:tcPr>
            <w:tcW w:w="620" w:type="dxa"/>
            <w:tcBorders>
              <w:top w:val="single" w:color="auto" w:sz="4" w:space="0"/>
              <w:left w:val="single" w:color="auto" w:sz="4" w:space="0"/>
              <w:bottom w:val="single" w:color="auto" w:sz="4" w:space="0"/>
              <w:right w:val="single" w:color="auto" w:sz="4" w:space="0"/>
            </w:tcBorders>
            <w:noWrap/>
            <w:vAlign w:val="center"/>
          </w:tcPr>
          <w:p>
            <w:pPr>
              <w:spacing w:after="0" w:line="240" w:lineRule="auto"/>
              <w:jc w:val="center"/>
              <w:rPr>
                <w:rFonts w:ascii="Arial" w:hAnsi="Arial" w:eastAsia="Times New Roman" w:cs="Arial"/>
                <w:sz w:val="24"/>
                <w:szCs w:val="24"/>
                <w:lang w:eastAsia="ru-RU"/>
              </w:rPr>
            </w:pPr>
          </w:p>
          <w:p>
            <w:pPr>
              <w:spacing w:after="0" w:line="240" w:lineRule="auto"/>
              <w:jc w:val="center"/>
              <w:rPr>
                <w:rFonts w:ascii="Arial" w:hAnsi="Arial" w:eastAsia="Times New Roman" w:cs="Arial"/>
                <w:sz w:val="24"/>
                <w:szCs w:val="24"/>
                <w:lang w:eastAsia="ru-RU"/>
              </w:rPr>
            </w:pPr>
          </w:p>
          <w:p>
            <w:pPr>
              <w:spacing w:after="0" w:line="240" w:lineRule="auto"/>
              <w:jc w:val="center"/>
              <w:rPr>
                <w:rFonts w:ascii="Arial" w:hAnsi="Arial" w:eastAsia="Times New Roman" w:cs="Arial"/>
                <w:sz w:val="24"/>
                <w:szCs w:val="24"/>
                <w:lang w:eastAsia="ru-RU"/>
              </w:rPr>
            </w:pPr>
          </w:p>
          <w:p>
            <w:pPr>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13</w:t>
            </w:r>
          </w:p>
        </w:tc>
        <w:tc>
          <w:tcPr>
            <w:tcW w:w="113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1103,0</w:t>
            </w:r>
          </w:p>
        </w:tc>
        <w:tc>
          <w:tcPr>
            <w:tcW w:w="102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0,0</w:t>
            </w:r>
          </w:p>
        </w:tc>
        <w:tc>
          <w:tcPr>
            <w:tcW w:w="10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val="en-US" w:eastAsia="ru-RU"/>
              </w:rPr>
            </w:pPr>
            <w:r>
              <w:rPr>
                <w:rFonts w:ascii="Arial" w:hAnsi="Arial" w:eastAsia="Times New Roman" w:cs="Arial"/>
                <w:sz w:val="24"/>
                <w:szCs w:val="24"/>
                <w:lang w:val="en-US" w:eastAsia="ru-RU"/>
              </w:rPr>
              <w:t>0.0</w:t>
            </w:r>
          </w:p>
        </w:tc>
      </w:tr>
      <w:tr>
        <w:tblPrEx>
          <w:tblCellMar>
            <w:top w:w="0" w:type="dxa"/>
            <w:left w:w="108" w:type="dxa"/>
            <w:bottom w:w="0" w:type="dxa"/>
            <w:right w:w="108" w:type="dxa"/>
          </w:tblCellMar>
        </w:tblPrEx>
        <w:trPr>
          <w:trHeight w:val="570" w:hRule="atLeast"/>
        </w:trPr>
        <w:tc>
          <w:tcPr>
            <w:tcW w:w="36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Доплаты к пенсиям муниципальных служащих (Социальное обеспечение и иные выплаты населению)</w:t>
            </w: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01 1 07 90470</w:t>
            </w:r>
          </w:p>
        </w:tc>
        <w:tc>
          <w:tcPr>
            <w:tcW w:w="938" w:type="dxa"/>
            <w:tcBorders>
              <w:top w:val="single" w:color="auto" w:sz="4" w:space="0"/>
              <w:left w:val="single" w:color="auto" w:sz="4" w:space="0"/>
              <w:bottom w:val="single" w:color="auto" w:sz="4" w:space="0"/>
              <w:right w:val="single" w:color="auto" w:sz="4" w:space="0"/>
            </w:tcBorders>
            <w:noWrap/>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300</w:t>
            </w:r>
          </w:p>
        </w:tc>
        <w:tc>
          <w:tcPr>
            <w:tcW w:w="9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10</w:t>
            </w:r>
          </w:p>
        </w:tc>
        <w:tc>
          <w:tcPr>
            <w:tcW w:w="620" w:type="dxa"/>
            <w:tcBorders>
              <w:top w:val="single" w:color="auto" w:sz="4" w:space="0"/>
              <w:left w:val="single" w:color="auto" w:sz="4" w:space="0"/>
              <w:bottom w:val="single" w:color="auto" w:sz="4" w:space="0"/>
              <w:right w:val="single" w:color="auto" w:sz="4" w:space="0"/>
            </w:tcBorders>
            <w:noWrap/>
          </w:tcPr>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p>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3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83,5</w:t>
            </w:r>
          </w:p>
        </w:tc>
        <w:tc>
          <w:tcPr>
            <w:tcW w:w="102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100,0</w:t>
            </w:r>
          </w:p>
        </w:tc>
        <w:tc>
          <w:tcPr>
            <w:tcW w:w="10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105,0</w:t>
            </w:r>
          </w:p>
        </w:tc>
      </w:tr>
      <w:tr>
        <w:tblPrEx>
          <w:tblCellMar>
            <w:top w:w="0" w:type="dxa"/>
            <w:left w:w="108" w:type="dxa"/>
            <w:bottom w:w="0" w:type="dxa"/>
            <w:right w:w="108" w:type="dxa"/>
          </w:tblCellMar>
        </w:tblPrEx>
        <w:trPr>
          <w:trHeight w:val="600"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Основное мероприятие «Деятельность главы поселения»</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01 1 08 00000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02</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781,6</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385,6</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400,0</w:t>
            </w:r>
          </w:p>
        </w:tc>
      </w:tr>
      <w:tr>
        <w:tblPrEx>
          <w:tblCellMar>
            <w:top w:w="0" w:type="dxa"/>
            <w:left w:w="108" w:type="dxa"/>
            <w:bottom w:w="0" w:type="dxa"/>
            <w:right w:w="108" w:type="dxa"/>
          </w:tblCellMar>
        </w:tblPrEx>
        <w:trPr>
          <w:trHeight w:val="1800" w:hRule="atLeast"/>
        </w:trPr>
        <w:tc>
          <w:tcPr>
            <w:tcW w:w="3687" w:type="dxa"/>
            <w:tcBorders>
              <w:top w:val="nil"/>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01 1 08 92020</w:t>
            </w:r>
          </w:p>
        </w:tc>
        <w:tc>
          <w:tcPr>
            <w:tcW w:w="938"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1" w:type="dxa"/>
            <w:tcBorders>
              <w:top w:val="nil"/>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620" w:type="dxa"/>
            <w:tcBorders>
              <w:top w:val="nil"/>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02</w:t>
            </w:r>
          </w:p>
        </w:tc>
        <w:tc>
          <w:tcPr>
            <w:tcW w:w="1136"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781,6</w:t>
            </w:r>
          </w:p>
        </w:tc>
        <w:tc>
          <w:tcPr>
            <w:tcW w:w="1029"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385,6</w:t>
            </w:r>
          </w:p>
        </w:tc>
        <w:tc>
          <w:tcPr>
            <w:tcW w:w="1025" w:type="dxa"/>
            <w:tcBorders>
              <w:top w:val="nil"/>
              <w:left w:val="nil"/>
              <w:bottom w:val="single" w:color="auto" w:sz="4" w:space="0"/>
              <w:right w:val="single" w:color="auto" w:sz="4" w:space="0"/>
            </w:tcBorders>
            <w:vAlign w:val="center"/>
          </w:tcPr>
          <w:p>
            <w:pPr>
              <w:spacing w:after="0" w:line="240" w:lineRule="auto"/>
              <w:jc w:val="center"/>
              <w:rPr>
                <w:rFonts w:ascii="Arial" w:hAnsi="Arial" w:eastAsia="Times New Roman" w:cs="Arial"/>
                <w:sz w:val="24"/>
                <w:szCs w:val="24"/>
                <w:lang w:eastAsia="ru-RU"/>
              </w:rPr>
            </w:pPr>
            <w:r>
              <w:rPr>
                <w:rFonts w:ascii="Arial" w:hAnsi="Arial" w:eastAsia="Times New Roman" w:cs="Arial"/>
                <w:sz w:val="24"/>
                <w:szCs w:val="24"/>
                <w:lang w:eastAsia="ru-RU"/>
              </w:rPr>
              <w:t>400,0</w:t>
            </w:r>
          </w:p>
        </w:tc>
      </w:tr>
      <w:tr>
        <w:tblPrEx>
          <w:tblCellMar>
            <w:top w:w="0" w:type="dxa"/>
            <w:left w:w="108" w:type="dxa"/>
            <w:bottom w:w="0" w:type="dxa"/>
            <w:right w:w="108" w:type="dxa"/>
          </w:tblCellMar>
        </w:tblPrEx>
        <w:trPr>
          <w:trHeight w:val="1185" w:hRule="atLeast"/>
        </w:trPr>
        <w:tc>
          <w:tcPr>
            <w:tcW w:w="3687"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Подпрограмма «Обеспечение деятельности муниципального казённого учреждения культуры «Девицкий сельский культурно-досуговый центр»</w:t>
            </w:r>
          </w:p>
        </w:tc>
        <w:tc>
          <w:tcPr>
            <w:tcW w:w="1134" w:type="dxa"/>
            <w:tcBorders>
              <w:top w:val="single" w:color="auto" w:sz="4" w:space="0"/>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01 2 00 00000</w:t>
            </w:r>
          </w:p>
        </w:tc>
        <w:tc>
          <w:tcPr>
            <w:tcW w:w="938"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w:t>
            </w:r>
          </w:p>
        </w:tc>
        <w:tc>
          <w:tcPr>
            <w:tcW w:w="991" w:type="dxa"/>
            <w:tcBorders>
              <w:top w:val="single" w:color="auto" w:sz="4" w:space="0"/>
              <w:left w:val="nil"/>
              <w:bottom w:val="single" w:color="auto" w:sz="4" w:space="0"/>
              <w:right w:val="single" w:color="auto" w:sz="4" w:space="0"/>
            </w:tcBorders>
            <w:vAlign w:val="bottom"/>
          </w:tcPr>
          <w:p>
            <w:pPr>
              <w:spacing w:after="0" w:line="240" w:lineRule="auto"/>
              <w:jc w:val="both"/>
              <w:rPr>
                <w:rFonts w:ascii="Arial" w:hAnsi="Arial" w:eastAsia="Times New Roman" w:cs="Arial"/>
                <w:b w:val="0"/>
                <w:bCs/>
                <w:sz w:val="24"/>
                <w:szCs w:val="24"/>
                <w:lang w:eastAsia="ru-RU"/>
              </w:rPr>
            </w:pPr>
            <w:r>
              <w:rPr>
                <w:rFonts w:ascii="Arial" w:hAnsi="Arial" w:eastAsia="Times New Roman" w:cs="Arial"/>
                <w:b w:val="0"/>
                <w:bCs/>
                <w:sz w:val="24"/>
                <w:szCs w:val="24"/>
                <w:lang w:eastAsia="ru-RU"/>
              </w:rPr>
              <w:t> 08</w:t>
            </w:r>
          </w:p>
        </w:tc>
        <w:tc>
          <w:tcPr>
            <w:tcW w:w="620"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b w:val="0"/>
                <w:bCs/>
                <w:sz w:val="24"/>
                <w:szCs w:val="24"/>
                <w:lang w:eastAsia="ru-RU"/>
              </w:rPr>
            </w:pPr>
          </w:p>
        </w:tc>
        <w:tc>
          <w:tcPr>
            <w:tcW w:w="113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1895,1</w:t>
            </w:r>
          </w:p>
        </w:tc>
        <w:tc>
          <w:tcPr>
            <w:tcW w:w="1029"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476,6</w:t>
            </w:r>
          </w:p>
        </w:tc>
        <w:tc>
          <w:tcPr>
            <w:tcW w:w="1025"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 w:val="0"/>
                <w:bCs/>
                <w:sz w:val="24"/>
                <w:szCs w:val="24"/>
                <w:lang w:eastAsia="ru-RU"/>
              </w:rPr>
            </w:pPr>
            <w:r>
              <w:rPr>
                <w:rFonts w:ascii="Arial" w:hAnsi="Arial" w:eastAsia="Times New Roman" w:cs="Arial"/>
                <w:b w:val="0"/>
                <w:bCs/>
                <w:sz w:val="24"/>
                <w:szCs w:val="24"/>
                <w:lang w:eastAsia="ru-RU"/>
              </w:rPr>
              <w:t>485,4</w:t>
            </w:r>
          </w:p>
        </w:tc>
      </w:tr>
      <w:tr>
        <w:tblPrEx>
          <w:tblCellMar>
            <w:top w:w="0" w:type="dxa"/>
            <w:left w:w="108" w:type="dxa"/>
            <w:bottom w:w="0" w:type="dxa"/>
            <w:right w:w="108" w:type="dxa"/>
          </w:tblCellMar>
        </w:tblPrEx>
        <w:trPr>
          <w:trHeight w:val="1063" w:hRule="atLeast"/>
        </w:trPr>
        <w:tc>
          <w:tcPr>
            <w:tcW w:w="3687"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Основное мероприятие «Финансовое обеспечение деятельности муниципального казённого учреждения культуры «Девицкий сельский культурно-досуговый центр»</w:t>
            </w:r>
          </w:p>
        </w:tc>
        <w:tc>
          <w:tcPr>
            <w:tcW w:w="1134"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01 2 01 00000</w:t>
            </w:r>
          </w:p>
        </w:tc>
        <w:tc>
          <w:tcPr>
            <w:tcW w:w="938"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w:t>
            </w:r>
          </w:p>
        </w:tc>
        <w:tc>
          <w:tcPr>
            <w:tcW w:w="991"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620" w:type="dxa"/>
            <w:tcBorders>
              <w:top w:val="single" w:color="auto" w:sz="4" w:space="0"/>
              <w:left w:val="single" w:color="auto" w:sz="4" w:space="0"/>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3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1895,1</w:t>
            </w:r>
          </w:p>
        </w:tc>
        <w:tc>
          <w:tcPr>
            <w:tcW w:w="102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476,6</w:t>
            </w:r>
          </w:p>
        </w:tc>
        <w:tc>
          <w:tcPr>
            <w:tcW w:w="102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485,4</w:t>
            </w:r>
          </w:p>
        </w:tc>
      </w:tr>
      <w:tr>
        <w:tblPrEx>
          <w:tblCellMar>
            <w:top w:w="0" w:type="dxa"/>
            <w:left w:w="108" w:type="dxa"/>
            <w:bottom w:w="0" w:type="dxa"/>
            <w:right w:w="108" w:type="dxa"/>
          </w:tblCellMar>
        </w:tblPrEx>
        <w:trPr>
          <w:trHeight w:val="1920" w:hRule="atLeast"/>
        </w:trPr>
        <w:tc>
          <w:tcPr>
            <w:tcW w:w="3687"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01 2 01 00590</w:t>
            </w:r>
          </w:p>
        </w:tc>
        <w:tc>
          <w:tcPr>
            <w:tcW w:w="938"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100</w:t>
            </w:r>
          </w:p>
        </w:tc>
        <w:tc>
          <w:tcPr>
            <w:tcW w:w="991" w:type="dxa"/>
            <w:tcBorders>
              <w:top w:val="single" w:color="auto" w:sz="4" w:space="0"/>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620"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3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1184,3</w:t>
            </w:r>
          </w:p>
        </w:tc>
        <w:tc>
          <w:tcPr>
            <w:tcW w:w="1029"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276,6</w:t>
            </w:r>
          </w:p>
        </w:tc>
        <w:tc>
          <w:tcPr>
            <w:tcW w:w="1025"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300,0</w:t>
            </w:r>
          </w:p>
        </w:tc>
      </w:tr>
      <w:tr>
        <w:tblPrEx>
          <w:tblCellMar>
            <w:top w:w="0" w:type="dxa"/>
            <w:left w:w="108" w:type="dxa"/>
            <w:bottom w:w="0" w:type="dxa"/>
            <w:right w:w="108" w:type="dxa"/>
          </w:tblCellMar>
        </w:tblPrEx>
        <w:trPr>
          <w:trHeight w:val="1920" w:hRule="atLeast"/>
        </w:trPr>
        <w:tc>
          <w:tcPr>
            <w:tcW w:w="36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государственных(муниципальных) нужд) </w:t>
            </w:r>
          </w:p>
        </w:tc>
        <w:tc>
          <w:tcPr>
            <w:tcW w:w="1134"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01 2 01 00590</w:t>
            </w:r>
          </w:p>
        </w:tc>
        <w:tc>
          <w:tcPr>
            <w:tcW w:w="938"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200</w:t>
            </w:r>
          </w:p>
        </w:tc>
        <w:tc>
          <w:tcPr>
            <w:tcW w:w="991" w:type="dxa"/>
            <w:tcBorders>
              <w:top w:val="single" w:color="auto" w:sz="4" w:space="0"/>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620"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3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699,8</w:t>
            </w:r>
          </w:p>
        </w:tc>
        <w:tc>
          <w:tcPr>
            <w:tcW w:w="1029"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189,0</w:t>
            </w:r>
          </w:p>
        </w:tc>
        <w:tc>
          <w:tcPr>
            <w:tcW w:w="1025"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174,4</w:t>
            </w:r>
          </w:p>
        </w:tc>
      </w:tr>
      <w:tr>
        <w:tblPrEx>
          <w:tblCellMar>
            <w:top w:w="0" w:type="dxa"/>
            <w:left w:w="108" w:type="dxa"/>
            <w:bottom w:w="0" w:type="dxa"/>
            <w:right w:w="108" w:type="dxa"/>
          </w:tblCellMar>
        </w:tblPrEx>
        <w:trPr>
          <w:trHeight w:val="1920" w:hRule="atLeast"/>
        </w:trPr>
        <w:tc>
          <w:tcPr>
            <w:tcW w:w="36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Arial" w:hAnsi="Arial" w:eastAsia="Times New Roman" w:cs="Arial"/>
                <w:sz w:val="24"/>
                <w:szCs w:val="24"/>
                <w:lang w:eastAsia="ru-RU"/>
              </w:rPr>
            </w:pPr>
            <w:r>
              <w:rPr>
                <w:rFonts w:ascii="Arial" w:hAnsi="Arial" w:cs="Arial"/>
                <w:sz w:val="24"/>
                <w:szCs w:val="24"/>
              </w:rPr>
              <w:t xml:space="preserve">Расходы на обеспечение деятельности (оказание услуг)  муниципальных учреждений (Иные бюджетные ассигнования)  </w:t>
            </w:r>
          </w:p>
        </w:tc>
        <w:tc>
          <w:tcPr>
            <w:tcW w:w="1134"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01 2 01 00590</w:t>
            </w:r>
          </w:p>
        </w:tc>
        <w:tc>
          <w:tcPr>
            <w:tcW w:w="938"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800</w:t>
            </w:r>
          </w:p>
        </w:tc>
        <w:tc>
          <w:tcPr>
            <w:tcW w:w="991" w:type="dxa"/>
            <w:tcBorders>
              <w:top w:val="single" w:color="auto" w:sz="4" w:space="0"/>
              <w:left w:val="nil"/>
              <w:bottom w:val="single" w:color="auto" w:sz="4" w:space="0"/>
              <w:right w:val="single" w:color="auto" w:sz="4" w:space="0"/>
            </w:tcBorders>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08</w:t>
            </w:r>
          </w:p>
        </w:tc>
        <w:tc>
          <w:tcPr>
            <w:tcW w:w="620" w:type="dxa"/>
            <w:tcBorders>
              <w:top w:val="single" w:color="auto" w:sz="4" w:space="0"/>
              <w:left w:val="nil"/>
              <w:bottom w:val="single" w:color="auto" w:sz="4" w:space="0"/>
              <w:right w:val="single" w:color="auto" w:sz="4" w:space="0"/>
            </w:tcBorders>
            <w:noWrap/>
            <w:vAlign w:val="bottom"/>
          </w:tcPr>
          <w:p>
            <w:pPr>
              <w:spacing w:after="0" w:line="240" w:lineRule="auto"/>
              <w:jc w:val="both"/>
              <w:rPr>
                <w:rFonts w:ascii="Arial" w:hAnsi="Arial" w:eastAsia="Times New Roman" w:cs="Arial"/>
                <w:sz w:val="24"/>
                <w:szCs w:val="24"/>
                <w:lang w:eastAsia="ru-RU"/>
              </w:rPr>
            </w:pPr>
            <w:r>
              <w:rPr>
                <w:rFonts w:ascii="Arial" w:hAnsi="Arial" w:eastAsia="Times New Roman" w:cs="Arial"/>
                <w:sz w:val="24"/>
                <w:szCs w:val="24"/>
                <w:lang w:eastAsia="ru-RU"/>
              </w:rPr>
              <w:t>01</w:t>
            </w:r>
          </w:p>
        </w:tc>
        <w:tc>
          <w:tcPr>
            <w:tcW w:w="1136"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11,0</w:t>
            </w:r>
          </w:p>
        </w:tc>
        <w:tc>
          <w:tcPr>
            <w:tcW w:w="1029"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11,0</w:t>
            </w:r>
          </w:p>
        </w:tc>
        <w:tc>
          <w:tcPr>
            <w:tcW w:w="1025" w:type="dxa"/>
            <w:tcBorders>
              <w:top w:val="single" w:color="auto" w:sz="4" w:space="0"/>
              <w:left w:val="nil"/>
              <w:bottom w:val="single" w:color="auto" w:sz="4" w:space="0"/>
              <w:right w:val="single" w:color="auto" w:sz="4" w:space="0"/>
            </w:tcBorders>
            <w:vAlign w:val="center"/>
          </w:tcPr>
          <w:p>
            <w:pPr>
              <w:spacing w:after="0" w:line="240" w:lineRule="auto"/>
              <w:jc w:val="center"/>
              <w:rPr>
                <w:rFonts w:ascii="Arial" w:hAnsi="Arial" w:eastAsia="Times New Roman" w:cs="Arial"/>
                <w:bCs/>
                <w:sz w:val="24"/>
                <w:szCs w:val="24"/>
                <w:lang w:eastAsia="ru-RU"/>
              </w:rPr>
            </w:pPr>
            <w:r>
              <w:rPr>
                <w:rFonts w:ascii="Arial" w:hAnsi="Arial" w:eastAsia="Times New Roman" w:cs="Arial"/>
                <w:bCs/>
                <w:sz w:val="24"/>
                <w:szCs w:val="24"/>
                <w:lang w:eastAsia="ru-RU"/>
              </w:rPr>
              <w:t>11,0</w:t>
            </w:r>
          </w:p>
        </w:tc>
      </w:tr>
    </w:tbl>
    <w:p>
      <w:pPr>
        <w:tabs>
          <w:tab w:val="left" w:pos="2713"/>
        </w:tabs>
        <w:spacing w:after="0" w:line="240" w:lineRule="auto"/>
        <w:jc w:val="both"/>
        <w:rPr>
          <w:rFonts w:ascii="Arial" w:hAnsi="Arial" w:eastAsia="Times New Roman" w:cs="Arial"/>
          <w:sz w:val="24"/>
          <w:szCs w:val="24"/>
          <w:lang w:eastAsia="ru-RU"/>
        </w:rPr>
      </w:pPr>
    </w:p>
    <w:p>
      <w:pPr>
        <w:rPr>
          <w:rFonts w:ascii="Arial" w:hAnsi="Arial" w:eastAsia="Times New Roman" w:cs="Arial"/>
          <w:sz w:val="24"/>
          <w:szCs w:val="24"/>
          <w:lang w:eastAsia="ru-RU"/>
        </w:rPr>
      </w:pPr>
    </w:p>
    <w:p>
      <w:r>
        <w:rPr>
          <w:rFonts w:ascii="Arial" w:hAnsi="Arial" w:eastAsia="Times New Roman" w:cs="Arial"/>
          <w:sz w:val="24"/>
          <w:szCs w:val="24"/>
          <w:lang w:eastAsia="ru-RU"/>
        </w:rPr>
        <w:t>Глава Девицкого сельского поселения                                                 М.А.Косинова</w:t>
      </w:r>
    </w:p>
    <w:sectPr>
      <w:pgSz w:w="11906" w:h="16838"/>
      <w:pgMar w:top="2268" w:right="567" w:bottom="567"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Courier">
    <w:altName w:val="Courier New"/>
    <w:panose1 w:val="02070309020205020404"/>
    <w:charset w:val="00"/>
    <w:family w:val="modern"/>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2462D"/>
    <w:multiLevelType w:val="multilevel"/>
    <w:tmpl w:val="62E2462D"/>
    <w:lvl w:ilvl="0" w:tentative="0">
      <w:start w:val="1"/>
      <w:numFmt w:val="decimal"/>
      <w:lvlText w:val="%1."/>
      <w:lvlJc w:val="left"/>
      <w:pPr>
        <w:ind w:left="360" w:hanging="360"/>
      </w:pPr>
      <w:rPr>
        <w:rFonts w:ascii="Arial" w:hAnsi="Arial" w:cs="Arial" w:eastAsiaTheme="minorHAnsi"/>
      </w:rPr>
    </w:lvl>
    <w:lvl w:ilvl="1" w:tentative="0">
      <w:start w:val="1"/>
      <w:numFmt w:val="decimal"/>
      <w:isLgl/>
      <w:lvlText w:val="%1.%2."/>
      <w:lvlJc w:val="left"/>
      <w:pPr>
        <w:ind w:left="1070" w:hanging="720"/>
      </w:pPr>
    </w:lvl>
    <w:lvl w:ilvl="2" w:tentative="0">
      <w:start w:val="1"/>
      <w:numFmt w:val="decimal"/>
      <w:isLgl/>
      <w:lvlText w:val="%1.%2.%3."/>
      <w:lvlJc w:val="left"/>
      <w:pPr>
        <w:ind w:left="1134" w:hanging="720"/>
      </w:pPr>
    </w:lvl>
    <w:lvl w:ilvl="3" w:tentative="0">
      <w:start w:val="1"/>
      <w:numFmt w:val="decimal"/>
      <w:isLgl/>
      <w:lvlText w:val="%1.%2.%3.%4."/>
      <w:lvlJc w:val="left"/>
      <w:pPr>
        <w:ind w:left="1701" w:hanging="1080"/>
      </w:pPr>
    </w:lvl>
    <w:lvl w:ilvl="4" w:tentative="0">
      <w:start w:val="1"/>
      <w:numFmt w:val="decimal"/>
      <w:isLgl/>
      <w:lvlText w:val="%1.%2.%3.%4.%5."/>
      <w:lvlJc w:val="left"/>
      <w:pPr>
        <w:ind w:left="1908" w:hanging="1080"/>
      </w:pPr>
    </w:lvl>
    <w:lvl w:ilvl="5" w:tentative="0">
      <w:start w:val="1"/>
      <w:numFmt w:val="decimal"/>
      <w:isLgl/>
      <w:lvlText w:val="%1.%2.%3.%4.%5.%6."/>
      <w:lvlJc w:val="left"/>
      <w:pPr>
        <w:ind w:left="2475" w:hanging="1440"/>
      </w:pPr>
    </w:lvl>
    <w:lvl w:ilvl="6" w:tentative="0">
      <w:start w:val="1"/>
      <w:numFmt w:val="decimal"/>
      <w:isLgl/>
      <w:lvlText w:val="%1.%2.%3.%4.%5.%6.%7."/>
      <w:lvlJc w:val="left"/>
      <w:pPr>
        <w:ind w:left="2682" w:hanging="1440"/>
      </w:pPr>
    </w:lvl>
    <w:lvl w:ilvl="7" w:tentative="0">
      <w:start w:val="1"/>
      <w:numFmt w:val="decimal"/>
      <w:isLgl/>
      <w:lvlText w:val="%1.%2.%3.%4.%5.%6.%7.%8."/>
      <w:lvlJc w:val="left"/>
      <w:pPr>
        <w:ind w:left="3249" w:hanging="1800"/>
      </w:pPr>
    </w:lvl>
    <w:lvl w:ilvl="8" w:tentative="0">
      <w:start w:val="1"/>
      <w:numFmt w:val="decimal"/>
      <w:isLgl/>
      <w:lvlText w:val="%1.%2.%3.%4.%5.%6.%7.%8.%9."/>
      <w:lvlJc w:val="left"/>
      <w:pPr>
        <w:ind w:left="381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58"/>
    <w:rsid w:val="0001175F"/>
    <w:rsid w:val="0001326F"/>
    <w:rsid w:val="00016306"/>
    <w:rsid w:val="00026562"/>
    <w:rsid w:val="0005226D"/>
    <w:rsid w:val="000763E5"/>
    <w:rsid w:val="0011733C"/>
    <w:rsid w:val="0012777B"/>
    <w:rsid w:val="00130A38"/>
    <w:rsid w:val="001532C0"/>
    <w:rsid w:val="0017242F"/>
    <w:rsid w:val="00191750"/>
    <w:rsid w:val="001A4288"/>
    <w:rsid w:val="001B37DD"/>
    <w:rsid w:val="001F18BC"/>
    <w:rsid w:val="00205931"/>
    <w:rsid w:val="002242C4"/>
    <w:rsid w:val="00233791"/>
    <w:rsid w:val="00235647"/>
    <w:rsid w:val="00250F0D"/>
    <w:rsid w:val="00275145"/>
    <w:rsid w:val="002B21A6"/>
    <w:rsid w:val="002C48D8"/>
    <w:rsid w:val="002D01C1"/>
    <w:rsid w:val="003026E6"/>
    <w:rsid w:val="003357D5"/>
    <w:rsid w:val="003600A0"/>
    <w:rsid w:val="00391188"/>
    <w:rsid w:val="00392002"/>
    <w:rsid w:val="003A3EA4"/>
    <w:rsid w:val="003A5B1C"/>
    <w:rsid w:val="003C71C2"/>
    <w:rsid w:val="003E1200"/>
    <w:rsid w:val="003E620B"/>
    <w:rsid w:val="003E7DD8"/>
    <w:rsid w:val="003F602E"/>
    <w:rsid w:val="00416083"/>
    <w:rsid w:val="00457360"/>
    <w:rsid w:val="004A4651"/>
    <w:rsid w:val="004C1428"/>
    <w:rsid w:val="004C3E9F"/>
    <w:rsid w:val="004F3C85"/>
    <w:rsid w:val="00500C3E"/>
    <w:rsid w:val="00525214"/>
    <w:rsid w:val="00552CDA"/>
    <w:rsid w:val="00562C1D"/>
    <w:rsid w:val="00586A25"/>
    <w:rsid w:val="005929F6"/>
    <w:rsid w:val="005A3501"/>
    <w:rsid w:val="005D2B51"/>
    <w:rsid w:val="005E4908"/>
    <w:rsid w:val="005E5A47"/>
    <w:rsid w:val="005E7309"/>
    <w:rsid w:val="005F73BB"/>
    <w:rsid w:val="0063729C"/>
    <w:rsid w:val="00650E11"/>
    <w:rsid w:val="00653857"/>
    <w:rsid w:val="00655B89"/>
    <w:rsid w:val="00691C97"/>
    <w:rsid w:val="006B7615"/>
    <w:rsid w:val="006C2500"/>
    <w:rsid w:val="006D3273"/>
    <w:rsid w:val="006D5D32"/>
    <w:rsid w:val="00701018"/>
    <w:rsid w:val="00701181"/>
    <w:rsid w:val="00711FEB"/>
    <w:rsid w:val="00713C47"/>
    <w:rsid w:val="00715D28"/>
    <w:rsid w:val="00796D7A"/>
    <w:rsid w:val="00796E25"/>
    <w:rsid w:val="007E034C"/>
    <w:rsid w:val="007F6EEB"/>
    <w:rsid w:val="0081192B"/>
    <w:rsid w:val="0081414E"/>
    <w:rsid w:val="00842E87"/>
    <w:rsid w:val="00851F58"/>
    <w:rsid w:val="008736EE"/>
    <w:rsid w:val="00881249"/>
    <w:rsid w:val="008865E1"/>
    <w:rsid w:val="00890B7C"/>
    <w:rsid w:val="008C7AFE"/>
    <w:rsid w:val="008E4F23"/>
    <w:rsid w:val="008F0F58"/>
    <w:rsid w:val="0090200B"/>
    <w:rsid w:val="009070DB"/>
    <w:rsid w:val="0091291A"/>
    <w:rsid w:val="00947AB1"/>
    <w:rsid w:val="00985EB4"/>
    <w:rsid w:val="00993B6D"/>
    <w:rsid w:val="009D1AE6"/>
    <w:rsid w:val="009F645B"/>
    <w:rsid w:val="00A269EC"/>
    <w:rsid w:val="00A33B11"/>
    <w:rsid w:val="00A33E0A"/>
    <w:rsid w:val="00A34177"/>
    <w:rsid w:val="00A5484C"/>
    <w:rsid w:val="00A54CD8"/>
    <w:rsid w:val="00A81206"/>
    <w:rsid w:val="00A81B8B"/>
    <w:rsid w:val="00AB0782"/>
    <w:rsid w:val="00AB5B60"/>
    <w:rsid w:val="00AF74D0"/>
    <w:rsid w:val="00B0452C"/>
    <w:rsid w:val="00B1553F"/>
    <w:rsid w:val="00B34947"/>
    <w:rsid w:val="00B54605"/>
    <w:rsid w:val="00B7084E"/>
    <w:rsid w:val="00B734E1"/>
    <w:rsid w:val="00B75BA7"/>
    <w:rsid w:val="00B81481"/>
    <w:rsid w:val="00BA2979"/>
    <w:rsid w:val="00BE4D7D"/>
    <w:rsid w:val="00BE584B"/>
    <w:rsid w:val="00C276D9"/>
    <w:rsid w:val="00C42632"/>
    <w:rsid w:val="00C6459B"/>
    <w:rsid w:val="00C76CE7"/>
    <w:rsid w:val="00C972EC"/>
    <w:rsid w:val="00CC0539"/>
    <w:rsid w:val="00CE7B5B"/>
    <w:rsid w:val="00D0041B"/>
    <w:rsid w:val="00D00610"/>
    <w:rsid w:val="00D32FE7"/>
    <w:rsid w:val="00D47425"/>
    <w:rsid w:val="00D6119C"/>
    <w:rsid w:val="00D65648"/>
    <w:rsid w:val="00D718F0"/>
    <w:rsid w:val="00D90C48"/>
    <w:rsid w:val="00DB73B9"/>
    <w:rsid w:val="00DE42B3"/>
    <w:rsid w:val="00DF4F13"/>
    <w:rsid w:val="00E300F1"/>
    <w:rsid w:val="00E773FB"/>
    <w:rsid w:val="00E9346A"/>
    <w:rsid w:val="00EA64F8"/>
    <w:rsid w:val="00EA7B5B"/>
    <w:rsid w:val="00EB71D8"/>
    <w:rsid w:val="00EF4230"/>
    <w:rsid w:val="00F15B72"/>
    <w:rsid w:val="00F32BE3"/>
    <w:rsid w:val="00F5548F"/>
    <w:rsid w:val="00F670F7"/>
    <w:rsid w:val="00FB0746"/>
    <w:rsid w:val="00FC0A57"/>
    <w:rsid w:val="00FE15B4"/>
    <w:rsid w:val="00FF7651"/>
    <w:rsid w:val="7BBE43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1"/>
    <w:qFormat/>
    <w:uiPriority w:val="0"/>
    <w:pPr>
      <w:spacing w:after="0" w:line="240" w:lineRule="auto"/>
      <w:ind w:firstLine="567"/>
      <w:jc w:val="center"/>
      <w:outlineLvl w:val="0"/>
    </w:pPr>
    <w:rPr>
      <w:rFonts w:ascii="Arial" w:hAnsi="Arial" w:eastAsia="Times New Roman" w:cs="Arial"/>
      <w:kern w:val="32"/>
      <w:sz w:val="32"/>
      <w:szCs w:val="32"/>
      <w:lang w:eastAsia="ru-RU"/>
    </w:rPr>
  </w:style>
  <w:style w:type="paragraph" w:styleId="3">
    <w:name w:val="heading 2"/>
    <w:basedOn w:val="1"/>
    <w:link w:val="22"/>
    <w:semiHidden/>
    <w:unhideWhenUsed/>
    <w:qFormat/>
    <w:uiPriority w:val="0"/>
    <w:pPr>
      <w:spacing w:after="0" w:line="240" w:lineRule="auto"/>
      <w:ind w:firstLine="567"/>
      <w:jc w:val="center"/>
      <w:outlineLvl w:val="1"/>
    </w:pPr>
    <w:rPr>
      <w:rFonts w:ascii="Arial" w:hAnsi="Arial" w:eastAsia="Times New Roman" w:cs="Arial"/>
      <w:iCs/>
      <w:sz w:val="30"/>
      <w:szCs w:val="28"/>
      <w:lang w:eastAsia="ru-RU"/>
    </w:rPr>
  </w:style>
  <w:style w:type="paragraph" w:styleId="4">
    <w:name w:val="heading 3"/>
    <w:basedOn w:val="1"/>
    <w:link w:val="23"/>
    <w:semiHidden/>
    <w:unhideWhenUsed/>
    <w:qFormat/>
    <w:uiPriority w:val="0"/>
    <w:pPr>
      <w:spacing w:after="0" w:line="240" w:lineRule="auto"/>
      <w:ind w:firstLine="567"/>
      <w:jc w:val="both"/>
      <w:outlineLvl w:val="2"/>
    </w:pPr>
    <w:rPr>
      <w:rFonts w:ascii="Arial" w:hAnsi="Arial" w:eastAsia="Times New Roman" w:cs="Arial"/>
      <w:sz w:val="28"/>
      <w:szCs w:val="26"/>
      <w:lang w:eastAsia="ru-RU"/>
    </w:rPr>
  </w:style>
  <w:style w:type="paragraph" w:styleId="5">
    <w:name w:val="heading 4"/>
    <w:basedOn w:val="1"/>
    <w:link w:val="24"/>
    <w:semiHidden/>
    <w:unhideWhenUsed/>
    <w:qFormat/>
    <w:uiPriority w:val="0"/>
    <w:pPr>
      <w:spacing w:after="0" w:line="240" w:lineRule="auto"/>
      <w:ind w:firstLine="567"/>
      <w:jc w:val="both"/>
      <w:outlineLvl w:val="3"/>
    </w:pPr>
    <w:rPr>
      <w:rFonts w:ascii="Arial" w:hAnsi="Arial" w:eastAsia="Times New Roman" w:cs="Times New Roman"/>
      <w:sz w:val="26"/>
      <w:szCs w:val="28"/>
      <w:lang w:eastAsia="ru-RU"/>
    </w:rPr>
  </w:style>
  <w:style w:type="paragraph" w:styleId="6">
    <w:name w:val="heading 5"/>
    <w:basedOn w:val="1"/>
    <w:next w:val="1"/>
    <w:link w:val="25"/>
    <w:semiHidden/>
    <w:unhideWhenUsed/>
    <w:qFormat/>
    <w:uiPriority w:val="0"/>
    <w:pPr>
      <w:spacing w:before="240" w:after="60" w:line="240" w:lineRule="auto"/>
      <w:ind w:firstLine="567"/>
      <w:jc w:val="both"/>
      <w:outlineLvl w:val="4"/>
    </w:pPr>
    <w:rPr>
      <w:rFonts w:ascii="Arial" w:hAnsi="Arial" w:eastAsia="Times New Roman" w:cs="Times New Roman"/>
      <w:b/>
      <w:bCs/>
      <w:i/>
      <w:iCs/>
      <w:sz w:val="26"/>
      <w:szCs w:val="26"/>
      <w:lang w:eastAsia="ru-RU"/>
    </w:rPr>
  </w:style>
  <w:style w:type="paragraph" w:styleId="7">
    <w:name w:val="heading 6"/>
    <w:basedOn w:val="1"/>
    <w:next w:val="1"/>
    <w:link w:val="26"/>
    <w:semiHidden/>
    <w:unhideWhenUsed/>
    <w:qFormat/>
    <w:uiPriority w:val="0"/>
    <w:pPr>
      <w:keepNext/>
      <w:spacing w:after="0" w:line="240" w:lineRule="auto"/>
      <w:ind w:firstLine="567"/>
      <w:jc w:val="center"/>
      <w:outlineLvl w:val="5"/>
    </w:pPr>
    <w:rPr>
      <w:rFonts w:ascii="Arial" w:hAnsi="Arial" w:eastAsia="Times New Roman" w:cs="Times New Roman"/>
      <w:b/>
      <w:sz w:val="32"/>
      <w:szCs w:val="24"/>
      <w:lang w:eastAsia="ru-RU"/>
    </w:rPr>
  </w:style>
  <w:style w:type="paragraph" w:styleId="8">
    <w:name w:val="heading 7"/>
    <w:basedOn w:val="1"/>
    <w:next w:val="1"/>
    <w:link w:val="27"/>
    <w:semiHidden/>
    <w:unhideWhenUsed/>
    <w:qFormat/>
    <w:uiPriority w:val="0"/>
    <w:pPr>
      <w:keepNext/>
      <w:spacing w:after="0" w:line="240" w:lineRule="auto"/>
      <w:ind w:firstLine="567"/>
      <w:jc w:val="center"/>
      <w:outlineLvl w:val="6"/>
    </w:pPr>
    <w:rPr>
      <w:rFonts w:ascii="Arial" w:hAnsi="Arial" w:eastAsia="Times New Roman" w:cs="Times New Roman"/>
      <w:sz w:val="28"/>
      <w:szCs w:val="24"/>
      <w:lang w:eastAsia="ru-RU"/>
    </w:rPr>
  </w:style>
  <w:style w:type="paragraph" w:styleId="9">
    <w:name w:val="heading 9"/>
    <w:basedOn w:val="1"/>
    <w:next w:val="1"/>
    <w:link w:val="28"/>
    <w:semiHidden/>
    <w:unhideWhenUsed/>
    <w:qFormat/>
    <w:uiPriority w:val="0"/>
    <w:pPr>
      <w:spacing w:before="240" w:after="60" w:line="240" w:lineRule="auto"/>
      <w:ind w:firstLine="567"/>
      <w:jc w:val="both"/>
      <w:outlineLvl w:val="8"/>
    </w:pPr>
    <w:rPr>
      <w:rFonts w:ascii="Arial" w:hAnsi="Arial" w:eastAsia="Times New Roman" w:cs="Arial"/>
      <w:lang w:eastAsia="ru-RU"/>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styleId="12">
    <w:name w:val="FollowedHyperlink"/>
    <w:basedOn w:val="10"/>
    <w:semiHidden/>
    <w:unhideWhenUsed/>
    <w:uiPriority w:val="99"/>
    <w:rPr>
      <w:color w:val="800080" w:themeColor="followedHyperlink"/>
      <w:u w:val="single"/>
      <w14:textFill>
        <w14:solidFill>
          <w14:schemeClr w14:val="folHlink"/>
        </w14:solidFill>
      </w14:textFill>
    </w:rPr>
  </w:style>
  <w:style w:type="character" w:styleId="13">
    <w:name w:val="Hyperlink"/>
    <w:basedOn w:val="10"/>
    <w:semiHidden/>
    <w:unhideWhenUsed/>
    <w:uiPriority w:val="0"/>
    <w:rPr>
      <w:color w:val="0000FF"/>
      <w:u w:val="none"/>
    </w:rPr>
  </w:style>
  <w:style w:type="character" w:styleId="14">
    <w:name w:val="HTML Variable"/>
    <w:basedOn w:val="10"/>
    <w:semiHidden/>
    <w:unhideWhenUsed/>
    <w:uiPriority w:val="0"/>
    <w:rPr>
      <w:rFonts w:hint="default" w:ascii="Arial" w:hAnsi="Arial" w:cs="Arial"/>
      <w:color w:val="0000FF"/>
      <w:sz w:val="24"/>
      <w:u w:val="none"/>
    </w:rPr>
  </w:style>
  <w:style w:type="paragraph" w:styleId="15">
    <w:name w:val="Balloon Text"/>
    <w:basedOn w:val="1"/>
    <w:link w:val="39"/>
    <w:semiHidden/>
    <w:unhideWhenUsed/>
    <w:uiPriority w:val="99"/>
    <w:pPr>
      <w:spacing w:after="0" w:line="240" w:lineRule="auto"/>
      <w:ind w:firstLine="567"/>
      <w:jc w:val="both"/>
    </w:pPr>
    <w:rPr>
      <w:rFonts w:ascii="Tahoma" w:hAnsi="Tahoma" w:eastAsia="Times New Roman" w:cs="Times New Roman"/>
      <w:sz w:val="16"/>
      <w:szCs w:val="16"/>
      <w:lang w:eastAsia="ru-RU"/>
    </w:rPr>
  </w:style>
  <w:style w:type="paragraph" w:styleId="16">
    <w:name w:val="annotation text"/>
    <w:basedOn w:val="1"/>
    <w:link w:val="33"/>
    <w:semiHidden/>
    <w:unhideWhenUsed/>
    <w:uiPriority w:val="0"/>
    <w:pPr>
      <w:spacing w:after="0" w:line="240" w:lineRule="auto"/>
      <w:ind w:firstLine="567"/>
      <w:jc w:val="both"/>
    </w:pPr>
    <w:rPr>
      <w:rFonts w:ascii="Courier" w:hAnsi="Courier" w:eastAsia="Times New Roman" w:cs="Times New Roman"/>
      <w:szCs w:val="20"/>
      <w:lang w:eastAsia="ru-RU"/>
    </w:rPr>
  </w:style>
  <w:style w:type="paragraph" w:styleId="17">
    <w:name w:val="header"/>
    <w:basedOn w:val="1"/>
    <w:link w:val="35"/>
    <w:unhideWhenUsed/>
    <w:uiPriority w:val="0"/>
    <w:pPr>
      <w:tabs>
        <w:tab w:val="center" w:pos="4677"/>
        <w:tab w:val="right" w:pos="9355"/>
      </w:tabs>
      <w:spacing w:after="0" w:line="240" w:lineRule="auto"/>
      <w:ind w:firstLine="567"/>
      <w:jc w:val="both"/>
    </w:pPr>
    <w:rPr>
      <w:rFonts w:ascii="Arial" w:hAnsi="Arial" w:eastAsia="Times New Roman" w:cs="Times New Roman"/>
      <w:sz w:val="24"/>
      <w:szCs w:val="24"/>
      <w:lang w:eastAsia="ru-RU"/>
    </w:rPr>
  </w:style>
  <w:style w:type="paragraph" w:styleId="18">
    <w:name w:val="Body Text"/>
    <w:basedOn w:val="1"/>
    <w:link w:val="38"/>
    <w:semiHidden/>
    <w:unhideWhenUsed/>
    <w:uiPriority w:val="0"/>
    <w:pPr>
      <w:spacing w:after="120" w:line="240" w:lineRule="auto"/>
      <w:ind w:firstLine="567"/>
      <w:jc w:val="both"/>
    </w:pPr>
    <w:rPr>
      <w:rFonts w:ascii="Arial" w:hAnsi="Arial" w:eastAsia="Times New Roman" w:cs="Times New Roman"/>
      <w:sz w:val="24"/>
      <w:szCs w:val="24"/>
      <w:lang w:eastAsia="ru-RU"/>
    </w:rPr>
  </w:style>
  <w:style w:type="paragraph" w:styleId="19">
    <w:name w:val="Title"/>
    <w:basedOn w:val="1"/>
    <w:link w:val="37"/>
    <w:qFormat/>
    <w:uiPriority w:val="0"/>
    <w:pPr>
      <w:spacing w:after="0" w:line="240" w:lineRule="auto"/>
      <w:ind w:firstLine="567"/>
      <w:jc w:val="center"/>
    </w:pPr>
    <w:rPr>
      <w:rFonts w:ascii="Arial" w:hAnsi="Arial" w:eastAsia="Times New Roman" w:cs="Times New Roman"/>
      <w:b/>
      <w:sz w:val="24"/>
      <w:szCs w:val="24"/>
      <w:lang w:eastAsia="ru-RU"/>
    </w:rPr>
  </w:style>
  <w:style w:type="paragraph" w:styleId="20">
    <w:name w:val="footer"/>
    <w:basedOn w:val="1"/>
    <w:link w:val="36"/>
    <w:unhideWhenUsed/>
    <w:uiPriority w:val="99"/>
    <w:pPr>
      <w:tabs>
        <w:tab w:val="center" w:pos="4677"/>
        <w:tab w:val="right" w:pos="9355"/>
      </w:tabs>
      <w:spacing w:after="0" w:line="240" w:lineRule="auto"/>
      <w:ind w:firstLine="567"/>
      <w:jc w:val="both"/>
    </w:pPr>
    <w:rPr>
      <w:rFonts w:ascii="Arial" w:hAnsi="Arial" w:eastAsia="Times New Roman" w:cs="Times New Roman"/>
      <w:sz w:val="24"/>
      <w:szCs w:val="24"/>
      <w:lang w:eastAsia="ru-RU"/>
    </w:rPr>
  </w:style>
  <w:style w:type="character" w:customStyle="1" w:styleId="21">
    <w:name w:val="Заголовок 1 Знак"/>
    <w:basedOn w:val="10"/>
    <w:link w:val="2"/>
    <w:uiPriority w:val="0"/>
    <w:rPr>
      <w:rFonts w:ascii="Arial" w:hAnsi="Arial" w:eastAsia="Times New Roman" w:cs="Arial"/>
      <w:kern w:val="32"/>
      <w:sz w:val="32"/>
      <w:szCs w:val="32"/>
      <w:lang w:eastAsia="ru-RU"/>
    </w:rPr>
  </w:style>
  <w:style w:type="character" w:customStyle="1" w:styleId="22">
    <w:name w:val="Заголовок 2 Знак"/>
    <w:basedOn w:val="10"/>
    <w:link w:val="3"/>
    <w:semiHidden/>
    <w:uiPriority w:val="0"/>
    <w:rPr>
      <w:rFonts w:ascii="Arial" w:hAnsi="Arial" w:eastAsia="Times New Roman" w:cs="Arial"/>
      <w:iCs/>
      <w:sz w:val="30"/>
      <w:szCs w:val="28"/>
      <w:lang w:eastAsia="ru-RU"/>
    </w:rPr>
  </w:style>
  <w:style w:type="character" w:customStyle="1" w:styleId="23">
    <w:name w:val="Заголовок 3 Знак"/>
    <w:basedOn w:val="10"/>
    <w:link w:val="4"/>
    <w:semiHidden/>
    <w:uiPriority w:val="0"/>
    <w:rPr>
      <w:rFonts w:ascii="Arial" w:hAnsi="Arial" w:eastAsia="Times New Roman" w:cs="Arial"/>
      <w:sz w:val="28"/>
      <w:szCs w:val="26"/>
      <w:lang w:eastAsia="ru-RU"/>
    </w:rPr>
  </w:style>
  <w:style w:type="character" w:customStyle="1" w:styleId="24">
    <w:name w:val="Заголовок 4 Знак"/>
    <w:basedOn w:val="10"/>
    <w:link w:val="5"/>
    <w:semiHidden/>
    <w:uiPriority w:val="0"/>
    <w:rPr>
      <w:rFonts w:ascii="Arial" w:hAnsi="Arial" w:eastAsia="Times New Roman" w:cs="Times New Roman"/>
      <w:sz w:val="26"/>
      <w:szCs w:val="28"/>
      <w:lang w:eastAsia="ru-RU"/>
    </w:rPr>
  </w:style>
  <w:style w:type="character" w:customStyle="1" w:styleId="25">
    <w:name w:val="Заголовок 5 Знак"/>
    <w:basedOn w:val="10"/>
    <w:link w:val="6"/>
    <w:semiHidden/>
    <w:uiPriority w:val="0"/>
    <w:rPr>
      <w:rFonts w:ascii="Arial" w:hAnsi="Arial" w:eastAsia="Times New Roman" w:cs="Times New Roman"/>
      <w:b/>
      <w:bCs/>
      <w:i/>
      <w:iCs/>
      <w:sz w:val="26"/>
      <w:szCs w:val="26"/>
      <w:lang w:eastAsia="ru-RU"/>
    </w:rPr>
  </w:style>
  <w:style w:type="character" w:customStyle="1" w:styleId="26">
    <w:name w:val="Заголовок 6 Знак"/>
    <w:basedOn w:val="10"/>
    <w:link w:val="7"/>
    <w:semiHidden/>
    <w:uiPriority w:val="0"/>
    <w:rPr>
      <w:rFonts w:ascii="Arial" w:hAnsi="Arial" w:eastAsia="Times New Roman" w:cs="Times New Roman"/>
      <w:b/>
      <w:sz w:val="32"/>
      <w:szCs w:val="24"/>
      <w:lang w:eastAsia="ru-RU"/>
    </w:rPr>
  </w:style>
  <w:style w:type="character" w:customStyle="1" w:styleId="27">
    <w:name w:val="Заголовок 7 Знак"/>
    <w:basedOn w:val="10"/>
    <w:link w:val="8"/>
    <w:semiHidden/>
    <w:uiPriority w:val="0"/>
    <w:rPr>
      <w:rFonts w:ascii="Arial" w:hAnsi="Arial" w:eastAsia="Times New Roman" w:cs="Times New Roman"/>
      <w:sz w:val="28"/>
      <w:szCs w:val="24"/>
      <w:lang w:eastAsia="ru-RU"/>
    </w:rPr>
  </w:style>
  <w:style w:type="character" w:customStyle="1" w:styleId="28">
    <w:name w:val="Заголовок 9 Знак"/>
    <w:basedOn w:val="10"/>
    <w:link w:val="9"/>
    <w:semiHidden/>
    <w:uiPriority w:val="0"/>
    <w:rPr>
      <w:rFonts w:ascii="Arial" w:hAnsi="Arial" w:eastAsia="Times New Roman" w:cs="Arial"/>
      <w:lang w:eastAsia="ru-RU"/>
    </w:rPr>
  </w:style>
  <w:style w:type="character" w:customStyle="1" w:styleId="29">
    <w:name w:val="Заголовок 1 Знак1"/>
    <w:basedOn w:val="10"/>
    <w:uiPriority w:val="0"/>
    <w:rPr>
      <w:rFonts w:asciiTheme="majorHAnsi" w:hAnsiTheme="majorHAnsi" w:eastAsiaTheme="majorEastAsia" w:cstheme="majorBidi"/>
      <w:b/>
      <w:bCs/>
      <w:color w:val="376092" w:themeColor="accent1" w:themeShade="BF"/>
      <w:sz w:val="28"/>
      <w:szCs w:val="28"/>
    </w:rPr>
  </w:style>
  <w:style w:type="character" w:customStyle="1" w:styleId="30">
    <w:name w:val="Заголовок 2 Знак1"/>
    <w:basedOn w:val="10"/>
    <w:semiHidden/>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1">
    <w:name w:val="Заголовок 3 Знак1"/>
    <w:basedOn w:val="10"/>
    <w:semiHidden/>
    <w:uiPriority w:val="0"/>
    <w:rPr>
      <w:rFonts w:asciiTheme="majorHAnsi" w:hAnsiTheme="majorHAnsi" w:eastAsiaTheme="majorEastAsia" w:cstheme="majorBidi"/>
      <w:b/>
      <w:bCs/>
      <w:color w:val="4F81BD" w:themeColor="accent1"/>
      <w:sz w:val="22"/>
      <w:szCs w:val="22"/>
      <w14:textFill>
        <w14:solidFill>
          <w14:schemeClr w14:val="accent1"/>
        </w14:solidFill>
      </w14:textFill>
    </w:rPr>
  </w:style>
  <w:style w:type="character" w:customStyle="1" w:styleId="32">
    <w:name w:val="Заголовок 4 Знак1"/>
    <w:basedOn w:val="10"/>
    <w:semiHidden/>
    <w:uiPriority w:val="0"/>
    <w:rPr>
      <w:rFonts w:asciiTheme="majorHAnsi" w:hAnsiTheme="majorHAnsi" w:eastAsiaTheme="majorEastAsia" w:cstheme="majorBidi"/>
      <w:b/>
      <w:bCs/>
      <w:i/>
      <w:iCs/>
      <w:color w:val="4F81BD" w:themeColor="accent1"/>
      <w:sz w:val="22"/>
      <w:szCs w:val="22"/>
      <w14:textFill>
        <w14:solidFill>
          <w14:schemeClr w14:val="accent1"/>
        </w14:solidFill>
      </w14:textFill>
    </w:rPr>
  </w:style>
  <w:style w:type="character" w:customStyle="1" w:styleId="33">
    <w:name w:val="Текст примечания Знак"/>
    <w:basedOn w:val="10"/>
    <w:link w:val="16"/>
    <w:semiHidden/>
    <w:locked/>
    <w:uiPriority w:val="0"/>
    <w:rPr>
      <w:rFonts w:ascii="Courier" w:hAnsi="Courier" w:eastAsia="Times New Roman" w:cs="Times New Roman"/>
      <w:szCs w:val="20"/>
      <w:lang w:eastAsia="ru-RU"/>
    </w:rPr>
  </w:style>
  <w:style w:type="character" w:customStyle="1" w:styleId="34">
    <w:name w:val="Текст примечания Знак1"/>
    <w:basedOn w:val="10"/>
    <w:semiHidden/>
    <w:uiPriority w:val="0"/>
    <w:rPr>
      <w:sz w:val="20"/>
      <w:szCs w:val="20"/>
    </w:rPr>
  </w:style>
  <w:style w:type="character" w:customStyle="1" w:styleId="35">
    <w:name w:val="Верхний колонтитул Знак"/>
    <w:basedOn w:val="10"/>
    <w:link w:val="17"/>
    <w:uiPriority w:val="0"/>
    <w:rPr>
      <w:rFonts w:ascii="Arial" w:hAnsi="Arial" w:eastAsia="Times New Roman" w:cs="Times New Roman"/>
      <w:sz w:val="24"/>
      <w:szCs w:val="24"/>
      <w:lang w:eastAsia="ru-RU"/>
    </w:rPr>
  </w:style>
  <w:style w:type="character" w:customStyle="1" w:styleId="36">
    <w:name w:val="Нижний колонтитул Знак"/>
    <w:basedOn w:val="10"/>
    <w:link w:val="20"/>
    <w:uiPriority w:val="99"/>
    <w:rPr>
      <w:rFonts w:ascii="Arial" w:hAnsi="Arial" w:eastAsia="Times New Roman" w:cs="Times New Roman"/>
      <w:sz w:val="24"/>
      <w:szCs w:val="24"/>
      <w:lang w:eastAsia="ru-RU"/>
    </w:rPr>
  </w:style>
  <w:style w:type="character" w:customStyle="1" w:styleId="37">
    <w:name w:val="Заголовок Знак"/>
    <w:basedOn w:val="10"/>
    <w:link w:val="19"/>
    <w:uiPriority w:val="0"/>
    <w:rPr>
      <w:rFonts w:ascii="Arial" w:hAnsi="Arial" w:eastAsia="Times New Roman" w:cs="Times New Roman"/>
      <w:b/>
      <w:sz w:val="24"/>
      <w:szCs w:val="24"/>
      <w:lang w:eastAsia="ru-RU"/>
    </w:rPr>
  </w:style>
  <w:style w:type="character" w:customStyle="1" w:styleId="38">
    <w:name w:val="Основной текст Знак"/>
    <w:basedOn w:val="10"/>
    <w:link w:val="18"/>
    <w:semiHidden/>
    <w:uiPriority w:val="0"/>
    <w:rPr>
      <w:rFonts w:ascii="Arial" w:hAnsi="Arial" w:eastAsia="Times New Roman" w:cs="Times New Roman"/>
      <w:sz w:val="24"/>
      <w:szCs w:val="24"/>
      <w:lang w:eastAsia="ru-RU"/>
    </w:rPr>
  </w:style>
  <w:style w:type="character" w:customStyle="1" w:styleId="39">
    <w:name w:val="Текст выноски Знак"/>
    <w:basedOn w:val="10"/>
    <w:link w:val="15"/>
    <w:semiHidden/>
    <w:uiPriority w:val="99"/>
    <w:rPr>
      <w:rFonts w:ascii="Tahoma" w:hAnsi="Tahoma" w:eastAsia="Times New Roman" w:cs="Times New Roman"/>
      <w:sz w:val="16"/>
      <w:szCs w:val="16"/>
      <w:lang w:eastAsia="ru-RU"/>
    </w:rPr>
  </w:style>
  <w:style w:type="paragraph" w:customStyle="1" w:styleId="40">
    <w:name w:val="Знак Знак Знак Знак"/>
    <w:basedOn w:val="1"/>
    <w:uiPriority w:val="0"/>
    <w:pPr>
      <w:spacing w:after="160" w:line="240" w:lineRule="exact"/>
      <w:ind w:firstLine="567"/>
      <w:jc w:val="both"/>
    </w:pPr>
    <w:rPr>
      <w:rFonts w:ascii="Verdana" w:hAnsi="Verdana" w:eastAsia="Times New Roman" w:cs="Times New Roman"/>
      <w:sz w:val="24"/>
      <w:szCs w:val="24"/>
      <w:lang w:val="en-US"/>
    </w:rPr>
  </w:style>
  <w:style w:type="paragraph" w:customStyle="1" w:styleId="41">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42">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43">
    <w:name w:val="Title!Название НПА"/>
    <w:basedOn w:val="1"/>
    <w:uiPriority w:val="0"/>
    <w:pPr>
      <w:spacing w:before="240" w:after="60" w:line="240" w:lineRule="auto"/>
      <w:ind w:firstLine="567"/>
      <w:jc w:val="center"/>
      <w:outlineLvl w:val="0"/>
    </w:pPr>
    <w:rPr>
      <w:rFonts w:ascii="Arial" w:hAnsi="Arial" w:eastAsia="Times New Roman" w:cs="Arial"/>
      <w:b/>
      <w:bCs/>
      <w:kern w:val="28"/>
      <w:sz w:val="32"/>
      <w:szCs w:val="32"/>
      <w:lang w:eastAsia="ru-RU"/>
    </w:rPr>
  </w:style>
  <w:style w:type="paragraph" w:customStyle="1" w:styleId="44">
    <w:name w:val="Application!Приложение"/>
    <w:uiPriority w:val="0"/>
    <w:pPr>
      <w:spacing w:before="120" w:after="120" w:line="240" w:lineRule="auto"/>
      <w:jc w:val="right"/>
    </w:pPr>
    <w:rPr>
      <w:rFonts w:ascii="Arial" w:hAnsi="Arial" w:eastAsia="Times New Roman" w:cs="Arial"/>
      <w:b/>
      <w:bCs/>
      <w:kern w:val="28"/>
      <w:sz w:val="32"/>
      <w:szCs w:val="32"/>
      <w:lang w:val="ru-RU" w:eastAsia="ru-RU" w:bidi="ar-SA"/>
    </w:rPr>
  </w:style>
  <w:style w:type="paragraph" w:customStyle="1" w:styleId="45">
    <w:name w:val="Table!Таблица"/>
    <w:uiPriority w:val="0"/>
    <w:pPr>
      <w:spacing w:after="0" w:line="240" w:lineRule="auto"/>
    </w:pPr>
    <w:rPr>
      <w:rFonts w:ascii="Arial" w:hAnsi="Arial" w:eastAsia="Times New Roman" w:cs="Arial"/>
      <w:bCs/>
      <w:kern w:val="28"/>
      <w:sz w:val="24"/>
      <w:szCs w:val="32"/>
      <w:lang w:val="ru-RU" w:eastAsia="ru-RU" w:bidi="ar-SA"/>
    </w:rPr>
  </w:style>
  <w:style w:type="paragraph" w:customStyle="1" w:styleId="46">
    <w:name w:val="Table!"/>
    <w:next w:val="45"/>
    <w:uiPriority w:val="0"/>
    <w:pPr>
      <w:spacing w:after="0" w:line="240" w:lineRule="auto"/>
      <w:jc w:val="center"/>
    </w:pPr>
    <w:rPr>
      <w:rFonts w:ascii="Arial" w:hAnsi="Arial" w:eastAsia="Times New Roman" w:cs="Arial"/>
      <w:b/>
      <w:bCs/>
      <w:kern w:val="28"/>
      <w:sz w:val="24"/>
      <w:szCs w:val="32"/>
      <w:lang w:val="ru-RU" w:eastAsia="ru-RU" w:bidi="ar-SA"/>
    </w:rPr>
  </w:style>
  <w:style w:type="paragraph" w:styleId="47">
    <w:name w:val="List Paragraph"/>
    <w:basedOn w:val="1"/>
    <w:qFormat/>
    <w:uiPriority w:val="34"/>
    <w:pPr>
      <w:spacing w:after="0" w:line="240" w:lineRule="auto"/>
      <w:ind w:left="720"/>
      <w:contextualSpacing/>
    </w:pPr>
    <w:rPr>
      <w:rFonts w:ascii="Times New Roman" w:hAnsi="Times New Roman" w:eastAsia="Times New Roman" w:cs="Times New Roman"/>
      <w:sz w:val="20"/>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B062-82B7-4596-87CD-9DCD26D2898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6271</Words>
  <Characters>35751</Characters>
  <Lines>297</Lines>
  <Paragraphs>83</Paragraphs>
  <TotalTime>24</TotalTime>
  <ScaleCrop>false</ScaleCrop>
  <LinksUpToDate>false</LinksUpToDate>
  <CharactersWithSpaces>41939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2022-12-27T14:00:00Z</dcterms:created>
  <dc:creator>Boss</dc:creator>
  <cp:lastModifiedBy>user</cp:lastModifiedBy>
  <cp:lastPrinted>2023-10-25T12:31:00Z</cp:lastPrinted>
  <dcterms:modified xsi:type="dcterms:W3CDTF">2023-11-09T09:03:03Z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0DD872ADED9F4B9BBD17EBE384C008C2_12</vt:lpwstr>
  </property>
</Properties>
</file>