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Российская Федерация                       </w:t>
      </w: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СОБРАНИЕ ПРЕДСТАВИТЕЛЕЙ</w:t>
      </w: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сельского поселения</w:t>
      </w: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ИЛЬМЕНЬ</w:t>
      </w: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br/>
        <w:t>муниципального района Приволжский</w:t>
      </w: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Самарской области</w:t>
      </w: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ЧЕТВЕРТОГО СОЗЫВА </w:t>
      </w: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РЕШЕНИЕ № 144/88</w:t>
      </w:r>
    </w:p>
    <w:p w:rsidR="00045620" w:rsidRPr="00045620" w:rsidRDefault="00045620" w:rsidP="000456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от </w:t>
      </w:r>
      <w:r w:rsidR="00EC4E2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25</w:t>
      </w:r>
      <w:r w:rsidRPr="00045620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.04.2024 года </w:t>
      </w:r>
    </w:p>
    <w:p w:rsidR="00045620" w:rsidRDefault="00045620" w:rsidP="008660F2">
      <w:pPr>
        <w:spacing w:after="476" w:line="336" w:lineRule="exact"/>
        <w:rPr>
          <w:rStyle w:val="Bodytext3"/>
          <w:rFonts w:eastAsia="Microsoft Sans Serif"/>
          <w:bCs w:val="0"/>
        </w:rPr>
      </w:pPr>
      <w:bookmarkStart w:id="0" w:name="_GoBack"/>
      <w:bookmarkEnd w:id="0"/>
    </w:p>
    <w:p w:rsidR="00045620" w:rsidRDefault="00045620" w:rsidP="009C5EA5">
      <w:pPr>
        <w:ind w:left="142"/>
        <w:rPr>
          <w:rStyle w:val="Bodytext3"/>
          <w:rFonts w:eastAsia="Microsoft Sans Serif"/>
          <w:sz w:val="24"/>
          <w:szCs w:val="24"/>
        </w:rPr>
      </w:pPr>
      <w:r w:rsidRPr="009C5EA5">
        <w:rPr>
          <w:rStyle w:val="Bodytext3"/>
          <w:rFonts w:eastAsia="Microsoft Sans Serif"/>
          <w:sz w:val="24"/>
          <w:szCs w:val="24"/>
        </w:rPr>
        <w:t xml:space="preserve">«Об утверждении прогнозного плана приватизации муниципального имущества сельского поселения </w:t>
      </w:r>
      <w:r w:rsidR="00EC4E26" w:rsidRPr="009C5EA5">
        <w:rPr>
          <w:rStyle w:val="Bodytext3"/>
          <w:rFonts w:eastAsia="Microsoft Sans Serif"/>
          <w:sz w:val="24"/>
          <w:szCs w:val="24"/>
        </w:rPr>
        <w:t>Ильмень</w:t>
      </w:r>
      <w:r w:rsidRPr="009C5EA5">
        <w:rPr>
          <w:rStyle w:val="Bodytext3"/>
          <w:rFonts w:eastAsia="Microsoft Sans Serif"/>
          <w:sz w:val="24"/>
          <w:szCs w:val="24"/>
        </w:rPr>
        <w:t xml:space="preserve"> муниципального района Приволжский Самарской области на 2024 год и плановый период 2025 и 2026 года».</w:t>
      </w:r>
    </w:p>
    <w:p w:rsidR="00DB0B66" w:rsidRPr="009C5EA5" w:rsidRDefault="00DB0B66" w:rsidP="009C5EA5">
      <w:pPr>
        <w:ind w:left="142"/>
      </w:pPr>
    </w:p>
    <w:p w:rsidR="00045620" w:rsidRPr="00EC4E26" w:rsidRDefault="00045620" w:rsidP="009C5EA5">
      <w:pPr>
        <w:spacing w:after="545"/>
        <w:ind w:left="142" w:firstLine="760"/>
      </w:pPr>
      <w:r w:rsidRPr="00EC4E26">
        <w:rPr>
          <w:rStyle w:val="Bodytext2"/>
          <w:rFonts w:eastAsia="Microsoft Sans Serif"/>
          <w:sz w:val="24"/>
          <w:szCs w:val="24"/>
        </w:rPr>
        <w:t xml:space="preserve">Рассмотрев предложение Главы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 xml:space="preserve"> муниципального района Приволжский Самарской области о принятии прогнозного плана приватизации муниципального имущества, в соответствии с Уставом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 xml:space="preserve"> муниципального района Приволжский, Положением «О порядке управления и распоряжения имуществом, находящимся в собственности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 xml:space="preserve"> муниципального района Приволжский», утвержденным постановлением администрации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 xml:space="preserve"> муниципального района Приволжский Самарской области </w:t>
      </w:r>
      <w:r w:rsidR="00EC4E26" w:rsidRPr="00EC4E26">
        <w:rPr>
          <w:rStyle w:val="Bodytext2"/>
          <w:rFonts w:eastAsia="Microsoft Sans Serif"/>
          <w:sz w:val="24"/>
          <w:szCs w:val="24"/>
        </w:rPr>
        <w:t>№ 43.1</w:t>
      </w:r>
      <w:r w:rsidR="00EC4E26">
        <w:rPr>
          <w:rStyle w:val="Bodytext2"/>
          <w:rFonts w:eastAsia="Microsoft Sans Serif"/>
          <w:sz w:val="24"/>
          <w:szCs w:val="24"/>
        </w:rPr>
        <w:t xml:space="preserve"> </w:t>
      </w:r>
      <w:r w:rsidRPr="00EC4E26">
        <w:rPr>
          <w:rStyle w:val="Bodytext2"/>
          <w:rFonts w:eastAsia="Microsoft Sans Serif"/>
          <w:sz w:val="24"/>
          <w:szCs w:val="24"/>
        </w:rPr>
        <w:t xml:space="preserve">от </w:t>
      </w:r>
      <w:r w:rsidR="00EC4E26" w:rsidRPr="00EC4E26">
        <w:rPr>
          <w:rStyle w:val="Bodytext2"/>
          <w:rFonts w:eastAsia="Microsoft Sans Serif"/>
          <w:sz w:val="24"/>
          <w:szCs w:val="24"/>
        </w:rPr>
        <w:t>03.12</w:t>
      </w:r>
      <w:r w:rsidRPr="00EC4E26">
        <w:rPr>
          <w:rStyle w:val="Bodytext2"/>
          <w:rFonts w:eastAsia="Microsoft Sans Serif"/>
          <w:sz w:val="24"/>
          <w:szCs w:val="24"/>
        </w:rPr>
        <w:t xml:space="preserve">.2018г., Собрание представителей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 xml:space="preserve"> муниципального района Приволжский Самарской области</w:t>
      </w:r>
    </w:p>
    <w:p w:rsidR="00045620" w:rsidRPr="00EC4E26" w:rsidRDefault="00045620" w:rsidP="00EC4E26">
      <w:pPr>
        <w:spacing w:after="117" w:line="260" w:lineRule="exact"/>
        <w:ind w:right="40"/>
        <w:jc w:val="center"/>
      </w:pPr>
      <w:r w:rsidRPr="00EC4E26">
        <w:rPr>
          <w:rStyle w:val="Bodytext3"/>
          <w:rFonts w:eastAsia="Microsoft Sans Serif"/>
          <w:sz w:val="24"/>
          <w:szCs w:val="24"/>
        </w:rPr>
        <w:t>РЕШИЛО:</w:t>
      </w:r>
    </w:p>
    <w:p w:rsidR="00045620" w:rsidRPr="00EC4E26" w:rsidRDefault="00045620" w:rsidP="00EC4E26">
      <w:pPr>
        <w:numPr>
          <w:ilvl w:val="0"/>
          <w:numId w:val="1"/>
        </w:numPr>
        <w:tabs>
          <w:tab w:val="left" w:pos="733"/>
        </w:tabs>
        <w:ind w:left="760" w:hanging="360"/>
        <w:jc w:val="both"/>
      </w:pPr>
      <w:r w:rsidRPr="00EC4E26">
        <w:rPr>
          <w:rStyle w:val="Bodytext2"/>
          <w:rFonts w:eastAsia="Microsoft Sans Serif"/>
          <w:sz w:val="24"/>
          <w:szCs w:val="24"/>
        </w:rPr>
        <w:t xml:space="preserve">Утвердить прогнозный план приватизации муниципального имущества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 xml:space="preserve"> муниципального района Приволжский Самарской области на 2024 год и плановый период 2025 и 2026 годов, согласно приложениям 1,2,3 к настоящему Решению.</w:t>
      </w:r>
    </w:p>
    <w:p w:rsidR="00045620" w:rsidRPr="00EC4E26" w:rsidRDefault="00045620" w:rsidP="00EC4E26">
      <w:pPr>
        <w:numPr>
          <w:ilvl w:val="0"/>
          <w:numId w:val="1"/>
        </w:numPr>
        <w:tabs>
          <w:tab w:val="left" w:pos="733"/>
        </w:tabs>
        <w:ind w:left="760" w:hanging="360"/>
        <w:jc w:val="both"/>
        <w:rPr>
          <w:rStyle w:val="Bodytext2"/>
          <w:rFonts w:eastAsia="Microsoft Sans Serif"/>
          <w:sz w:val="24"/>
          <w:szCs w:val="24"/>
        </w:rPr>
      </w:pPr>
      <w:r w:rsidRPr="00EC4E26">
        <w:rPr>
          <w:rStyle w:val="Bodytext2"/>
          <w:rFonts w:eastAsia="Microsoft Sans Serif"/>
          <w:sz w:val="24"/>
          <w:szCs w:val="24"/>
        </w:rPr>
        <w:t xml:space="preserve">Опубликовать настоящее Решение в газете «Вестник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 xml:space="preserve">» и на официальном сайте сельского поселения </w:t>
      </w:r>
      <w:r w:rsidR="00EC4E26" w:rsidRPr="00EC4E26">
        <w:rPr>
          <w:rStyle w:val="Bodytext2"/>
          <w:rFonts w:eastAsia="Microsoft Sans Serif"/>
          <w:sz w:val="24"/>
          <w:szCs w:val="24"/>
        </w:rPr>
        <w:t>Ильмень</w:t>
      </w:r>
      <w:r w:rsidRPr="00EC4E26">
        <w:rPr>
          <w:rStyle w:val="Bodytext2"/>
          <w:rFonts w:eastAsia="Microsoft Sans Serif"/>
          <w:sz w:val="24"/>
          <w:szCs w:val="24"/>
        </w:rPr>
        <w:t>.</w:t>
      </w:r>
    </w:p>
    <w:p w:rsidR="00045620" w:rsidRPr="00EC4E26" w:rsidRDefault="00045620" w:rsidP="00EC4E26">
      <w:pPr>
        <w:tabs>
          <w:tab w:val="left" w:pos="733"/>
        </w:tabs>
        <w:ind w:left="760"/>
      </w:pPr>
    </w:p>
    <w:p w:rsidR="00045620" w:rsidRPr="00EC4E26" w:rsidRDefault="00045620" w:rsidP="00EC4E26">
      <w:pPr>
        <w:ind w:left="360"/>
        <w:jc w:val="both"/>
        <w:outlineLvl w:val="0"/>
      </w:pPr>
      <w:r w:rsidRPr="00EC4E26">
        <w:rPr>
          <w:rStyle w:val="Bodytext2"/>
          <w:rFonts w:eastAsia="Microsoft Sans Serif"/>
          <w:sz w:val="24"/>
          <w:szCs w:val="24"/>
        </w:rPr>
        <w:t>3.   Настоящее решение вступает в</w:t>
      </w:r>
      <w:r w:rsidRPr="00EC4E2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C4E26">
        <w:rPr>
          <w:rStyle w:val="Bodytext2"/>
          <w:rFonts w:eastAsia="Microsoft Sans Serif"/>
          <w:sz w:val="24"/>
          <w:szCs w:val="24"/>
        </w:rPr>
        <w:t>силу со дня его официального опубликования.</w:t>
      </w:r>
    </w:p>
    <w:p w:rsidR="00045620" w:rsidRPr="00EC4E26" w:rsidRDefault="00045620" w:rsidP="00EC4E26">
      <w:pPr>
        <w:ind w:left="360"/>
        <w:jc w:val="both"/>
        <w:outlineLvl w:val="0"/>
      </w:pPr>
    </w:p>
    <w:p w:rsidR="00045620" w:rsidRPr="00EC4E26" w:rsidRDefault="00045620" w:rsidP="00EC4E26">
      <w:pPr>
        <w:ind w:left="360"/>
        <w:jc w:val="both"/>
        <w:outlineLvl w:val="0"/>
      </w:pPr>
    </w:p>
    <w:p w:rsidR="00045620" w:rsidRPr="00EC4E26" w:rsidRDefault="00045620" w:rsidP="00EC4E26">
      <w:pPr>
        <w:ind w:left="360"/>
        <w:jc w:val="both"/>
        <w:outlineLvl w:val="0"/>
      </w:pPr>
    </w:p>
    <w:p w:rsidR="00045620" w:rsidRPr="009C5EA5" w:rsidRDefault="00045620" w:rsidP="00045620">
      <w:pPr>
        <w:spacing w:line="240" w:lineRule="atLeast"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Председатель Собрания представителей</w:t>
      </w:r>
    </w:p>
    <w:p w:rsidR="00045620" w:rsidRPr="009C5EA5" w:rsidRDefault="00045620" w:rsidP="00045620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5EA5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сельского</w:t>
      </w: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поселения </w:t>
      </w:r>
      <w:r w:rsidR="00EC4E26"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>Ильмень</w:t>
      </w: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муниципального</w:t>
      </w:r>
    </w:p>
    <w:p w:rsidR="00045620" w:rsidRPr="009C5EA5" w:rsidRDefault="00045620" w:rsidP="00045620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района Приволжский Самарской области             </w:t>
      </w:r>
      <w:r w:rsidR="00EC4E26"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</w:t>
      </w:r>
      <w:proofErr w:type="spellStart"/>
      <w:r w:rsidR="00EC4E26"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>Культяева</w:t>
      </w:r>
      <w:proofErr w:type="spellEnd"/>
      <w:r w:rsidR="00EC4E26"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Н.Л.</w:t>
      </w:r>
    </w:p>
    <w:p w:rsidR="00045620" w:rsidRPr="009C5EA5" w:rsidRDefault="00045620" w:rsidP="00045620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5620" w:rsidRPr="009C5EA5" w:rsidRDefault="00045620" w:rsidP="00045620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5620" w:rsidRPr="009C5EA5" w:rsidRDefault="00045620" w:rsidP="00045620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5620" w:rsidRPr="009C5EA5" w:rsidRDefault="00045620" w:rsidP="00045620">
      <w:pPr>
        <w:widowControl/>
        <w:spacing w:line="240" w:lineRule="atLeast"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Глава </w:t>
      </w:r>
      <w:r w:rsidRPr="009C5EA5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сельского</w:t>
      </w: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поселения </w:t>
      </w:r>
      <w:r w:rsidR="00EC4E26"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>Ильмень</w:t>
      </w:r>
    </w:p>
    <w:p w:rsidR="00045620" w:rsidRPr="009C5EA5" w:rsidRDefault="00045620" w:rsidP="00045620">
      <w:pPr>
        <w:widowControl/>
        <w:spacing w:line="240" w:lineRule="atLeast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муниципального района Приволжский</w:t>
      </w:r>
    </w:p>
    <w:p w:rsidR="00045620" w:rsidRPr="009C5EA5" w:rsidRDefault="00045620" w:rsidP="00045620">
      <w:pPr>
        <w:widowControl/>
        <w:spacing w:line="240" w:lineRule="atLeas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Самарской области                      </w:t>
      </w: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           </w:t>
      </w:r>
      <w:proofErr w:type="spellStart"/>
      <w:r w:rsidR="00EC4E26"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>Волчкова</w:t>
      </w:r>
      <w:proofErr w:type="spellEnd"/>
      <w:r w:rsidR="00EC4E26" w:rsidRPr="009C5E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Н.В.</w:t>
      </w:r>
    </w:p>
    <w:p w:rsidR="00045620" w:rsidRPr="009C5EA5" w:rsidRDefault="00045620" w:rsidP="00045620">
      <w:pPr>
        <w:widowControl/>
        <w:rPr>
          <w:rStyle w:val="Bodytext4"/>
          <w:rFonts w:eastAsia="Microsoft Sans Serif"/>
          <w:bCs w:val="0"/>
          <w:sz w:val="24"/>
          <w:szCs w:val="24"/>
        </w:rPr>
        <w:sectPr w:rsidR="00045620" w:rsidRPr="009C5EA5">
          <w:pgSz w:w="11900" w:h="16840"/>
          <w:pgMar w:top="414" w:right="624" w:bottom="346" w:left="624" w:header="0" w:footer="6" w:gutter="0"/>
          <w:cols w:space="720"/>
        </w:sectPr>
      </w:pP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Bodytext4"/>
          <w:rFonts w:eastAsia="Microsoft Sans Serif"/>
        </w:rPr>
        <w:lastRenderedPageBreak/>
        <w:t xml:space="preserve">                                                                                             </w:t>
      </w:r>
      <w:r w:rsidRPr="00EC4E26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 w:rsidR="009C5EA5" w:rsidRPr="00EC4E26">
        <w:rPr>
          <w:rFonts w:ascii="Times New Roman" w:hAnsi="Times New Roman" w:cs="Times New Roman"/>
          <w:b/>
          <w:sz w:val="22"/>
          <w:szCs w:val="22"/>
        </w:rPr>
        <w:t xml:space="preserve">1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к</w:t>
      </w:r>
      <w:r w:rsidR="00045620" w:rsidRPr="00EC4E26">
        <w:rPr>
          <w:rFonts w:ascii="Times New Roman" w:hAnsi="Times New Roman" w:cs="Times New Roman"/>
          <w:b/>
          <w:sz w:val="22"/>
          <w:szCs w:val="22"/>
        </w:rPr>
        <w:t xml:space="preserve"> Решению Собрания представителей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EC4E26" w:rsidRPr="00EC4E26">
        <w:rPr>
          <w:rFonts w:ascii="Times New Roman" w:hAnsi="Times New Roman" w:cs="Times New Roman"/>
          <w:b/>
          <w:sz w:val="22"/>
          <w:szCs w:val="22"/>
        </w:rPr>
        <w:t>Ильмень</w:t>
      </w:r>
      <w:r w:rsidRPr="00EC4E2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муниципального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района Приволжский 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EC4E26" w:rsidRPr="00EC4E26">
        <w:rPr>
          <w:rFonts w:ascii="Times New Roman" w:hAnsi="Times New Roman" w:cs="Times New Roman"/>
          <w:b/>
          <w:sz w:val="22"/>
          <w:szCs w:val="22"/>
        </w:rPr>
        <w:t xml:space="preserve">№ 144/88 от 25.04.2024 </w:t>
      </w:r>
      <w:r w:rsidRPr="00EC4E2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«Прогнозный план приватизации 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муниципального имущества 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</w:t>
      </w:r>
      <w:r w:rsidR="00EC4E26" w:rsidRPr="00EC4E26">
        <w:rPr>
          <w:rFonts w:ascii="Times New Roman" w:hAnsi="Times New Roman" w:cs="Times New Roman"/>
          <w:b/>
          <w:sz w:val="22"/>
          <w:szCs w:val="22"/>
        </w:rPr>
        <w:t>Ильмень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9C5EA5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Приволжский 2024 год и</w:t>
      </w:r>
    </w:p>
    <w:p w:rsidR="00045620" w:rsidRPr="00EC4E26" w:rsidRDefault="00045620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плановый период 2025 и 2026 года»</w:t>
      </w:r>
    </w:p>
    <w:p w:rsidR="00045620" w:rsidRDefault="00045620" w:rsidP="00045620"/>
    <w:p w:rsidR="00045620" w:rsidRDefault="00045620" w:rsidP="00045620">
      <w:pPr>
        <w:spacing w:after="896" w:line="322" w:lineRule="exact"/>
        <w:ind w:right="180"/>
        <w:jc w:val="center"/>
      </w:pPr>
      <w:r>
        <w:rPr>
          <w:rStyle w:val="Bodytext2"/>
          <w:rFonts w:eastAsia="Microsoft Sans Serif"/>
        </w:rPr>
        <w:t>Прогнозный план приватизации муниципального имущества</w:t>
      </w:r>
      <w:r>
        <w:rPr>
          <w:rStyle w:val="Bodytext2"/>
          <w:rFonts w:eastAsia="Microsoft Sans Serif"/>
        </w:rPr>
        <w:br/>
        <w:t xml:space="preserve">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br/>
        <w:t>муниципального района Приволжский на 2024 год</w:t>
      </w:r>
    </w:p>
    <w:tbl>
      <w:tblPr>
        <w:tblOverlap w:val="never"/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41"/>
        <w:gridCol w:w="2002"/>
        <w:gridCol w:w="1541"/>
        <w:gridCol w:w="1701"/>
        <w:gridCol w:w="2168"/>
        <w:gridCol w:w="2827"/>
        <w:gridCol w:w="2261"/>
      </w:tblGrid>
      <w:tr w:rsidR="00045620" w:rsidTr="00EC4E26">
        <w:trPr>
          <w:trHeight w:hRule="exact" w:val="1330"/>
          <w:jc w:val="center"/>
        </w:trPr>
        <w:tc>
          <w:tcPr>
            <w:tcW w:w="42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17" w:lineRule="exact"/>
            </w:pPr>
            <w:r>
              <w:rPr>
                <w:rStyle w:val="Bodytext2"/>
                <w:rFonts w:eastAsia="Microsoft Sans Serif"/>
              </w:rPr>
              <w:t>№</w:t>
            </w:r>
          </w:p>
          <w:p w:rsidR="00045620" w:rsidRDefault="00045620">
            <w:pPr>
              <w:framePr w:w="15053" w:wrap="notBeside" w:vAnchor="text" w:hAnchor="text" w:xAlign="center" w:y="1"/>
              <w:spacing w:line="317" w:lineRule="exact"/>
            </w:pPr>
            <w:r>
              <w:rPr>
                <w:rStyle w:val="Bodytext2"/>
                <w:rFonts w:eastAsia="Microsoft Sans Serif"/>
              </w:rPr>
              <w:t>п</w:t>
            </w:r>
          </w:p>
          <w:p w:rsidR="00045620" w:rsidRDefault="00045620">
            <w:pPr>
              <w:framePr w:w="15053" w:wrap="notBeside" w:vAnchor="text" w:hAnchor="text" w:xAlign="center" w:y="1"/>
              <w:spacing w:line="317" w:lineRule="exact"/>
            </w:pPr>
            <w:r>
              <w:rPr>
                <w:rStyle w:val="Bodytext2"/>
                <w:rFonts w:eastAsia="Microsoft Sans Serif"/>
              </w:rPr>
              <w:t>/</w:t>
            </w:r>
          </w:p>
          <w:p w:rsidR="00045620" w:rsidRDefault="00045620">
            <w:pPr>
              <w:framePr w:w="15053" w:wrap="notBeside" w:vAnchor="text" w:hAnchor="text" w:xAlign="center" w:y="1"/>
              <w:spacing w:line="317" w:lineRule="exact"/>
            </w:pPr>
            <w:r>
              <w:rPr>
                <w:rStyle w:val="Bodytext2"/>
                <w:rFonts w:eastAsia="Microsoft Sans Serif"/>
              </w:rPr>
              <w:t>п</w:t>
            </w:r>
          </w:p>
        </w:tc>
        <w:tc>
          <w:tcPr>
            <w:tcW w:w="214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after="60" w:line="260" w:lineRule="exact"/>
              <w:ind w:left="200"/>
            </w:pPr>
            <w:r>
              <w:rPr>
                <w:rStyle w:val="Bodytext2"/>
                <w:rFonts w:eastAsia="Microsoft Sans Serif"/>
              </w:rPr>
              <w:t>Наименование</w:t>
            </w:r>
          </w:p>
          <w:p w:rsidR="00045620" w:rsidRDefault="00045620">
            <w:pPr>
              <w:framePr w:w="15053" w:wrap="notBeside" w:vAnchor="text" w:hAnchor="text" w:xAlign="center" w:y="1"/>
              <w:spacing w:before="60"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объекта</w:t>
            </w:r>
          </w:p>
        </w:tc>
        <w:tc>
          <w:tcPr>
            <w:tcW w:w="200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адрес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местоположения объекта</w:t>
            </w:r>
          </w:p>
        </w:tc>
        <w:tc>
          <w:tcPr>
            <w:tcW w:w="154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год</w:t>
            </w:r>
          </w:p>
          <w:p w:rsidR="00045620" w:rsidRDefault="00045620">
            <w:pPr>
              <w:framePr w:w="15053" w:wrap="notBeside" w:vAnchor="text" w:hAnchor="text" w:xAlign="center" w:y="1"/>
              <w:spacing w:line="317" w:lineRule="exact"/>
              <w:ind w:left="160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постройки/</w:t>
            </w:r>
          </w:p>
          <w:p w:rsidR="00045620" w:rsidRDefault="00045620">
            <w:pPr>
              <w:framePr w:w="15053" w:wrap="notBeside" w:vAnchor="text" w:hAnchor="text" w:xAlign="center" w:y="1"/>
              <w:spacing w:line="317" w:lineRule="exact"/>
              <w:ind w:left="160"/>
            </w:pPr>
            <w:r>
              <w:rPr>
                <w:rStyle w:val="Bodytext2"/>
                <w:rFonts w:eastAsia="Microsoft Sans Serif"/>
              </w:rPr>
              <w:t>выпуска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ind w:left="140" w:firstLine="160"/>
            </w:pPr>
            <w:r>
              <w:rPr>
                <w:rStyle w:val="Bodytext2"/>
                <w:rFonts w:eastAsia="Microsoft Sans Serif"/>
              </w:rPr>
              <w:t>текущее использование, доход</w:t>
            </w:r>
          </w:p>
        </w:tc>
        <w:tc>
          <w:tcPr>
            <w:tcW w:w="2168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Предполагаемый срок приватизации</w:t>
            </w:r>
          </w:p>
        </w:tc>
        <w:tc>
          <w:tcPr>
            <w:tcW w:w="2827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Ориентировочная стоимость реализации, руб.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17" w:lineRule="exact"/>
              <w:ind w:left="140"/>
            </w:pPr>
            <w:r>
              <w:rPr>
                <w:rStyle w:val="Bodytext2"/>
                <w:rFonts w:eastAsia="Microsoft Sans Serif"/>
              </w:rPr>
              <w:t>предполагаемый</w:t>
            </w:r>
          </w:p>
          <w:p w:rsidR="00045620" w:rsidRDefault="00045620">
            <w:pPr>
              <w:framePr w:w="1505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способ</w:t>
            </w:r>
          </w:p>
          <w:p w:rsidR="00045620" w:rsidRDefault="00045620">
            <w:pPr>
              <w:framePr w:w="1505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приватизации</w:t>
            </w:r>
          </w:p>
        </w:tc>
      </w:tr>
      <w:tr w:rsidR="00045620" w:rsidTr="00EC4E26">
        <w:trPr>
          <w:trHeight w:hRule="exact" w:val="1949"/>
          <w:jc w:val="center"/>
        </w:trPr>
        <w:tc>
          <w:tcPr>
            <w:tcW w:w="421" w:type="dxa"/>
            <w:shd w:val="clear" w:color="auto" w:fill="FFFFFF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1.</w:t>
            </w:r>
          </w:p>
        </w:tc>
        <w:tc>
          <w:tcPr>
            <w:tcW w:w="214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-</w:t>
            </w:r>
          </w:p>
        </w:tc>
        <w:tc>
          <w:tcPr>
            <w:tcW w:w="200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-</w:t>
            </w:r>
          </w:p>
        </w:tc>
        <w:tc>
          <w:tcPr>
            <w:tcW w:w="154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-</w:t>
            </w:r>
          </w:p>
        </w:tc>
        <w:tc>
          <w:tcPr>
            <w:tcW w:w="2168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-</w:t>
            </w:r>
          </w:p>
        </w:tc>
        <w:tc>
          <w:tcPr>
            <w:tcW w:w="2827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-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-</w:t>
            </w:r>
          </w:p>
        </w:tc>
      </w:tr>
      <w:tr w:rsidR="00045620" w:rsidTr="00EC4E26">
        <w:trPr>
          <w:trHeight w:hRule="exact" w:val="408"/>
          <w:jc w:val="center"/>
        </w:trPr>
        <w:tc>
          <w:tcPr>
            <w:tcW w:w="421" w:type="dxa"/>
            <w:shd w:val="clear" w:color="auto" w:fill="FFFFFF"/>
          </w:tcPr>
          <w:p w:rsidR="00045620" w:rsidRDefault="0004562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Bold"/>
                <w:rFonts w:eastAsia="Microsoft Sans Serif"/>
              </w:rPr>
              <w:t>ИТОГО</w:t>
            </w:r>
          </w:p>
        </w:tc>
        <w:tc>
          <w:tcPr>
            <w:tcW w:w="200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X</w:t>
            </w:r>
          </w:p>
        </w:tc>
        <w:tc>
          <w:tcPr>
            <w:tcW w:w="154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X</w:t>
            </w:r>
          </w:p>
        </w:tc>
        <w:tc>
          <w:tcPr>
            <w:tcW w:w="2168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X</w:t>
            </w:r>
          </w:p>
        </w:tc>
        <w:tc>
          <w:tcPr>
            <w:tcW w:w="2827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-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80" w:lineRule="exact"/>
              <w:jc w:val="center"/>
            </w:pPr>
            <w:r>
              <w:rPr>
                <w:rStyle w:val="Bodytext29pt"/>
                <w:rFonts w:eastAsia="Microsoft Sans Serif"/>
                <w:sz w:val="18"/>
                <w:szCs w:val="18"/>
              </w:rPr>
              <w:t>-</w:t>
            </w:r>
          </w:p>
        </w:tc>
      </w:tr>
    </w:tbl>
    <w:p w:rsidR="00045620" w:rsidRDefault="00045620" w:rsidP="00045620">
      <w:pPr>
        <w:framePr w:w="15053" w:wrap="notBeside" w:vAnchor="text" w:hAnchor="text" w:xAlign="center" w:y="1"/>
        <w:rPr>
          <w:sz w:val="2"/>
          <w:szCs w:val="2"/>
        </w:rPr>
      </w:pPr>
    </w:p>
    <w:p w:rsidR="00045620" w:rsidRDefault="00045620" w:rsidP="00045620">
      <w:pPr>
        <w:rPr>
          <w:sz w:val="2"/>
          <w:szCs w:val="2"/>
        </w:rPr>
      </w:pPr>
    </w:p>
    <w:p w:rsidR="00045620" w:rsidRDefault="00045620" w:rsidP="00045620">
      <w:pPr>
        <w:widowControl/>
        <w:rPr>
          <w:sz w:val="2"/>
          <w:szCs w:val="2"/>
        </w:rPr>
        <w:sectPr w:rsidR="00045620">
          <w:pgSz w:w="16840" w:h="11900" w:orient="landscape"/>
          <w:pgMar w:top="624" w:right="414" w:bottom="624" w:left="346" w:header="0" w:footer="6" w:gutter="0"/>
          <w:cols w:space="720"/>
        </w:sectPr>
      </w:pP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№ </w:t>
      </w:r>
      <w:r w:rsidR="00990D2B">
        <w:rPr>
          <w:rFonts w:ascii="Times New Roman" w:hAnsi="Times New Roman" w:cs="Times New Roman"/>
          <w:b/>
          <w:sz w:val="22"/>
          <w:szCs w:val="22"/>
        </w:rPr>
        <w:t>2</w:t>
      </w:r>
      <w:r w:rsidRPr="00EC4E2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к Решению Собрания представителей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Ильмень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муниципального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района Приволжский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от № 144/88 от 25.04.2024 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«Прогнозный план приватизации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муниципального имущества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сельского поселения Ильмень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Приволжский 2024 год и</w:t>
      </w:r>
    </w:p>
    <w:p w:rsidR="009C5EA5" w:rsidRPr="00EC4E26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плановый период 2025 и 2026 года»</w:t>
      </w:r>
    </w:p>
    <w:p w:rsidR="00045620" w:rsidRDefault="00045620" w:rsidP="009C5EA5">
      <w:pPr>
        <w:spacing w:after="897" w:line="317" w:lineRule="exact"/>
        <w:ind w:right="160"/>
        <w:jc w:val="center"/>
      </w:pPr>
      <w:r>
        <w:rPr>
          <w:rStyle w:val="Bodytext2"/>
          <w:rFonts w:eastAsia="Microsoft Sans Serif"/>
        </w:rPr>
        <w:t>Прогнозный план приватизации муниципального имущества</w:t>
      </w:r>
      <w:r>
        <w:rPr>
          <w:rStyle w:val="Bodytext2"/>
          <w:rFonts w:eastAsia="Microsoft Sans Serif"/>
        </w:rPr>
        <w:br/>
        <w:t xml:space="preserve">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br/>
        <w:t>муниципального района Приволжский на 2025 год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50"/>
        <w:gridCol w:w="1992"/>
        <w:gridCol w:w="1545"/>
        <w:gridCol w:w="1842"/>
        <w:gridCol w:w="2023"/>
        <w:gridCol w:w="2822"/>
        <w:gridCol w:w="2270"/>
      </w:tblGrid>
      <w:tr w:rsidR="00045620" w:rsidTr="00EC4E26">
        <w:trPr>
          <w:trHeight w:hRule="exact" w:val="1339"/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№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п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/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п</w:t>
            </w:r>
          </w:p>
        </w:tc>
        <w:tc>
          <w:tcPr>
            <w:tcW w:w="1850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after="60" w:line="260" w:lineRule="exact"/>
              <w:ind w:left="200"/>
            </w:pPr>
            <w:r>
              <w:rPr>
                <w:rStyle w:val="Bodytext2"/>
                <w:rFonts w:eastAsia="Microsoft Sans Serif"/>
              </w:rPr>
              <w:t>Наименование</w:t>
            </w:r>
          </w:p>
          <w:p w:rsidR="00045620" w:rsidRDefault="00045620">
            <w:pPr>
              <w:framePr w:w="15053" w:wrap="notBeside" w:vAnchor="text" w:hAnchor="text" w:xAlign="center" w:y="1"/>
              <w:spacing w:before="60"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объекта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адрес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местоположения объекта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год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  <w:ind w:left="160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постройки/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  <w:ind w:left="160"/>
            </w:pPr>
            <w:r>
              <w:rPr>
                <w:rStyle w:val="Bodytext2"/>
                <w:rFonts w:eastAsia="Microsoft Sans Serif"/>
              </w:rPr>
              <w:t>выпуска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ind w:firstLine="280"/>
            </w:pPr>
            <w:r>
              <w:rPr>
                <w:rStyle w:val="Bodytext2"/>
                <w:rFonts w:eastAsia="Microsoft Sans Serif"/>
              </w:rPr>
              <w:t>текущее использование, доход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Предполагаемый срок приватизации</w:t>
            </w:r>
          </w:p>
        </w:tc>
        <w:tc>
          <w:tcPr>
            <w:tcW w:w="282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Ориентировочная стоимость реализации, руб.</w:t>
            </w:r>
          </w:p>
        </w:tc>
        <w:tc>
          <w:tcPr>
            <w:tcW w:w="2270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322" w:lineRule="exact"/>
              <w:ind w:left="140"/>
            </w:pPr>
            <w:r>
              <w:rPr>
                <w:rStyle w:val="Bodytext2"/>
                <w:rFonts w:eastAsia="Microsoft Sans Serif"/>
              </w:rPr>
              <w:t>предполагаемый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способ</w:t>
            </w:r>
          </w:p>
          <w:p w:rsidR="00045620" w:rsidRDefault="00045620">
            <w:pPr>
              <w:framePr w:w="1505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приватизации</w:t>
            </w:r>
          </w:p>
        </w:tc>
      </w:tr>
      <w:tr w:rsidR="00045620" w:rsidTr="00EC4E26">
        <w:trPr>
          <w:trHeight w:hRule="exact" w:val="1949"/>
          <w:jc w:val="center"/>
        </w:trPr>
        <w:tc>
          <w:tcPr>
            <w:tcW w:w="709" w:type="dxa"/>
            <w:shd w:val="clear" w:color="auto" w:fill="FFFFFF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1.</w:t>
            </w:r>
          </w:p>
        </w:tc>
        <w:tc>
          <w:tcPr>
            <w:tcW w:w="1850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-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  <w:tc>
          <w:tcPr>
            <w:tcW w:w="282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  <w:tc>
          <w:tcPr>
            <w:tcW w:w="2270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</w:tr>
      <w:tr w:rsidR="00045620" w:rsidTr="00EC4E26">
        <w:trPr>
          <w:trHeight w:hRule="exact" w:val="408"/>
          <w:jc w:val="center"/>
        </w:trPr>
        <w:tc>
          <w:tcPr>
            <w:tcW w:w="709" w:type="dxa"/>
            <w:shd w:val="clear" w:color="auto" w:fill="FFFFFF"/>
          </w:tcPr>
          <w:p w:rsidR="00045620" w:rsidRDefault="0004562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0" w:type="dxa"/>
            <w:shd w:val="clear" w:color="auto" w:fill="FFFFFF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Bold"/>
                <w:rFonts w:eastAsia="Microsoft Sans Serif"/>
              </w:rPr>
              <w:t>ИТОГО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X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X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X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X</w:t>
            </w:r>
          </w:p>
        </w:tc>
        <w:tc>
          <w:tcPr>
            <w:tcW w:w="282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  <w:tc>
          <w:tcPr>
            <w:tcW w:w="2270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53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9pt"/>
                <w:rFonts w:eastAsia="Microsoft Sans Serif"/>
                <w:spacing w:val="20"/>
                <w:sz w:val="19"/>
                <w:szCs w:val="19"/>
              </w:rPr>
              <w:t>-</w:t>
            </w:r>
          </w:p>
        </w:tc>
      </w:tr>
    </w:tbl>
    <w:p w:rsidR="00045620" w:rsidRDefault="00045620" w:rsidP="00045620">
      <w:pPr>
        <w:framePr w:w="15053" w:wrap="notBeside" w:vAnchor="text" w:hAnchor="text" w:xAlign="center" w:y="1"/>
        <w:rPr>
          <w:sz w:val="2"/>
          <w:szCs w:val="2"/>
        </w:rPr>
      </w:pPr>
    </w:p>
    <w:p w:rsidR="00045620" w:rsidRDefault="00045620" w:rsidP="00045620">
      <w:pPr>
        <w:rPr>
          <w:sz w:val="2"/>
          <w:szCs w:val="2"/>
        </w:rPr>
      </w:pPr>
    </w:p>
    <w:p w:rsidR="00045620" w:rsidRDefault="00045620" w:rsidP="00045620">
      <w:pPr>
        <w:spacing w:after="918" w:line="269" w:lineRule="exact"/>
        <w:ind w:left="3580"/>
        <w:rPr>
          <w:rStyle w:val="Bodytext4"/>
          <w:rFonts w:eastAsia="Microsoft Sans Serif"/>
          <w:b w:val="0"/>
          <w:bCs w:val="0"/>
        </w:rPr>
      </w:pP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№ </w:t>
      </w:r>
      <w:r w:rsidR="00990D2B">
        <w:rPr>
          <w:rFonts w:ascii="Times New Roman" w:hAnsi="Times New Roman" w:cs="Times New Roman"/>
          <w:b/>
          <w:sz w:val="22"/>
          <w:szCs w:val="22"/>
        </w:rPr>
        <w:t>3</w:t>
      </w:r>
      <w:r w:rsidRPr="00EC4E2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к Решению Собрания представителей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Ильмень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муниципального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района Приволжский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от № 144/88 от 25.04.2024 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«Прогнозный план приватизации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муниципального имущества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сельского поселения Ильмень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9C5EA5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>Приволжский 2024 год и</w:t>
      </w:r>
    </w:p>
    <w:p w:rsidR="009C5EA5" w:rsidRPr="00EC4E26" w:rsidRDefault="009C5EA5" w:rsidP="009C5EA5">
      <w:pPr>
        <w:ind w:left="357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C4E26">
        <w:rPr>
          <w:rFonts w:ascii="Times New Roman" w:hAnsi="Times New Roman" w:cs="Times New Roman"/>
          <w:b/>
          <w:sz w:val="22"/>
          <w:szCs w:val="22"/>
        </w:rPr>
        <w:t xml:space="preserve"> плановый период 2025 и 2026 года»</w:t>
      </w:r>
    </w:p>
    <w:p w:rsidR="009C5EA5" w:rsidRDefault="009C5EA5" w:rsidP="009C5EA5">
      <w:pPr>
        <w:spacing w:after="536" w:line="322" w:lineRule="exact"/>
        <w:ind w:right="160"/>
        <w:jc w:val="right"/>
        <w:rPr>
          <w:rStyle w:val="Bodytext4"/>
          <w:rFonts w:eastAsia="Microsoft Sans Serif"/>
        </w:rPr>
      </w:pPr>
    </w:p>
    <w:p w:rsidR="00045620" w:rsidRDefault="00045620" w:rsidP="00045620">
      <w:pPr>
        <w:spacing w:after="536" w:line="322" w:lineRule="exact"/>
        <w:ind w:right="160"/>
        <w:jc w:val="center"/>
      </w:pPr>
      <w:r>
        <w:rPr>
          <w:rStyle w:val="Bodytext2"/>
          <w:rFonts w:eastAsia="Microsoft Sans Serif"/>
        </w:rPr>
        <w:t>Прогнозный план приватизации муниципального имущества</w:t>
      </w:r>
      <w:r>
        <w:rPr>
          <w:rStyle w:val="Bodytext2"/>
          <w:rFonts w:eastAsia="Microsoft Sans Serif"/>
        </w:rPr>
        <w:br/>
        <w:t xml:space="preserve">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br/>
        <w:t>муниципального района Приволжский на 2026 год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2155"/>
        <w:gridCol w:w="1992"/>
        <w:gridCol w:w="1966"/>
        <w:gridCol w:w="1843"/>
        <w:gridCol w:w="2126"/>
        <w:gridCol w:w="2297"/>
        <w:gridCol w:w="2256"/>
      </w:tblGrid>
      <w:tr w:rsidR="00045620" w:rsidTr="00EC4E26">
        <w:trPr>
          <w:trHeight w:hRule="exact" w:val="1344"/>
          <w:jc w:val="center"/>
        </w:trPr>
        <w:tc>
          <w:tcPr>
            <w:tcW w:w="408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№</w:t>
            </w:r>
          </w:p>
          <w:p w:rsidR="00045620" w:rsidRDefault="00045620">
            <w:pPr>
              <w:framePr w:w="1504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п</w:t>
            </w:r>
          </w:p>
          <w:p w:rsidR="00045620" w:rsidRDefault="00045620">
            <w:pPr>
              <w:framePr w:w="1504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/</w:t>
            </w:r>
          </w:p>
          <w:p w:rsidR="00045620" w:rsidRDefault="00045620">
            <w:pPr>
              <w:framePr w:w="15043" w:wrap="notBeside" w:vAnchor="text" w:hAnchor="text" w:xAlign="center" w:y="1"/>
              <w:spacing w:line="322" w:lineRule="exact"/>
            </w:pPr>
            <w:r>
              <w:rPr>
                <w:rStyle w:val="Bodytext2"/>
                <w:rFonts w:eastAsia="Microsoft Sans Serif"/>
              </w:rPr>
              <w:t>п</w:t>
            </w: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after="60" w:line="260" w:lineRule="exact"/>
              <w:ind w:left="200"/>
            </w:pPr>
            <w:r>
              <w:rPr>
                <w:rStyle w:val="Bodytext2"/>
                <w:rFonts w:eastAsia="Microsoft Sans Serif"/>
              </w:rPr>
              <w:t>Наименование</w:t>
            </w:r>
          </w:p>
          <w:p w:rsidR="00045620" w:rsidRDefault="00045620">
            <w:pPr>
              <w:framePr w:w="15043" w:wrap="notBeside" w:vAnchor="text" w:hAnchor="text" w:xAlign="center" w:y="1"/>
              <w:spacing w:before="60"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объекта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адрес</w:t>
            </w:r>
          </w:p>
          <w:p w:rsidR="00045620" w:rsidRDefault="00045620">
            <w:pPr>
              <w:framePr w:w="1504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местоположения объекта</w:t>
            </w:r>
          </w:p>
        </w:tc>
        <w:tc>
          <w:tcPr>
            <w:tcW w:w="196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322" w:lineRule="exact"/>
              <w:jc w:val="center"/>
            </w:pPr>
            <w:r>
              <w:rPr>
                <w:rStyle w:val="Bodytext2"/>
                <w:rFonts w:eastAsia="Microsoft Sans Serif"/>
              </w:rPr>
              <w:t>год</w:t>
            </w:r>
          </w:p>
          <w:p w:rsidR="00045620" w:rsidRDefault="00045620">
            <w:pPr>
              <w:framePr w:w="15043" w:wrap="notBeside" w:vAnchor="text" w:hAnchor="text" w:xAlign="center" w:y="1"/>
              <w:spacing w:line="322" w:lineRule="exact"/>
              <w:ind w:left="160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постройки/</w:t>
            </w:r>
          </w:p>
          <w:p w:rsidR="00045620" w:rsidRDefault="00045620">
            <w:pPr>
              <w:framePr w:w="15043" w:wrap="notBeside" w:vAnchor="text" w:hAnchor="text" w:xAlign="center" w:y="1"/>
              <w:spacing w:line="322" w:lineRule="exact"/>
              <w:ind w:left="160"/>
            </w:pPr>
            <w:r>
              <w:rPr>
                <w:rStyle w:val="Bodytext2"/>
                <w:rFonts w:eastAsia="Microsoft Sans Serif"/>
              </w:rPr>
              <w:t>выпуска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322" w:lineRule="exact"/>
              <w:ind w:firstLine="300"/>
            </w:pPr>
            <w:r>
              <w:rPr>
                <w:rStyle w:val="Bodytext2"/>
                <w:rFonts w:eastAsia="Microsoft Sans Serif"/>
              </w:rPr>
              <w:t>текущее использование, доход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Предполагаемый срок приватизации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Ориентировочная стоимость реализации, руб.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317" w:lineRule="exact"/>
              <w:ind w:left="160"/>
            </w:pPr>
            <w:r>
              <w:rPr>
                <w:rStyle w:val="Bodytext2"/>
                <w:rFonts w:eastAsia="Microsoft Sans Serif"/>
              </w:rPr>
              <w:t>предполагаемый</w:t>
            </w:r>
          </w:p>
          <w:p w:rsidR="00045620" w:rsidRDefault="00045620">
            <w:pPr>
              <w:framePr w:w="1504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способ</w:t>
            </w:r>
          </w:p>
          <w:p w:rsidR="00045620" w:rsidRDefault="00045620">
            <w:pPr>
              <w:framePr w:w="15043" w:wrap="notBeside" w:vAnchor="text" w:hAnchor="text" w:xAlign="center" w:y="1"/>
              <w:spacing w:line="317" w:lineRule="exact"/>
              <w:jc w:val="center"/>
            </w:pPr>
            <w:r>
              <w:rPr>
                <w:rStyle w:val="Bodytext2"/>
                <w:rFonts w:eastAsia="Microsoft Sans Serif"/>
              </w:rPr>
              <w:t>приватизации</w:t>
            </w:r>
          </w:p>
        </w:tc>
      </w:tr>
      <w:tr w:rsidR="00045620" w:rsidTr="00EC4E26">
        <w:trPr>
          <w:trHeight w:hRule="exact" w:val="1949"/>
          <w:jc w:val="center"/>
        </w:trPr>
        <w:tc>
          <w:tcPr>
            <w:tcW w:w="408" w:type="dxa"/>
            <w:shd w:val="clear" w:color="auto" w:fill="FFFFFF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</w:pPr>
            <w:r>
              <w:rPr>
                <w:rStyle w:val="Bodytext29pt"/>
                <w:rFonts w:eastAsia="Microsoft Sans Serif"/>
              </w:rPr>
              <w:t>1.</w:t>
            </w: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  <w:tc>
          <w:tcPr>
            <w:tcW w:w="196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"/>
                <w:rFonts w:eastAsia="Microsoft Sans Serif"/>
              </w:rPr>
              <w:t>-</w:t>
            </w:r>
          </w:p>
        </w:tc>
      </w:tr>
      <w:tr w:rsidR="00045620" w:rsidTr="00EC4E26">
        <w:trPr>
          <w:trHeight w:hRule="exact" w:val="413"/>
          <w:jc w:val="center"/>
        </w:trPr>
        <w:tc>
          <w:tcPr>
            <w:tcW w:w="408" w:type="dxa"/>
            <w:shd w:val="clear" w:color="auto" w:fill="FFFFFF"/>
          </w:tcPr>
          <w:p w:rsidR="00045620" w:rsidRDefault="0004562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260" w:lineRule="exact"/>
              <w:jc w:val="center"/>
            </w:pPr>
            <w:r>
              <w:rPr>
                <w:rStyle w:val="Bodytext2Bold"/>
                <w:rFonts w:eastAsia="Microsoft Sans Serif"/>
              </w:rPr>
              <w:t>ИТОГО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X</w:t>
            </w:r>
          </w:p>
        </w:tc>
        <w:tc>
          <w:tcPr>
            <w:tcW w:w="196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X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X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X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045620" w:rsidRDefault="00045620">
            <w:pPr>
              <w:framePr w:w="15043" w:wrap="notBeside" w:vAnchor="text" w:hAnchor="text" w:xAlign="center" w:y="1"/>
              <w:spacing w:line="170" w:lineRule="exact"/>
              <w:jc w:val="center"/>
            </w:pPr>
            <w:r>
              <w:rPr>
                <w:rStyle w:val="Bodytext29pt"/>
                <w:rFonts w:eastAsia="Microsoft Sans Serif"/>
              </w:rPr>
              <w:t>-</w:t>
            </w:r>
          </w:p>
        </w:tc>
      </w:tr>
    </w:tbl>
    <w:p w:rsidR="00045620" w:rsidRDefault="00045620" w:rsidP="00045620">
      <w:pPr>
        <w:framePr w:w="15043" w:wrap="notBeside" w:vAnchor="text" w:hAnchor="text" w:xAlign="center" w:y="1"/>
        <w:rPr>
          <w:sz w:val="2"/>
          <w:szCs w:val="2"/>
        </w:rPr>
      </w:pPr>
    </w:p>
    <w:p w:rsidR="00045620" w:rsidRDefault="00045620" w:rsidP="00045620">
      <w:pPr>
        <w:rPr>
          <w:sz w:val="2"/>
          <w:szCs w:val="2"/>
        </w:rPr>
      </w:pPr>
    </w:p>
    <w:p w:rsidR="00045620" w:rsidRDefault="00045620" w:rsidP="00045620">
      <w:pPr>
        <w:widowControl/>
        <w:rPr>
          <w:sz w:val="2"/>
          <w:szCs w:val="2"/>
        </w:rPr>
        <w:sectPr w:rsidR="00045620" w:rsidSect="009C5EA5">
          <w:pgSz w:w="16840" w:h="11900" w:orient="landscape"/>
          <w:pgMar w:top="851" w:right="433" w:bottom="1780" w:left="327" w:header="0" w:footer="3" w:gutter="0"/>
          <w:cols w:space="720"/>
        </w:sectPr>
      </w:pPr>
    </w:p>
    <w:p w:rsidR="00045620" w:rsidRPr="00EC4E26" w:rsidRDefault="00045620" w:rsidP="00EC4E26">
      <w:pPr>
        <w:spacing w:line="312" w:lineRule="exact"/>
        <w:jc w:val="center"/>
        <w:rPr>
          <w:b/>
        </w:rPr>
      </w:pPr>
      <w:r w:rsidRPr="00EC4E26">
        <w:rPr>
          <w:rStyle w:val="Bodytext2"/>
          <w:rFonts w:eastAsia="Microsoft Sans Serif"/>
          <w:b/>
        </w:rPr>
        <w:lastRenderedPageBreak/>
        <w:t>Пояснительная записка</w:t>
      </w:r>
    </w:p>
    <w:p w:rsidR="00045620" w:rsidRPr="00EC4E26" w:rsidRDefault="00045620" w:rsidP="00EC4E26">
      <w:pPr>
        <w:spacing w:after="466" w:line="312" w:lineRule="exact"/>
        <w:jc w:val="center"/>
        <w:rPr>
          <w:b/>
        </w:rPr>
      </w:pPr>
      <w:r w:rsidRPr="00EC4E26">
        <w:rPr>
          <w:rStyle w:val="Bodytext2"/>
          <w:rFonts w:eastAsia="Microsoft Sans Serif"/>
          <w:b/>
        </w:rPr>
        <w:t xml:space="preserve">к решению Собрания представителей сельского поселения </w:t>
      </w:r>
      <w:r w:rsidR="00EC4E26" w:rsidRPr="00EC4E26">
        <w:rPr>
          <w:rStyle w:val="Bodytext2"/>
          <w:rFonts w:eastAsia="Microsoft Sans Serif"/>
          <w:b/>
        </w:rPr>
        <w:t>Ильмень</w:t>
      </w:r>
      <w:r w:rsidRPr="00EC4E26">
        <w:rPr>
          <w:rStyle w:val="Bodytext2"/>
          <w:rFonts w:eastAsia="Microsoft Sans Serif"/>
          <w:b/>
        </w:rPr>
        <w:t xml:space="preserve"> муниципального района Приволжский Самарской области «Об утверждении прогнозного плана приватизации муниципального имущества сельского поселения </w:t>
      </w:r>
      <w:r w:rsidR="00EC4E26" w:rsidRPr="00EC4E26">
        <w:rPr>
          <w:rStyle w:val="Bodytext2"/>
          <w:rFonts w:eastAsia="Microsoft Sans Serif"/>
          <w:b/>
        </w:rPr>
        <w:t>Ильмень</w:t>
      </w:r>
      <w:r w:rsidRPr="00EC4E26">
        <w:rPr>
          <w:rStyle w:val="Bodytext2"/>
          <w:rFonts w:eastAsia="Microsoft Sans Serif"/>
          <w:b/>
        </w:rPr>
        <w:t xml:space="preserve"> муниципального района Приволжский Самарской области на 2024 год и плановый период 2025 и 2026 годов»</w:t>
      </w:r>
    </w:p>
    <w:p w:rsidR="00045620" w:rsidRDefault="00045620" w:rsidP="00EC4E26">
      <w:pPr>
        <w:ind w:firstLine="760"/>
      </w:pPr>
      <w:r>
        <w:rPr>
          <w:rStyle w:val="Bodytext2"/>
          <w:rFonts w:eastAsia="Microsoft Sans Serif"/>
        </w:rPr>
        <w:t xml:space="preserve">Настоящее решение Собрания представителей 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t xml:space="preserve"> муниципального района Приволжский Самарской области разработано в соответствии с Федеральными Законами "О приватизации государственного и муниципального имущества" от 21.12.2001 № 178-ФЗ, "Об общих принципах организации местного самоуправления в Российской Федерации" от 06.10.2003 № 131-ФЗ, Уставом 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t xml:space="preserve">, Положением «О порядке управления и распоряжения имуществом, находящимся в собственности 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t xml:space="preserve"> муниципального района Приволжский», утвержденным постановлением администрации 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t xml:space="preserve"> муниципального района Приволжский Самарской области</w:t>
      </w:r>
      <w:r w:rsidR="00EC4E26">
        <w:rPr>
          <w:rStyle w:val="Bodytext2"/>
          <w:rFonts w:eastAsia="Microsoft Sans Serif"/>
        </w:rPr>
        <w:t xml:space="preserve"> </w:t>
      </w:r>
      <w:r w:rsidR="00EC4E26" w:rsidRPr="00EC4E26">
        <w:rPr>
          <w:rStyle w:val="Bodytext2"/>
          <w:rFonts w:eastAsia="Microsoft Sans Serif"/>
        </w:rPr>
        <w:t>№ 43.1</w:t>
      </w:r>
      <w:r w:rsidR="00EC4E26">
        <w:rPr>
          <w:rStyle w:val="Bodytext2"/>
          <w:rFonts w:eastAsia="Microsoft Sans Serif"/>
        </w:rPr>
        <w:t xml:space="preserve"> от </w:t>
      </w:r>
      <w:r w:rsidR="00EC4E26" w:rsidRPr="00EC4E26">
        <w:rPr>
          <w:rStyle w:val="Bodytext2"/>
          <w:rFonts w:eastAsia="Microsoft Sans Serif"/>
        </w:rPr>
        <w:t>03.12.2018г.</w:t>
      </w:r>
      <w:r>
        <w:rPr>
          <w:rStyle w:val="Bodytext2"/>
          <w:rFonts w:eastAsia="Microsoft Sans Serif"/>
        </w:rPr>
        <w:t xml:space="preserve">, в целях пополнения доходной части бюджета 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t xml:space="preserve"> муниципального района Приволжский Самарской области, Собрание представителей сельского поселения </w:t>
      </w:r>
      <w:r w:rsidR="00EC4E26">
        <w:rPr>
          <w:rStyle w:val="Bodytext2"/>
          <w:rFonts w:eastAsia="Microsoft Sans Serif"/>
        </w:rPr>
        <w:t>Ильмень</w:t>
      </w:r>
      <w:r>
        <w:rPr>
          <w:rStyle w:val="Bodytext2"/>
          <w:rFonts w:eastAsia="Microsoft Sans Serif"/>
        </w:rPr>
        <w:t>.</w:t>
      </w:r>
    </w:p>
    <w:p w:rsidR="00045620" w:rsidRDefault="00045620" w:rsidP="00EC4E26">
      <w:pPr>
        <w:ind w:firstLine="760"/>
      </w:pPr>
      <w:r>
        <w:rPr>
          <w:rStyle w:val="Bodytext2"/>
          <w:rFonts w:eastAsia="Microsoft Sans Serif"/>
        </w:rPr>
        <w:t>Способом приватизации объектов недвижимого имущества является аукцион.</w:t>
      </w:r>
    </w:p>
    <w:p w:rsidR="00045620" w:rsidRDefault="00045620" w:rsidP="00EC4E26">
      <w:pPr>
        <w:ind w:firstLine="760"/>
      </w:pPr>
      <w:r>
        <w:rPr>
          <w:rStyle w:val="Bodytext2"/>
          <w:rFonts w:eastAsia="Microsoft Sans Serif"/>
        </w:rPr>
        <w:t>Для проведения аукциона предварительно необходимо провести кадастровые оценки объектов недвижимости.</w:t>
      </w:r>
    </w:p>
    <w:p w:rsidR="00BD0287" w:rsidRDefault="00BD0287" w:rsidP="00EC4E26"/>
    <w:sectPr w:rsidR="00BD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2AEA"/>
    <w:multiLevelType w:val="multilevel"/>
    <w:tmpl w:val="FBC41C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05"/>
    <w:rsid w:val="00045620"/>
    <w:rsid w:val="005C3705"/>
    <w:rsid w:val="007A36C7"/>
    <w:rsid w:val="008660F2"/>
    <w:rsid w:val="00990D2B"/>
    <w:rsid w:val="009C5EA5"/>
    <w:rsid w:val="00A67082"/>
    <w:rsid w:val="00BD0287"/>
    <w:rsid w:val="00DB0B66"/>
    <w:rsid w:val="00E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9AEF-D537-46AE-A77D-DE214698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0456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0456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0456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9pt">
    <w:name w:val="Body text (2) + 9 pt"/>
    <w:aliases w:val="Bold,Spacing 1 pt"/>
    <w:basedOn w:val="a0"/>
    <w:rsid w:val="000456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0456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90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2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2024-04-26T05:13:00Z</cp:lastPrinted>
  <dcterms:created xsi:type="dcterms:W3CDTF">2024-04-25T11:01:00Z</dcterms:created>
  <dcterms:modified xsi:type="dcterms:W3CDTF">2024-04-26T05:22:00Z</dcterms:modified>
</cp:coreProperties>
</file>