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71D" w:rsidRDefault="00FF571D" w:rsidP="00FF571D">
      <w:pPr>
        <w:ind w:firstLine="709"/>
        <w:jc w:val="center"/>
        <w:rPr>
          <w:b/>
          <w:bCs/>
          <w:kern w:val="32"/>
          <w:sz w:val="26"/>
          <w:szCs w:val="26"/>
        </w:rPr>
      </w:pPr>
      <w:r w:rsidRPr="00697A02">
        <w:rPr>
          <w:sz w:val="26"/>
          <w:szCs w:val="26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5pt;height:54.4pt" o:ole="">
            <v:imagedata r:id="rId7" o:title=""/>
          </v:shape>
          <o:OLEObject Type="Embed" ProgID="MSPhotoEd.3" ShapeID="_x0000_i1025" DrawAspect="Content" ObjectID="_1760279322" r:id="rId8"/>
        </w:object>
      </w:r>
    </w:p>
    <w:p w:rsidR="00FF571D" w:rsidRPr="007E149B" w:rsidRDefault="00FF571D" w:rsidP="00F73C83">
      <w:pPr>
        <w:spacing w:after="0" w:line="240" w:lineRule="atLeast"/>
        <w:jc w:val="center"/>
        <w:rPr>
          <w:b/>
          <w:bCs/>
          <w:kern w:val="32"/>
          <w:sz w:val="26"/>
          <w:szCs w:val="26"/>
        </w:rPr>
      </w:pPr>
      <w:r w:rsidRPr="007E149B">
        <w:rPr>
          <w:b/>
          <w:bCs/>
          <w:kern w:val="32"/>
          <w:sz w:val="26"/>
          <w:szCs w:val="26"/>
        </w:rPr>
        <w:t>РОССИЙСКАЯ ФЕДЕРАЦИЯ</w:t>
      </w:r>
    </w:p>
    <w:p w:rsidR="00FF571D" w:rsidRPr="007E149B" w:rsidRDefault="00FF571D" w:rsidP="00F73C83">
      <w:pPr>
        <w:spacing w:after="0" w:line="240" w:lineRule="atLeast"/>
        <w:jc w:val="center"/>
        <w:rPr>
          <w:b/>
          <w:bCs/>
          <w:kern w:val="32"/>
          <w:sz w:val="26"/>
          <w:szCs w:val="26"/>
        </w:rPr>
      </w:pPr>
      <w:r w:rsidRPr="007E149B">
        <w:rPr>
          <w:b/>
          <w:bCs/>
          <w:kern w:val="32"/>
          <w:sz w:val="26"/>
          <w:szCs w:val="26"/>
        </w:rPr>
        <w:t>ОРЛОВСКАЯ ОБЛАСТЬ</w:t>
      </w:r>
    </w:p>
    <w:p w:rsidR="00FF571D" w:rsidRPr="007E149B" w:rsidRDefault="00FF571D" w:rsidP="00F73C83">
      <w:pPr>
        <w:spacing w:after="0" w:line="240" w:lineRule="atLeast"/>
        <w:jc w:val="center"/>
        <w:rPr>
          <w:b/>
          <w:bCs/>
          <w:kern w:val="32"/>
          <w:sz w:val="26"/>
          <w:szCs w:val="26"/>
        </w:rPr>
      </w:pPr>
      <w:r w:rsidRPr="007E149B">
        <w:rPr>
          <w:b/>
          <w:bCs/>
          <w:kern w:val="32"/>
          <w:sz w:val="26"/>
          <w:szCs w:val="26"/>
        </w:rPr>
        <w:t>КРАСНОЗОРЕНСКИЙ РАЙОН</w:t>
      </w:r>
    </w:p>
    <w:p w:rsidR="00FF571D" w:rsidRPr="007E149B" w:rsidRDefault="00FF571D" w:rsidP="00F73C83">
      <w:pPr>
        <w:spacing w:after="0" w:line="240" w:lineRule="atLeast"/>
        <w:jc w:val="center"/>
        <w:rPr>
          <w:b/>
          <w:bCs/>
          <w:kern w:val="32"/>
          <w:sz w:val="26"/>
          <w:szCs w:val="26"/>
        </w:rPr>
      </w:pPr>
      <w:r w:rsidRPr="007E149B">
        <w:rPr>
          <w:b/>
          <w:bCs/>
          <w:kern w:val="32"/>
          <w:sz w:val="26"/>
          <w:szCs w:val="26"/>
        </w:rPr>
        <w:t>АДМИНИСТРАЦИЯ РОССОШЕНСКОГО СЕЛЬСКОГО ПОСЕЛЕНИЯ</w:t>
      </w:r>
    </w:p>
    <w:p w:rsidR="00FF571D" w:rsidRPr="007E149B" w:rsidRDefault="00FF571D" w:rsidP="00F73C83">
      <w:pPr>
        <w:spacing w:after="0" w:line="240" w:lineRule="atLeast"/>
        <w:ind w:firstLine="709"/>
        <w:jc w:val="center"/>
        <w:rPr>
          <w:b/>
          <w:bCs/>
          <w:kern w:val="32"/>
          <w:sz w:val="26"/>
          <w:szCs w:val="26"/>
        </w:rPr>
      </w:pPr>
    </w:p>
    <w:p w:rsidR="00FF571D" w:rsidRDefault="00FF571D" w:rsidP="00F73C83">
      <w:pPr>
        <w:spacing w:after="0" w:line="240" w:lineRule="atLeast"/>
        <w:jc w:val="center"/>
        <w:rPr>
          <w:b/>
          <w:bCs/>
          <w:kern w:val="32"/>
          <w:sz w:val="26"/>
          <w:szCs w:val="26"/>
        </w:rPr>
      </w:pPr>
      <w:r w:rsidRPr="007E149B">
        <w:rPr>
          <w:b/>
          <w:bCs/>
          <w:kern w:val="32"/>
          <w:sz w:val="26"/>
          <w:szCs w:val="26"/>
        </w:rPr>
        <w:t>ПОСТАНОВЛЕНИЕ</w:t>
      </w:r>
    </w:p>
    <w:p w:rsidR="00343EC7" w:rsidRPr="007E149B" w:rsidRDefault="00343EC7" w:rsidP="00FF571D">
      <w:pPr>
        <w:spacing w:after="0" w:line="240" w:lineRule="atLeast"/>
        <w:ind w:firstLine="709"/>
        <w:jc w:val="center"/>
        <w:rPr>
          <w:b/>
          <w:bCs/>
          <w:kern w:val="32"/>
          <w:sz w:val="26"/>
          <w:szCs w:val="26"/>
        </w:rPr>
      </w:pPr>
    </w:p>
    <w:p w:rsidR="00FF571D" w:rsidRDefault="00FF571D" w:rsidP="00FF571D">
      <w:pPr>
        <w:spacing w:after="0" w:line="240" w:lineRule="atLeast"/>
        <w:rPr>
          <w:b/>
          <w:bCs/>
          <w:kern w:val="32"/>
          <w:sz w:val="26"/>
          <w:szCs w:val="26"/>
        </w:rPr>
      </w:pPr>
      <w:r>
        <w:rPr>
          <w:b/>
          <w:bCs/>
          <w:kern w:val="32"/>
          <w:sz w:val="26"/>
          <w:szCs w:val="26"/>
        </w:rPr>
        <w:t xml:space="preserve">  от 2</w:t>
      </w:r>
      <w:r w:rsidR="00F73C83">
        <w:rPr>
          <w:b/>
          <w:bCs/>
          <w:kern w:val="32"/>
          <w:sz w:val="26"/>
          <w:szCs w:val="26"/>
        </w:rPr>
        <w:t>5</w:t>
      </w:r>
      <w:r>
        <w:rPr>
          <w:b/>
          <w:bCs/>
          <w:kern w:val="32"/>
          <w:sz w:val="26"/>
          <w:szCs w:val="26"/>
        </w:rPr>
        <w:t xml:space="preserve"> </w:t>
      </w:r>
      <w:r w:rsidR="00C96705">
        <w:rPr>
          <w:b/>
          <w:bCs/>
          <w:kern w:val="32"/>
          <w:sz w:val="26"/>
          <w:szCs w:val="26"/>
        </w:rPr>
        <w:t>октября</w:t>
      </w:r>
      <w:r>
        <w:rPr>
          <w:b/>
          <w:bCs/>
          <w:kern w:val="32"/>
          <w:sz w:val="26"/>
          <w:szCs w:val="26"/>
        </w:rPr>
        <w:t xml:space="preserve"> 2023 года № </w:t>
      </w:r>
      <w:r w:rsidR="00C96705">
        <w:rPr>
          <w:b/>
          <w:bCs/>
          <w:kern w:val="32"/>
          <w:sz w:val="26"/>
          <w:szCs w:val="26"/>
        </w:rPr>
        <w:t>40</w:t>
      </w:r>
    </w:p>
    <w:p w:rsidR="00FF571D" w:rsidRPr="007E149B" w:rsidRDefault="00FF571D" w:rsidP="00FF571D">
      <w:pPr>
        <w:spacing w:after="0" w:line="240" w:lineRule="atLeast"/>
        <w:rPr>
          <w:bCs/>
          <w:kern w:val="32"/>
          <w:sz w:val="22"/>
        </w:rPr>
      </w:pPr>
      <w:r w:rsidRPr="007E149B">
        <w:rPr>
          <w:bCs/>
          <w:kern w:val="32"/>
          <w:sz w:val="22"/>
        </w:rPr>
        <w:t xml:space="preserve">   п. Россошенский</w:t>
      </w:r>
    </w:p>
    <w:p w:rsidR="00FF571D" w:rsidRPr="007E149B" w:rsidRDefault="00FF571D" w:rsidP="00FF571D">
      <w:pPr>
        <w:spacing w:after="0" w:line="240" w:lineRule="atLeast"/>
        <w:jc w:val="center"/>
        <w:rPr>
          <w:b/>
          <w:bCs/>
          <w:kern w:val="28"/>
          <w:sz w:val="26"/>
          <w:szCs w:val="26"/>
        </w:rPr>
      </w:pPr>
    </w:p>
    <w:p w:rsidR="00FF571D" w:rsidRPr="00F73C83" w:rsidRDefault="00FF571D" w:rsidP="00F73C83">
      <w:pPr>
        <w:spacing w:after="0" w:line="240" w:lineRule="atLeast"/>
        <w:rPr>
          <w:rFonts w:cs="Times New Roman"/>
          <w:bCs/>
          <w:color w:val="0D0D0D" w:themeColor="text1" w:themeTint="F2"/>
          <w:kern w:val="28"/>
          <w:szCs w:val="28"/>
        </w:rPr>
      </w:pPr>
      <w:r w:rsidRPr="00F73C83">
        <w:rPr>
          <w:rFonts w:cs="Times New Roman"/>
          <w:bCs/>
          <w:color w:val="0D0D0D" w:themeColor="text1" w:themeTint="F2"/>
          <w:kern w:val="28"/>
          <w:szCs w:val="28"/>
        </w:rPr>
        <w:t xml:space="preserve">О внесении изменений в постановление администрации </w:t>
      </w:r>
    </w:p>
    <w:p w:rsidR="00C96705" w:rsidRPr="00F73C83" w:rsidRDefault="00FF571D" w:rsidP="00F73C83">
      <w:pPr>
        <w:spacing w:after="0" w:line="240" w:lineRule="atLeast"/>
        <w:jc w:val="both"/>
        <w:rPr>
          <w:rFonts w:cs="Times New Roman"/>
          <w:bCs/>
          <w:color w:val="0D0D0D" w:themeColor="text1" w:themeTint="F2"/>
          <w:kern w:val="28"/>
          <w:szCs w:val="28"/>
        </w:rPr>
      </w:pPr>
      <w:r w:rsidRPr="00F73C83">
        <w:rPr>
          <w:rFonts w:cs="Times New Roman"/>
          <w:bCs/>
          <w:color w:val="0D0D0D" w:themeColor="text1" w:themeTint="F2"/>
          <w:kern w:val="28"/>
          <w:szCs w:val="28"/>
        </w:rPr>
        <w:t>Россош</w:t>
      </w:r>
      <w:r w:rsidR="00C96705" w:rsidRPr="00F73C83">
        <w:rPr>
          <w:rFonts w:cs="Times New Roman"/>
          <w:bCs/>
          <w:color w:val="0D0D0D" w:themeColor="text1" w:themeTint="F2"/>
          <w:kern w:val="28"/>
          <w:szCs w:val="28"/>
        </w:rPr>
        <w:t xml:space="preserve">енского сельского поселения от </w:t>
      </w:r>
      <w:r w:rsidRPr="00F73C83">
        <w:rPr>
          <w:rFonts w:cs="Times New Roman"/>
          <w:bCs/>
          <w:color w:val="0D0D0D" w:themeColor="text1" w:themeTint="F2"/>
          <w:kern w:val="28"/>
          <w:szCs w:val="28"/>
        </w:rPr>
        <w:t>2</w:t>
      </w:r>
      <w:r w:rsidR="00C96705" w:rsidRPr="00F73C83">
        <w:rPr>
          <w:rFonts w:cs="Times New Roman"/>
          <w:bCs/>
          <w:color w:val="0D0D0D" w:themeColor="text1" w:themeTint="F2"/>
          <w:kern w:val="28"/>
          <w:szCs w:val="28"/>
        </w:rPr>
        <w:t>8.10</w:t>
      </w:r>
      <w:r w:rsidRPr="00F73C83">
        <w:rPr>
          <w:rFonts w:cs="Times New Roman"/>
          <w:bCs/>
          <w:color w:val="0D0D0D" w:themeColor="text1" w:themeTint="F2"/>
          <w:kern w:val="28"/>
          <w:szCs w:val="28"/>
        </w:rPr>
        <w:t>.201</w:t>
      </w:r>
      <w:r w:rsidR="00C96705" w:rsidRPr="00F73C83">
        <w:rPr>
          <w:rFonts w:cs="Times New Roman"/>
          <w:bCs/>
          <w:color w:val="0D0D0D" w:themeColor="text1" w:themeTint="F2"/>
          <w:kern w:val="28"/>
          <w:szCs w:val="28"/>
        </w:rPr>
        <w:t>0</w:t>
      </w:r>
      <w:r w:rsidRPr="00F73C83">
        <w:rPr>
          <w:rFonts w:cs="Times New Roman"/>
          <w:bCs/>
          <w:color w:val="0D0D0D" w:themeColor="text1" w:themeTint="F2"/>
          <w:kern w:val="28"/>
          <w:szCs w:val="28"/>
        </w:rPr>
        <w:t xml:space="preserve"> № 29</w:t>
      </w:r>
    </w:p>
    <w:p w:rsidR="00C96705" w:rsidRPr="00F73C83" w:rsidRDefault="00FF571D" w:rsidP="00F73C83">
      <w:pPr>
        <w:spacing w:after="0" w:line="240" w:lineRule="atLeast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bCs/>
          <w:color w:val="0D0D0D" w:themeColor="text1" w:themeTint="F2"/>
          <w:kern w:val="28"/>
          <w:szCs w:val="28"/>
        </w:rPr>
        <w:t>«</w:t>
      </w:r>
      <w:r w:rsidR="00932CFF" w:rsidRPr="00F73C83">
        <w:rPr>
          <w:rFonts w:cs="Times New Roman"/>
          <w:color w:val="0D0D0D" w:themeColor="text1" w:themeTint="F2"/>
          <w:szCs w:val="28"/>
        </w:rPr>
        <w:t>Об утверждении</w:t>
      </w:r>
      <w:r w:rsidRPr="00F73C83">
        <w:rPr>
          <w:rFonts w:cs="Times New Roman"/>
          <w:color w:val="0D0D0D" w:themeColor="text1" w:themeTint="F2"/>
          <w:szCs w:val="28"/>
        </w:rPr>
        <w:t xml:space="preserve"> административного</w:t>
      </w:r>
      <w:r w:rsidR="00932CFF" w:rsidRPr="00F73C83">
        <w:rPr>
          <w:rFonts w:cs="Times New Roman"/>
          <w:color w:val="0D0D0D" w:themeColor="text1" w:themeTint="F2"/>
          <w:szCs w:val="28"/>
        </w:rPr>
        <w:t xml:space="preserve"> регламента</w:t>
      </w:r>
    </w:p>
    <w:p w:rsidR="00C96705" w:rsidRPr="00F73C83" w:rsidRDefault="00932CFF" w:rsidP="00F73C83">
      <w:pPr>
        <w:spacing w:after="0" w:line="240" w:lineRule="atLeast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>предоставления</w:t>
      </w:r>
      <w:r w:rsidR="00C829D1" w:rsidRPr="00F73C83">
        <w:rPr>
          <w:rFonts w:cs="Times New Roman"/>
          <w:color w:val="0D0D0D" w:themeColor="text1" w:themeTint="F2"/>
          <w:szCs w:val="28"/>
        </w:rPr>
        <w:t xml:space="preserve"> </w:t>
      </w:r>
      <w:r w:rsidRPr="00F73C83">
        <w:rPr>
          <w:rFonts w:cs="Times New Roman"/>
          <w:color w:val="0D0D0D" w:themeColor="text1" w:themeTint="F2"/>
          <w:szCs w:val="28"/>
        </w:rPr>
        <w:t>муниципальной услуги</w:t>
      </w:r>
      <w:r w:rsidR="00C829D1" w:rsidRPr="00F73C83">
        <w:rPr>
          <w:rFonts w:cs="Times New Roman"/>
          <w:color w:val="0D0D0D" w:themeColor="text1" w:themeTint="F2"/>
          <w:szCs w:val="28"/>
        </w:rPr>
        <w:t xml:space="preserve"> </w:t>
      </w:r>
      <w:r w:rsidR="00C96705" w:rsidRPr="00F73C83">
        <w:rPr>
          <w:rFonts w:cs="Times New Roman"/>
          <w:color w:val="0D0D0D" w:themeColor="text1" w:themeTint="F2"/>
          <w:szCs w:val="28"/>
        </w:rPr>
        <w:t>«Выдача</w:t>
      </w:r>
    </w:p>
    <w:p w:rsidR="00C96705" w:rsidRPr="00F73C83" w:rsidRDefault="00C96705" w:rsidP="00F73C83">
      <w:pPr>
        <w:spacing w:after="0" w:line="240" w:lineRule="atLeast"/>
        <w:jc w:val="both"/>
        <w:rPr>
          <w:rFonts w:cs="Times New Roman"/>
          <w:color w:val="0D0D0D" w:themeColor="text1" w:themeTint="F2"/>
          <w:szCs w:val="28"/>
        </w:rPr>
      </w:pPr>
      <w:proofErr w:type="gramStart"/>
      <w:r w:rsidRPr="00F73C83">
        <w:rPr>
          <w:rFonts w:cs="Times New Roman"/>
          <w:color w:val="0D0D0D" w:themeColor="text1" w:themeTint="F2"/>
          <w:szCs w:val="28"/>
        </w:rPr>
        <w:t xml:space="preserve">документов (единого жилищного документа, копии </w:t>
      </w:r>
      <w:proofErr w:type="gramEnd"/>
    </w:p>
    <w:p w:rsidR="00C96705" w:rsidRPr="00F73C83" w:rsidRDefault="00C96705" w:rsidP="00F73C83">
      <w:pPr>
        <w:spacing w:after="0" w:line="240" w:lineRule="atLeast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>финансово-лицевого счета, выписки из домовой книги,</w:t>
      </w:r>
    </w:p>
    <w:p w:rsidR="00C96705" w:rsidRPr="00F73C83" w:rsidRDefault="00C96705" w:rsidP="00F73C83">
      <w:pPr>
        <w:spacing w:after="0" w:line="240" w:lineRule="atLeast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 xml:space="preserve">карточки учета собственника жилого помещения, </w:t>
      </w:r>
    </w:p>
    <w:p w:rsidR="00932CFF" w:rsidRPr="00F73C83" w:rsidRDefault="00C96705" w:rsidP="00F73C83">
      <w:pPr>
        <w:spacing w:after="0" w:line="240" w:lineRule="atLeast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>справок и иных документов)»</w:t>
      </w:r>
    </w:p>
    <w:p w:rsidR="00932CFF" w:rsidRPr="00F73C83" w:rsidRDefault="00932CFF" w:rsidP="00F73C83">
      <w:pPr>
        <w:spacing w:after="0" w:line="240" w:lineRule="atLeast"/>
        <w:ind w:firstLine="709"/>
        <w:jc w:val="both"/>
        <w:rPr>
          <w:rFonts w:cs="Times New Roman"/>
          <w:color w:val="0D0D0D" w:themeColor="text1" w:themeTint="F2"/>
          <w:szCs w:val="28"/>
        </w:rPr>
      </w:pPr>
    </w:p>
    <w:p w:rsidR="00932CFF" w:rsidRPr="00F73C83" w:rsidRDefault="00FF571D" w:rsidP="00F73C83">
      <w:pPr>
        <w:spacing w:after="0" w:line="240" w:lineRule="atLeast"/>
        <w:ind w:firstLine="708"/>
        <w:jc w:val="both"/>
        <w:rPr>
          <w:rFonts w:cs="Times New Roman"/>
          <w:color w:val="0D0D0D" w:themeColor="text1" w:themeTint="F2"/>
          <w:szCs w:val="28"/>
        </w:rPr>
      </w:pPr>
      <w:proofErr w:type="gramStart"/>
      <w:r w:rsidRPr="00F73C83">
        <w:rPr>
          <w:rFonts w:cs="Times New Roman"/>
          <w:color w:val="0D0D0D" w:themeColor="text1" w:themeTint="F2"/>
          <w:szCs w:val="28"/>
        </w:rPr>
        <w:t>Руководствуясь</w:t>
      </w:r>
      <w:r w:rsidR="00932CFF" w:rsidRPr="00F73C83">
        <w:rPr>
          <w:rFonts w:cs="Times New Roman"/>
          <w:color w:val="0D0D0D" w:themeColor="text1" w:themeTint="F2"/>
          <w:szCs w:val="28"/>
        </w:rPr>
        <w:t xml:space="preserve"> Федеральн</w:t>
      </w:r>
      <w:r w:rsidRPr="00F73C83">
        <w:rPr>
          <w:rFonts w:cs="Times New Roman"/>
          <w:color w:val="0D0D0D" w:themeColor="text1" w:themeTint="F2"/>
          <w:szCs w:val="28"/>
        </w:rPr>
        <w:t>ым</w:t>
      </w:r>
      <w:r w:rsidR="00932CFF" w:rsidRPr="00F73C83">
        <w:rPr>
          <w:rFonts w:cs="Times New Roman"/>
          <w:color w:val="0D0D0D" w:themeColor="text1" w:themeTint="F2"/>
          <w:szCs w:val="28"/>
        </w:rPr>
        <w:t xml:space="preserve"> закон</w:t>
      </w:r>
      <w:r w:rsidRPr="00F73C83">
        <w:rPr>
          <w:rFonts w:cs="Times New Roman"/>
          <w:color w:val="0D0D0D" w:themeColor="text1" w:themeTint="F2"/>
          <w:szCs w:val="28"/>
        </w:rPr>
        <w:t>ом</w:t>
      </w:r>
      <w:r w:rsidR="00932CFF" w:rsidRPr="00F73C83">
        <w:rPr>
          <w:rFonts w:cs="Times New Roman"/>
          <w:color w:val="0D0D0D" w:themeColor="text1" w:themeTint="F2"/>
          <w:szCs w:val="28"/>
        </w:rPr>
        <w:t xml:space="preserve"> Российской Федерации от 27.07.2010 № 210-ФЗ «Об организации предоставления государственных и муниципальных услуг», </w:t>
      </w:r>
      <w:r w:rsidR="007214AA" w:rsidRPr="00F73C83">
        <w:rPr>
          <w:rFonts w:cs="Times New Roman"/>
          <w:color w:val="0D0D0D" w:themeColor="text1" w:themeTint="F2"/>
          <w:szCs w:val="28"/>
        </w:rPr>
        <w:t>на основании</w:t>
      </w:r>
      <w:r w:rsidR="00C96705" w:rsidRPr="00F73C83">
        <w:rPr>
          <w:rFonts w:cs="Times New Roman"/>
          <w:color w:val="0D0D0D" w:themeColor="text1" w:themeTint="F2"/>
          <w:szCs w:val="28"/>
        </w:rPr>
        <w:t xml:space="preserve"> </w:t>
      </w:r>
      <w:r w:rsidRPr="00F73C83">
        <w:rPr>
          <w:rFonts w:cs="Times New Roman"/>
          <w:color w:val="0D0D0D" w:themeColor="text1" w:themeTint="F2"/>
          <w:szCs w:val="28"/>
        </w:rPr>
        <w:t>протест</w:t>
      </w:r>
      <w:r w:rsidR="007214AA" w:rsidRPr="00F73C83">
        <w:rPr>
          <w:rFonts w:cs="Times New Roman"/>
          <w:color w:val="0D0D0D" w:themeColor="text1" w:themeTint="F2"/>
          <w:szCs w:val="28"/>
        </w:rPr>
        <w:t>а</w:t>
      </w:r>
      <w:r w:rsidRPr="00F73C83">
        <w:rPr>
          <w:rFonts w:cs="Times New Roman"/>
          <w:color w:val="0D0D0D" w:themeColor="text1" w:themeTint="F2"/>
          <w:szCs w:val="28"/>
        </w:rPr>
        <w:t xml:space="preserve"> Новодеревеньковской межрайонной прокуратуры на постановление администрации Россошенского сельского поселения</w:t>
      </w:r>
      <w:r w:rsidR="00C96705" w:rsidRPr="00F73C83">
        <w:rPr>
          <w:rFonts w:cs="Times New Roman"/>
          <w:color w:val="0D0D0D" w:themeColor="text1" w:themeTint="F2"/>
          <w:szCs w:val="28"/>
        </w:rPr>
        <w:t xml:space="preserve"> </w:t>
      </w:r>
      <w:r w:rsidR="00C96705" w:rsidRPr="00F73C83">
        <w:rPr>
          <w:rFonts w:cs="Times New Roman"/>
          <w:bCs/>
          <w:color w:val="0D0D0D" w:themeColor="text1" w:themeTint="F2"/>
          <w:kern w:val="28"/>
          <w:szCs w:val="28"/>
        </w:rPr>
        <w:t>от 28.10</w:t>
      </w:r>
      <w:r w:rsidR="007214AA" w:rsidRPr="00F73C83">
        <w:rPr>
          <w:rFonts w:cs="Times New Roman"/>
          <w:bCs/>
          <w:color w:val="0D0D0D" w:themeColor="text1" w:themeTint="F2"/>
          <w:kern w:val="28"/>
          <w:szCs w:val="28"/>
        </w:rPr>
        <w:t>.201</w:t>
      </w:r>
      <w:r w:rsidR="00C96705" w:rsidRPr="00F73C83">
        <w:rPr>
          <w:rFonts w:cs="Times New Roman"/>
          <w:bCs/>
          <w:color w:val="0D0D0D" w:themeColor="text1" w:themeTint="F2"/>
          <w:kern w:val="28"/>
          <w:szCs w:val="28"/>
        </w:rPr>
        <w:t>0</w:t>
      </w:r>
      <w:r w:rsidR="007214AA" w:rsidRPr="00F73C83">
        <w:rPr>
          <w:rFonts w:cs="Times New Roman"/>
          <w:bCs/>
          <w:color w:val="0D0D0D" w:themeColor="text1" w:themeTint="F2"/>
          <w:kern w:val="28"/>
          <w:szCs w:val="28"/>
        </w:rPr>
        <w:t xml:space="preserve"> № 29 </w:t>
      </w:r>
      <w:r w:rsidR="00C96705" w:rsidRPr="00F73C83">
        <w:rPr>
          <w:rFonts w:cs="Times New Roman"/>
          <w:bCs/>
          <w:color w:val="0D0D0D" w:themeColor="text1" w:themeTint="F2"/>
          <w:kern w:val="28"/>
          <w:szCs w:val="28"/>
        </w:rPr>
        <w:t>«</w:t>
      </w:r>
      <w:r w:rsidR="00C96705" w:rsidRPr="00F73C83">
        <w:rPr>
          <w:rFonts w:cs="Times New Roman"/>
          <w:color w:val="0D0D0D" w:themeColor="text1" w:themeTint="F2"/>
          <w:szCs w:val="28"/>
        </w:rPr>
        <w:t>Об утверждении административного регламента предоставления муниципальной услуги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</w:t>
      </w:r>
      <w:r w:rsidR="007214AA" w:rsidRPr="00F73C83">
        <w:rPr>
          <w:rFonts w:cs="Times New Roman"/>
          <w:color w:val="0D0D0D" w:themeColor="text1" w:themeTint="F2"/>
          <w:szCs w:val="28"/>
        </w:rPr>
        <w:t xml:space="preserve"> в целях</w:t>
      </w:r>
      <w:proofErr w:type="gramEnd"/>
      <w:r w:rsidR="007214AA" w:rsidRPr="00F73C83">
        <w:rPr>
          <w:rFonts w:cs="Times New Roman"/>
          <w:color w:val="0D0D0D" w:themeColor="text1" w:themeTint="F2"/>
          <w:szCs w:val="28"/>
        </w:rPr>
        <w:t xml:space="preserve"> приведения нормативной правовой базы в соответствие с действующим законодательством,</w:t>
      </w:r>
      <w:r w:rsidR="00C829D1" w:rsidRPr="00F73C83">
        <w:rPr>
          <w:rFonts w:cs="Times New Roman"/>
          <w:color w:val="0D0D0D" w:themeColor="text1" w:themeTint="F2"/>
          <w:szCs w:val="28"/>
        </w:rPr>
        <w:t xml:space="preserve"> </w:t>
      </w:r>
      <w:r w:rsidR="00932CFF" w:rsidRPr="00F73C83">
        <w:rPr>
          <w:rFonts w:cs="Times New Roman"/>
          <w:color w:val="0D0D0D" w:themeColor="text1" w:themeTint="F2"/>
          <w:szCs w:val="28"/>
        </w:rPr>
        <w:t xml:space="preserve">администрация Россошенского сельского поселения </w:t>
      </w:r>
      <w:r w:rsidR="00932CFF" w:rsidRPr="00F73C83">
        <w:rPr>
          <w:rFonts w:cs="Times New Roman"/>
          <w:b/>
          <w:color w:val="0D0D0D" w:themeColor="text1" w:themeTint="F2"/>
          <w:szCs w:val="28"/>
        </w:rPr>
        <w:t>ПОСТАНОВЛЯЕТ:</w:t>
      </w:r>
    </w:p>
    <w:p w:rsidR="00932CFF" w:rsidRDefault="00932CFF" w:rsidP="00953E94">
      <w:pPr>
        <w:spacing w:after="0" w:line="240" w:lineRule="atLeast"/>
        <w:ind w:firstLine="284"/>
        <w:jc w:val="both"/>
        <w:rPr>
          <w:rFonts w:cs="Times New Roman"/>
          <w:bCs/>
          <w:color w:val="0D0D0D" w:themeColor="text1" w:themeTint="F2"/>
          <w:kern w:val="28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 xml:space="preserve">1. </w:t>
      </w:r>
      <w:r w:rsidR="007214AA" w:rsidRPr="00F73C83">
        <w:rPr>
          <w:rFonts w:cs="Times New Roman"/>
          <w:color w:val="0D0D0D" w:themeColor="text1" w:themeTint="F2"/>
          <w:szCs w:val="28"/>
        </w:rPr>
        <w:t xml:space="preserve">Внести в </w:t>
      </w:r>
      <w:r w:rsidR="007214AA" w:rsidRPr="00F73C83">
        <w:rPr>
          <w:rFonts w:cs="Times New Roman"/>
          <w:bCs/>
          <w:color w:val="0D0D0D" w:themeColor="text1" w:themeTint="F2"/>
          <w:kern w:val="28"/>
          <w:szCs w:val="28"/>
        </w:rPr>
        <w:t xml:space="preserve">постановление администрации Россошенского сельского поселения от </w:t>
      </w:r>
      <w:r w:rsidR="00C96705" w:rsidRPr="00F73C83">
        <w:rPr>
          <w:rFonts w:cs="Times New Roman"/>
          <w:bCs/>
          <w:color w:val="0D0D0D" w:themeColor="text1" w:themeTint="F2"/>
          <w:kern w:val="28"/>
          <w:szCs w:val="28"/>
        </w:rPr>
        <w:t>28.10</w:t>
      </w:r>
      <w:r w:rsidR="007214AA" w:rsidRPr="00F73C83">
        <w:rPr>
          <w:rFonts w:cs="Times New Roman"/>
          <w:bCs/>
          <w:color w:val="0D0D0D" w:themeColor="text1" w:themeTint="F2"/>
          <w:kern w:val="28"/>
          <w:szCs w:val="28"/>
        </w:rPr>
        <w:t>.201</w:t>
      </w:r>
      <w:r w:rsidR="00C96705" w:rsidRPr="00F73C83">
        <w:rPr>
          <w:rFonts w:cs="Times New Roman"/>
          <w:bCs/>
          <w:color w:val="0D0D0D" w:themeColor="text1" w:themeTint="F2"/>
          <w:kern w:val="28"/>
          <w:szCs w:val="28"/>
        </w:rPr>
        <w:t>0</w:t>
      </w:r>
      <w:r w:rsidR="007214AA" w:rsidRPr="00F73C83">
        <w:rPr>
          <w:rFonts w:cs="Times New Roman"/>
          <w:bCs/>
          <w:color w:val="0D0D0D" w:themeColor="text1" w:themeTint="F2"/>
          <w:kern w:val="28"/>
          <w:szCs w:val="28"/>
        </w:rPr>
        <w:t xml:space="preserve"> № 29 </w:t>
      </w:r>
      <w:r w:rsidR="00C96705" w:rsidRPr="00F73C83">
        <w:rPr>
          <w:rFonts w:cs="Times New Roman"/>
          <w:bCs/>
          <w:color w:val="0D0D0D" w:themeColor="text1" w:themeTint="F2"/>
          <w:kern w:val="28"/>
          <w:szCs w:val="28"/>
        </w:rPr>
        <w:t>«</w:t>
      </w:r>
      <w:r w:rsidR="00C96705" w:rsidRPr="00F73C83">
        <w:rPr>
          <w:rFonts w:cs="Times New Roman"/>
          <w:color w:val="0D0D0D" w:themeColor="text1" w:themeTint="F2"/>
          <w:szCs w:val="28"/>
        </w:rPr>
        <w:t>Об утверждении административного регламента предоставления муниципальной услуги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(далее по тексту</w:t>
      </w:r>
      <w:r w:rsidR="00953E94">
        <w:rPr>
          <w:rFonts w:cs="Times New Roman"/>
          <w:color w:val="0D0D0D" w:themeColor="text1" w:themeTint="F2"/>
          <w:szCs w:val="28"/>
        </w:rPr>
        <w:t xml:space="preserve"> </w:t>
      </w:r>
      <w:r w:rsidR="00C96705" w:rsidRPr="00F73C83">
        <w:rPr>
          <w:rFonts w:cs="Times New Roman"/>
          <w:color w:val="0D0D0D" w:themeColor="text1" w:themeTint="F2"/>
          <w:szCs w:val="28"/>
        </w:rPr>
        <w:t xml:space="preserve">- Регламент) </w:t>
      </w:r>
      <w:r w:rsidR="00953E94">
        <w:rPr>
          <w:rFonts w:cs="Times New Roman"/>
          <w:color w:val="0D0D0D" w:themeColor="text1" w:themeTint="F2"/>
          <w:szCs w:val="28"/>
        </w:rPr>
        <w:t xml:space="preserve">следующие </w:t>
      </w:r>
      <w:r w:rsidR="00C96705" w:rsidRPr="00F73C83">
        <w:rPr>
          <w:rFonts w:cs="Times New Roman"/>
          <w:color w:val="0D0D0D" w:themeColor="text1" w:themeTint="F2"/>
          <w:szCs w:val="28"/>
        </w:rPr>
        <w:t>изменения и дополнения</w:t>
      </w:r>
      <w:r w:rsidR="007214AA" w:rsidRPr="00F73C83">
        <w:rPr>
          <w:rFonts w:cs="Times New Roman"/>
          <w:bCs/>
          <w:color w:val="0D0D0D" w:themeColor="text1" w:themeTint="F2"/>
          <w:kern w:val="28"/>
          <w:szCs w:val="28"/>
        </w:rPr>
        <w:t>:</w:t>
      </w:r>
    </w:p>
    <w:p w:rsidR="00593DC4" w:rsidRPr="00F73C83" w:rsidRDefault="00593DC4" w:rsidP="00953E94">
      <w:pPr>
        <w:spacing w:after="0" w:line="240" w:lineRule="atLeast"/>
        <w:ind w:firstLine="284"/>
        <w:jc w:val="both"/>
        <w:rPr>
          <w:rFonts w:cs="Times New Roman"/>
          <w:color w:val="0D0D0D" w:themeColor="text1" w:themeTint="F2"/>
          <w:szCs w:val="28"/>
        </w:rPr>
      </w:pPr>
    </w:p>
    <w:p w:rsidR="0039181E" w:rsidRPr="00F73C83" w:rsidRDefault="007214AA" w:rsidP="00953E94">
      <w:pPr>
        <w:pStyle w:val="a7"/>
        <w:spacing w:line="240" w:lineRule="atLeast"/>
        <w:ind w:left="0" w:firstLine="284"/>
        <w:jc w:val="both"/>
        <w:rPr>
          <w:color w:val="0D0D0D" w:themeColor="text1" w:themeTint="F2"/>
          <w:sz w:val="28"/>
          <w:szCs w:val="28"/>
        </w:rPr>
      </w:pPr>
      <w:r w:rsidRPr="00F73C83">
        <w:rPr>
          <w:color w:val="0D0D0D" w:themeColor="text1" w:themeTint="F2"/>
          <w:sz w:val="28"/>
          <w:szCs w:val="28"/>
        </w:rPr>
        <w:t xml:space="preserve">1.1 </w:t>
      </w:r>
      <w:r w:rsidR="0039181E" w:rsidRPr="00F73C83">
        <w:rPr>
          <w:color w:val="0D0D0D" w:themeColor="text1" w:themeTint="F2"/>
          <w:sz w:val="28"/>
          <w:szCs w:val="28"/>
        </w:rPr>
        <w:t>Раздел 2 Регламента дополнить п</w:t>
      </w:r>
      <w:r w:rsidR="00593DC4">
        <w:rPr>
          <w:color w:val="0D0D0D" w:themeColor="text1" w:themeTint="F2"/>
          <w:sz w:val="28"/>
          <w:szCs w:val="28"/>
        </w:rPr>
        <w:t>ункта</w:t>
      </w:r>
      <w:r w:rsidR="0039181E" w:rsidRPr="00F73C83">
        <w:rPr>
          <w:color w:val="0D0D0D" w:themeColor="text1" w:themeTint="F2"/>
          <w:sz w:val="28"/>
          <w:szCs w:val="28"/>
        </w:rPr>
        <w:t>м</w:t>
      </w:r>
      <w:r w:rsidR="00593DC4">
        <w:rPr>
          <w:color w:val="0D0D0D" w:themeColor="text1" w:themeTint="F2"/>
          <w:sz w:val="28"/>
          <w:szCs w:val="28"/>
        </w:rPr>
        <w:t>и</w:t>
      </w:r>
      <w:r w:rsidR="0039181E" w:rsidRPr="00F73C83">
        <w:rPr>
          <w:color w:val="0D0D0D" w:themeColor="text1" w:themeTint="F2"/>
          <w:sz w:val="28"/>
          <w:szCs w:val="28"/>
        </w:rPr>
        <w:t xml:space="preserve"> 2.1.7-2.1.8. следующего содержания:</w:t>
      </w:r>
    </w:p>
    <w:p w:rsidR="0039181E" w:rsidRPr="00F73C83" w:rsidRDefault="0039181E" w:rsidP="00953E94">
      <w:pPr>
        <w:pStyle w:val="a7"/>
        <w:tabs>
          <w:tab w:val="num" w:pos="1155"/>
        </w:tabs>
        <w:spacing w:line="240" w:lineRule="atLeast"/>
        <w:ind w:left="0" w:firstLine="284"/>
        <w:jc w:val="both"/>
        <w:rPr>
          <w:color w:val="0D0D0D" w:themeColor="text1" w:themeTint="F2"/>
          <w:sz w:val="28"/>
          <w:szCs w:val="28"/>
        </w:rPr>
      </w:pPr>
      <w:r w:rsidRPr="00F73C83">
        <w:rPr>
          <w:color w:val="0D0D0D" w:themeColor="text1" w:themeTint="F2"/>
          <w:sz w:val="28"/>
          <w:szCs w:val="28"/>
        </w:rPr>
        <w:t>«2.1.7. Требования к помещениям, в которых предоставляется муниципальная услуга.</w:t>
      </w:r>
    </w:p>
    <w:p w:rsidR="0039181E" w:rsidRPr="00F73C83" w:rsidRDefault="0039181E" w:rsidP="00F73C83">
      <w:pPr>
        <w:pStyle w:val="a7"/>
        <w:numPr>
          <w:ilvl w:val="3"/>
          <w:numId w:val="2"/>
        </w:numPr>
        <w:autoSpaceDE w:val="0"/>
        <w:autoSpaceDN w:val="0"/>
        <w:adjustRightInd w:val="0"/>
        <w:spacing w:line="240" w:lineRule="atLeast"/>
        <w:ind w:left="0" w:firstLine="426"/>
        <w:jc w:val="both"/>
        <w:rPr>
          <w:color w:val="0D0D0D" w:themeColor="text1" w:themeTint="F2"/>
          <w:sz w:val="28"/>
          <w:szCs w:val="28"/>
        </w:rPr>
      </w:pPr>
      <w:r w:rsidRPr="00F73C83">
        <w:rPr>
          <w:color w:val="0D0D0D" w:themeColor="text1" w:themeTint="F2"/>
          <w:sz w:val="28"/>
          <w:szCs w:val="28"/>
        </w:rPr>
        <w:lastRenderedPageBreak/>
        <w:t>Помещения должны содержать места для информирования, ожидания и приема граждан. Помещения должны соответствовать санитарно-эпидемиологическим правилам и нормам, а также быть оборудованы противопожарной системой и средствами пожаротушения.</w:t>
      </w:r>
    </w:p>
    <w:p w:rsidR="0039181E" w:rsidRPr="00F73C83" w:rsidRDefault="0039181E" w:rsidP="00F73C8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>У входа в помещение размещается табличка с наименованием помещения (зал ожидания, приема/выдачи документов и т.д.).</w:t>
      </w:r>
    </w:p>
    <w:p w:rsidR="0039181E" w:rsidRPr="00F73C83" w:rsidRDefault="0039181E" w:rsidP="00953E94">
      <w:pPr>
        <w:pStyle w:val="a7"/>
        <w:numPr>
          <w:ilvl w:val="3"/>
          <w:numId w:val="2"/>
        </w:numPr>
        <w:autoSpaceDE w:val="0"/>
        <w:autoSpaceDN w:val="0"/>
        <w:adjustRightInd w:val="0"/>
        <w:spacing w:line="240" w:lineRule="atLeast"/>
        <w:ind w:left="0" w:firstLine="426"/>
        <w:jc w:val="both"/>
        <w:rPr>
          <w:color w:val="0D0D0D" w:themeColor="text1" w:themeTint="F2"/>
          <w:sz w:val="28"/>
          <w:szCs w:val="28"/>
        </w:rPr>
      </w:pPr>
      <w:r w:rsidRPr="00F73C83">
        <w:rPr>
          <w:color w:val="0D0D0D" w:themeColor="text1" w:themeTint="F2"/>
          <w:sz w:val="28"/>
          <w:szCs w:val="28"/>
        </w:rPr>
        <w:t>Около здания должны быть организованы парковочные места для автотранспорта, в том числе для лиц с ограниченными возможностями здоровья (инвалидов). Доступ заявителей к парковочным местам является бесплатным.</w:t>
      </w:r>
    </w:p>
    <w:p w:rsidR="0039181E" w:rsidRPr="00F73C83" w:rsidRDefault="0039181E" w:rsidP="00953E94">
      <w:pPr>
        <w:pStyle w:val="a7"/>
        <w:numPr>
          <w:ilvl w:val="3"/>
          <w:numId w:val="2"/>
        </w:numPr>
        <w:autoSpaceDE w:val="0"/>
        <w:autoSpaceDN w:val="0"/>
        <w:adjustRightInd w:val="0"/>
        <w:spacing w:line="240" w:lineRule="atLeast"/>
        <w:ind w:left="0" w:firstLine="426"/>
        <w:jc w:val="both"/>
        <w:rPr>
          <w:color w:val="0D0D0D" w:themeColor="text1" w:themeTint="F2"/>
          <w:sz w:val="28"/>
          <w:szCs w:val="28"/>
        </w:rPr>
      </w:pPr>
      <w:r w:rsidRPr="00F73C83">
        <w:rPr>
          <w:color w:val="0D0D0D" w:themeColor="text1" w:themeTint="F2"/>
          <w:sz w:val="28"/>
          <w:szCs w:val="28"/>
        </w:rPr>
        <w:t>В помещениях для ожидания заявителям отводятся места, оборудованные стульями, кресельными секциями. В местах ожидания должны быть предусмотрены средства для оказания первой помощи и доступные места общего пользования.</w:t>
      </w:r>
    </w:p>
    <w:p w:rsidR="0039181E" w:rsidRPr="00F73C83" w:rsidRDefault="0039181E" w:rsidP="00953E94">
      <w:pPr>
        <w:pStyle w:val="a7"/>
        <w:numPr>
          <w:ilvl w:val="3"/>
          <w:numId w:val="2"/>
        </w:numPr>
        <w:autoSpaceDE w:val="0"/>
        <w:autoSpaceDN w:val="0"/>
        <w:adjustRightInd w:val="0"/>
        <w:spacing w:line="240" w:lineRule="atLeast"/>
        <w:ind w:left="0" w:firstLine="426"/>
        <w:jc w:val="both"/>
        <w:rPr>
          <w:color w:val="0D0D0D" w:themeColor="text1" w:themeTint="F2"/>
          <w:sz w:val="28"/>
          <w:szCs w:val="28"/>
        </w:rPr>
      </w:pPr>
      <w:r w:rsidRPr="00F73C83">
        <w:rPr>
          <w:color w:val="0D0D0D" w:themeColor="text1" w:themeTint="F2"/>
          <w:sz w:val="28"/>
          <w:szCs w:val="28"/>
        </w:rPr>
        <w:t>Места информирования, предназначенные для ознакомления заявителей с информационными материалами, оборудуются:</w:t>
      </w:r>
    </w:p>
    <w:p w:rsidR="0039181E" w:rsidRPr="00F73C83" w:rsidRDefault="0039181E" w:rsidP="00953E94">
      <w:pPr>
        <w:autoSpaceDE w:val="0"/>
        <w:autoSpaceDN w:val="0"/>
        <w:adjustRightInd w:val="0"/>
        <w:spacing w:after="0" w:line="240" w:lineRule="atLeast"/>
        <w:ind w:firstLine="426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>- информационными стендами, на которых размещается визуальная и текстовая информация;</w:t>
      </w:r>
    </w:p>
    <w:p w:rsidR="0039181E" w:rsidRPr="00F73C83" w:rsidRDefault="0039181E" w:rsidP="00953E94">
      <w:pPr>
        <w:autoSpaceDE w:val="0"/>
        <w:autoSpaceDN w:val="0"/>
        <w:adjustRightInd w:val="0"/>
        <w:spacing w:after="0" w:line="240" w:lineRule="atLeast"/>
        <w:ind w:firstLine="426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>- стульями и столами для оформления документов.</w:t>
      </w:r>
    </w:p>
    <w:p w:rsidR="0039181E" w:rsidRPr="00F73C83" w:rsidRDefault="0039181E" w:rsidP="00953E94">
      <w:pPr>
        <w:autoSpaceDE w:val="0"/>
        <w:autoSpaceDN w:val="0"/>
        <w:adjustRightInd w:val="0"/>
        <w:spacing w:after="0" w:line="240" w:lineRule="atLeast"/>
        <w:ind w:firstLine="426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>К информационным стендам должна быть обеспечена возможность свободного доступа граждан.</w:t>
      </w:r>
    </w:p>
    <w:p w:rsidR="0039181E" w:rsidRPr="00F73C83" w:rsidRDefault="0039181E" w:rsidP="00953E94">
      <w:pPr>
        <w:autoSpaceDE w:val="0"/>
        <w:autoSpaceDN w:val="0"/>
        <w:adjustRightInd w:val="0"/>
        <w:spacing w:after="0" w:line="240" w:lineRule="atLeast"/>
        <w:ind w:firstLine="426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>Информация о порядке предоставления муниципальной услуги размещается на информационных стендах в помещениях приема и выдачи документов, которые должны быть освещены, хорошо просматриваемы.</w:t>
      </w:r>
    </w:p>
    <w:p w:rsidR="0039181E" w:rsidRPr="00F73C83" w:rsidRDefault="0039181E" w:rsidP="00953E94">
      <w:pPr>
        <w:autoSpaceDE w:val="0"/>
        <w:autoSpaceDN w:val="0"/>
        <w:adjustRightInd w:val="0"/>
        <w:spacing w:after="0" w:line="240" w:lineRule="atLeast"/>
        <w:ind w:firstLine="426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>Информационные стенды должны содержать актуальную информацию, необходимую для получения муниципальной услуги. Тексты материалов печатаются удобным для чтения шрифтом, без исправлений.</w:t>
      </w:r>
    </w:p>
    <w:p w:rsidR="0039181E" w:rsidRPr="00F73C83" w:rsidRDefault="0039181E" w:rsidP="00F73C83">
      <w:pPr>
        <w:autoSpaceDE w:val="0"/>
        <w:autoSpaceDN w:val="0"/>
        <w:adjustRightInd w:val="0"/>
        <w:spacing w:after="0" w:line="240" w:lineRule="atLeast"/>
        <w:ind w:firstLine="434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>2.1.7.5.</w:t>
      </w:r>
      <w:r w:rsidR="00953E94">
        <w:rPr>
          <w:rFonts w:cs="Times New Roman"/>
          <w:color w:val="0D0D0D" w:themeColor="text1" w:themeTint="F2"/>
          <w:szCs w:val="28"/>
        </w:rPr>
        <w:t xml:space="preserve"> </w:t>
      </w:r>
      <w:r w:rsidRPr="00F73C83">
        <w:rPr>
          <w:rFonts w:cs="Times New Roman"/>
          <w:color w:val="0D0D0D" w:themeColor="text1" w:themeTint="F2"/>
          <w:szCs w:val="28"/>
        </w:rPr>
        <w:t>Помещения для приема заявителей должны быть оборудованы табличками с указанием номера кабинета и должности лица, осуществляющего прием. Место для приема заявителей должно быть оборудовано стулом, иметь место для написания заявлений и размещения документов.</w:t>
      </w:r>
    </w:p>
    <w:p w:rsidR="0039181E" w:rsidRPr="00F73C83" w:rsidRDefault="0039181E" w:rsidP="00F73C83">
      <w:pPr>
        <w:autoSpaceDE w:val="0"/>
        <w:autoSpaceDN w:val="0"/>
        <w:adjustRightInd w:val="0"/>
        <w:spacing w:after="0" w:line="240" w:lineRule="atLeast"/>
        <w:ind w:firstLine="434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>2.1.7.6. Помещения для приема заявителей должны обеспечивать возможность реализации прав лиц с ограниченными возможностями здоровья (инвалидов) на предоставление муниципальной услуги. Помещения оборудуются пандусами, санитарными помещениями, расширенными проходами, позволяющими обеспечить беспрепятственный доступ к указанным помещениям лиц с ограниченными возможностями здоровья, инвалидов, использующих кресла-коляски.</w:t>
      </w:r>
    </w:p>
    <w:p w:rsidR="0039181E" w:rsidRPr="00F73C83" w:rsidRDefault="0039181E" w:rsidP="00F73C83">
      <w:pPr>
        <w:pStyle w:val="a7"/>
        <w:numPr>
          <w:ilvl w:val="2"/>
          <w:numId w:val="2"/>
        </w:numPr>
        <w:tabs>
          <w:tab w:val="left" w:pos="-284"/>
          <w:tab w:val="num" w:pos="567"/>
        </w:tabs>
        <w:autoSpaceDE w:val="0"/>
        <w:autoSpaceDN w:val="0"/>
        <w:adjustRightInd w:val="0"/>
        <w:spacing w:line="240" w:lineRule="atLeast"/>
        <w:ind w:left="0" w:firstLine="434"/>
        <w:jc w:val="both"/>
        <w:rPr>
          <w:color w:val="0D0D0D" w:themeColor="text1" w:themeTint="F2"/>
          <w:sz w:val="28"/>
          <w:szCs w:val="28"/>
        </w:rPr>
      </w:pPr>
      <w:r w:rsidRPr="00F73C83">
        <w:rPr>
          <w:color w:val="0D0D0D" w:themeColor="text1" w:themeTint="F2"/>
          <w:sz w:val="28"/>
          <w:szCs w:val="28"/>
        </w:rPr>
        <w:t>Требования к обеспечению условий доступности муниципальных услуг для инвалидов.</w:t>
      </w:r>
    </w:p>
    <w:p w:rsidR="0039181E" w:rsidRPr="00F73C83" w:rsidRDefault="0039181E" w:rsidP="00953E94">
      <w:pPr>
        <w:pStyle w:val="ConsPlusNormal0"/>
        <w:numPr>
          <w:ilvl w:val="3"/>
          <w:numId w:val="2"/>
        </w:numPr>
        <w:tabs>
          <w:tab w:val="left" w:pos="-284"/>
        </w:tabs>
        <w:spacing w:line="240" w:lineRule="atLeast"/>
        <w:ind w:left="0" w:firstLine="426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proofErr w:type="gramStart"/>
      <w:r w:rsidRPr="00F73C83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Орган, предоставляющий муниципальную услугу обеспечивает условия доступности для беспрепятственного доступа инвалидов в здание и помещения, в котором предоставляется </w:t>
      </w:r>
      <w:r w:rsidRPr="00F73C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муниципальная </w:t>
      </w:r>
      <w:r w:rsidRPr="00F73C83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услуга, и получения </w:t>
      </w:r>
      <w:r w:rsidRPr="00F73C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муниципальной </w:t>
      </w:r>
      <w:r w:rsidRPr="00F73C83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услуги в соответствии с требованиями, установленными Федеральным законом от 24.11.1995 № 181-ФЗ «О социальной защите инвалидов в Российской Федерации», и другими законодательными и иными </w:t>
      </w:r>
      <w:r w:rsidRPr="00F73C83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lastRenderedPageBreak/>
        <w:t>нормативными правовыми актами Российской Федерации и Орловской области.</w:t>
      </w:r>
      <w:proofErr w:type="gramEnd"/>
    </w:p>
    <w:p w:rsidR="0039181E" w:rsidRDefault="0039181E" w:rsidP="00953E94">
      <w:pPr>
        <w:pStyle w:val="ConsPlusNormal0"/>
        <w:numPr>
          <w:ilvl w:val="3"/>
          <w:numId w:val="2"/>
        </w:numPr>
        <w:tabs>
          <w:tab w:val="left" w:pos="-284"/>
        </w:tabs>
        <w:spacing w:line="240" w:lineRule="atLeast"/>
        <w:ind w:left="0" w:firstLine="426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73C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Если </w:t>
      </w:r>
      <w:r w:rsidRPr="00F73C83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здание и помещения, в котором предоставляется услуга</w:t>
      </w:r>
      <w:r w:rsidRPr="00F73C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 приспособлены или не полностью приспособлены для потребностей инвалидов, </w:t>
      </w:r>
      <w:proofErr w:type="gramStart"/>
      <w:r w:rsidRPr="00F73C83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орган</w:t>
      </w:r>
      <w:proofErr w:type="gramEnd"/>
      <w:r w:rsidRPr="00F73C83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предоставляющий муниципальную услугу</w:t>
      </w:r>
      <w:r w:rsidRPr="00F73C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обеспечивает предоставление муниципальной услуги по месту жительства инвалида.»;</w:t>
      </w:r>
    </w:p>
    <w:p w:rsidR="00953E94" w:rsidRPr="00953E94" w:rsidRDefault="00953E94" w:rsidP="00953E94">
      <w:pPr>
        <w:spacing w:after="0" w:line="240" w:lineRule="atLeast"/>
        <w:rPr>
          <w:sz w:val="16"/>
          <w:szCs w:val="16"/>
          <w:lang w:eastAsia="ar-SA"/>
        </w:rPr>
      </w:pPr>
    </w:p>
    <w:p w:rsidR="0039181E" w:rsidRDefault="0039181E" w:rsidP="00953E94">
      <w:pPr>
        <w:spacing w:after="0" w:line="240" w:lineRule="atLeast"/>
        <w:ind w:firstLine="426"/>
        <w:jc w:val="both"/>
        <w:rPr>
          <w:rFonts w:cs="Times New Roman"/>
          <w:color w:val="0D0D0D" w:themeColor="text1" w:themeTint="F2"/>
          <w:szCs w:val="28"/>
          <w:shd w:val="clear" w:color="auto" w:fill="FFFFFF"/>
        </w:rPr>
      </w:pPr>
      <w:r w:rsidRPr="00F73C83">
        <w:rPr>
          <w:rFonts w:cs="Times New Roman"/>
          <w:color w:val="0D0D0D" w:themeColor="text1" w:themeTint="F2"/>
          <w:szCs w:val="28"/>
          <w:lang w:eastAsia="ar-SA"/>
        </w:rPr>
        <w:t>1.2.</w:t>
      </w:r>
      <w:r w:rsidR="00521A50" w:rsidRPr="00F73C83">
        <w:rPr>
          <w:rFonts w:cs="Times New Roman"/>
          <w:color w:val="0D0D0D" w:themeColor="text1" w:themeTint="F2"/>
          <w:szCs w:val="28"/>
        </w:rPr>
        <w:t xml:space="preserve"> </w:t>
      </w:r>
      <w:r w:rsidR="00953E94">
        <w:rPr>
          <w:rFonts w:cs="Times New Roman"/>
          <w:color w:val="0D0D0D" w:themeColor="text1" w:themeTint="F2"/>
          <w:szCs w:val="28"/>
        </w:rPr>
        <w:t>В</w:t>
      </w:r>
      <w:r w:rsidR="00521A50" w:rsidRPr="00F73C83">
        <w:rPr>
          <w:rFonts w:cs="Times New Roman"/>
          <w:color w:val="0D0D0D" w:themeColor="text1" w:themeTint="F2"/>
          <w:szCs w:val="28"/>
        </w:rPr>
        <w:t xml:space="preserve"> разделе 5</w:t>
      </w:r>
      <w:r w:rsidR="00953E94">
        <w:rPr>
          <w:rFonts w:cs="Times New Roman"/>
          <w:color w:val="0D0D0D" w:themeColor="text1" w:themeTint="F2"/>
          <w:szCs w:val="28"/>
        </w:rPr>
        <w:t xml:space="preserve"> Регламента</w:t>
      </w:r>
      <w:r w:rsidR="00521A50" w:rsidRPr="00F73C83">
        <w:rPr>
          <w:rFonts w:cs="Times New Roman"/>
          <w:color w:val="0D0D0D" w:themeColor="text1" w:themeTint="F2"/>
          <w:szCs w:val="28"/>
        </w:rPr>
        <w:t xml:space="preserve"> </w:t>
      </w:r>
      <w:r w:rsidR="00953E94">
        <w:rPr>
          <w:rFonts w:cs="Times New Roman"/>
          <w:color w:val="0D0D0D" w:themeColor="text1" w:themeTint="F2"/>
          <w:szCs w:val="28"/>
        </w:rPr>
        <w:t>в</w:t>
      </w:r>
      <w:r w:rsidR="00521A50" w:rsidRPr="00F73C83">
        <w:rPr>
          <w:rFonts w:cs="Times New Roman"/>
          <w:color w:val="0D0D0D" w:themeColor="text1" w:themeTint="F2"/>
          <w:szCs w:val="28"/>
        </w:rPr>
        <w:t xml:space="preserve"> пункт</w:t>
      </w:r>
      <w:r w:rsidR="00953E94">
        <w:rPr>
          <w:rFonts w:cs="Times New Roman"/>
          <w:color w:val="0D0D0D" w:themeColor="text1" w:themeTint="F2"/>
          <w:szCs w:val="28"/>
        </w:rPr>
        <w:t>е</w:t>
      </w:r>
      <w:r w:rsidR="00521A50" w:rsidRPr="00F73C83">
        <w:rPr>
          <w:rFonts w:cs="Times New Roman"/>
          <w:color w:val="0D0D0D" w:themeColor="text1" w:themeTint="F2"/>
          <w:szCs w:val="28"/>
        </w:rPr>
        <w:t xml:space="preserve"> 5.3. в третьем абзаце слова «дается письменный ответ» заменить</w:t>
      </w:r>
      <w:r w:rsidR="00F73C83" w:rsidRPr="00F73C83">
        <w:rPr>
          <w:rFonts w:cs="Times New Roman"/>
          <w:color w:val="0D0D0D" w:themeColor="text1" w:themeTint="F2"/>
          <w:szCs w:val="28"/>
        </w:rPr>
        <w:t xml:space="preserve"> словами</w:t>
      </w:r>
      <w:r w:rsidR="00521A50" w:rsidRPr="00F73C83">
        <w:rPr>
          <w:rFonts w:cs="Times New Roman"/>
          <w:color w:val="0D0D0D" w:themeColor="text1" w:themeTint="F2"/>
          <w:szCs w:val="28"/>
        </w:rPr>
        <w:t xml:space="preserve"> «</w:t>
      </w:r>
      <w:r w:rsidR="00521A50" w:rsidRPr="00F73C83">
        <w:rPr>
          <w:rFonts w:cs="Times New Roman"/>
          <w:color w:val="0D0D0D" w:themeColor="text1" w:themeTint="F2"/>
          <w:szCs w:val="28"/>
          <w:shd w:val="clear" w:color="auto" w:fill="FFFFFF"/>
        </w:rPr>
        <w:t>заявителю в письменной форме по почтовому адресу или по желанию заявителя в форме электронного документа по адресу электронной почты</w:t>
      </w:r>
      <w:r w:rsidR="00953E94">
        <w:rPr>
          <w:rFonts w:cs="Times New Roman"/>
          <w:color w:val="0D0D0D" w:themeColor="text1" w:themeTint="F2"/>
          <w:szCs w:val="28"/>
          <w:shd w:val="clear" w:color="auto" w:fill="FFFFFF"/>
        </w:rPr>
        <w:t xml:space="preserve"> указанной в обращении</w:t>
      </w:r>
      <w:r w:rsidR="00521A50" w:rsidRPr="00F73C83">
        <w:rPr>
          <w:rFonts w:cs="Times New Roman"/>
          <w:color w:val="0D0D0D" w:themeColor="text1" w:themeTint="F2"/>
          <w:szCs w:val="28"/>
          <w:shd w:val="clear" w:color="auto" w:fill="FFFFFF"/>
        </w:rPr>
        <w:t>, направляется мотивированный ответ о результатах рассмотрения обращения</w:t>
      </w:r>
      <w:proofErr w:type="gramStart"/>
      <w:r w:rsidR="00521A50" w:rsidRPr="00F73C83">
        <w:rPr>
          <w:rFonts w:cs="Times New Roman"/>
          <w:color w:val="0D0D0D" w:themeColor="text1" w:themeTint="F2"/>
          <w:szCs w:val="28"/>
          <w:shd w:val="clear" w:color="auto" w:fill="FFFFFF"/>
        </w:rPr>
        <w:t>.»;</w:t>
      </w:r>
      <w:proofErr w:type="gramEnd"/>
    </w:p>
    <w:p w:rsidR="00593DC4" w:rsidRPr="00F73C83" w:rsidRDefault="00593DC4" w:rsidP="00953E94">
      <w:pPr>
        <w:spacing w:after="0" w:line="240" w:lineRule="atLeast"/>
        <w:ind w:firstLine="426"/>
        <w:jc w:val="both"/>
        <w:rPr>
          <w:rFonts w:cs="Times New Roman"/>
          <w:color w:val="0D0D0D" w:themeColor="text1" w:themeTint="F2"/>
          <w:szCs w:val="28"/>
          <w:shd w:val="clear" w:color="auto" w:fill="FFFFFF"/>
        </w:rPr>
      </w:pPr>
    </w:p>
    <w:p w:rsidR="00521A50" w:rsidRPr="00F73C83" w:rsidRDefault="00521A50" w:rsidP="00953E94">
      <w:pPr>
        <w:spacing w:after="0" w:line="240" w:lineRule="atLeast"/>
        <w:ind w:firstLine="426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  <w:shd w:val="clear" w:color="auto" w:fill="FFFFFF"/>
        </w:rPr>
        <w:t>1.3.</w:t>
      </w:r>
      <w:r w:rsidR="00F73C83" w:rsidRPr="00F73C83">
        <w:rPr>
          <w:rFonts w:cs="Times New Roman"/>
          <w:color w:val="0D0D0D" w:themeColor="text1" w:themeTint="F2"/>
          <w:szCs w:val="28"/>
        </w:rPr>
        <w:t xml:space="preserve"> </w:t>
      </w:r>
      <w:r w:rsidR="00953E94">
        <w:rPr>
          <w:rFonts w:cs="Times New Roman"/>
          <w:color w:val="0D0D0D" w:themeColor="text1" w:themeTint="F2"/>
          <w:szCs w:val="28"/>
        </w:rPr>
        <w:t>В</w:t>
      </w:r>
      <w:r w:rsidR="00F73C83" w:rsidRPr="00F73C83">
        <w:rPr>
          <w:rFonts w:cs="Times New Roman"/>
          <w:color w:val="0D0D0D" w:themeColor="text1" w:themeTint="F2"/>
          <w:szCs w:val="28"/>
        </w:rPr>
        <w:t xml:space="preserve"> разделе 5 </w:t>
      </w:r>
      <w:r w:rsidR="00953E94">
        <w:rPr>
          <w:rFonts w:cs="Times New Roman"/>
          <w:color w:val="0D0D0D" w:themeColor="text1" w:themeTint="F2"/>
          <w:szCs w:val="28"/>
        </w:rPr>
        <w:t>Регламента</w:t>
      </w:r>
      <w:r w:rsidR="00F73C83" w:rsidRPr="00F73C83">
        <w:rPr>
          <w:rFonts w:cs="Times New Roman"/>
          <w:color w:val="0D0D0D" w:themeColor="text1" w:themeTint="F2"/>
          <w:szCs w:val="28"/>
        </w:rPr>
        <w:t xml:space="preserve"> пункт 5.4. изложить в следующей редакции: </w:t>
      </w:r>
    </w:p>
    <w:p w:rsidR="00F73C83" w:rsidRDefault="00F73C83" w:rsidP="00953E94">
      <w:pPr>
        <w:spacing w:after="0" w:line="240" w:lineRule="atLeast"/>
        <w:contextualSpacing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 xml:space="preserve">«5.4. </w:t>
      </w:r>
      <w:proofErr w:type="gramStart"/>
      <w:r w:rsidRPr="00F73C83">
        <w:rPr>
          <w:rFonts w:cs="Times New Roman"/>
          <w:color w:val="0D0D0D" w:themeColor="text1" w:themeTint="F2"/>
          <w:szCs w:val="28"/>
        </w:rPr>
        <w:t>Жалоба, поступившая в администрацию, подлежит рассмотрению в течение пятнадцати рабочих дней со дня ее регистрации, а в случае обжалования отказа администрации,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регистрации.»;</w:t>
      </w:r>
      <w:proofErr w:type="gramEnd"/>
    </w:p>
    <w:p w:rsidR="00593DC4" w:rsidRPr="00F73C83" w:rsidRDefault="00593DC4" w:rsidP="00953E94">
      <w:pPr>
        <w:spacing w:after="0" w:line="240" w:lineRule="atLeast"/>
        <w:contextualSpacing/>
        <w:jc w:val="both"/>
        <w:rPr>
          <w:rFonts w:cs="Times New Roman"/>
          <w:color w:val="0D0D0D" w:themeColor="text1" w:themeTint="F2"/>
          <w:szCs w:val="28"/>
        </w:rPr>
      </w:pPr>
    </w:p>
    <w:p w:rsidR="00F73C83" w:rsidRPr="00F73C83" w:rsidRDefault="00F73C83" w:rsidP="00953E94">
      <w:pPr>
        <w:spacing w:after="0" w:line="240" w:lineRule="atLeast"/>
        <w:ind w:firstLine="426"/>
        <w:contextualSpacing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>1.4. в разделе 5 в  пункте 5.5.  слова «30 дней» заменить словами «</w:t>
      </w:r>
      <w:r w:rsidR="00953E94">
        <w:rPr>
          <w:rFonts w:cs="Times New Roman"/>
          <w:color w:val="0D0D0D" w:themeColor="text1" w:themeTint="F2"/>
          <w:szCs w:val="28"/>
        </w:rPr>
        <w:t>пятнадцати рабочих</w:t>
      </w:r>
      <w:r w:rsidRPr="00F73C83">
        <w:rPr>
          <w:rFonts w:cs="Times New Roman"/>
          <w:color w:val="0D0D0D" w:themeColor="text1" w:themeTint="F2"/>
          <w:szCs w:val="28"/>
        </w:rPr>
        <w:t xml:space="preserve"> дней».</w:t>
      </w:r>
    </w:p>
    <w:p w:rsidR="0039181E" w:rsidRPr="00F73C83" w:rsidRDefault="0039181E" w:rsidP="00F73C83">
      <w:pPr>
        <w:pStyle w:val="a7"/>
        <w:spacing w:line="240" w:lineRule="atLeast"/>
        <w:ind w:left="284"/>
        <w:jc w:val="both"/>
        <w:rPr>
          <w:color w:val="0D0D0D" w:themeColor="text1" w:themeTint="F2"/>
          <w:sz w:val="28"/>
          <w:szCs w:val="28"/>
        </w:rPr>
      </w:pPr>
    </w:p>
    <w:p w:rsidR="006372B0" w:rsidRPr="00F73C83" w:rsidRDefault="007214AA" w:rsidP="00953E94">
      <w:pPr>
        <w:shd w:val="clear" w:color="auto" w:fill="FFFFFF"/>
        <w:spacing w:after="0" w:line="240" w:lineRule="atLeast"/>
        <w:ind w:left="-142" w:firstLine="568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>2</w:t>
      </w:r>
      <w:r w:rsidR="00932CFF" w:rsidRPr="00F73C83">
        <w:rPr>
          <w:rFonts w:cs="Times New Roman"/>
          <w:color w:val="0D0D0D" w:themeColor="text1" w:themeTint="F2"/>
          <w:szCs w:val="28"/>
        </w:rPr>
        <w:t xml:space="preserve">. </w:t>
      </w:r>
      <w:r w:rsidR="006372B0" w:rsidRPr="00F73C83">
        <w:rPr>
          <w:rFonts w:cs="Times New Roman"/>
          <w:color w:val="0D0D0D" w:themeColor="text1" w:themeTint="F2"/>
          <w:szCs w:val="28"/>
        </w:rPr>
        <w:t>Настоящее постановление подлежит обнародованию и размещению на официальном сайте администрации Россошенского сельского поселения в сети «Интернет».</w:t>
      </w:r>
    </w:p>
    <w:p w:rsidR="006372B0" w:rsidRPr="00F73C83" w:rsidRDefault="006372B0" w:rsidP="00953E94">
      <w:pPr>
        <w:autoSpaceDE w:val="0"/>
        <w:autoSpaceDN w:val="0"/>
        <w:adjustRightInd w:val="0"/>
        <w:spacing w:after="0" w:line="240" w:lineRule="atLeast"/>
        <w:ind w:firstLine="426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 xml:space="preserve">3. </w:t>
      </w:r>
      <w:proofErr w:type="gramStart"/>
      <w:r w:rsidRPr="00F73C83">
        <w:rPr>
          <w:rFonts w:cs="Times New Roman"/>
          <w:color w:val="0D0D0D" w:themeColor="text1" w:themeTint="F2"/>
          <w:szCs w:val="28"/>
        </w:rPr>
        <w:t>Контроль  за</w:t>
      </w:r>
      <w:proofErr w:type="gramEnd"/>
      <w:r w:rsidRPr="00F73C83">
        <w:rPr>
          <w:rFonts w:cs="Times New Roman"/>
          <w:color w:val="0D0D0D" w:themeColor="text1" w:themeTint="F2"/>
          <w:szCs w:val="28"/>
        </w:rPr>
        <w:t xml:space="preserve"> исполнением настоящего постановления оставляю за собой.</w:t>
      </w:r>
    </w:p>
    <w:p w:rsidR="00932CFF" w:rsidRPr="00F73C83" w:rsidRDefault="00932CFF" w:rsidP="00F73C83">
      <w:pPr>
        <w:spacing w:after="0" w:line="240" w:lineRule="atLeast"/>
        <w:jc w:val="both"/>
        <w:rPr>
          <w:rFonts w:cs="Times New Roman"/>
          <w:color w:val="0D0D0D" w:themeColor="text1" w:themeTint="F2"/>
          <w:szCs w:val="28"/>
        </w:rPr>
      </w:pPr>
    </w:p>
    <w:p w:rsidR="006372B0" w:rsidRPr="00F73C83" w:rsidRDefault="006372B0" w:rsidP="00F73C83">
      <w:pPr>
        <w:spacing w:after="0" w:line="240" w:lineRule="atLeast"/>
        <w:jc w:val="both"/>
        <w:rPr>
          <w:rFonts w:cs="Times New Roman"/>
          <w:color w:val="0D0D0D" w:themeColor="text1" w:themeTint="F2"/>
          <w:szCs w:val="28"/>
        </w:rPr>
      </w:pPr>
    </w:p>
    <w:p w:rsidR="00932CFF" w:rsidRPr="00F73C83" w:rsidRDefault="00932CFF" w:rsidP="00F73C83">
      <w:pPr>
        <w:spacing w:after="0" w:line="240" w:lineRule="atLeast"/>
        <w:ind w:firstLine="709"/>
        <w:jc w:val="both"/>
        <w:rPr>
          <w:rFonts w:cs="Times New Roman"/>
          <w:color w:val="0D0D0D" w:themeColor="text1" w:themeTint="F2"/>
          <w:szCs w:val="28"/>
        </w:rPr>
      </w:pPr>
    </w:p>
    <w:p w:rsidR="00932CFF" w:rsidRPr="00F73C83" w:rsidRDefault="00932CFF" w:rsidP="00F73C83">
      <w:pPr>
        <w:spacing w:after="0" w:line="240" w:lineRule="atLeast"/>
        <w:ind w:firstLine="709"/>
        <w:jc w:val="both"/>
        <w:rPr>
          <w:rFonts w:cs="Times New Roman"/>
          <w:color w:val="0D0D0D" w:themeColor="text1" w:themeTint="F2"/>
          <w:szCs w:val="28"/>
        </w:rPr>
      </w:pPr>
      <w:r w:rsidRPr="00F73C83">
        <w:rPr>
          <w:rFonts w:cs="Times New Roman"/>
          <w:color w:val="0D0D0D" w:themeColor="text1" w:themeTint="F2"/>
          <w:szCs w:val="28"/>
        </w:rPr>
        <w:t>Глава сельского поселения                                       А.Г. Алдошин</w:t>
      </w:r>
    </w:p>
    <w:p w:rsidR="00932CFF" w:rsidRPr="00F73C83" w:rsidRDefault="00932CFF" w:rsidP="00F73C83">
      <w:pPr>
        <w:spacing w:after="0" w:line="240" w:lineRule="atLeast"/>
        <w:ind w:firstLine="709"/>
        <w:jc w:val="both"/>
        <w:rPr>
          <w:rFonts w:cs="Times New Roman"/>
          <w:color w:val="0D0D0D" w:themeColor="text1" w:themeTint="F2"/>
          <w:szCs w:val="28"/>
        </w:rPr>
      </w:pPr>
    </w:p>
    <w:p w:rsidR="0049712B" w:rsidRPr="00F73C83" w:rsidRDefault="0049712B" w:rsidP="00F73C83">
      <w:pPr>
        <w:spacing w:after="0" w:line="240" w:lineRule="atLeast"/>
        <w:ind w:firstLine="709"/>
        <w:jc w:val="both"/>
        <w:rPr>
          <w:rFonts w:cs="Times New Roman"/>
          <w:color w:val="0D0D0D" w:themeColor="text1" w:themeTint="F2"/>
          <w:szCs w:val="28"/>
        </w:rPr>
      </w:pPr>
    </w:p>
    <w:p w:rsidR="0049712B" w:rsidRPr="00F73C83" w:rsidRDefault="0049712B" w:rsidP="00F73C83">
      <w:pPr>
        <w:spacing w:after="0" w:line="240" w:lineRule="atLeast"/>
        <w:ind w:firstLine="709"/>
        <w:jc w:val="both"/>
        <w:rPr>
          <w:rFonts w:cs="Times New Roman"/>
          <w:color w:val="0D0D0D" w:themeColor="text1" w:themeTint="F2"/>
          <w:szCs w:val="28"/>
        </w:rPr>
      </w:pPr>
    </w:p>
    <w:p w:rsidR="0049712B" w:rsidRPr="00F73C83" w:rsidRDefault="0049712B" w:rsidP="00F73C83">
      <w:pPr>
        <w:spacing w:after="0" w:line="240" w:lineRule="atLeast"/>
        <w:ind w:firstLine="709"/>
        <w:jc w:val="both"/>
        <w:rPr>
          <w:rFonts w:cs="Times New Roman"/>
          <w:color w:val="0D0D0D" w:themeColor="text1" w:themeTint="F2"/>
          <w:szCs w:val="28"/>
        </w:rPr>
      </w:pPr>
    </w:p>
    <w:p w:rsidR="0049712B" w:rsidRPr="00F73C83" w:rsidRDefault="0049712B" w:rsidP="00F73C83">
      <w:pPr>
        <w:spacing w:after="0" w:line="240" w:lineRule="atLeast"/>
        <w:ind w:firstLine="709"/>
        <w:jc w:val="both"/>
        <w:rPr>
          <w:rFonts w:cs="Times New Roman"/>
          <w:color w:val="0D0D0D" w:themeColor="text1" w:themeTint="F2"/>
          <w:szCs w:val="28"/>
        </w:rPr>
      </w:pPr>
    </w:p>
    <w:p w:rsidR="0049712B" w:rsidRDefault="0049712B" w:rsidP="00932CFF">
      <w:pPr>
        <w:spacing w:after="0"/>
        <w:ind w:firstLine="709"/>
        <w:jc w:val="both"/>
      </w:pPr>
    </w:p>
    <w:p w:rsidR="0049712B" w:rsidRDefault="0049712B" w:rsidP="00932CFF">
      <w:pPr>
        <w:spacing w:after="0"/>
        <w:ind w:firstLine="709"/>
        <w:jc w:val="both"/>
      </w:pPr>
    </w:p>
    <w:p w:rsidR="0049712B" w:rsidRDefault="0049712B" w:rsidP="00932CFF">
      <w:pPr>
        <w:spacing w:after="0"/>
        <w:ind w:firstLine="709"/>
        <w:jc w:val="both"/>
      </w:pPr>
    </w:p>
    <w:p w:rsidR="0049712B" w:rsidRDefault="0049712B" w:rsidP="00932CFF">
      <w:pPr>
        <w:spacing w:after="0"/>
        <w:ind w:firstLine="709"/>
        <w:jc w:val="both"/>
      </w:pPr>
    </w:p>
    <w:p w:rsidR="0049712B" w:rsidRDefault="0049712B" w:rsidP="00932CFF">
      <w:pPr>
        <w:spacing w:after="0"/>
        <w:ind w:firstLine="709"/>
        <w:jc w:val="both"/>
      </w:pPr>
    </w:p>
    <w:p w:rsidR="0049712B" w:rsidRDefault="0049712B" w:rsidP="00932CFF">
      <w:pPr>
        <w:spacing w:after="0"/>
        <w:ind w:firstLine="709"/>
        <w:jc w:val="both"/>
      </w:pPr>
    </w:p>
    <w:sectPr w:rsidR="0049712B" w:rsidSect="00FF571D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6705" w:rsidRDefault="00C96705" w:rsidP="00FF571D">
      <w:pPr>
        <w:spacing w:after="0"/>
      </w:pPr>
      <w:r>
        <w:separator/>
      </w:r>
    </w:p>
  </w:endnote>
  <w:endnote w:type="continuationSeparator" w:id="1">
    <w:p w:rsidR="00C96705" w:rsidRDefault="00C96705" w:rsidP="00FF571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6705" w:rsidRDefault="00C96705" w:rsidP="00FF571D">
      <w:pPr>
        <w:spacing w:after="0"/>
      </w:pPr>
      <w:r>
        <w:separator/>
      </w:r>
    </w:p>
  </w:footnote>
  <w:footnote w:type="continuationSeparator" w:id="1">
    <w:p w:rsidR="00C96705" w:rsidRDefault="00C96705" w:rsidP="00FF571D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E2EFE"/>
    <w:multiLevelType w:val="multilevel"/>
    <w:tmpl w:val="24B6A6FC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2" w:hanging="495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36" w:hanging="1800"/>
      </w:pPr>
      <w:rPr>
        <w:rFonts w:hint="default"/>
      </w:rPr>
    </w:lvl>
  </w:abstractNum>
  <w:abstractNum w:abstractNumId="1">
    <w:nsid w:val="46561E53"/>
    <w:multiLevelType w:val="hybridMultilevel"/>
    <w:tmpl w:val="FD2E5E3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2CFF"/>
    <w:rsid w:val="00047EEF"/>
    <w:rsid w:val="00223329"/>
    <w:rsid w:val="00271645"/>
    <w:rsid w:val="00343EC7"/>
    <w:rsid w:val="00367C7F"/>
    <w:rsid w:val="0039181E"/>
    <w:rsid w:val="003D4AE4"/>
    <w:rsid w:val="0049712B"/>
    <w:rsid w:val="00521A50"/>
    <w:rsid w:val="005427A4"/>
    <w:rsid w:val="005865DA"/>
    <w:rsid w:val="00593DC4"/>
    <w:rsid w:val="005F403E"/>
    <w:rsid w:val="00616934"/>
    <w:rsid w:val="006372B0"/>
    <w:rsid w:val="00687DC8"/>
    <w:rsid w:val="006905C9"/>
    <w:rsid w:val="006C0B77"/>
    <w:rsid w:val="007214AA"/>
    <w:rsid w:val="0078706F"/>
    <w:rsid w:val="007E3734"/>
    <w:rsid w:val="008242FF"/>
    <w:rsid w:val="00870751"/>
    <w:rsid w:val="008C190F"/>
    <w:rsid w:val="00922C48"/>
    <w:rsid w:val="00932CFF"/>
    <w:rsid w:val="00953E94"/>
    <w:rsid w:val="009D1CF9"/>
    <w:rsid w:val="009F324E"/>
    <w:rsid w:val="00AB6EEB"/>
    <w:rsid w:val="00B915B7"/>
    <w:rsid w:val="00C42B29"/>
    <w:rsid w:val="00C829D1"/>
    <w:rsid w:val="00C96705"/>
    <w:rsid w:val="00CB7075"/>
    <w:rsid w:val="00D70F6D"/>
    <w:rsid w:val="00E14B88"/>
    <w:rsid w:val="00EA59DF"/>
    <w:rsid w:val="00EE4070"/>
    <w:rsid w:val="00F12C76"/>
    <w:rsid w:val="00F4451C"/>
    <w:rsid w:val="00F73C83"/>
    <w:rsid w:val="00FC3000"/>
    <w:rsid w:val="00FF57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F571D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F571D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semiHidden/>
    <w:unhideWhenUsed/>
    <w:rsid w:val="00FF571D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F571D"/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39181E"/>
    <w:pPr>
      <w:spacing w:after="0"/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uiPriority w:val="99"/>
    <w:locked/>
    <w:rsid w:val="0039181E"/>
    <w:rPr>
      <w:rFonts w:ascii="Arial" w:hAnsi="Arial" w:cs="Arial"/>
      <w:lang w:eastAsia="ar-SA"/>
    </w:rPr>
  </w:style>
  <w:style w:type="paragraph" w:customStyle="1" w:styleId="ConsPlusNormal0">
    <w:name w:val="ConsPlusNormal"/>
    <w:next w:val="a"/>
    <w:link w:val="ConsPlusNormal"/>
    <w:uiPriority w:val="99"/>
    <w:rsid w:val="0039181E"/>
    <w:pPr>
      <w:widowControl w:val="0"/>
      <w:suppressAutoHyphens/>
      <w:autoSpaceDE w:val="0"/>
      <w:spacing w:after="0" w:line="240" w:lineRule="auto"/>
      <w:ind w:firstLine="720"/>
    </w:pPr>
    <w:rPr>
      <w:rFonts w:ascii="Arial" w:hAnsi="Arial" w:cs="Arial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2023-02-28T11:03:00Z</cp:lastPrinted>
  <dcterms:created xsi:type="dcterms:W3CDTF">2023-10-31T14:42:00Z</dcterms:created>
  <dcterms:modified xsi:type="dcterms:W3CDTF">2023-10-31T14:42:00Z</dcterms:modified>
</cp:coreProperties>
</file>