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1" w:rsidRPr="00882156" w:rsidRDefault="003E22A1" w:rsidP="003E22A1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3E22A1" w:rsidRPr="00882156" w:rsidRDefault="003E22A1" w:rsidP="003E2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2156">
        <w:rPr>
          <w:rFonts w:ascii="Times New Roman" w:hAnsi="Times New Roman" w:cs="Times New Roman"/>
          <w:b/>
          <w:color w:val="000000"/>
          <w:sz w:val="26"/>
          <w:szCs w:val="26"/>
        </w:rPr>
        <w:t>СОВЕТ ДЕПУТАТОВ</w:t>
      </w:r>
    </w:p>
    <w:p w:rsidR="003E22A1" w:rsidRPr="00882156" w:rsidRDefault="003E22A1" w:rsidP="003E2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2156">
        <w:rPr>
          <w:rFonts w:ascii="Times New Roman" w:hAnsi="Times New Roman" w:cs="Times New Roman"/>
          <w:b/>
          <w:color w:val="000000"/>
          <w:sz w:val="26"/>
          <w:szCs w:val="26"/>
        </w:rPr>
        <w:t>АЛАНАПСКОГО СЕЛЬСКОГО ПОСЕЛЕНИЯ</w:t>
      </w:r>
    </w:p>
    <w:p w:rsidR="003E22A1" w:rsidRPr="00882156" w:rsidRDefault="003E22A1" w:rsidP="003E22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82156">
        <w:rPr>
          <w:rFonts w:ascii="Times New Roman" w:hAnsi="Times New Roman" w:cs="Times New Roman"/>
          <w:b/>
          <w:color w:val="000000"/>
          <w:sz w:val="26"/>
          <w:szCs w:val="26"/>
        </w:rPr>
        <w:t>Верхнебуреинского муниципального района</w:t>
      </w:r>
    </w:p>
    <w:p w:rsidR="003E22A1" w:rsidRPr="00882156" w:rsidRDefault="003E22A1" w:rsidP="003E22A1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882156">
        <w:rPr>
          <w:rFonts w:ascii="Times New Roman" w:hAnsi="Times New Roman"/>
          <w:b/>
          <w:color w:val="000000"/>
          <w:sz w:val="26"/>
          <w:szCs w:val="26"/>
          <w:lang w:val="ru-RU"/>
        </w:rPr>
        <w:t>Хабаровского края</w:t>
      </w:r>
    </w:p>
    <w:p w:rsidR="003E22A1" w:rsidRPr="00882156" w:rsidRDefault="003E22A1" w:rsidP="003E22A1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3E22A1" w:rsidRPr="00882156" w:rsidRDefault="003E22A1" w:rsidP="003E22A1">
      <w:pPr>
        <w:pStyle w:val="a6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882156">
        <w:rPr>
          <w:rFonts w:ascii="Times New Roman" w:hAnsi="Times New Roman"/>
          <w:b/>
          <w:color w:val="000000"/>
          <w:sz w:val="26"/>
          <w:szCs w:val="26"/>
          <w:lang w:val="ru-RU"/>
        </w:rPr>
        <w:t>РЕШЕНИЕ</w:t>
      </w:r>
    </w:p>
    <w:p w:rsidR="003E22A1" w:rsidRPr="00882156" w:rsidRDefault="003E22A1" w:rsidP="003E22A1">
      <w:pPr>
        <w:pStyle w:val="a4"/>
        <w:spacing w:after="0"/>
        <w:jc w:val="center"/>
        <w:rPr>
          <w:b/>
          <w:color w:val="333333"/>
          <w:sz w:val="26"/>
          <w:szCs w:val="26"/>
        </w:rPr>
      </w:pPr>
    </w:p>
    <w:p w:rsidR="003E22A1" w:rsidRPr="00882156" w:rsidRDefault="003E22A1" w:rsidP="003E22A1">
      <w:pPr>
        <w:pStyle w:val="a4"/>
        <w:spacing w:after="0"/>
        <w:jc w:val="both"/>
        <w:rPr>
          <w:color w:val="333333"/>
          <w:sz w:val="26"/>
          <w:szCs w:val="26"/>
        </w:rPr>
      </w:pPr>
    </w:p>
    <w:p w:rsidR="003E22A1" w:rsidRPr="00882156" w:rsidRDefault="003E22A1" w:rsidP="003E22A1">
      <w:pPr>
        <w:pStyle w:val="a4"/>
        <w:spacing w:after="0"/>
        <w:jc w:val="both"/>
        <w:rPr>
          <w:color w:val="333333"/>
          <w:sz w:val="26"/>
          <w:szCs w:val="26"/>
        </w:rPr>
      </w:pPr>
    </w:p>
    <w:p w:rsidR="003E22A1" w:rsidRPr="00882156" w:rsidRDefault="00811CE2" w:rsidP="003E22A1">
      <w:pPr>
        <w:pStyle w:val="a4"/>
        <w:spacing w:after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04</w:t>
      </w:r>
      <w:r w:rsidR="003E22A1" w:rsidRPr="00882156">
        <w:rPr>
          <w:color w:val="000000"/>
          <w:sz w:val="26"/>
          <w:szCs w:val="26"/>
          <w:u w:val="single"/>
        </w:rPr>
        <w:t>.</w:t>
      </w:r>
      <w:r>
        <w:rPr>
          <w:color w:val="000000"/>
          <w:sz w:val="26"/>
          <w:szCs w:val="26"/>
          <w:u w:val="single"/>
        </w:rPr>
        <w:t>07</w:t>
      </w:r>
      <w:r w:rsidR="003E22A1" w:rsidRPr="00882156">
        <w:rPr>
          <w:color w:val="000000"/>
          <w:sz w:val="26"/>
          <w:szCs w:val="26"/>
          <w:u w:val="single"/>
        </w:rPr>
        <w:t>.2016</w:t>
      </w:r>
      <w:r w:rsidR="003E22A1" w:rsidRPr="00882156">
        <w:rPr>
          <w:color w:val="000000"/>
          <w:sz w:val="26"/>
          <w:szCs w:val="26"/>
          <w:u w:val="single"/>
        </w:rPr>
        <w:tab/>
        <w:t>№</w:t>
      </w:r>
      <w:r>
        <w:rPr>
          <w:color w:val="000000"/>
          <w:sz w:val="26"/>
          <w:szCs w:val="26"/>
          <w:u w:val="single"/>
        </w:rPr>
        <w:t xml:space="preserve"> 24</w:t>
      </w:r>
    </w:p>
    <w:p w:rsidR="003E22A1" w:rsidRPr="00882156" w:rsidRDefault="003E22A1" w:rsidP="003E22A1">
      <w:pPr>
        <w:pStyle w:val="a4"/>
        <w:spacing w:after="0"/>
        <w:ind w:firstLine="708"/>
        <w:jc w:val="both"/>
        <w:rPr>
          <w:color w:val="333333"/>
          <w:sz w:val="26"/>
          <w:szCs w:val="26"/>
        </w:rPr>
      </w:pPr>
      <w:r w:rsidRPr="00882156">
        <w:rPr>
          <w:color w:val="333333"/>
          <w:sz w:val="26"/>
          <w:szCs w:val="26"/>
        </w:rPr>
        <w:t>с. Аланап</w:t>
      </w:r>
    </w:p>
    <w:p w:rsidR="003E22A1" w:rsidRPr="007B2F7B" w:rsidRDefault="003E22A1" w:rsidP="003E22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7B2F7B" w:rsidRDefault="003E22A1" w:rsidP="003E22A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регистрации устава 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7B2F7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</w:t>
      </w:r>
    </w:p>
    <w:p w:rsidR="003E22A1" w:rsidRPr="007B2F7B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7B2F7B" w:rsidRDefault="003E22A1" w:rsidP="003E22A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 xml:space="preserve">В соответствии со статьей 27 </w:t>
      </w:r>
      <w:r w:rsidRPr="007B2F7B">
        <w:rPr>
          <w:rFonts w:ascii="Times New Roman" w:hAnsi="Times New Roman" w:cs="Times New Roman"/>
          <w:bCs/>
          <w:color w:val="333333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B2F7B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7B2F7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E22A1" w:rsidRPr="007B2F7B" w:rsidRDefault="003E22A1" w:rsidP="003E2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>РЕШИЛ:</w:t>
      </w:r>
    </w:p>
    <w:p w:rsidR="003E22A1" w:rsidRPr="007B2F7B" w:rsidRDefault="003E22A1" w:rsidP="003E22A1">
      <w:pPr>
        <w:pStyle w:val="ConsPlusNormal"/>
        <w:spacing w:line="240" w:lineRule="exac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 xml:space="preserve">1.Утвердить Положение о порядке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7B2F7B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края, приложение 1</w:t>
      </w:r>
    </w:p>
    <w:p w:rsidR="003E22A1" w:rsidRPr="00D62897" w:rsidRDefault="003E22A1" w:rsidP="003E22A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D62897">
        <w:rPr>
          <w:rFonts w:ascii="Times New Roman" w:hAnsi="Times New Roman"/>
          <w:sz w:val="26"/>
          <w:szCs w:val="26"/>
        </w:rPr>
        <w:t>2.</w:t>
      </w:r>
      <w:proofErr w:type="gramStart"/>
      <w:r w:rsidRPr="00D6289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62897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</w:t>
      </w:r>
    </w:p>
    <w:p w:rsidR="003E22A1" w:rsidRPr="00D62897" w:rsidRDefault="003E22A1" w:rsidP="003E22A1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D62897">
        <w:rPr>
          <w:rFonts w:ascii="Times New Roman" w:hAnsi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/>
          <w:sz w:val="26"/>
          <w:szCs w:val="26"/>
        </w:rPr>
        <w:t xml:space="preserve">Аланапского </w:t>
      </w:r>
      <w:r w:rsidRPr="00D62897">
        <w:rPr>
          <w:rFonts w:ascii="Times New Roman" w:hAnsi="Times New Roman"/>
          <w:sz w:val="26"/>
          <w:szCs w:val="26"/>
        </w:rPr>
        <w:t>сельского поселения (</w:t>
      </w:r>
      <w:r>
        <w:rPr>
          <w:rFonts w:ascii="Times New Roman" w:hAnsi="Times New Roman"/>
          <w:sz w:val="26"/>
          <w:szCs w:val="26"/>
        </w:rPr>
        <w:t>Пашко Н.П.</w:t>
      </w:r>
      <w:r w:rsidRPr="00D62897">
        <w:rPr>
          <w:rFonts w:ascii="Times New Roman" w:hAnsi="Times New Roman"/>
          <w:sz w:val="26"/>
          <w:szCs w:val="26"/>
        </w:rPr>
        <w:t>)</w:t>
      </w:r>
    </w:p>
    <w:p w:rsidR="003E22A1" w:rsidRDefault="003E22A1" w:rsidP="003E22A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882156">
        <w:rPr>
          <w:rFonts w:ascii="Times New Roman" w:hAnsi="Times New Roman" w:cs="Times New Roman"/>
          <w:sz w:val="26"/>
          <w:szCs w:val="26"/>
        </w:rPr>
        <w:t xml:space="preserve">3. </w:t>
      </w:r>
      <w:r w:rsidRPr="00D62897">
        <w:rPr>
          <w:rFonts w:ascii="Times New Roman" w:hAnsi="Times New Roman"/>
          <w:sz w:val="26"/>
          <w:szCs w:val="26"/>
        </w:rPr>
        <w:t>Настоящее решение вступает в силу после его официального опубликования (обнародования).</w:t>
      </w:r>
    </w:p>
    <w:p w:rsidR="003E22A1" w:rsidRDefault="003E22A1" w:rsidP="003E22A1">
      <w:pPr>
        <w:pStyle w:val="Standard"/>
        <w:tabs>
          <w:tab w:val="left" w:pos="308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1" w:rsidRDefault="003E22A1" w:rsidP="003E22A1">
      <w:pPr>
        <w:pStyle w:val="Standard"/>
        <w:tabs>
          <w:tab w:val="left" w:pos="308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1" w:rsidRDefault="003E22A1" w:rsidP="003E22A1">
      <w:pPr>
        <w:pStyle w:val="Standard"/>
        <w:tabs>
          <w:tab w:val="left" w:pos="308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1" w:rsidRPr="007B2F7B" w:rsidRDefault="003E22A1" w:rsidP="003E22A1">
      <w:pPr>
        <w:tabs>
          <w:tab w:val="num" w:pos="1080"/>
          <w:tab w:val="left" w:pos="6750"/>
        </w:tabs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Pr="007B2F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Н.П. Пашко</w:t>
      </w:r>
    </w:p>
    <w:p w:rsidR="003E22A1" w:rsidRPr="007B2F7B" w:rsidRDefault="003E22A1" w:rsidP="003E22A1">
      <w:pPr>
        <w:keepNext/>
        <w:tabs>
          <w:tab w:val="left" w:pos="6720"/>
        </w:tabs>
        <w:outlineLvl w:val="0"/>
        <w:rPr>
          <w:rFonts w:ascii="Times New Roman" w:hAnsi="Times New Roman" w:cs="Times New Roman"/>
          <w:sz w:val="26"/>
          <w:szCs w:val="26"/>
        </w:rPr>
      </w:pPr>
      <w:r w:rsidRPr="007B2F7B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7B2F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Н.П. Пашко</w:t>
      </w:r>
    </w:p>
    <w:p w:rsidR="003E22A1" w:rsidRDefault="003E22A1" w:rsidP="003E22A1">
      <w:pPr>
        <w:pStyle w:val="Standard"/>
        <w:tabs>
          <w:tab w:val="left" w:pos="308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1" w:rsidRDefault="003E22A1" w:rsidP="003E22A1">
      <w:pPr>
        <w:pStyle w:val="Standard"/>
        <w:tabs>
          <w:tab w:val="left" w:pos="3080"/>
        </w:tabs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4DE" w:rsidRDefault="003504DE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04DE" w:rsidRDefault="003504DE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Default="003E22A1" w:rsidP="003E22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2A1" w:rsidRPr="00244A29" w:rsidRDefault="003E22A1" w:rsidP="003E22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E22A1" w:rsidRPr="00244A29" w:rsidRDefault="003E22A1" w:rsidP="003E22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E22A1" w:rsidRPr="00244A29" w:rsidRDefault="003E22A1" w:rsidP="003E22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</w:p>
    <w:p w:rsidR="003E22A1" w:rsidRPr="00244A29" w:rsidRDefault="003E22A1" w:rsidP="003E22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от </w:t>
      </w:r>
      <w:r w:rsidR="00811CE2">
        <w:rPr>
          <w:rFonts w:ascii="Times New Roman" w:hAnsi="Times New Roman" w:cs="Times New Roman"/>
          <w:sz w:val="26"/>
          <w:szCs w:val="26"/>
        </w:rPr>
        <w:t>04</w:t>
      </w:r>
      <w:r w:rsidRPr="00244A29">
        <w:rPr>
          <w:rFonts w:ascii="Times New Roman" w:hAnsi="Times New Roman" w:cs="Times New Roman"/>
          <w:sz w:val="26"/>
          <w:szCs w:val="26"/>
        </w:rPr>
        <w:t>.</w:t>
      </w:r>
      <w:r w:rsidR="00811CE2">
        <w:rPr>
          <w:rFonts w:ascii="Times New Roman" w:hAnsi="Times New Roman" w:cs="Times New Roman"/>
          <w:sz w:val="26"/>
          <w:szCs w:val="26"/>
        </w:rPr>
        <w:t>07</w:t>
      </w:r>
      <w:r w:rsidRPr="00244A29">
        <w:rPr>
          <w:rFonts w:ascii="Times New Roman" w:hAnsi="Times New Roman" w:cs="Times New Roman"/>
          <w:sz w:val="26"/>
          <w:szCs w:val="26"/>
        </w:rPr>
        <w:t>.</w:t>
      </w:r>
      <w:r w:rsidR="00811CE2">
        <w:rPr>
          <w:rFonts w:ascii="Times New Roman" w:hAnsi="Times New Roman" w:cs="Times New Roman"/>
          <w:sz w:val="26"/>
          <w:szCs w:val="26"/>
        </w:rPr>
        <w:t>2016 г. № 24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о порядке регистрации устава территориального общественного</w:t>
      </w:r>
    </w:p>
    <w:p w:rsidR="003E22A1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самоуправления, осуществляемого на территории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Аланапского сельского поселения Верхнебуреинского муниципального района Хабаровского края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 xml:space="preserve">Настоящий порядок в соответствии с Федеральным законом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44A29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сельского поселения Верхнебуреинского муниципального района Хабаровского края </w:t>
      </w:r>
      <w:r w:rsidRPr="00244A29">
        <w:rPr>
          <w:rFonts w:ascii="Times New Roman" w:hAnsi="Times New Roman" w:cs="Times New Roman"/>
          <w:sz w:val="26"/>
          <w:szCs w:val="26"/>
        </w:rPr>
        <w:t xml:space="preserve">определяет процедуру регистрации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6"/>
          <w:szCs w:val="26"/>
        </w:rPr>
        <w:t>Аланапского сельского поселения Верхнебуреинского муниципального района Хабаровского края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Аланапского сельского поселения Верхнебуреинского муниципального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района Хабаровского края 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2. Уполномоченным органом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Аланапского сельского поселения Верхнебуреинского муниципального района Хабаровского края</w:t>
      </w:r>
      <w:r w:rsidRPr="00244A29">
        <w:rPr>
          <w:rFonts w:ascii="Times New Roman" w:hAnsi="Times New Roman" w:cs="Times New Roman"/>
          <w:sz w:val="26"/>
          <w:szCs w:val="26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Аланапского сельского поселения Верхнебуреинского муниципального района Хабаровского края, </w:t>
      </w:r>
      <w:r w:rsidRPr="00244A29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администрация Аланапского сельского поселения Верхнебуреинского муниципального района Хабаровского края</w:t>
      </w:r>
    </w:p>
    <w:p w:rsidR="003E22A1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II. Порядок представления устава территориального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b/>
          <w:sz w:val="26"/>
          <w:szCs w:val="26"/>
        </w:rPr>
        <w:t>общественного самоуправления для регистрации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1"/>
      <w:bookmarkEnd w:id="0"/>
      <w:r w:rsidRPr="00244A29">
        <w:rPr>
          <w:rFonts w:ascii="Times New Roman" w:hAnsi="Times New Roman" w:cs="Times New Roman"/>
          <w:sz w:val="26"/>
          <w:szCs w:val="26"/>
        </w:rPr>
        <w:t>1. Для регистрации устава территориального общественного самоуправления лицо, уполномоченное собранием граждан, осуществляющих территориальное общественное самоуправление (далее - заявитель), представляет в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244A2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Аланапского сельского поселения Верхнебуреинского муниципального района Хабаровского края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следующий комплект документов: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копия решения Совета депутатов </w:t>
      </w:r>
      <w:r>
        <w:rPr>
          <w:rFonts w:ascii="Times New Roman" w:hAnsi="Times New Roman" w:cs="Times New Roman"/>
          <w:sz w:val="26"/>
          <w:szCs w:val="26"/>
        </w:rPr>
        <w:t>Аланапского сельского поселения Верхнебуреинского муниципального района Хабаровского края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об установлении границ территории, на которой осуществляется учреждаемое территориальное общественное самоуправление;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протокол собрания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</w:t>
      </w:r>
      <w:r w:rsidRPr="00244A29">
        <w:rPr>
          <w:rFonts w:ascii="Times New Roman" w:hAnsi="Times New Roman" w:cs="Times New Roman"/>
          <w:sz w:val="26"/>
          <w:szCs w:val="26"/>
        </w:rPr>
        <w:lastRenderedPageBreak/>
        <w:t>(подлинник либо нотариально заверенная копия);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два экземпляра текста устава, принятого собранием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5. 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811CE2" w:rsidRDefault="003E22A1" w:rsidP="003E22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1C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III. Порядок рассмотрения заявления и принятия решения</w:t>
      </w:r>
    </w:p>
    <w:p w:rsidR="003E22A1" w:rsidRPr="00811CE2" w:rsidRDefault="003E22A1" w:rsidP="003E22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1C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регистрации устава территориального общественного</w:t>
      </w:r>
    </w:p>
    <w:p w:rsidR="003E22A1" w:rsidRPr="00811CE2" w:rsidRDefault="003E22A1" w:rsidP="003E22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11C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самоуправления либо об отказе в регистрации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проект</w:t>
      </w:r>
      <w:r w:rsidR="00811CE2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либо об отказе в регистрации с указанием оснований отказа.</w:t>
      </w:r>
      <w:proofErr w:type="gramEnd"/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представление неполного перечня документов, предусмотренных пунктом 1 раздела II настоящего Положения;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подача заявления неуполномоченным лицом, в том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 w:rsidRPr="00244A29">
        <w:rPr>
          <w:rFonts w:ascii="Times New Roman" w:hAnsi="Times New Roman" w:cs="Times New Roman"/>
          <w:sz w:val="26"/>
          <w:szCs w:val="26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выявление недостоверности документов в результате проведения проверки </w:t>
      </w:r>
      <w:r w:rsidRPr="00244A29">
        <w:rPr>
          <w:rFonts w:ascii="Times New Roman" w:hAnsi="Times New Roman" w:cs="Times New Roman"/>
          <w:sz w:val="26"/>
          <w:szCs w:val="26"/>
        </w:rPr>
        <w:lastRenderedPageBreak/>
        <w:t>их подлинности;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дминистрацией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 xml:space="preserve">оформляется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остановлением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Аланапского сельского поселения </w:t>
      </w:r>
      <w:r w:rsidRPr="00244A29">
        <w:rPr>
          <w:rFonts w:ascii="Times New Roman" w:hAnsi="Times New Roman" w:cs="Times New Roman"/>
          <w:sz w:val="26"/>
          <w:szCs w:val="26"/>
        </w:rPr>
        <w:t>Датой регистрации является</w:t>
      </w:r>
      <w:proofErr w:type="gramEnd"/>
      <w:r w:rsidRPr="00244A29">
        <w:rPr>
          <w:rFonts w:ascii="Times New Roman" w:hAnsi="Times New Roman" w:cs="Times New Roman"/>
          <w:sz w:val="26"/>
          <w:szCs w:val="26"/>
        </w:rPr>
        <w:t xml:space="preserve">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4. 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3E22A1" w:rsidRDefault="003E22A1" w:rsidP="003E22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E22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IV. Порядок выдачи заявителю документов о регистрации устава</w:t>
      </w:r>
    </w:p>
    <w:p w:rsidR="003E22A1" w:rsidRPr="003E22A1" w:rsidRDefault="003E22A1" w:rsidP="003E22A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E22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территориального общественного самоуправления</w:t>
      </w:r>
    </w:p>
    <w:p w:rsidR="003E22A1" w:rsidRPr="00244A29" w:rsidRDefault="003E22A1" w:rsidP="003E22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811CE2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244A29">
        <w:rPr>
          <w:rFonts w:ascii="Times New Roman" w:hAnsi="Times New Roman" w:cs="Times New Roman"/>
          <w:sz w:val="26"/>
          <w:szCs w:val="26"/>
        </w:rPr>
        <w:t xml:space="preserve">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дминистрацией Аланапского сельского поселения пакета документов.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2. 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Администрации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о регистрации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3E22A1" w:rsidRPr="00811CE2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244A29">
        <w:rPr>
          <w:rFonts w:ascii="Times New Roman" w:hAnsi="Times New Roman" w:cs="Times New Roman"/>
          <w:sz w:val="26"/>
          <w:szCs w:val="26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решения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о</w:t>
      </w:r>
      <w:r w:rsidRPr="00244A29">
        <w:rPr>
          <w:rFonts w:ascii="Times New Roman" w:hAnsi="Times New Roman" w:cs="Times New Roman"/>
          <w:sz w:val="26"/>
          <w:szCs w:val="26"/>
        </w:rPr>
        <w:t xml:space="preserve">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244A29">
        <w:rPr>
          <w:rFonts w:ascii="Times New Roman" w:hAnsi="Times New Roman" w:cs="Times New Roman"/>
          <w:sz w:val="26"/>
          <w:szCs w:val="26"/>
        </w:rPr>
        <w:t xml:space="preserve"> При возвращении уведомления оно хранится в материалах дела в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</w:t>
      </w:r>
      <w:r w:rsidR="00811CE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4. 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</w:t>
      </w:r>
      <w:r w:rsidR="00811CE2"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E2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о</w:t>
      </w:r>
      <w:r w:rsidRPr="00244A29">
        <w:rPr>
          <w:rFonts w:ascii="Times New Roman" w:hAnsi="Times New Roman" w:cs="Times New Roman"/>
          <w:sz w:val="26"/>
          <w:szCs w:val="26"/>
        </w:rPr>
        <w:t xml:space="preserve">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3E22A1" w:rsidRPr="00134D03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в случае принятия решения о регистрации -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>скрепленный</w:t>
      </w:r>
      <w:proofErr w:type="gramEnd"/>
      <w:r w:rsidRPr="00244A29">
        <w:rPr>
          <w:rFonts w:ascii="Times New Roman" w:hAnsi="Times New Roman" w:cs="Times New Roman"/>
          <w:sz w:val="26"/>
          <w:szCs w:val="26"/>
        </w:rPr>
        <w:t xml:space="preserve"> печатью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с подписью главы Аланапского сельского поселения;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lastRenderedPageBreak/>
        <w:t>- в случае принятия решения об отказе в регистрации - в представленном виде.</w:t>
      </w:r>
    </w:p>
    <w:p w:rsidR="003E22A1" w:rsidRPr="00134D03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0873CC" w:rsidRDefault="003E22A1" w:rsidP="003E22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3CC">
        <w:rPr>
          <w:rFonts w:ascii="Times New Roman" w:hAnsi="Times New Roman" w:cs="Times New Roman"/>
          <w:b/>
          <w:sz w:val="26"/>
          <w:szCs w:val="26"/>
        </w:rPr>
        <w:t>V. Заключительные положения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1.1. При подаче заявления о регистрации изменений вместо копии решения Совета депутатов 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Аланапского сельского поселения об</w:t>
      </w:r>
      <w:r w:rsidRPr="00244A29">
        <w:rPr>
          <w:rFonts w:ascii="Times New Roman" w:hAnsi="Times New Roman" w:cs="Times New Roman"/>
          <w:sz w:val="26"/>
          <w:szCs w:val="26"/>
        </w:rPr>
        <w:t xml:space="preserve">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3E22A1" w:rsidRPr="00134D03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с подписью главы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с подписью главы Аланапского сельского поселения, второй экземпляр устава в новой</w:t>
      </w:r>
      <w:proofErr w:type="gramEnd"/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редакции хранится в материалах дела в администрации Аланапского сельского поселения;</w:t>
      </w:r>
    </w:p>
    <w:p w:rsidR="003E22A1" w:rsidRPr="00134D03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Аланапского сельского поселения.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 Аланапского сельского поселения с подписью главы Аланапского сельского поселения и</w:t>
      </w:r>
      <w:r w:rsidRPr="00244A29">
        <w:rPr>
          <w:rFonts w:ascii="Times New Roman" w:hAnsi="Times New Roman" w:cs="Times New Roman"/>
          <w:sz w:val="26"/>
          <w:szCs w:val="26"/>
        </w:rPr>
        <w:t xml:space="preserve"> отметкой на титульном листе "КОПИЯ".</w:t>
      </w:r>
    </w:p>
    <w:p w:rsidR="003E22A1" w:rsidRPr="00134D03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134D03"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134D03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дминистрацию Аланапского сельского поселения</w:t>
      </w:r>
      <w:r w:rsidR="00134D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заявление с уведомлением о прекращении осуществления территориального общественного самоуправления;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документ, подтверждающий полномочия заявителя совершать данные действия от имени территориального общественного самоуправления</w:t>
      </w:r>
      <w:proofErr w:type="gramStart"/>
      <w:r w:rsidRPr="00244A29">
        <w:rPr>
          <w:rFonts w:ascii="Times New Roman" w:hAnsi="Times New Roman" w:cs="Times New Roman"/>
          <w:sz w:val="26"/>
          <w:szCs w:val="26"/>
        </w:rPr>
        <w:t>;,</w:t>
      </w:r>
      <w:proofErr w:type="gramEnd"/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4A29">
        <w:rPr>
          <w:rFonts w:ascii="Times New Roman" w:hAnsi="Times New Roman" w:cs="Times New Roman"/>
          <w:sz w:val="26"/>
          <w:szCs w:val="26"/>
        </w:rPr>
        <w:lastRenderedPageBreak/>
        <w:t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регистрации уставов территориального общественного самоуправления.</w:t>
      </w:r>
      <w:proofErr w:type="gramEnd"/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Н.П. Пашко</w:t>
      </w:r>
    </w:p>
    <w:p w:rsidR="003E22A1" w:rsidRDefault="003E22A1" w:rsidP="003E22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2A1" w:rsidRPr="00244A29" w:rsidRDefault="003E22A1" w:rsidP="003E22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Н.П. Пашко</w:t>
      </w: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к Положению о порядке регистрации устава территориального общественного самоуправления, осуществляемого на территории</w:t>
      </w:r>
      <w:r w:rsidRPr="000873C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04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Аланапского сельского поселения </w:t>
      </w:r>
      <w:r w:rsidRPr="00244A29">
        <w:rPr>
          <w:rFonts w:ascii="Times New Roman" w:hAnsi="Times New Roman" w:cs="Times New Roman"/>
          <w:sz w:val="26"/>
          <w:szCs w:val="26"/>
        </w:rPr>
        <w:t>Утвержденному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251F">
        <w:rPr>
          <w:rFonts w:ascii="Times New Roman" w:hAnsi="Times New Roman" w:cs="Times New Roman"/>
          <w:sz w:val="26"/>
          <w:szCs w:val="26"/>
        </w:rPr>
        <w:t>главой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(должность, Ф.И.О. должностного лица или руководителя органа, уполномоченного принимать решение о регистрации или об отказе в регистрации устава)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44A29">
        <w:rPr>
          <w:rFonts w:ascii="Times New Roman" w:hAnsi="Times New Roman" w:cs="Times New Roman"/>
          <w:sz w:val="26"/>
          <w:szCs w:val="26"/>
        </w:rPr>
        <w:t>от__</w:t>
      </w:r>
      <w:r w:rsidR="00134D03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spellEnd"/>
      <w:r w:rsidRPr="00244A29">
        <w:rPr>
          <w:rFonts w:ascii="Times New Roman" w:hAnsi="Times New Roman" w:cs="Times New Roman"/>
          <w:sz w:val="26"/>
          <w:szCs w:val="26"/>
        </w:rPr>
        <w:t>,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(Ф.И.О. полностью)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действующего на основании решения ______________________</w:t>
      </w:r>
      <w:r w:rsidR="00134D03">
        <w:rPr>
          <w:rFonts w:ascii="Times New Roman" w:hAnsi="Times New Roman" w:cs="Times New Roman"/>
          <w:sz w:val="26"/>
          <w:szCs w:val="26"/>
        </w:rPr>
        <w:t>____________</w:t>
      </w:r>
    </w:p>
    <w:p w:rsidR="003E22A1" w:rsidRPr="00244A29" w:rsidRDefault="003E22A1" w:rsidP="00134D03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(собрания)</w:t>
      </w:r>
    </w:p>
    <w:p w:rsidR="003E22A1" w:rsidRPr="00244A29" w:rsidRDefault="003E22A1" w:rsidP="00134D03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</w:rPr>
        <w:t>(протокол N ____ от "___" _______20___ г.) от имени территориального общественного самоуправления, осуществляемого на территории, установленной решением Совета депутатов</w:t>
      </w:r>
      <w:r w:rsidR="00134D03">
        <w:rPr>
          <w:rFonts w:ascii="Times New Roman" w:hAnsi="Times New Roman" w:cs="Times New Roman"/>
          <w:sz w:val="26"/>
          <w:szCs w:val="26"/>
        </w:rPr>
        <w:t xml:space="preserve"> Аланапского сельского поселения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№ _____ от "___" ________ 20___ г.</w:t>
      </w:r>
    </w:p>
    <w:p w:rsidR="003E22A1" w:rsidRPr="00244A29" w:rsidRDefault="003E22A1" w:rsidP="003E22A1">
      <w:pPr>
        <w:pStyle w:val="ConsPlusNonformat"/>
        <w:spacing w:line="200" w:lineRule="exact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5"/>
      <w:bookmarkEnd w:id="1"/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ЗАЯВЛЕНИЕ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О РЕГИСТРАЦИИ УСТАВА ТЕРРИТОРИАЛЬНОГО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Прошу Вас зарегистрировать Устав территориального общественного самоуправления, осуществляемого на территории, установленной решением Совета депутатов </w:t>
      </w:r>
      <w:r w:rsidR="00134D03">
        <w:rPr>
          <w:rFonts w:ascii="Times New Roman" w:hAnsi="Times New Roman" w:cs="Times New Roman"/>
          <w:sz w:val="26"/>
          <w:szCs w:val="26"/>
        </w:rPr>
        <w:t xml:space="preserve">Аланапского сельского поселения </w:t>
      </w:r>
      <w:r w:rsidRPr="00244A29">
        <w:rPr>
          <w:rFonts w:ascii="Times New Roman" w:hAnsi="Times New Roman" w:cs="Times New Roman"/>
          <w:sz w:val="26"/>
          <w:szCs w:val="26"/>
        </w:rPr>
        <w:t>№ _______________ от "____" _______________ 20___ г., принятый решением ______________________ протокол № ___________ от "__" ____ 20__ г. (собрания)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"___" ____________ 20___ г.</w:t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  <w:t>_________________________</w:t>
      </w:r>
    </w:p>
    <w:p w:rsidR="003E22A1" w:rsidRPr="00244A29" w:rsidRDefault="003E22A1" w:rsidP="00134D03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(дата)</w:t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4A29">
        <w:rPr>
          <w:rFonts w:ascii="Times New Roman" w:hAnsi="Times New Roman" w:cs="Times New Roman"/>
          <w:sz w:val="26"/>
          <w:szCs w:val="26"/>
        </w:rPr>
        <w:br w:type="page"/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134D03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</w:rPr>
        <w:t>к Положению о порядке регистрации устава территориального общественного самоуправления, осуществляемого на территории</w:t>
      </w:r>
      <w:r w:rsidR="00134D03">
        <w:rPr>
          <w:rFonts w:ascii="Times New Roman" w:hAnsi="Times New Roman" w:cs="Times New Roman"/>
          <w:sz w:val="26"/>
          <w:szCs w:val="26"/>
        </w:rPr>
        <w:t xml:space="preserve"> Аланапского сельского поселения</w:t>
      </w:r>
    </w:p>
    <w:p w:rsidR="003E22A1" w:rsidRPr="00244A29" w:rsidRDefault="003E22A1" w:rsidP="003E22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утвержденному _______________________</w:t>
      </w:r>
    </w:p>
    <w:p w:rsidR="003E22A1" w:rsidRPr="00244A29" w:rsidRDefault="003E22A1" w:rsidP="003E22A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46"/>
      <w:bookmarkEnd w:id="2"/>
      <w:r w:rsidRPr="00244A29">
        <w:rPr>
          <w:rFonts w:ascii="Times New Roman" w:hAnsi="Times New Roman" w:cs="Times New Roman"/>
          <w:sz w:val="26"/>
          <w:szCs w:val="26"/>
        </w:rPr>
        <w:t>РАСПИСКА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В ПОЛУЧЕНИИ ДОКУМЕНТОВ О РЕГИСТРАЦИИ УСТАВА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ТЕРРИТОРИАЛЬНОГО ОБЩЕСТВЕННОГО САМОУПРАВЛЕНИЯ</w:t>
      </w:r>
    </w:p>
    <w:p w:rsidR="003E22A1" w:rsidRPr="00244A29" w:rsidRDefault="003E22A1" w:rsidP="003E22A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04F6F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"___" ____________ 20___ г.</w:t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</w:p>
    <w:p w:rsidR="00A04F6F" w:rsidRDefault="003E22A1" w:rsidP="000B43E7">
      <w:pPr>
        <w:pStyle w:val="ConsPlusNonformat"/>
        <w:ind w:left="708"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(дата)</w:t>
      </w:r>
    </w:p>
    <w:p w:rsidR="00A04F6F" w:rsidRDefault="00A04F6F" w:rsidP="00A04F6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</w:t>
      </w:r>
    </w:p>
    <w:p w:rsidR="003E22A1" w:rsidRDefault="003E22A1" w:rsidP="00A04F6F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(наименование населенного пункта)</w:t>
      </w:r>
    </w:p>
    <w:p w:rsidR="000B43E7" w:rsidRDefault="000B43E7" w:rsidP="000B43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43E7" w:rsidRDefault="000B43E7" w:rsidP="000B43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43E7" w:rsidRDefault="000B43E7" w:rsidP="000B43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Настоящая расписка выдана ________________________________________</w:t>
      </w:r>
    </w:p>
    <w:p w:rsidR="000B43E7" w:rsidRPr="000B43E7" w:rsidRDefault="000B43E7" w:rsidP="000B43E7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>(Ф.И.О. заявителя)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предъявившему </w:t>
      </w:r>
      <w:r w:rsidR="000B43E7">
        <w:rPr>
          <w:rFonts w:ascii="Times New Roman" w:hAnsi="Times New Roman" w:cs="Times New Roman"/>
          <w:sz w:val="26"/>
          <w:szCs w:val="26"/>
        </w:rPr>
        <w:t>_</w:t>
      </w:r>
      <w:r w:rsidRPr="00244A29">
        <w:rPr>
          <w:rFonts w:ascii="Times New Roman" w:hAnsi="Times New Roman" w:cs="Times New Roman"/>
          <w:sz w:val="26"/>
          <w:szCs w:val="26"/>
        </w:rPr>
        <w:t>_______________________________________________________,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(наименование и реквизиты документа, удостоверяющего личность)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 xml:space="preserve">в том, что им в </w:t>
      </w:r>
      <w:r w:rsidR="000B43E7">
        <w:rPr>
          <w:rFonts w:ascii="Times New Roman" w:hAnsi="Times New Roman" w:cs="Times New Roman"/>
          <w:sz w:val="26"/>
          <w:szCs w:val="26"/>
        </w:rPr>
        <w:t>администрацию 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подано заявление о регистрации устава территориального общественного самоуправления, осуществляемого на территории, установленной решением Совета депутатов </w:t>
      </w:r>
      <w:r w:rsidR="000B43E7">
        <w:rPr>
          <w:rFonts w:ascii="Times New Roman" w:hAnsi="Times New Roman" w:cs="Times New Roman"/>
          <w:sz w:val="26"/>
          <w:szCs w:val="26"/>
        </w:rPr>
        <w:t>Аланапского сельского поселения</w:t>
      </w:r>
      <w:r w:rsidRPr="00244A29">
        <w:rPr>
          <w:rFonts w:ascii="Times New Roman" w:hAnsi="Times New Roman" w:cs="Times New Roman"/>
          <w:sz w:val="26"/>
          <w:szCs w:val="26"/>
        </w:rPr>
        <w:t xml:space="preserve"> № ______ от "___" __________ 20__ г., принятого решением ________________ протокол № _______ от "___" ______ 20__ г., к которому представлен следующий пакет документов:___________________________________________________________________________________________________________________________________________________________________________________________________________</w:t>
      </w:r>
    </w:p>
    <w:p w:rsidR="003E22A1" w:rsidRPr="00244A29" w:rsidRDefault="000B43E7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(перечисляются полученные от заявителя документы)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Заявление и перечисленные документы подал:________________________________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</w:rPr>
        <w:t xml:space="preserve"> </w:t>
      </w: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>(Ф.И.О. и подпись заявителя)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Заявление и перечисленные документы принял:_______________________________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244A29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="00A04F6F">
        <w:rPr>
          <w:rFonts w:ascii="Times New Roman" w:hAnsi="Times New Roman" w:cs="Times New Roman"/>
          <w:sz w:val="26"/>
          <w:szCs w:val="26"/>
        </w:rPr>
        <w:tab/>
      </w:r>
      <w:r w:rsidRPr="00244A29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и подпись сотрудника)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Дата выдачи документов "___" _______ 20___ г. _____________________________</w:t>
      </w:r>
    </w:p>
    <w:p w:rsidR="003E22A1" w:rsidRPr="00244A29" w:rsidRDefault="00A04F6F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и подпись сотрудника)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Решение получил: "___" ________ 20___ г. __________________________________</w:t>
      </w:r>
    </w:p>
    <w:p w:rsidR="003E22A1" w:rsidRPr="00244A29" w:rsidRDefault="00A04F6F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и подпись заявителя)</w:t>
      </w:r>
    </w:p>
    <w:p w:rsidR="003E22A1" w:rsidRPr="00244A29" w:rsidRDefault="003E22A1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44A29">
        <w:rPr>
          <w:rFonts w:ascii="Times New Roman" w:hAnsi="Times New Roman" w:cs="Times New Roman"/>
          <w:sz w:val="26"/>
          <w:szCs w:val="26"/>
        </w:rPr>
        <w:t>Решение выдал: "___" ___________20 _______________________________________</w:t>
      </w:r>
    </w:p>
    <w:p w:rsidR="003E22A1" w:rsidRPr="00244A29" w:rsidRDefault="00A04F6F" w:rsidP="003E22A1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3E22A1" w:rsidRPr="00244A29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и подпись сотрудника)</w:t>
      </w: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E22A1" w:rsidRPr="00244A29" w:rsidRDefault="003E22A1" w:rsidP="003E22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251F" w:rsidRDefault="00BB251F" w:rsidP="00BB251F">
      <w:pPr>
        <w:jc w:val="right"/>
        <w:rPr>
          <w:sz w:val="26"/>
          <w:szCs w:val="26"/>
        </w:rPr>
      </w:pPr>
    </w:p>
    <w:p w:rsidR="00BB251F" w:rsidRPr="00BB251F" w:rsidRDefault="00BB251F" w:rsidP="00BB251F">
      <w:pPr>
        <w:jc w:val="right"/>
        <w:rPr>
          <w:rFonts w:ascii="Times New Roman" w:hAnsi="Times New Roman" w:cs="Times New Roman"/>
          <w:sz w:val="26"/>
          <w:szCs w:val="26"/>
        </w:rPr>
      </w:pPr>
      <w:r w:rsidRPr="00BB251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BB251F" w:rsidRPr="00BB251F" w:rsidRDefault="00BB251F" w:rsidP="00BB251F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6"/>
          <w:szCs w:val="26"/>
        </w:rPr>
      </w:pP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51F">
        <w:rPr>
          <w:rFonts w:ascii="Times New Roman" w:hAnsi="Times New Roman" w:cs="Times New Roman"/>
          <w:sz w:val="26"/>
          <w:szCs w:val="26"/>
        </w:rPr>
        <w:t>к Положению о порядке регистрации</w:t>
      </w: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51F">
        <w:rPr>
          <w:rFonts w:ascii="Times New Roman" w:hAnsi="Times New Roman" w:cs="Times New Roman"/>
          <w:sz w:val="26"/>
          <w:szCs w:val="26"/>
        </w:rPr>
        <w:t xml:space="preserve"> устава территориального общественного</w:t>
      </w: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51F">
        <w:rPr>
          <w:rFonts w:ascii="Times New Roman" w:hAnsi="Times New Roman" w:cs="Times New Roman"/>
          <w:sz w:val="26"/>
          <w:szCs w:val="26"/>
        </w:rPr>
        <w:t xml:space="preserve"> самоуправления, осуществляемого на территории</w:t>
      </w: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Аланапского </w:t>
      </w:r>
      <w:r w:rsidRPr="00BB251F">
        <w:rPr>
          <w:rFonts w:ascii="Times New Roman" w:hAnsi="Times New Roman" w:cs="Times New Roman"/>
          <w:sz w:val="26"/>
          <w:szCs w:val="26"/>
        </w:rPr>
        <w:t xml:space="preserve"> сельского поселения, </w:t>
      </w: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B251F">
        <w:rPr>
          <w:rFonts w:ascii="Times New Roman" w:hAnsi="Times New Roman" w:cs="Times New Roman"/>
          <w:sz w:val="26"/>
          <w:szCs w:val="26"/>
        </w:rPr>
        <w:t>утвержденному</w:t>
      </w:r>
      <w:proofErr w:type="gramEnd"/>
      <w:r w:rsidRPr="00BB251F">
        <w:rPr>
          <w:rFonts w:ascii="Times New Roman" w:hAnsi="Times New Roman" w:cs="Times New Roman"/>
          <w:sz w:val="26"/>
          <w:szCs w:val="26"/>
        </w:rPr>
        <w:t xml:space="preserve"> решением Совета </w:t>
      </w:r>
    </w:p>
    <w:p w:rsidR="00BB251F" w:rsidRPr="00BB251F" w:rsidRDefault="00BB251F" w:rsidP="00BB251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B251F">
        <w:rPr>
          <w:rFonts w:ascii="Times New Roman" w:hAnsi="Times New Roman" w:cs="Times New Roman"/>
          <w:sz w:val="26"/>
          <w:szCs w:val="26"/>
        </w:rPr>
        <w:t>депутатов</w:t>
      </w:r>
      <w:r w:rsidR="009B3A0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Аланапского</w:t>
      </w:r>
      <w:r w:rsidRPr="00BB251F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</w:p>
    <w:p w:rsidR="00BB251F" w:rsidRPr="003A5C70" w:rsidRDefault="00BB251F" w:rsidP="00BB251F">
      <w:pPr>
        <w:pStyle w:val="ConsPlusNonformat"/>
        <w:jc w:val="right"/>
        <w:rPr>
          <w:rFonts w:ascii="Times New Roman" w:hAnsi="Times New Roman" w:cs="Times New Roman"/>
        </w:rPr>
      </w:pPr>
      <w:r w:rsidRPr="00BB251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BB251F">
        <w:rPr>
          <w:rFonts w:ascii="Times New Roman" w:hAnsi="Times New Roman" w:cs="Times New Roman"/>
          <w:sz w:val="26"/>
          <w:szCs w:val="26"/>
        </w:rPr>
        <w:t xml:space="preserve">.07.2016 № </w:t>
      </w:r>
      <w:r>
        <w:rPr>
          <w:rFonts w:ascii="Times New Roman" w:hAnsi="Times New Roman" w:cs="Times New Roman"/>
          <w:sz w:val="26"/>
          <w:szCs w:val="26"/>
        </w:rPr>
        <w:t>24</w:t>
      </w:r>
      <w:r w:rsidRPr="003A5C70">
        <w:rPr>
          <w:rFonts w:ascii="Times New Roman" w:hAnsi="Times New Roman" w:cs="Times New Roman"/>
        </w:rPr>
        <w:t xml:space="preserve"> </w:t>
      </w:r>
    </w:p>
    <w:p w:rsidR="00BB251F" w:rsidRPr="00517250" w:rsidRDefault="00BB251F" w:rsidP="00BB25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251F" w:rsidRPr="00517250" w:rsidRDefault="00BB251F" w:rsidP="00BB25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2"/>
      <w:bookmarkEnd w:id="3"/>
      <w:r w:rsidRPr="00517250">
        <w:rPr>
          <w:rFonts w:ascii="Times New Roman" w:hAnsi="Times New Roman" w:cs="Times New Roman"/>
          <w:sz w:val="26"/>
          <w:szCs w:val="26"/>
        </w:rPr>
        <w:t>ФОРМА</w:t>
      </w:r>
    </w:p>
    <w:p w:rsidR="00BB251F" w:rsidRPr="00517250" w:rsidRDefault="00BB251F" w:rsidP="00BB25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250">
        <w:rPr>
          <w:rFonts w:ascii="Times New Roman" w:hAnsi="Times New Roman" w:cs="Times New Roman"/>
          <w:sz w:val="26"/>
          <w:szCs w:val="26"/>
        </w:rPr>
        <w:t>ЖУРНАЛА РЕГИСТРАЦИИ УСТАВОВ ТЕРРИТОРИАЛЬНОГО</w:t>
      </w:r>
    </w:p>
    <w:p w:rsidR="00BB251F" w:rsidRPr="00517250" w:rsidRDefault="00BB251F" w:rsidP="00BB25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17250">
        <w:rPr>
          <w:rFonts w:ascii="Times New Roman" w:hAnsi="Times New Roman" w:cs="Times New Roman"/>
          <w:sz w:val="26"/>
          <w:szCs w:val="26"/>
        </w:rPr>
        <w:t>ОБЩЕСТВЕННОГО САМОУПРАВЛЕНИЯ</w:t>
      </w:r>
    </w:p>
    <w:p w:rsidR="00BB251F" w:rsidRPr="00517250" w:rsidRDefault="00BB251F" w:rsidP="00BB25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251F" w:rsidRPr="00517250" w:rsidRDefault="00BB251F" w:rsidP="00BB251F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17250">
        <w:rPr>
          <w:rFonts w:ascii="Times New Roman" w:hAnsi="Times New Roman" w:cs="Times New Roman"/>
          <w:sz w:val="26"/>
          <w:szCs w:val="26"/>
        </w:rPr>
        <w:t>Форма титульного листа</w:t>
      </w:r>
    </w:p>
    <w:p w:rsidR="00BB251F" w:rsidRPr="00517250" w:rsidRDefault="00BB251F" w:rsidP="00BB25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B251F" w:rsidRPr="008E3915" w:rsidTr="00030D2E">
        <w:trPr>
          <w:jc w:val="center"/>
        </w:trPr>
        <w:tc>
          <w:tcPr>
            <w:tcW w:w="9345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1F" w:rsidRPr="008E3915" w:rsidRDefault="00BB251F" w:rsidP="00030D2E">
            <w:pPr>
              <w:pStyle w:val="ConsPlusNonformat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7943A8">
              <w:rPr>
                <w:rFonts w:ascii="Times New Roman" w:hAnsi="Times New Roman" w:cs="Times New Roman"/>
                <w:sz w:val="26"/>
                <w:szCs w:val="26"/>
              </w:rPr>
              <w:t xml:space="preserve">Аланапского </w:t>
            </w: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Верхнебуреинского муниципального района Хабаровского края</w:t>
            </w:r>
          </w:p>
          <w:p w:rsidR="00BB251F" w:rsidRPr="008E3915" w:rsidRDefault="00BB251F" w:rsidP="00030D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1F" w:rsidRPr="008E3915" w:rsidRDefault="00BB251F" w:rsidP="00030D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ЖУРНАЛ</w:t>
            </w:r>
          </w:p>
          <w:p w:rsidR="00BB251F" w:rsidRPr="008E3915" w:rsidRDefault="00BB251F" w:rsidP="00030D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1F" w:rsidRPr="008E3915" w:rsidRDefault="00BB251F" w:rsidP="00030D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Регистрации уставов территориального общественного самоуправления</w:t>
            </w:r>
          </w:p>
          <w:p w:rsidR="00BB251F" w:rsidRPr="008E3915" w:rsidRDefault="00BB251F" w:rsidP="00030D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1F" w:rsidRPr="008E3915" w:rsidRDefault="00BB251F" w:rsidP="00030D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251F" w:rsidRPr="008E3915" w:rsidRDefault="009B3A0B" w:rsidP="00030D2E">
            <w:pPr>
              <w:pStyle w:val="ConsPlusNonformat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Начат:</w:t>
            </w:r>
            <w:r w:rsidR="00BB251F" w:rsidRPr="008E3915">
              <w:rPr>
                <w:rFonts w:ascii="Times New Roman" w:hAnsi="Times New Roman" w:cs="Times New Roman"/>
                <w:sz w:val="26"/>
                <w:szCs w:val="26"/>
              </w:rPr>
              <w:t>"___" ____________ 20___ г.</w:t>
            </w:r>
          </w:p>
          <w:p w:rsidR="00BB251F" w:rsidRPr="008E3915" w:rsidRDefault="00BB251F" w:rsidP="00030D2E">
            <w:pPr>
              <w:pStyle w:val="ConsPlusNonformat"/>
              <w:ind w:left="4536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Окончен: "___" ____________ 20___ г.</w:t>
            </w:r>
          </w:p>
          <w:p w:rsidR="00BB251F" w:rsidRPr="008E3915" w:rsidRDefault="00BB251F" w:rsidP="00030D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251F" w:rsidRPr="00517250" w:rsidRDefault="00BB251F" w:rsidP="00BB25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251F" w:rsidRPr="00517250" w:rsidRDefault="00BB251F" w:rsidP="00BB251F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517250">
        <w:rPr>
          <w:rFonts w:ascii="Times New Roman" w:hAnsi="Times New Roman" w:cs="Times New Roman"/>
          <w:sz w:val="26"/>
          <w:szCs w:val="26"/>
        </w:rPr>
        <w:t>Внутреннее оформление</w:t>
      </w:r>
    </w:p>
    <w:p w:rsidR="00BB251F" w:rsidRPr="00517250" w:rsidRDefault="00BB251F" w:rsidP="00BB251F">
      <w:pPr>
        <w:pStyle w:val="ConsPlusNonformat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BB251F" w:rsidRPr="008E3915" w:rsidTr="00030D2E">
        <w:trPr>
          <w:trHeight w:val="397"/>
          <w:jc w:val="center"/>
        </w:trPr>
        <w:tc>
          <w:tcPr>
            <w:tcW w:w="583" w:type="dxa"/>
            <w:vMerge w:val="restart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Совета депутатов об установлении территории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  <w:shd w:val="clear" w:color="auto" w:fill="auto"/>
          </w:tcPr>
          <w:p w:rsidR="00BB251F" w:rsidRPr="009B3A0B" w:rsidRDefault="00BB251F" w:rsidP="009B3A0B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BB251F" w:rsidRPr="008E3915" w:rsidTr="00030D2E">
        <w:trPr>
          <w:trHeight w:val="1227"/>
          <w:jc w:val="center"/>
        </w:trPr>
        <w:tc>
          <w:tcPr>
            <w:tcW w:w="583" w:type="dxa"/>
            <w:vMerge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9B3A0B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  <w:shd w:val="clear" w:color="auto" w:fill="auto"/>
          </w:tcPr>
          <w:p w:rsidR="00BB251F" w:rsidRPr="009B3A0B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B3A0B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BB251F" w:rsidRPr="008E3915" w:rsidTr="00030D2E">
        <w:trPr>
          <w:jc w:val="center"/>
        </w:trPr>
        <w:tc>
          <w:tcPr>
            <w:tcW w:w="58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51F" w:rsidRPr="008E3915" w:rsidTr="00030D2E">
        <w:trPr>
          <w:jc w:val="center"/>
        </w:trPr>
        <w:tc>
          <w:tcPr>
            <w:tcW w:w="58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8E391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149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81" w:type="dxa"/>
            <w:shd w:val="clear" w:color="auto" w:fill="auto"/>
          </w:tcPr>
          <w:p w:rsidR="00BB251F" w:rsidRPr="008E3915" w:rsidRDefault="00BB251F" w:rsidP="00030D2E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B251F" w:rsidRPr="00517250" w:rsidRDefault="00BB251F" w:rsidP="00BB25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B251F" w:rsidRPr="00517250" w:rsidRDefault="00BB251F" w:rsidP="00BB251F">
      <w:pPr>
        <w:rPr>
          <w:sz w:val="26"/>
          <w:szCs w:val="26"/>
        </w:rPr>
      </w:pPr>
    </w:p>
    <w:p w:rsidR="00BB251F" w:rsidRDefault="00BB251F" w:rsidP="00BB251F"/>
    <w:p w:rsidR="00F620C3" w:rsidRPr="003E22A1" w:rsidRDefault="00F620C3" w:rsidP="003E22A1">
      <w:pPr>
        <w:rPr>
          <w:szCs w:val="24"/>
        </w:rPr>
      </w:pPr>
    </w:p>
    <w:sectPr w:rsidR="00F620C3" w:rsidRPr="003E22A1" w:rsidSect="00DC6D9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1853"/>
    <w:rsid w:val="000B43E7"/>
    <w:rsid w:val="00134D03"/>
    <w:rsid w:val="002D49C2"/>
    <w:rsid w:val="0031470E"/>
    <w:rsid w:val="003504DE"/>
    <w:rsid w:val="003E22A1"/>
    <w:rsid w:val="00433F74"/>
    <w:rsid w:val="004372AE"/>
    <w:rsid w:val="00492A2E"/>
    <w:rsid w:val="005756C3"/>
    <w:rsid w:val="007943A8"/>
    <w:rsid w:val="00811CE2"/>
    <w:rsid w:val="00830E86"/>
    <w:rsid w:val="00891853"/>
    <w:rsid w:val="008960FE"/>
    <w:rsid w:val="009B3A0B"/>
    <w:rsid w:val="009D7539"/>
    <w:rsid w:val="009E4841"/>
    <w:rsid w:val="00A04F6F"/>
    <w:rsid w:val="00AD3CDE"/>
    <w:rsid w:val="00BB251F"/>
    <w:rsid w:val="00CD2FCD"/>
    <w:rsid w:val="00DC6D99"/>
    <w:rsid w:val="00E56C1F"/>
    <w:rsid w:val="00E810B9"/>
    <w:rsid w:val="00F620C3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E22A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4">
    <w:name w:val="Body Text"/>
    <w:basedOn w:val="a"/>
    <w:link w:val="a5"/>
    <w:rsid w:val="003E22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22A1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rsid w:val="003E22A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E22A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E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BF8B4-995A-496C-BD0E-A02C36947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Администратор</cp:lastModifiedBy>
  <cp:revision>15</cp:revision>
  <cp:lastPrinted>2016-11-23T07:44:00Z</cp:lastPrinted>
  <dcterms:created xsi:type="dcterms:W3CDTF">2016-06-02T02:36:00Z</dcterms:created>
  <dcterms:modified xsi:type="dcterms:W3CDTF">2017-09-08T06:08:00Z</dcterms:modified>
</cp:coreProperties>
</file>