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8" w:rsidRPr="000C4878" w:rsidRDefault="000C4878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C487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Совет народных депутатов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Сериковского сельского поселения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Бутурлиновского муниципального района</w:t>
      </w:r>
    </w:p>
    <w:p w:rsidR="000C4878" w:rsidRPr="000C4878" w:rsidRDefault="000C4878" w:rsidP="000C487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Воронежской области</w:t>
      </w:r>
    </w:p>
    <w:p w:rsidR="000C4878" w:rsidRPr="000C4878" w:rsidRDefault="00BD6534" w:rsidP="000C4878">
      <w:pPr>
        <w:keepNext/>
        <w:tabs>
          <w:tab w:val="left" w:pos="4395"/>
          <w:tab w:val="left" w:pos="5245"/>
          <w:tab w:val="left" w:pos="5812"/>
          <w:tab w:val="right" w:pos="8647"/>
        </w:tabs>
        <w:spacing w:before="240" w:after="6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lang w:eastAsia="ar-SA"/>
        </w:rPr>
        <w:t>РЕШЕНИЕ</w:t>
      </w:r>
    </w:p>
    <w:p w:rsidR="000C4878" w:rsidRPr="000C4878" w:rsidRDefault="001E3BEC" w:rsidP="000C4878">
      <w:pPr>
        <w:widowControl w:val="0"/>
        <w:suppressAutoHyphens/>
        <w:autoSpaceDE w:val="0"/>
        <w:spacing w:before="420" w:after="0" w:line="240" w:lineRule="auto"/>
        <w:ind w:right="-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 w:rsidR="002A1EA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.01.2019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г 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№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160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Arial" w:hAnsi="Times New Roman" w:cs="Times New Roman"/>
          <w:sz w:val="24"/>
          <w:szCs w:val="24"/>
          <w:lang w:eastAsia="ar-SA"/>
        </w:rPr>
        <w:t>с.Сериково</w:t>
      </w:r>
    </w:p>
    <w:p w:rsidR="000C4878" w:rsidRPr="000C4878" w:rsidRDefault="000C4878" w:rsidP="000C4878">
      <w:pPr>
        <w:widowControl w:val="0"/>
        <w:suppressAutoHyphens/>
        <w:autoSpaceDE w:val="0"/>
        <w:spacing w:after="0" w:line="240" w:lineRule="auto"/>
        <w:ind w:right="-284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Совета народных депутатов Сериковского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56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155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«О бюджете Сериковского сельского поселения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56019">
        <w:rPr>
          <w:rFonts w:ascii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на 2019</w:t>
      </w:r>
      <w:r w:rsidRPr="00556019">
        <w:rPr>
          <w:rFonts w:ascii="Times New Roman" w:hAnsi="Times New Roman" w:cs="Times New Roman"/>
          <w:b/>
          <w:sz w:val="28"/>
          <w:szCs w:val="28"/>
        </w:rPr>
        <w:t xml:space="preserve"> год и </w:t>
      </w:r>
    </w:p>
    <w:p w:rsidR="002A1EA8" w:rsidRPr="00556019" w:rsidRDefault="002A1EA8" w:rsidP="002A1EA8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2020 и 2021</w:t>
      </w:r>
      <w:r w:rsidRPr="0055601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C4878" w:rsidRPr="000C4878" w:rsidRDefault="000C4878" w:rsidP="000C4878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C4878" w:rsidRPr="002A1EA8" w:rsidRDefault="002A1EA8" w:rsidP="002A1EA8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A1EA8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Сериковского сельского поселения Бутурлиновского муниципального района Воронежской области,</w:t>
      </w:r>
      <w:r w:rsidRPr="002A1EA8">
        <w:rPr>
          <w:rFonts w:ascii="Times New Roman" w:hAnsi="Times New Roman"/>
          <w:sz w:val="28"/>
          <w:szCs w:val="28"/>
        </w:rPr>
        <w:t xml:space="preserve"> а также в целях реализации задач и функций, возложенных на органы местного самоуправления,</w:t>
      </w:r>
      <w:r w:rsidRPr="002A1EA8">
        <w:rPr>
          <w:rFonts w:ascii="Times New Roman" w:hAnsi="Times New Roman"/>
          <w:color w:val="000000"/>
          <w:sz w:val="28"/>
          <w:szCs w:val="28"/>
        </w:rPr>
        <w:t xml:space="preserve"> Совет народных депутатов Сериковского сельского поселения </w:t>
      </w:r>
    </w:p>
    <w:p w:rsidR="00B0438E" w:rsidRPr="00B0438E" w:rsidRDefault="00B0438E" w:rsidP="00BB2F8F">
      <w:pPr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B0438E" w:rsidRPr="00B0438E" w:rsidRDefault="00B0438E" w:rsidP="00B0438E">
      <w:pPr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РЕШИЛ:</w:t>
      </w:r>
    </w:p>
    <w:p w:rsidR="00BB2F8F" w:rsidRPr="00B0438E" w:rsidRDefault="00B0438E" w:rsidP="00B0438E">
      <w:pPr>
        <w:suppressAutoHyphens/>
        <w:autoSpaceDE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1.Внести в решение Совета народных депутатов Сериковского сельского поселения от 28.12.2018г № 155 «О бюджете Сериковского сельского поселения Бутурлиновского муниципального района Воронежской области на 2019 год и плановый период 2020 и 2021 годов» следующие изменения:  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   1.1. Приложение №2 изложить в новой редакции согласно приложению № 1 к настоящему решению.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   1.2.Приложение № 3 изложить в новой редакции согласно приложению № 2 к настоящему решению.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     1.3.Приложение № 5 изложить в новой редакции согласно приложению № 3 </w:t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к настоящему решению.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   1.4.Приложение № 8 изложить в новой редакции согласно приложению № 4 к настоящему решению.    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   1.5.Приложение №9 изложить в новой редакции согласно приложению № 5 к настоящему решению.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043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   1.6.Приложение №10 изложить в новой редакции согласно приложению № 6 к настоящему решению.</w:t>
      </w:r>
      <w:r w:rsidRPr="00B0438E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30218C" w:rsidRPr="00B0438E" w:rsidRDefault="0030218C" w:rsidP="00302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38E">
        <w:rPr>
          <w:rFonts w:ascii="Times New Roman" w:hAnsi="Times New Roman" w:cs="Times New Roman"/>
          <w:sz w:val="28"/>
          <w:szCs w:val="28"/>
        </w:rPr>
        <w:t>2.Опубликовать  настоящее решение в Вестнике муниципальных правовых актов Сериковского сельского поселения Бутурлиновского муниципального района Воронежской области.</w:t>
      </w:r>
    </w:p>
    <w:p w:rsidR="0030218C" w:rsidRPr="00B0438E" w:rsidRDefault="0030218C" w:rsidP="003021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438E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собой.</w:t>
      </w:r>
    </w:p>
    <w:p w:rsidR="00C14EBF" w:rsidRPr="00B0438E" w:rsidRDefault="00C14EBF" w:rsidP="00C14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EBF" w:rsidRPr="00B0438E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EBF" w:rsidRPr="00B0438E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EBF" w:rsidRDefault="00C14EB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CB0" w:rsidRDefault="00D66CB0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D91102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A1EA8" w:rsidRDefault="00AC3AF4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Сериковского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 П. Варычев </w:t>
      </w: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1EA8" w:rsidRDefault="002A1EA8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F6" w:rsidRDefault="00934BF6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AD234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345" w:rsidRDefault="00AD2345" w:rsidP="00AD2345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878" w:rsidRPr="00715765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AC3AF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0C4878" w:rsidRPr="00715765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 w:rsidR="00BD65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</w:t>
      </w:r>
    </w:p>
    <w:p w:rsidR="000C4878" w:rsidRPr="00715765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0C4878" w:rsidRPr="00715765" w:rsidRDefault="00BD6534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A67E7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 w:rsidR="002A1EA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.01.2019</w:t>
      </w:r>
      <w:r w:rsidR="00AD234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г.</w:t>
      </w:r>
      <w:r w:rsidR="009E218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№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160</w:t>
      </w:r>
      <w:r w:rsidR="00A67E7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="000C4878" w:rsidRP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7157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0C4878" w:rsidRPr="000C4878" w:rsidRDefault="000C4878" w:rsidP="000C4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4878" w:rsidRPr="000C4878" w:rsidRDefault="000C4878" w:rsidP="000C4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ПОСТУПЛЕНИЕ ДОХОДОВ БЮДЖЕТА </w:t>
      </w:r>
    </w:p>
    <w:p w:rsidR="000C4878" w:rsidRPr="000C4878" w:rsidRDefault="000C4878" w:rsidP="000C4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СЕРИКОВСКОГО СЕЛЬСКОГО ПОСЕЛЕНИЯ БУТУРЛИНОВСКОГО МУНИЦИПАЛЬНОГО РАЙОНА ВОРОНЕЖСКОЙ ОБЛАСТИ </w:t>
      </w:r>
    </w:p>
    <w:p w:rsidR="000C4878" w:rsidRPr="000C4878" w:rsidRDefault="000C4878" w:rsidP="000C4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КОДАМ ВИДОВ ДОХОДОВ, ПОДВИДОВ ДОХОДОВ </w:t>
      </w:r>
    </w:p>
    <w:p w:rsidR="000C4878" w:rsidRPr="000C4878" w:rsidRDefault="009E2186" w:rsidP="000C4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2019 ГОД И ПЛАНОВЫЙ ПЕРИОД 2020 И 2021</w:t>
      </w:r>
      <w:r w:rsidR="000C4878" w:rsidRPr="000C48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0C4878" w:rsidRPr="000C4878" w:rsidRDefault="00715765" w:rsidP="000C4878">
      <w:pPr>
        <w:widowControl w:val="0"/>
        <w:autoSpaceDE w:val="0"/>
        <w:autoSpaceDN w:val="0"/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0C4878" w:rsidRPr="000C4878">
        <w:rPr>
          <w:rFonts w:ascii="Times New Roman" w:eastAsia="Calibri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992"/>
        <w:gridCol w:w="1134"/>
        <w:gridCol w:w="992"/>
      </w:tblGrid>
      <w:tr w:rsidR="000C4878" w:rsidRPr="00715765" w:rsidTr="004E0493">
        <w:tc>
          <w:tcPr>
            <w:tcW w:w="2835" w:type="dxa"/>
            <w:vMerge w:val="restart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Код показателя</w:t>
            </w:r>
          </w:p>
        </w:tc>
        <w:tc>
          <w:tcPr>
            <w:tcW w:w="3544" w:type="dxa"/>
            <w:vMerge w:val="restart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3"/>
          </w:tcPr>
          <w:p w:rsidR="000C4878" w:rsidRPr="00715765" w:rsidRDefault="000C4878" w:rsidP="00715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 xml:space="preserve">Сумма </w:t>
            </w:r>
          </w:p>
        </w:tc>
      </w:tr>
      <w:tr w:rsidR="000C4878" w:rsidRPr="00715765" w:rsidTr="004E0493">
        <w:tc>
          <w:tcPr>
            <w:tcW w:w="2835" w:type="dxa"/>
            <w:vMerge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vMerge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C4878" w:rsidRPr="00715765" w:rsidRDefault="009E2186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2019</w:t>
            </w:r>
            <w:r w:rsidR="000C4878"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C4878" w:rsidRPr="00715765" w:rsidRDefault="009E2186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2020</w:t>
            </w:r>
            <w:r w:rsidR="000C4878"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0C4878" w:rsidRPr="00715765" w:rsidRDefault="009E2186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2021</w:t>
            </w:r>
            <w:r w:rsidR="000C4878" w:rsidRPr="007157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0C4878" w:rsidRPr="00715765" w:rsidTr="004E0493">
        <w:tc>
          <w:tcPr>
            <w:tcW w:w="2835" w:type="dxa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000 8 50 00000 00 0000 000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91F1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2388,1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1758,7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91F1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1774,3</w:t>
            </w:r>
          </w:p>
        </w:tc>
      </w:tr>
      <w:tr w:rsidR="000C4878" w:rsidRPr="00715765" w:rsidTr="004E0493">
        <w:trPr>
          <w:trHeight w:val="561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000 1 00 00000 00 0000 000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1146,0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1237,0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1240,0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000 1 01 00000 00 0000 000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000 1 01 02000 01 0000 110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0C4878" w:rsidRPr="00715765" w:rsidTr="004E0493">
        <w:trPr>
          <w:trHeight w:val="2134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000 1 01 02010 01 0000 110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5765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715765">
              <w:rPr>
                <w:rFonts w:ascii="Times New Roman" w:eastAsia="Calibri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9E218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000 1 06 00000 00 0000 000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4C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</w:t>
            </w:r>
            <w:r w:rsidR="004C220A">
              <w:rPr>
                <w:rFonts w:ascii="Times New Roman" w:eastAsia="Calibri" w:hAnsi="Times New Roman" w:cs="Times New Roman"/>
                <w:b/>
              </w:rPr>
              <w:t>47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4C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 w:rsidR="004C220A"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4C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</w:t>
            </w:r>
            <w:r w:rsidR="004C220A">
              <w:rPr>
                <w:rFonts w:ascii="Times New Roman" w:eastAsia="Calibri" w:hAnsi="Times New Roman" w:cs="Times New Roman"/>
                <w:b/>
              </w:rPr>
              <w:t>135</w:t>
            </w:r>
            <w:r w:rsidRPr="0071576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000 1 06 01000 00 0000 110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C4878" w:rsidRPr="00715765" w:rsidTr="004E0493">
        <w:trPr>
          <w:trHeight w:val="1282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000 1 06 01030 10 0000 110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000 1 06 06000 00 0000 110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1018,0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C220A" w:rsidRPr="00715765" w:rsidTr="004E0493">
        <w:trPr>
          <w:trHeight w:val="225"/>
        </w:trPr>
        <w:tc>
          <w:tcPr>
            <w:tcW w:w="2835" w:type="dxa"/>
            <w:shd w:val="clear" w:color="auto" w:fill="auto"/>
          </w:tcPr>
          <w:p w:rsidR="004C220A" w:rsidRPr="00715765" w:rsidRDefault="004C220A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000 1 06 06030 00 0000 110</w:t>
            </w:r>
          </w:p>
        </w:tc>
        <w:tc>
          <w:tcPr>
            <w:tcW w:w="3544" w:type="dxa"/>
            <w:shd w:val="clear" w:color="auto" w:fill="auto"/>
          </w:tcPr>
          <w:p w:rsidR="004C220A" w:rsidRPr="00715765" w:rsidRDefault="004C220A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4C220A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4C220A" w:rsidRDefault="004C220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4C220A" w:rsidRDefault="004C220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4C220A" w:rsidRPr="00715765" w:rsidTr="004E0493">
        <w:trPr>
          <w:trHeight w:val="926"/>
        </w:trPr>
        <w:tc>
          <w:tcPr>
            <w:tcW w:w="2835" w:type="dxa"/>
            <w:shd w:val="clear" w:color="auto" w:fill="auto"/>
          </w:tcPr>
          <w:p w:rsidR="004C220A" w:rsidRPr="00715765" w:rsidRDefault="004C220A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000 1 06 06033 10 0000 110</w:t>
            </w:r>
          </w:p>
        </w:tc>
        <w:tc>
          <w:tcPr>
            <w:tcW w:w="3544" w:type="dxa"/>
            <w:shd w:val="clear" w:color="auto" w:fill="auto"/>
          </w:tcPr>
          <w:p w:rsidR="004C220A" w:rsidRPr="00715765" w:rsidRDefault="004C220A" w:rsidP="000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4C220A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1134" w:type="dxa"/>
            <w:shd w:val="clear" w:color="auto" w:fill="auto"/>
          </w:tcPr>
          <w:p w:rsidR="004C220A" w:rsidRDefault="004C220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  <w:tc>
          <w:tcPr>
            <w:tcW w:w="992" w:type="dxa"/>
            <w:shd w:val="clear" w:color="auto" w:fill="auto"/>
          </w:tcPr>
          <w:p w:rsidR="004C220A" w:rsidRDefault="004C220A">
            <w:r w:rsidRPr="00744A20">
              <w:rPr>
                <w:rFonts w:ascii="Times New Roman" w:eastAsia="Calibri" w:hAnsi="Times New Roman" w:cs="Times New Roman"/>
              </w:rPr>
              <w:t>618,0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000 1 06 06040 00 0000 110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4C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C4878" w:rsidRPr="00715765" w:rsidTr="004E0493">
        <w:trPr>
          <w:trHeight w:val="1236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000 1 06 06043 10 0000 110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15765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488</w:t>
            </w:r>
            <w:r w:rsidR="000C4878" w:rsidRPr="0071576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lastRenderedPageBreak/>
              <w:t>000 1 08 00000 00 0000 000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10,0</w:t>
            </w:r>
          </w:p>
        </w:tc>
      </w:tr>
      <w:tr w:rsidR="000C4878" w:rsidRPr="00715765" w:rsidTr="004E0493">
        <w:trPr>
          <w:trHeight w:val="1371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000 1 08 04000 01 0000 110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5765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0C4878" w:rsidRPr="00715765" w:rsidTr="004E0493">
        <w:trPr>
          <w:trHeight w:val="1912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000 1 08 04020 01 0000 110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0C4878" w:rsidRPr="00715765" w:rsidTr="004E0493">
        <w:trPr>
          <w:trHeight w:val="136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000 1 11 00000 00 0000 000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33,0</w:t>
            </w:r>
          </w:p>
        </w:tc>
      </w:tr>
      <w:tr w:rsidR="000C4878" w:rsidRPr="00715765" w:rsidTr="004E0493">
        <w:trPr>
          <w:trHeight w:val="2394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000 1 11 05000 00 0000 120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0C4878" w:rsidRPr="00715765" w:rsidTr="004E0493">
        <w:trPr>
          <w:trHeight w:val="2116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000 1 11 05020 00 0000 120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0C4878" w:rsidRPr="00715765" w:rsidTr="004E0493">
        <w:trPr>
          <w:trHeight w:val="197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000 1 11 05025 10 0000 120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33,0</w:t>
            </w:r>
          </w:p>
        </w:tc>
      </w:tr>
      <w:tr w:rsidR="000C4878" w:rsidRPr="00715765" w:rsidTr="004E0493">
        <w:trPr>
          <w:trHeight w:val="337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5765">
              <w:rPr>
                <w:rFonts w:ascii="Times New Roman" w:eastAsia="Calibri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1242,1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534,3</w:t>
            </w:r>
          </w:p>
        </w:tc>
      </w:tr>
      <w:tr w:rsidR="000C4878" w:rsidRPr="00715765" w:rsidTr="004E0493">
        <w:trPr>
          <w:trHeight w:val="635"/>
        </w:trPr>
        <w:tc>
          <w:tcPr>
            <w:tcW w:w="2835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lastRenderedPageBreak/>
              <w:t>000 2 02 00000 00 0000 000</w:t>
            </w:r>
          </w:p>
        </w:tc>
        <w:tc>
          <w:tcPr>
            <w:tcW w:w="3544" w:type="dxa"/>
            <w:shd w:val="clear" w:color="auto" w:fill="auto"/>
          </w:tcPr>
          <w:p w:rsidR="000C4878" w:rsidRPr="004F44BF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44BF">
              <w:rPr>
                <w:rFonts w:ascii="Times New Roman" w:eastAsia="Calibri" w:hAnsi="Times New Roman" w:cs="Times New Roman"/>
                <w:b/>
                <w:bCs/>
                <w:i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1242,1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521,7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534,3</w:t>
            </w:r>
          </w:p>
        </w:tc>
      </w:tr>
      <w:tr w:rsidR="000C4878" w:rsidRPr="00317CF2" w:rsidTr="004E0493">
        <w:trPr>
          <w:trHeight w:val="899"/>
        </w:trPr>
        <w:tc>
          <w:tcPr>
            <w:tcW w:w="2835" w:type="dxa"/>
            <w:shd w:val="clear" w:color="auto" w:fill="auto"/>
          </w:tcPr>
          <w:p w:rsidR="000C4878" w:rsidRPr="00317CF2" w:rsidRDefault="000C4878" w:rsidP="004F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 xml:space="preserve">000 2 02 </w:t>
            </w:r>
            <w:r w:rsidR="004F44BF" w:rsidRPr="00317CF2">
              <w:rPr>
                <w:rFonts w:ascii="Times New Roman" w:eastAsia="Calibri" w:hAnsi="Times New Roman" w:cs="Times New Roman"/>
              </w:rPr>
              <w:t>1</w:t>
            </w:r>
            <w:r w:rsidR="00317CF2" w:rsidRPr="00317CF2">
              <w:rPr>
                <w:rFonts w:ascii="Times New Roman" w:eastAsia="Calibri" w:hAnsi="Times New Roman" w:cs="Times New Roman"/>
              </w:rPr>
              <w:t>0</w:t>
            </w:r>
            <w:r w:rsidR="004F44BF" w:rsidRPr="00317CF2">
              <w:rPr>
                <w:rFonts w:ascii="Times New Roman" w:eastAsia="Calibri" w:hAnsi="Times New Roman" w:cs="Times New Roman"/>
              </w:rPr>
              <w:t>000</w:t>
            </w:r>
            <w:r w:rsidRPr="00317CF2">
              <w:rPr>
                <w:rFonts w:ascii="Times New Roman" w:eastAsia="Calibri" w:hAnsi="Times New Roman" w:cs="Times New Roman"/>
              </w:rPr>
              <w:t xml:space="preserve"> 00 0000</w:t>
            </w:r>
            <w:r w:rsidR="00AC725B" w:rsidRPr="00317CF2">
              <w:rPr>
                <w:rFonts w:ascii="Times New Roman" w:eastAsia="Calibri" w:hAnsi="Times New Roman" w:cs="Times New Roman"/>
              </w:rPr>
              <w:t xml:space="preserve"> 150</w:t>
            </w:r>
          </w:p>
          <w:p w:rsidR="004F44BF" w:rsidRPr="00317CF2" w:rsidRDefault="004F44BF" w:rsidP="004F44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0C4878" w:rsidRPr="00317CF2" w:rsidRDefault="000C4878" w:rsidP="00AC72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 xml:space="preserve">Дотации бюджетам субъектов </w:t>
            </w:r>
            <w:r w:rsidR="00AC725B" w:rsidRPr="00317CF2">
              <w:rPr>
                <w:rFonts w:ascii="Times New Roman" w:eastAsia="Calibri" w:hAnsi="Times New Roman" w:cs="Times New Roman"/>
              </w:rPr>
              <w:t xml:space="preserve"> </w:t>
            </w:r>
            <w:r w:rsidRPr="00317CF2">
              <w:rPr>
                <w:rFonts w:ascii="Times New Roman" w:eastAsia="Calibri" w:hAnsi="Times New Roman" w:cs="Times New Roman"/>
              </w:rPr>
              <w:t>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0C4878" w:rsidRPr="00317CF2" w:rsidRDefault="00132EB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0C4878" w:rsidRPr="00317CF2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0C4878" w:rsidRPr="00317CF2" w:rsidRDefault="004C220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987E08" w:rsidRPr="00317CF2" w:rsidTr="004E0493">
        <w:trPr>
          <w:trHeight w:val="674"/>
        </w:trPr>
        <w:tc>
          <w:tcPr>
            <w:tcW w:w="2835" w:type="dxa"/>
            <w:shd w:val="clear" w:color="auto" w:fill="auto"/>
          </w:tcPr>
          <w:p w:rsidR="00987E08" w:rsidRPr="00317CF2" w:rsidRDefault="00987E08" w:rsidP="00AC72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000 2 02 1</w:t>
            </w:r>
            <w:r w:rsidR="00AC725B" w:rsidRPr="00317CF2">
              <w:rPr>
                <w:rFonts w:ascii="Times New Roman" w:eastAsia="Calibri" w:hAnsi="Times New Roman" w:cs="Times New Roman"/>
              </w:rPr>
              <w:t>5</w:t>
            </w:r>
            <w:r w:rsidRPr="00317CF2">
              <w:rPr>
                <w:rFonts w:ascii="Times New Roman" w:eastAsia="Calibri" w:hAnsi="Times New Roman" w:cs="Times New Roman"/>
              </w:rPr>
              <w:t xml:space="preserve">001 00 0000 </w:t>
            </w:r>
            <w:r w:rsidR="00AC725B" w:rsidRPr="00317CF2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987E08" w:rsidRPr="00317CF2" w:rsidRDefault="00987E0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987E08" w:rsidRPr="00317CF2" w:rsidRDefault="00987E0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987E08" w:rsidRPr="00317CF2" w:rsidRDefault="00987E08" w:rsidP="00987E08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987E08" w:rsidRPr="00317CF2" w:rsidRDefault="00987E08" w:rsidP="00987E08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987E08" w:rsidRPr="00715765" w:rsidTr="004E0493">
        <w:trPr>
          <w:trHeight w:val="1012"/>
        </w:trPr>
        <w:tc>
          <w:tcPr>
            <w:tcW w:w="2835" w:type="dxa"/>
            <w:shd w:val="clear" w:color="auto" w:fill="auto"/>
          </w:tcPr>
          <w:p w:rsidR="00987E08" w:rsidRPr="00317CF2" w:rsidRDefault="00987E08" w:rsidP="00AC72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000 2 02 1</w:t>
            </w:r>
            <w:r w:rsidR="00AC725B" w:rsidRPr="00317CF2">
              <w:rPr>
                <w:rFonts w:ascii="Times New Roman" w:eastAsia="Calibri" w:hAnsi="Times New Roman" w:cs="Times New Roman"/>
              </w:rPr>
              <w:t>5</w:t>
            </w:r>
            <w:r w:rsidRPr="00317CF2">
              <w:rPr>
                <w:rFonts w:ascii="Times New Roman" w:eastAsia="Calibri" w:hAnsi="Times New Roman" w:cs="Times New Roman"/>
              </w:rPr>
              <w:t xml:space="preserve">001 10 0000 </w:t>
            </w:r>
            <w:r w:rsidR="00AC725B" w:rsidRPr="00317CF2">
              <w:rPr>
                <w:rFonts w:ascii="Times New Roman" w:eastAsia="Calibri" w:hAnsi="Times New Roman" w:cs="Times New Roman"/>
              </w:rPr>
              <w:t>150</w:t>
            </w:r>
            <w:r w:rsidR="004F44BF" w:rsidRPr="00317CF2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87E08" w:rsidRPr="00317CF2" w:rsidRDefault="00987E0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987E08" w:rsidRPr="00317CF2" w:rsidRDefault="00987E0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7CF2">
              <w:rPr>
                <w:rFonts w:ascii="Times New Roman" w:eastAsia="Calibri" w:hAnsi="Times New Roman" w:cs="Times New Roman"/>
              </w:rPr>
              <w:t>123,0</w:t>
            </w:r>
          </w:p>
        </w:tc>
        <w:tc>
          <w:tcPr>
            <w:tcW w:w="1134" w:type="dxa"/>
            <w:shd w:val="clear" w:color="auto" w:fill="auto"/>
          </w:tcPr>
          <w:p w:rsidR="00987E08" w:rsidRPr="00317CF2" w:rsidRDefault="00987E08" w:rsidP="00987E08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987E08" w:rsidRDefault="00987E08" w:rsidP="00987E08">
            <w:pPr>
              <w:jc w:val="center"/>
            </w:pPr>
            <w:r w:rsidRPr="00317CF2">
              <w:rPr>
                <w:rFonts w:ascii="Times New Roman" w:eastAsia="Calibri" w:hAnsi="Times New Roman" w:cs="Times New Roman"/>
              </w:rPr>
              <w:t>80,0</w:t>
            </w:r>
          </w:p>
        </w:tc>
      </w:tr>
      <w:tr w:rsidR="000C4878" w:rsidRPr="00715765" w:rsidTr="004E0493">
        <w:trPr>
          <w:trHeight w:val="899"/>
        </w:trPr>
        <w:tc>
          <w:tcPr>
            <w:tcW w:w="2835" w:type="dxa"/>
            <w:shd w:val="clear" w:color="auto" w:fill="auto"/>
          </w:tcPr>
          <w:p w:rsidR="000C4878" w:rsidRPr="00AC725B" w:rsidRDefault="000C4878" w:rsidP="00AC725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</w:t>
            </w:r>
            <w:r w:rsidR="00AC725B" w:rsidRPr="00AC725B">
              <w:rPr>
                <w:rFonts w:ascii="Times New Roman" w:eastAsia="Calibri" w:hAnsi="Times New Roman" w:cs="Times New Roman"/>
              </w:rPr>
              <w:t>30000</w:t>
            </w:r>
            <w:r w:rsidRPr="00AC725B">
              <w:rPr>
                <w:rFonts w:ascii="Times New Roman" w:eastAsia="Calibri" w:hAnsi="Times New Roman" w:cs="Times New Roman"/>
              </w:rPr>
              <w:t xml:space="preserve"> 00 0000 </w:t>
            </w:r>
            <w:r w:rsidR="00AC725B" w:rsidRPr="00AC725B">
              <w:rPr>
                <w:rFonts w:ascii="Times New Roman" w:eastAsia="Calibri" w:hAnsi="Times New Roman" w:cs="Times New Roman"/>
              </w:rPr>
              <w:t>150</w:t>
            </w:r>
            <w:r w:rsidR="0061474B" w:rsidRPr="00AC725B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0C4878" w:rsidRPr="00AC725B" w:rsidRDefault="000C4878" w:rsidP="00AC72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Субвенции </w:t>
            </w:r>
            <w:r w:rsidR="0061474B" w:rsidRPr="00AC725B">
              <w:rPr>
                <w:rFonts w:ascii="Times New Roman" w:eastAsia="Calibri" w:hAnsi="Times New Roman" w:cs="Times New Roman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DE4D4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134" w:type="dxa"/>
            <w:shd w:val="clear" w:color="auto" w:fill="auto"/>
          </w:tcPr>
          <w:p w:rsidR="000C4878" w:rsidRPr="00987E08" w:rsidRDefault="00DE4D4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0C4878" w:rsidRPr="00987E08" w:rsidRDefault="00DE4D4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E0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0C4878" w:rsidRPr="00715765" w:rsidTr="004E0493">
        <w:trPr>
          <w:trHeight w:val="899"/>
        </w:trPr>
        <w:tc>
          <w:tcPr>
            <w:tcW w:w="2835" w:type="dxa"/>
            <w:shd w:val="clear" w:color="auto" w:fill="auto"/>
          </w:tcPr>
          <w:p w:rsidR="000C4878" w:rsidRPr="00AC725B" w:rsidRDefault="000C4878" w:rsidP="00AC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000 2 02 15002 00 0000 </w:t>
            </w:r>
            <w:r w:rsidR="00AC725B" w:rsidRPr="00AC725B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0C4878" w:rsidRPr="00AC725B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DE4D4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878" w:rsidRPr="00715765" w:rsidTr="004E0493">
        <w:trPr>
          <w:trHeight w:val="1125"/>
        </w:trPr>
        <w:tc>
          <w:tcPr>
            <w:tcW w:w="2835" w:type="dxa"/>
            <w:shd w:val="clear" w:color="auto" w:fill="auto"/>
          </w:tcPr>
          <w:p w:rsidR="000C4878" w:rsidRPr="00AC725B" w:rsidRDefault="000C4878" w:rsidP="00AC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000 2 02 15002 10 0000 </w:t>
            </w:r>
            <w:r w:rsidR="00AC725B" w:rsidRPr="00AC725B">
              <w:rPr>
                <w:rFonts w:ascii="Times New Roman" w:eastAsia="Calibri" w:hAnsi="Times New Roman" w:cs="Times New Roman"/>
              </w:rPr>
              <w:t>150</w:t>
            </w:r>
            <w:r w:rsidR="00840DBB" w:rsidRPr="00AC72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C4878" w:rsidRPr="00AC725B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DE4D4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694,0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5765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C4878" w:rsidRPr="00715765" w:rsidTr="004E0493">
        <w:trPr>
          <w:trHeight w:val="899"/>
        </w:trPr>
        <w:tc>
          <w:tcPr>
            <w:tcW w:w="2835" w:type="dxa"/>
            <w:shd w:val="clear" w:color="auto" w:fill="auto"/>
          </w:tcPr>
          <w:p w:rsidR="000C4878" w:rsidRPr="00AC725B" w:rsidRDefault="000C4878" w:rsidP="00AC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000 2 02 49999 00 0000 </w:t>
            </w:r>
            <w:r w:rsidR="00AC725B" w:rsidRPr="00AC725B">
              <w:rPr>
                <w:rFonts w:ascii="Times New Roman" w:eastAsia="Calibri" w:hAnsi="Times New Roman" w:cs="Times New Roman"/>
              </w:rPr>
              <w:t>150</w:t>
            </w:r>
            <w:r w:rsidR="00840DBB" w:rsidRPr="00AC72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C4878" w:rsidRPr="00AC725B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346,3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363,9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  <w:tr w:rsidR="000C4878" w:rsidRPr="00715765" w:rsidTr="004E0493">
        <w:trPr>
          <w:trHeight w:val="899"/>
        </w:trPr>
        <w:tc>
          <w:tcPr>
            <w:tcW w:w="2835" w:type="dxa"/>
            <w:shd w:val="clear" w:color="auto" w:fill="auto"/>
          </w:tcPr>
          <w:p w:rsidR="000C4878" w:rsidRPr="00AC725B" w:rsidRDefault="000C4878" w:rsidP="00AC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 xml:space="preserve">000 2 02 49999 10 0000 </w:t>
            </w:r>
            <w:r w:rsidR="00AC725B" w:rsidRPr="00AC725B">
              <w:rPr>
                <w:rFonts w:ascii="Times New Roman" w:eastAsia="Calibri" w:hAnsi="Times New Roman" w:cs="Times New Roman"/>
              </w:rPr>
              <w:t>150</w:t>
            </w:r>
            <w:r w:rsidR="00840DBB" w:rsidRPr="00AC725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0C4878" w:rsidRPr="00AC725B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725B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346,3</w:t>
            </w:r>
            <w:r w:rsidR="00987E0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363,9</w:t>
            </w:r>
          </w:p>
        </w:tc>
        <w:tc>
          <w:tcPr>
            <w:tcW w:w="992" w:type="dxa"/>
            <w:shd w:val="clear" w:color="auto" w:fill="auto"/>
          </w:tcPr>
          <w:p w:rsidR="000C4878" w:rsidRPr="0071576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373,0</w:t>
            </w: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4878" w:rsidRDefault="000C4878"/>
    <w:p w:rsidR="000C4878" w:rsidRDefault="000C4878"/>
    <w:p w:rsidR="000C4878" w:rsidRDefault="000C4878"/>
    <w:p w:rsidR="000C4878" w:rsidRDefault="000C4878"/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C36" w:rsidRDefault="00287C36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345" w:rsidRDefault="00AD2345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345" w:rsidRDefault="00AD2345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345" w:rsidRDefault="00AD2345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345" w:rsidRDefault="00AD2345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878" w:rsidRPr="000C4878" w:rsidRDefault="000C4878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  <w:r w:rsidR="00AC3AF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0C4878" w:rsidRPr="000C4878" w:rsidRDefault="000C4878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 w:rsidR="00BD65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</w:t>
      </w:r>
    </w:p>
    <w:p w:rsidR="000C4878" w:rsidRPr="000C4878" w:rsidRDefault="000C4878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0C4878" w:rsidRDefault="000C4878" w:rsidP="00D91102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D23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</w:t>
      </w:r>
      <w:r w:rsidR="00987E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т</w:t>
      </w:r>
      <w:r w:rsidR="00AC3AF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 w:rsidR="00AC3AF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.01</w:t>
      </w:r>
      <w:r w:rsidR="00BD653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  <w:r w:rsidR="00AC3AF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2019</w:t>
      </w:r>
      <w:r w:rsidR="00AD2345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г.</w:t>
      </w:r>
      <w:r w:rsidR="00DE4D4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№</w:t>
      </w:r>
      <w:r w:rsidR="00987E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160</w:t>
      </w:r>
      <w:r w:rsidR="00987E08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</w:r>
    </w:p>
    <w:p w:rsidR="00D66CB0" w:rsidRPr="000C4878" w:rsidRDefault="00D66CB0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НОРМАТИВЫ ОТЧИСЛЕНИЙ НЕНАЛОГОВЫХ ДОХОДОВ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БЮДЖЕТА  СЕРИКОВСКОГО  СЕЛЬСКОГО ПОСЕЛЕНИЯ </w:t>
      </w:r>
    </w:p>
    <w:p w:rsidR="000C4878" w:rsidRPr="000C4878" w:rsidRDefault="00DE4D41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2019 ГОД И ПЛАНОВЫЙ ПЕРИОД 2020-2021</w:t>
      </w:r>
      <w:r w:rsidR="000C4878" w:rsidRPr="000C48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ГОДОВ.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48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(в процентах)</w:t>
      </w:r>
    </w:p>
    <w:tbl>
      <w:tblPr>
        <w:tblW w:w="9228" w:type="dxa"/>
        <w:jc w:val="center"/>
        <w:tblInd w:w="442" w:type="dxa"/>
        <w:tblLayout w:type="fixed"/>
        <w:tblLook w:val="0000"/>
      </w:tblPr>
      <w:tblGrid>
        <w:gridCol w:w="2631"/>
        <w:gridCol w:w="5307"/>
        <w:gridCol w:w="1290"/>
      </w:tblGrid>
      <w:tr w:rsidR="000C4878" w:rsidRPr="000C4878" w:rsidTr="004E0493">
        <w:trPr>
          <w:trHeight w:val="1081"/>
          <w:tblHeader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Бюджет поселения</w:t>
            </w:r>
          </w:p>
        </w:tc>
      </w:tr>
      <w:tr w:rsidR="000C4878" w:rsidRPr="000C4878" w:rsidTr="004E0493">
        <w:trPr>
          <w:trHeight w:val="126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left="-48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ЧАСТИ  ДОХОДОВ 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878" w:rsidRPr="000C4878" w:rsidTr="004E0493">
        <w:trPr>
          <w:trHeight w:val="68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111 02033 10 0000 120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1238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111 07015 10 0000 120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1024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ЧАСТИ  ДОХОДОВ  ОТ ОКАЗАНИЯ ПЛАТНЫХ УСЛУГ </w:t>
            </w:r>
            <w:r w:rsidRPr="00ED0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(РАБОТ)</w:t>
            </w: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КОМПЕНСАЦИИ ЗАТРАТ ГОСУДАРСТВА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878" w:rsidRPr="000C4878" w:rsidTr="004E0493">
        <w:trPr>
          <w:trHeight w:val="945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1 13 01540 10 0000 130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945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1 13 01995 10 0000 130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1 13 02065 10 0000 130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АДМИНИСТРАТИВНЫХ ПЛАТЕЖЕЙ И СБОРОВ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115 02050 10 0000 140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ШТРАФОВ, САНКЦИЙ, ВОЗМЕЩЕНИЯ УЩЕРБА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2BC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116 </w:t>
            </w:r>
            <w:r w:rsidRPr="00ED02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23051 10</w:t>
            </w: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0000 140</w:t>
            </w:r>
          </w:p>
          <w:p w:rsidR="00ED02BC" w:rsidRDefault="00ED02BC" w:rsidP="00ED0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4878" w:rsidRPr="00ED02BC" w:rsidRDefault="000C4878" w:rsidP="00ED02BC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116 23052 10 0000 140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116 37040 10 0000 140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116 46000 10 0000 140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116 90050 10 0000 140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320"/>
          <w:jc w:val="center"/>
        </w:trPr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117 00000 00 0000 000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4878" w:rsidRPr="000C4878" w:rsidTr="004E0493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117 02020 10 0000 180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0C4878" w:rsidRPr="000C4878" w:rsidTr="004E0493">
        <w:trPr>
          <w:trHeight w:val="630"/>
          <w:jc w:val="center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E2330A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117 14030 10 0000 </w:t>
            </w:r>
            <w:r w:rsidR="00AC7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78" w:rsidRPr="000C4878" w:rsidRDefault="000C4878" w:rsidP="000C4878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4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CB0" w:rsidRDefault="00D66CB0" w:rsidP="004E0493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D91102" w:rsidRDefault="00D91102" w:rsidP="00A62C4D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szCs w:val="28"/>
        </w:rPr>
      </w:pPr>
    </w:p>
    <w:p w:rsidR="00A62C4D" w:rsidRDefault="00A62C4D" w:rsidP="00A62C4D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62329" w:rsidRPr="00D91102" w:rsidRDefault="00AC3AF4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962329" w:rsidRPr="00D91102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к </w:t>
      </w:r>
      <w:r w:rsidR="00BD6534"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="00487901"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народных депутатов</w:t>
      </w:r>
    </w:p>
    <w:p w:rsidR="00962329" w:rsidRPr="00D91102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962329" w:rsidRPr="00D91102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F92723"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от  </w:t>
      </w:r>
      <w:r w:rsidR="00D91102"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AC3AF4"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>.01.2019</w:t>
      </w:r>
      <w:r w:rsidR="00A62C4D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 w:rsidR="00D91102" w:rsidRP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>160</w:t>
      </w:r>
    </w:p>
    <w:p w:rsidR="00962329" w:rsidRPr="00962329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329" w:rsidRPr="00962329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ПЕРЕЧЕНЬ ГЛАВНЫХ АДМИНИСТРАТОРОВ  ДОХОДОВ</w:t>
      </w:r>
    </w:p>
    <w:p w:rsidR="00962329" w:rsidRPr="00962329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БЮДЖЕТА  СЕРИКОВСКОГО СЕЛЬСКОГО ПОСЕЛЕНИЯ-</w:t>
      </w:r>
    </w:p>
    <w:p w:rsidR="00962329" w:rsidRPr="00962329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        ОРГАНОВ  МЕСТНОГО  САМОУПРАВЛЕНИЯ</w:t>
      </w:r>
    </w:p>
    <w:p w:rsidR="00962329" w:rsidRPr="00962329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     СЕРИКОВСКОГО  СЕЛЬСКОГО  ПОСЕЛЕНИЯ</w:t>
      </w:r>
    </w:p>
    <w:p w:rsidR="00962329" w:rsidRPr="00962329" w:rsidRDefault="00962329" w:rsidP="0096232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96232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1"/>
        <w:gridCol w:w="5103"/>
      </w:tblGrid>
      <w:tr w:rsidR="00962329" w:rsidRPr="00962329" w:rsidTr="00962329">
        <w:trPr>
          <w:trHeight w:val="450"/>
        </w:trPr>
        <w:tc>
          <w:tcPr>
            <w:tcW w:w="4252" w:type="dxa"/>
            <w:gridSpan w:val="2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b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главного администратора  доходов</w:t>
            </w:r>
          </w:p>
        </w:tc>
      </w:tr>
      <w:tr w:rsidR="00962329" w:rsidRPr="00962329" w:rsidTr="00962329">
        <w:trPr>
          <w:trHeight w:val="795"/>
        </w:trPr>
        <w:tc>
          <w:tcPr>
            <w:tcW w:w="1701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главного администратора доходов </w:t>
            </w:r>
          </w:p>
        </w:tc>
        <w:tc>
          <w:tcPr>
            <w:tcW w:w="2551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доходов бюджета</w:t>
            </w:r>
          </w:p>
        </w:tc>
        <w:tc>
          <w:tcPr>
            <w:tcW w:w="5103" w:type="dxa"/>
            <w:vMerge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62329" w:rsidRPr="00962329" w:rsidTr="00962329">
        <w:trPr>
          <w:trHeight w:val="126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</w:tr>
      <w:tr w:rsidR="00962329" w:rsidRPr="00962329" w:rsidTr="00962329">
        <w:trPr>
          <w:trHeight w:val="1157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1 08 04020 011000 110</w:t>
            </w:r>
          </w:p>
          <w:p w:rsidR="001B7DFF" w:rsidRPr="00154222" w:rsidRDefault="001B7DFF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2329" w:rsidRPr="00962329" w:rsidTr="00962329">
        <w:trPr>
          <w:trHeight w:val="1157"/>
        </w:trPr>
        <w:tc>
          <w:tcPr>
            <w:tcW w:w="1701" w:type="dxa"/>
            <w:vAlign w:val="center"/>
          </w:tcPr>
          <w:p w:rsidR="00962329" w:rsidRPr="00154222" w:rsidRDefault="001B7DFF" w:rsidP="00E0216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sz w:val="40"/>
                <w:szCs w:val="40"/>
                <w:lang w:eastAsia="ar-SA"/>
              </w:rPr>
              <w:t xml:space="preserve">    </w:t>
            </w: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  <w:r w:rsidR="00962329"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1 08 04020 014000 110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2329" w:rsidRPr="00962329" w:rsidTr="00962329">
        <w:trPr>
          <w:trHeight w:val="1157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1 08 07175 01 1000 110</w:t>
            </w:r>
          </w:p>
          <w:p w:rsidR="001B7DFF" w:rsidRPr="00154222" w:rsidRDefault="001B7DFF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62329" w:rsidRPr="00962329" w:rsidTr="00962329">
        <w:trPr>
          <w:trHeight w:val="1157"/>
        </w:trPr>
        <w:tc>
          <w:tcPr>
            <w:tcW w:w="1701" w:type="dxa"/>
            <w:vAlign w:val="center"/>
          </w:tcPr>
          <w:p w:rsidR="00962329" w:rsidRPr="00154222" w:rsidRDefault="00962329" w:rsidP="00E02164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108 07175 01 4000 110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962329" w:rsidRPr="00962329" w:rsidTr="00962329">
        <w:trPr>
          <w:trHeight w:val="679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111 02033 10 0000 120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962329" w:rsidRPr="00962329" w:rsidTr="00962329">
        <w:trPr>
          <w:trHeight w:val="679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111 05025 10 0000 120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962329">
              <w:rPr>
                <w:rFonts w:ascii="Times New Roman" w:eastAsia="Calibri" w:hAnsi="Times New Roman" w:cs="Times New Roman"/>
                <w:lang w:eastAsia="ar-SA"/>
              </w:rPr>
              <w:lastRenderedPageBreak/>
              <w:t>бюджетных и автономных учреждений)</w:t>
            </w:r>
          </w:p>
        </w:tc>
      </w:tr>
      <w:tr w:rsidR="00962329" w:rsidRPr="00962329" w:rsidTr="00962329">
        <w:trPr>
          <w:trHeight w:val="225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1 11 05035 10 0000 120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2329" w:rsidRPr="00962329" w:rsidTr="00962329">
        <w:trPr>
          <w:trHeight w:val="1519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111 07015 10 0000 120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62329" w:rsidRPr="00962329" w:rsidTr="00962329">
        <w:trPr>
          <w:trHeight w:val="1238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1 11 08050 10 0000 120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62329" w:rsidRPr="00962329" w:rsidTr="00962329">
        <w:trPr>
          <w:trHeight w:val="1238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1 11 09035 10 0000 120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962329" w:rsidRPr="00962329" w:rsidTr="00962329">
        <w:trPr>
          <w:trHeight w:val="1238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1 13 01540 10 0000 130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962329" w:rsidRPr="00962329" w:rsidTr="00962329">
        <w:trPr>
          <w:trHeight w:val="1006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1 13 01995 10 0000 130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62329" w:rsidRPr="00962329" w:rsidTr="00962329">
        <w:trPr>
          <w:trHeight w:val="871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1 13 02065 10 0000 130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62329" w:rsidRPr="00962329" w:rsidTr="00962329">
        <w:trPr>
          <w:trHeight w:val="678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1 13 02995 10 0000 130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доходы от компенсации затрат  бюджетов поселений</w:t>
            </w:r>
          </w:p>
        </w:tc>
      </w:tr>
      <w:tr w:rsidR="00962329" w:rsidRPr="00962329" w:rsidTr="00962329">
        <w:trPr>
          <w:trHeight w:val="871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1 14 01050 10 0000 410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962329" w:rsidRPr="00962329" w:rsidTr="00962329">
        <w:trPr>
          <w:trHeight w:val="168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1 14 02052 10 0000 410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2329" w:rsidRPr="00962329" w:rsidTr="00962329">
        <w:trPr>
          <w:trHeight w:val="871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1 14 02053 10 0000 410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2329" w:rsidRPr="00962329" w:rsidTr="00962329">
        <w:trPr>
          <w:trHeight w:val="871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1 14 02052 10 0000 440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2329" w:rsidRPr="00962329" w:rsidTr="00962329">
        <w:trPr>
          <w:trHeight w:val="871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1 14 02053 10 0000 440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2329" w:rsidRPr="00962329" w:rsidTr="00962329">
        <w:trPr>
          <w:trHeight w:val="1428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1 14 03050 10 0000 410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1 14 03050 10 0000 440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1 14 06025 10 0000 430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115 02050 10 0000 140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116 23051 10 0000 140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116 23052 10 0000 140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116 33050 10 0000 140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116 37040 10 0000 140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116 46000 10 0000 140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962329" w:rsidRPr="00962329" w:rsidTr="00962329">
        <w:trPr>
          <w:trHeight w:val="945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116 90050 10 0000 140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1 17 01050 10 0000 180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117 02020 10 0000 180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1 17 05050 10 0000 180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неналоговые доходы бюджетов поселений</w:t>
            </w:r>
          </w:p>
        </w:tc>
      </w:tr>
      <w:tr w:rsidR="00962329" w:rsidRPr="00962329" w:rsidTr="00962329">
        <w:trPr>
          <w:trHeight w:val="783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117 14030 10 0000 </w:t>
            </w:r>
            <w:r w:rsidR="00E02164" w:rsidRPr="00C84651">
              <w:rPr>
                <w:rFonts w:ascii="Times New Roman" w:eastAsia="Calibri" w:hAnsi="Times New Roman" w:cs="Times New Roman"/>
                <w:lang w:eastAsia="ar-SA"/>
              </w:rPr>
              <w:t>15</w:t>
            </w:r>
            <w:r w:rsidRPr="00C84651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Средства самообложения граждан, зачисляемые в бюджеты поселений</w:t>
            </w:r>
          </w:p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2 02 15001 10 0000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  <w:p w:rsidR="00962329" w:rsidRPr="00154222" w:rsidRDefault="001B7DFF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                    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2 02 15002 10 0000 15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2 02 19999 10 0000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1B7DFF" w:rsidRPr="00154222">
              <w:rPr>
                <w:rFonts w:ascii="Times New Roman" w:eastAsia="Calibri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дотации бюджетам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2 02 20041 10 0000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1B7DFF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2 02 29999 10 0000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keepNext/>
              <w:widowControl w:val="0"/>
              <w:numPr>
                <w:ilvl w:val="8"/>
                <w:numId w:val="2"/>
              </w:numPr>
              <w:tabs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snapToGrid w:val="0"/>
              <w:spacing w:after="0" w:line="240" w:lineRule="auto"/>
              <w:ind w:hanging="1591"/>
              <w:jc w:val="both"/>
              <w:outlineLvl w:val="8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субсидии бюджетам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2 02 35118 10 0000 15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1B7DFF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2 02 39999 10 0000 15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="001B7DFF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субвенции бюджетам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</w:tabs>
              <w:autoSpaceDE w:val="0"/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2 02 45160 10 0000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1B7DFF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lastRenderedPageBreak/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2 02 40014 10 0000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2 02 49999 10 0000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2 07 05010 10 0000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 xml:space="preserve"> 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2 07 05020 10 0000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07</w:t>
            </w: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 05030 10 0000 1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50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2 08 05000 10 0000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2329" w:rsidRPr="00962329" w:rsidTr="00962329">
        <w:trPr>
          <w:trHeight w:val="630"/>
        </w:trPr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>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154222">
            <w:pPr>
              <w:tabs>
                <w:tab w:val="left" w:pos="12"/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2 18 60010 10 0000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  <w:r w:rsidR="00CF09CB" w:rsidRPr="00154222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103" w:type="dxa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napToGrid w:val="0"/>
              <w:spacing w:after="0" w:line="240" w:lineRule="auto"/>
              <w:ind w:hanging="7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2329" w:rsidRPr="00962329" w:rsidTr="00962329">
        <w:tc>
          <w:tcPr>
            <w:tcW w:w="170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       914</w:t>
            </w:r>
          </w:p>
        </w:tc>
        <w:tc>
          <w:tcPr>
            <w:tcW w:w="2551" w:type="dxa"/>
            <w:vAlign w:val="center"/>
          </w:tcPr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154222">
              <w:rPr>
                <w:rFonts w:ascii="Times New Roman" w:eastAsia="Calibri" w:hAnsi="Times New Roman" w:cs="Times New Roman"/>
                <w:lang w:eastAsia="ar-SA"/>
              </w:rPr>
              <w:t xml:space="preserve">2 19 60010 10 0000 </w:t>
            </w:r>
            <w:r w:rsidR="00154222">
              <w:rPr>
                <w:rFonts w:ascii="Times New Roman" w:eastAsia="Calibri" w:hAnsi="Times New Roman" w:cs="Times New Roman"/>
                <w:lang w:eastAsia="ar-SA"/>
              </w:rPr>
              <w:t>150</w:t>
            </w:r>
          </w:p>
          <w:p w:rsidR="00962329" w:rsidRPr="00154222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962329" w:rsidRPr="00962329" w:rsidRDefault="00962329" w:rsidP="00962329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62329">
              <w:rPr>
                <w:rFonts w:ascii="Times New Roman" w:eastAsia="Calibri" w:hAnsi="Times New Roman" w:cs="Times New Roman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C3AF4" w:rsidRDefault="00AC3AF4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1F11" w:rsidRDefault="00491F11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CED" w:rsidRPr="000C4878" w:rsidRDefault="00A75CED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AC3AF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D653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D66C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D911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6CB0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 w:rsidR="00AC3AF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.01.2019</w:t>
      </w:r>
      <w:r w:rsidR="00A62C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г.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№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160</w:t>
      </w:r>
    </w:p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9796"/>
        <w:gridCol w:w="284"/>
      </w:tblGrid>
      <w:tr w:rsidR="000C4878" w:rsidRPr="000C4878" w:rsidTr="00A77C55">
        <w:trPr>
          <w:trHeight w:val="330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Сериковского сельского поселения</w:t>
            </w:r>
          </w:p>
        </w:tc>
      </w:tr>
      <w:tr w:rsidR="000C4878" w:rsidRPr="000C4878" w:rsidTr="00A77C55">
        <w:trPr>
          <w:trHeight w:val="330"/>
          <w:jc w:val="center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878" w:rsidRPr="000C4878" w:rsidRDefault="00DE4D41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 2019 год и плановый период 2020-2021</w:t>
            </w:r>
            <w:r w:rsidR="000C4878" w:rsidRPr="000C4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0C4878" w:rsidRPr="000C4878" w:rsidRDefault="000C4878" w:rsidP="000C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878" w:rsidRPr="000C4878" w:rsidRDefault="000C4878" w:rsidP="000C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4878" w:rsidRPr="000C4878" w:rsidRDefault="000C4878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9"/>
        <w:gridCol w:w="567"/>
        <w:gridCol w:w="567"/>
        <w:gridCol w:w="992"/>
        <w:gridCol w:w="709"/>
        <w:gridCol w:w="1134"/>
        <w:gridCol w:w="992"/>
        <w:gridCol w:w="992"/>
      </w:tblGrid>
      <w:tr w:rsidR="004E0493" w:rsidRPr="00A77C55" w:rsidTr="00623DB1">
        <w:tc>
          <w:tcPr>
            <w:tcW w:w="297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4E0493" w:rsidRPr="00A77C55" w:rsidTr="00623DB1">
        <w:tc>
          <w:tcPr>
            <w:tcW w:w="297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E0493" w:rsidRPr="00A77C55" w:rsidTr="00623DB1">
        <w:trPr>
          <w:trHeight w:val="883"/>
        </w:trPr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E5150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4E0493" w:rsidRPr="00A77C55" w:rsidTr="00623DB1">
        <w:trPr>
          <w:trHeight w:val="1249"/>
        </w:trPr>
        <w:tc>
          <w:tcPr>
            <w:tcW w:w="297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Администрация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E5150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1725,8</w:t>
            </w: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878" w:rsidRPr="00A77C55" w:rsidRDefault="000C4878" w:rsidP="000C4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1708,3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A7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="00FC2FD4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4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501933" w:rsidP="00BF1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950,</w:t>
            </w:r>
            <w:r w:rsidR="00623DB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155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D05A67" w:rsidRDefault="00501933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D05A67" w:rsidRDefault="008E0AEF" w:rsidP="00D05A67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687527" w:rsidRPr="00A77C55" w:rsidTr="00623DB1">
        <w:tc>
          <w:tcPr>
            <w:tcW w:w="2977" w:type="dxa"/>
            <w:shd w:val="clear" w:color="auto" w:fill="auto"/>
          </w:tcPr>
          <w:p w:rsidR="00687527" w:rsidRPr="00A77C55" w:rsidRDefault="0068752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87527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992" w:type="dxa"/>
            <w:shd w:val="clear" w:color="auto" w:fill="auto"/>
          </w:tcPr>
          <w:p w:rsidR="00687527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992" w:type="dxa"/>
            <w:shd w:val="clear" w:color="auto" w:fill="auto"/>
          </w:tcPr>
          <w:p w:rsidR="00687527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515,5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FC2FD4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8E0AE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E0AEF" w:rsidP="00687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E0AEF" w:rsidP="00D05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  <w:r w:rsidR="00FC2F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FC2FD4" w:rsidRPr="00A77C55" w:rsidTr="00623DB1">
        <w:tc>
          <w:tcPr>
            <w:tcW w:w="2977" w:type="dxa"/>
            <w:shd w:val="clear" w:color="auto" w:fill="auto"/>
          </w:tcPr>
          <w:p w:rsidR="00FC2FD4" w:rsidRPr="00A77C55" w:rsidRDefault="00FC2FD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FD4" w:rsidRDefault="00934BF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949,25</w:t>
            </w:r>
          </w:p>
        </w:tc>
        <w:tc>
          <w:tcPr>
            <w:tcW w:w="992" w:type="dxa"/>
            <w:shd w:val="clear" w:color="auto" w:fill="auto"/>
          </w:tcPr>
          <w:p w:rsidR="00FC2FD4" w:rsidRDefault="008E0AE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451,75</w:t>
            </w:r>
          </w:p>
        </w:tc>
        <w:tc>
          <w:tcPr>
            <w:tcW w:w="992" w:type="dxa"/>
            <w:shd w:val="clear" w:color="auto" w:fill="auto"/>
          </w:tcPr>
          <w:p w:rsidR="00FC2FD4" w:rsidRDefault="008E0AEF" w:rsidP="00BF1C7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432,65</w:t>
            </w:r>
          </w:p>
        </w:tc>
      </w:tr>
      <w:tr w:rsidR="00934BF6" w:rsidRPr="00A77C55" w:rsidTr="00623DB1">
        <w:tc>
          <w:tcPr>
            <w:tcW w:w="2977" w:type="dxa"/>
            <w:shd w:val="clear" w:color="auto" w:fill="auto"/>
          </w:tcPr>
          <w:p w:rsidR="00934BF6" w:rsidRPr="00A77C55" w:rsidRDefault="00934BF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709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BF6" w:rsidRDefault="00934BF6">
            <w:r w:rsidRPr="00D37C77">
              <w:rPr>
                <w:rFonts w:ascii="Times New Roman" w:eastAsia="Calibri" w:hAnsi="Times New Roman" w:cs="Times New Roman"/>
                <w:sz w:val="24"/>
                <w:szCs w:val="24"/>
              </w:rPr>
              <w:t>949,25</w:t>
            </w:r>
          </w:p>
        </w:tc>
        <w:tc>
          <w:tcPr>
            <w:tcW w:w="992" w:type="dxa"/>
            <w:shd w:val="clear" w:color="auto" w:fill="auto"/>
          </w:tcPr>
          <w:p w:rsidR="00934BF6" w:rsidRDefault="00934BF6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34BF6" w:rsidRDefault="00934BF6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934BF6" w:rsidRPr="00A77C55" w:rsidTr="00623DB1">
        <w:tc>
          <w:tcPr>
            <w:tcW w:w="2977" w:type="dxa"/>
            <w:shd w:val="clear" w:color="auto" w:fill="auto"/>
          </w:tcPr>
          <w:p w:rsidR="00934BF6" w:rsidRPr="00A77C55" w:rsidRDefault="00934BF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Основное мероприятие "Финансовое обеспечение деятельности администрации Сериковского сельского поселения Бутурлиновского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85 3 02 00000</w:t>
            </w:r>
          </w:p>
        </w:tc>
        <w:tc>
          <w:tcPr>
            <w:tcW w:w="709" w:type="dxa"/>
            <w:shd w:val="clear" w:color="auto" w:fill="auto"/>
          </w:tcPr>
          <w:p w:rsidR="00934BF6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BF6" w:rsidRDefault="00934BF6">
            <w:r w:rsidRPr="00D37C77">
              <w:rPr>
                <w:rFonts w:ascii="Times New Roman" w:eastAsia="Calibri" w:hAnsi="Times New Roman" w:cs="Times New Roman"/>
                <w:sz w:val="24"/>
                <w:szCs w:val="24"/>
              </w:rPr>
              <w:t>949,25</w:t>
            </w:r>
          </w:p>
        </w:tc>
        <w:tc>
          <w:tcPr>
            <w:tcW w:w="992" w:type="dxa"/>
            <w:shd w:val="clear" w:color="auto" w:fill="auto"/>
          </w:tcPr>
          <w:p w:rsidR="00934BF6" w:rsidRDefault="00934BF6">
            <w:r w:rsidRPr="008D50E2">
              <w:rPr>
                <w:rFonts w:ascii="Times New Roman" w:eastAsia="Calibri" w:hAnsi="Times New Roman" w:cs="Times New Roman"/>
                <w:sz w:val="24"/>
                <w:szCs w:val="24"/>
              </w:rPr>
              <w:t>451,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34BF6" w:rsidRDefault="00934BF6">
            <w:r w:rsidRPr="00281B66">
              <w:rPr>
                <w:rFonts w:ascii="Times New Roman" w:eastAsia="Calibri" w:hAnsi="Times New Roman" w:cs="Times New Roman"/>
                <w:sz w:val="24"/>
                <w:szCs w:val="24"/>
              </w:rPr>
              <w:t>432,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607A1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E0AE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BF1C7E" w:rsidP="008E0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E0AE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07A1C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BF1C7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</w:tr>
      <w:tr w:rsidR="000E7561" w:rsidRPr="00A77C55" w:rsidTr="00623DB1">
        <w:tc>
          <w:tcPr>
            <w:tcW w:w="2977" w:type="dxa"/>
            <w:shd w:val="clear" w:color="auto" w:fill="auto"/>
          </w:tcPr>
          <w:p w:rsidR="000E7561" w:rsidRPr="00A77C55" w:rsidRDefault="000E756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органов местного самоуправления (иные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E7561" w:rsidRPr="00A77C55" w:rsidRDefault="00C3283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85 3 02 902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0E7561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C3283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C32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E7561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C328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E08B6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10A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резервным фондом администрации 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85 1 01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A2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 w:rsidP="000A2881">
            <w:pPr>
              <w:jc w:val="center"/>
            </w:pPr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5E08B6" w:rsidRPr="00A77C55" w:rsidTr="00623DB1">
        <w:tc>
          <w:tcPr>
            <w:tcW w:w="2977" w:type="dxa"/>
            <w:shd w:val="clear" w:color="auto" w:fill="auto"/>
          </w:tcPr>
          <w:p w:rsidR="005E08B6" w:rsidRPr="00A77C55" w:rsidRDefault="005E08B6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граждан, проживающих или пребывающих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08B6" w:rsidRPr="00A77C55" w:rsidRDefault="005E08B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A2045C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5E08B6" w:rsidRDefault="005E08B6">
            <w:r w:rsidRPr="00D034BB">
              <w:rPr>
                <w:rFonts w:ascii="Times New Roman" w:eastAsia="Calibri" w:hAnsi="Times New Roman" w:cs="Times New Roman"/>
                <w:sz w:val="24"/>
                <w:szCs w:val="24"/>
              </w:rPr>
              <w:t>81,3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</w:t>
            </w:r>
          </w:p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34BF6" w:rsidP="00934BF6">
            <w:pPr>
              <w:tabs>
                <w:tab w:val="left" w:pos="214"/>
                <w:tab w:val="center" w:pos="3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34B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D05A67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05A67" w:rsidRPr="00A77C55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D05A67" w:rsidRPr="00A77C55" w:rsidTr="00623DB1">
        <w:tc>
          <w:tcPr>
            <w:tcW w:w="2977" w:type="dxa"/>
            <w:shd w:val="clear" w:color="auto" w:fill="auto"/>
          </w:tcPr>
          <w:p w:rsidR="00D05A67" w:rsidRPr="00A77C55" w:rsidRDefault="00D05A67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5A67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C59D9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D05A67" w:rsidRDefault="00D05A67" w:rsidP="00D05A67">
            <w:pPr>
              <w:jc w:val="center"/>
            </w:pPr>
            <w:r w:rsidRPr="00805B26">
              <w:rPr>
                <w:rFonts w:ascii="Times New Roman" w:eastAsia="Calibri" w:hAnsi="Times New Roman" w:cs="Times New Roman"/>
                <w:sz w:val="24"/>
                <w:szCs w:val="24"/>
              </w:rPr>
              <w:t>88,7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74355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C393E" w:rsidP="008C3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74355F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880F62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84 1 01 9144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8C393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8C3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9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4355F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992" w:type="dxa"/>
            <w:shd w:val="clear" w:color="auto" w:fill="auto"/>
          </w:tcPr>
          <w:p w:rsidR="000C4878" w:rsidRPr="00A457B1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7B1">
              <w:rPr>
                <w:rFonts w:ascii="Times New Roman" w:eastAsia="Calibri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992" w:type="dxa"/>
            <w:shd w:val="clear" w:color="auto" w:fill="auto"/>
          </w:tcPr>
          <w:p w:rsidR="000C4878" w:rsidRPr="00A457B1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457B1">
              <w:rPr>
                <w:rFonts w:ascii="Times New Roman" w:eastAsia="Calibri" w:hAnsi="Times New Roman" w:cs="Times New Roman"/>
                <w:sz w:val="24"/>
                <w:szCs w:val="24"/>
              </w:rPr>
              <w:t>246,0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  <w:p w:rsidR="00880F62" w:rsidRPr="00A77C55" w:rsidRDefault="00880F6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0C4878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0C4878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2C0509" w:rsidRPr="00A77C55" w:rsidTr="00623DB1">
        <w:tc>
          <w:tcPr>
            <w:tcW w:w="2977" w:type="dxa"/>
            <w:shd w:val="clear" w:color="auto" w:fill="auto"/>
          </w:tcPr>
          <w:p w:rsidR="002C0509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2C0509" w:rsidRPr="00A77C55" w:rsidRDefault="002C0509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84 0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2C0509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509" w:rsidRDefault="002C0509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2C0509" w:rsidRPr="00487901" w:rsidRDefault="0048790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01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623DB1">
        <w:tc>
          <w:tcPr>
            <w:tcW w:w="2977" w:type="dxa"/>
            <w:shd w:val="clear" w:color="auto" w:fill="auto"/>
          </w:tcPr>
          <w:p w:rsidR="00A457B1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  <w:p w:rsidR="00A457B1" w:rsidRPr="00A77C55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A457B1" w:rsidRPr="00A77C55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7B1" w:rsidRDefault="00A457B1">
            <w:r w:rsidRPr="00631242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A457B1" w:rsidRDefault="00A457B1">
            <w:r w:rsidRPr="00A75FBD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A457B1" w:rsidRDefault="00A457B1">
            <w:r w:rsidRPr="00421E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FC2FD4" w:rsidRPr="00A77C55" w:rsidTr="00623DB1">
        <w:trPr>
          <w:trHeight w:val="1835"/>
        </w:trPr>
        <w:tc>
          <w:tcPr>
            <w:tcW w:w="2977" w:type="dxa"/>
            <w:shd w:val="clear" w:color="auto" w:fill="auto"/>
          </w:tcPr>
          <w:p w:rsidR="00FC2FD4" w:rsidRPr="000E7561" w:rsidRDefault="00FC2FD4" w:rsidP="00FC2F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756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"Ремонт </w:t>
            </w:r>
            <w:r w:rsidRPr="000E756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сети автомобильных дорог местного значения за счет средств муниципального дорожного фонда"</w:t>
            </w:r>
          </w:p>
        </w:tc>
        <w:tc>
          <w:tcPr>
            <w:tcW w:w="709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C2FD4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FC2FD4" w:rsidRPr="00A77C55" w:rsidRDefault="00FC2FD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FD4" w:rsidRPr="00631242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FC2FD4" w:rsidRPr="00A75FBD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FC2FD4" w:rsidRPr="00421ED4" w:rsidRDefault="00FC2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FC2FD4" w:rsidTr="00623DB1">
        <w:tc>
          <w:tcPr>
            <w:tcW w:w="2977" w:type="dxa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FD4">
              <w:rPr>
                <w:rFonts w:ascii="Times New Roman" w:eastAsia="Calibri" w:hAnsi="Times New Roman" w:cs="Times New Roman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 w:rsidP="00F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84 4 03 </w:t>
            </w:r>
            <w:r w:rsidR="00FC2FD4"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91290</w:t>
            </w: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457B1" w:rsidRPr="00A77C55" w:rsidTr="00623DB1">
        <w:tc>
          <w:tcPr>
            <w:tcW w:w="2977" w:type="dxa"/>
            <w:shd w:val="clear" w:color="auto" w:fill="auto"/>
          </w:tcPr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  <w:p w:rsidR="00A457B1" w:rsidRPr="00FC2FD4" w:rsidRDefault="00A457B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A457B1" w:rsidRPr="00FC2FD4" w:rsidRDefault="00A457B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92" w:type="dxa"/>
            <w:shd w:val="clear" w:color="auto" w:fill="auto"/>
          </w:tcPr>
          <w:p w:rsidR="00A457B1" w:rsidRPr="00FC2FD4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992" w:type="dxa"/>
            <w:shd w:val="clear" w:color="auto" w:fill="auto"/>
          </w:tcPr>
          <w:p w:rsidR="00A457B1" w:rsidRDefault="00A457B1">
            <w:r w:rsidRPr="00FC2FD4">
              <w:rPr>
                <w:rFonts w:ascii="Times New Roman" w:eastAsia="Calibri" w:hAnsi="Times New Roman" w:cs="Times New Roman"/>
                <w:sz w:val="24"/>
                <w:szCs w:val="24"/>
              </w:rPr>
              <w:t>244,0</w:t>
            </w:r>
          </w:p>
        </w:tc>
      </w:tr>
      <w:tr w:rsidR="00AC3AF4" w:rsidRPr="00A77C55" w:rsidTr="00623DB1">
        <w:tc>
          <w:tcPr>
            <w:tcW w:w="2977" w:type="dxa"/>
            <w:shd w:val="clear" w:color="auto" w:fill="auto"/>
          </w:tcPr>
          <w:p w:rsidR="00AC3AF4" w:rsidRDefault="00AC3AF4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  <w:p w:rsidR="00AC3AF4" w:rsidRPr="00A77C55" w:rsidRDefault="00AC3AF4" w:rsidP="00880F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AC3AF4" w:rsidRPr="00A77C55" w:rsidTr="00623DB1">
        <w:tc>
          <w:tcPr>
            <w:tcW w:w="2977" w:type="dxa"/>
            <w:shd w:val="clear" w:color="auto" w:fill="auto"/>
          </w:tcPr>
          <w:p w:rsidR="00AC3AF4" w:rsidRDefault="00AC3AF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  <w:p w:rsidR="00AC3AF4" w:rsidRPr="00A77C55" w:rsidRDefault="00AC3AF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C3AF4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AC3AF4" w:rsidRDefault="00AC3AF4" w:rsidP="00AC3AF4">
            <w:pPr>
              <w:jc w:val="center"/>
            </w:pPr>
            <w:r w:rsidRPr="00D60B9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AC3AF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84 4 02 00000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C24DDC" w:rsidRPr="00A77C55" w:rsidTr="00623DB1">
        <w:tc>
          <w:tcPr>
            <w:tcW w:w="2977" w:type="dxa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(закупка товаров,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государственных(муниципальных)нужд)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84 4 02 78430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 (закупка товаров,</w:t>
            </w:r>
            <w:r w:rsidR="00EF3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государственных(муниципальных)нужд)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21D54" w:rsidRPr="00A77C55" w:rsidTr="00623DB1">
        <w:tc>
          <w:tcPr>
            <w:tcW w:w="2977" w:type="dxa"/>
            <w:shd w:val="clear" w:color="auto" w:fill="auto"/>
          </w:tcPr>
          <w:p w:rsidR="00E21D54" w:rsidRPr="00A77C55" w:rsidRDefault="00E21D5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1D54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1D54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76,55</w:t>
            </w:r>
          </w:p>
        </w:tc>
        <w:tc>
          <w:tcPr>
            <w:tcW w:w="992" w:type="dxa"/>
            <w:shd w:val="clear" w:color="auto" w:fill="auto"/>
          </w:tcPr>
          <w:p w:rsidR="00E21D54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0876BF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E21D54" w:rsidRDefault="00C24DD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D5796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="000876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4DDC" w:rsidRPr="00A77C55" w:rsidTr="00623DB1">
        <w:tc>
          <w:tcPr>
            <w:tcW w:w="2977" w:type="dxa"/>
            <w:shd w:val="clear" w:color="auto" w:fill="auto"/>
            <w:vAlign w:val="bottom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4DDC" w:rsidRDefault="00C24DDC" w:rsidP="00C24DDC">
            <w:pPr>
              <w:jc w:val="center"/>
            </w:pPr>
            <w:r w:rsidRPr="00C531D9">
              <w:rPr>
                <w:rFonts w:ascii="Times New Roman" w:eastAsia="Calibri" w:hAnsi="Times New Roman" w:cs="Times New Roman"/>
                <w:sz w:val="24"/>
                <w:szCs w:val="24"/>
              </w:rPr>
              <w:t>76,55</w:t>
            </w:r>
          </w:p>
        </w:tc>
        <w:tc>
          <w:tcPr>
            <w:tcW w:w="992" w:type="dxa"/>
            <w:shd w:val="clear" w:color="auto" w:fill="auto"/>
          </w:tcPr>
          <w:p w:rsidR="00C24DDC" w:rsidRDefault="00C24DDC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C24DDC" w:rsidRDefault="00C24DD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4DDC" w:rsidRPr="00A77C55" w:rsidTr="00623DB1">
        <w:tc>
          <w:tcPr>
            <w:tcW w:w="2977" w:type="dxa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84 0 00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4DDC" w:rsidRDefault="00C24DDC" w:rsidP="00C24DDC">
            <w:pPr>
              <w:jc w:val="center"/>
            </w:pPr>
            <w:r w:rsidRPr="00C531D9">
              <w:rPr>
                <w:rFonts w:ascii="Times New Roman" w:eastAsia="Calibri" w:hAnsi="Times New Roman" w:cs="Times New Roman"/>
                <w:sz w:val="24"/>
                <w:szCs w:val="24"/>
              </w:rPr>
              <w:t>76,55</w:t>
            </w:r>
          </w:p>
        </w:tc>
        <w:tc>
          <w:tcPr>
            <w:tcW w:w="992" w:type="dxa"/>
            <w:shd w:val="clear" w:color="auto" w:fill="auto"/>
          </w:tcPr>
          <w:p w:rsidR="00C24DDC" w:rsidRDefault="00C24DDC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C24DDC" w:rsidRDefault="00C24DD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24DDC" w:rsidRPr="00A77C55" w:rsidTr="00623DB1">
        <w:tc>
          <w:tcPr>
            <w:tcW w:w="2977" w:type="dxa"/>
            <w:shd w:val="clear" w:color="auto" w:fill="auto"/>
          </w:tcPr>
          <w:p w:rsidR="00C24DDC" w:rsidRPr="00A77C55" w:rsidRDefault="00C24DDC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жилищно-коммунального хозяйства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C24DDC" w:rsidRPr="00A77C55" w:rsidRDefault="00C24DDC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4DDC" w:rsidRDefault="00C24DDC" w:rsidP="00C24DDC">
            <w:pPr>
              <w:jc w:val="center"/>
            </w:pPr>
            <w:r w:rsidRPr="00C531D9">
              <w:rPr>
                <w:rFonts w:ascii="Times New Roman" w:eastAsia="Calibri" w:hAnsi="Times New Roman" w:cs="Times New Roman"/>
                <w:sz w:val="24"/>
                <w:szCs w:val="24"/>
              </w:rPr>
              <w:t>76,55</w:t>
            </w:r>
          </w:p>
        </w:tc>
        <w:tc>
          <w:tcPr>
            <w:tcW w:w="992" w:type="dxa"/>
            <w:shd w:val="clear" w:color="auto" w:fill="auto"/>
          </w:tcPr>
          <w:p w:rsidR="00C24DDC" w:rsidRDefault="00DD5A46" w:rsidP="000876BF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C24DDC" w:rsidRPr="005318D5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C24DDC" w:rsidRDefault="00C24DDC" w:rsidP="00DD5A46"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  <w:r w:rsidRPr="002D2F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  <w:vAlign w:val="bottom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05A6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D5A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DD5A4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0E58F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"Расходы на содержание автомобильных дорог местного значения в границах Сериковского сельского поселения"</w:t>
            </w:r>
          </w:p>
          <w:p w:rsidR="00880F62" w:rsidRPr="00A77C55" w:rsidRDefault="00880F62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84 2 02 90020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2C0509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9653F6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E2A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CE2AB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9653F6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63739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  <w:r w:rsidR="009653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55A20" w:rsidRPr="00A77C55" w:rsidTr="00623DB1">
        <w:tc>
          <w:tcPr>
            <w:tcW w:w="2977" w:type="dxa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5A20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604200" w:rsidP="000E5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B55A20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0E58FE" w:rsidRPr="00A77C55" w:rsidTr="00623DB1">
        <w:tc>
          <w:tcPr>
            <w:tcW w:w="2977" w:type="dxa"/>
            <w:shd w:val="clear" w:color="auto" w:fill="auto"/>
          </w:tcPr>
          <w:p w:rsidR="000E58FE" w:rsidRPr="00A77C55" w:rsidRDefault="000E58F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58FE" w:rsidRDefault="000E58FE" w:rsidP="00114BFA">
            <w:pPr>
              <w:jc w:val="center"/>
            </w:pPr>
            <w:r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0E58FE" w:rsidRPr="00A77C55" w:rsidTr="00623DB1">
        <w:tc>
          <w:tcPr>
            <w:tcW w:w="2977" w:type="dxa"/>
            <w:shd w:val="clear" w:color="auto" w:fill="auto"/>
          </w:tcPr>
          <w:p w:rsidR="000E58FE" w:rsidRPr="00A77C55" w:rsidRDefault="000E58FE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11 0 00 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0E58FE" w:rsidRPr="00A77C55" w:rsidRDefault="000E58FE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58FE" w:rsidRDefault="000E58FE" w:rsidP="00114BFA">
            <w:pPr>
              <w:jc w:val="center"/>
            </w:pPr>
            <w:r w:rsidRPr="00E20C65">
              <w:rPr>
                <w:rFonts w:ascii="Times New Roman" w:eastAsia="Calibri" w:hAnsi="Times New Roman" w:cs="Times New Roman"/>
                <w:sz w:val="24"/>
                <w:szCs w:val="24"/>
              </w:rPr>
              <w:t>245,5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 w:rsidP="000E58F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992" w:type="dxa"/>
            <w:shd w:val="clear" w:color="auto" w:fill="auto"/>
          </w:tcPr>
          <w:p w:rsidR="000E58FE" w:rsidRDefault="0060420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«Клуб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114BFA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E21D54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114B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E7561" w:rsidP="00B55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</w:tr>
      <w:tr w:rsidR="00B55A20" w:rsidRPr="00A77C55" w:rsidTr="00623DB1">
        <w:tc>
          <w:tcPr>
            <w:tcW w:w="2977" w:type="dxa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(оказание услуг) муниципальных учреждений" библиотека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55A20" w:rsidRDefault="00E21D54" w:rsidP="000E756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B55A20" w:rsidRPr="00A77C55" w:rsidTr="00623DB1">
        <w:tc>
          <w:tcPr>
            <w:tcW w:w="2977" w:type="dxa"/>
            <w:shd w:val="clear" w:color="auto" w:fill="auto"/>
          </w:tcPr>
          <w:p w:rsidR="00B55A20" w:rsidRPr="00A77C55" w:rsidRDefault="00B55A20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</w:t>
            </w:r>
            <w:r w:rsidRPr="00A77C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5A20" w:rsidRPr="00A77C55" w:rsidRDefault="00B55A20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55A20" w:rsidRPr="00A77C55" w:rsidRDefault="000E7561" w:rsidP="00E21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  <w:shd w:val="clear" w:color="auto" w:fill="auto"/>
          </w:tcPr>
          <w:p w:rsidR="00B55A20" w:rsidRDefault="00E21D5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E7561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C32834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Сериковского сельского поселения Бутурлиновского муниципального района Воронежской области «Социальное развитие Сериковского сельского поселения</w:t>
            </w:r>
            <w:r w:rsidR="00EA69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878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A69DD" w:rsidRPr="00A77C55" w:rsidTr="00623DB1">
        <w:tc>
          <w:tcPr>
            <w:tcW w:w="2977" w:type="dxa"/>
            <w:shd w:val="clear" w:color="auto" w:fill="auto"/>
          </w:tcPr>
          <w:p w:rsidR="00EA69DD" w:rsidRDefault="00EA69DD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69DD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EA69DD" w:rsidRPr="00A77C55" w:rsidTr="00623DB1">
        <w:tc>
          <w:tcPr>
            <w:tcW w:w="2977" w:type="dxa"/>
            <w:shd w:val="clear" w:color="auto" w:fill="auto"/>
          </w:tcPr>
          <w:p w:rsidR="00EA69DD" w:rsidRDefault="00EA69DD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69DD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EA69DD" w:rsidRPr="00A77C55" w:rsidRDefault="00EA69DD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4E0493" w:rsidRPr="00A77C55" w:rsidTr="00623DB1">
        <w:tc>
          <w:tcPr>
            <w:tcW w:w="2977" w:type="dxa"/>
            <w:shd w:val="clear" w:color="auto" w:fill="auto"/>
          </w:tcPr>
          <w:p w:rsidR="000C4878" w:rsidRPr="00A77C55" w:rsidRDefault="000C4878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C4878" w:rsidRPr="00A77C55" w:rsidRDefault="00687527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C4878"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C4878" w:rsidRPr="00A77C55" w:rsidRDefault="000C4878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  <w:vAlign w:val="bottom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472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"Социальная политика Сериковского сельского поселения"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  <w:vAlign w:val="bottom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  <w:tr w:rsidR="000A2881" w:rsidRPr="00A77C55" w:rsidTr="00623DB1">
        <w:tc>
          <w:tcPr>
            <w:tcW w:w="2977" w:type="dxa"/>
            <w:shd w:val="clear" w:color="auto" w:fill="auto"/>
          </w:tcPr>
          <w:p w:rsidR="000A2881" w:rsidRPr="00A77C55" w:rsidRDefault="000A2881" w:rsidP="000C40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0A2881" w:rsidRPr="00A77C55" w:rsidRDefault="000A2881" w:rsidP="000C4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A2881" w:rsidRDefault="000A2881" w:rsidP="000A2881">
            <w:pPr>
              <w:jc w:val="center"/>
            </w:pPr>
            <w:r w:rsidRPr="0058180C">
              <w:rPr>
                <w:rFonts w:ascii="Times New Roman" w:eastAsia="Calibri" w:hAnsi="Times New Roman" w:cs="Times New Roman"/>
                <w:sz w:val="24"/>
                <w:szCs w:val="24"/>
              </w:rPr>
              <w:t>59,8</w:t>
            </w:r>
          </w:p>
        </w:tc>
      </w:tr>
    </w:tbl>
    <w:p w:rsidR="000C4878" w:rsidRDefault="000C4878"/>
    <w:p w:rsidR="000C4878" w:rsidRDefault="000C4878"/>
    <w:p w:rsidR="004E0493" w:rsidRDefault="004E0493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B7C0F" w:rsidRDefault="005B7C0F" w:rsidP="00B67CF9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</w:pPr>
    </w:p>
    <w:p w:rsidR="00501933" w:rsidRDefault="00501933" w:rsidP="00CE2AB7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33" w:rsidRDefault="00501933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1102" w:rsidRDefault="00D91102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 w:rsidR="00AC3AF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A815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решению</w:t>
      </w: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Совета народных депутатов </w:t>
      </w:r>
    </w:p>
    <w:p w:rsidR="00323345" w:rsidRPr="000C4878" w:rsidRDefault="00323345" w:rsidP="00D66CB0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Сериковского сельского поселения </w:t>
      </w:r>
    </w:p>
    <w:p w:rsidR="000C4878" w:rsidRDefault="00323345" w:rsidP="00D66CB0">
      <w:pPr>
        <w:jc w:val="right"/>
      </w:pPr>
      <w:r w:rsidRPr="000C48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D66CB0" w:rsidRPr="001E3BEC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от </w:t>
      </w:r>
      <w:r w:rsidR="00F05316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30</w:t>
      </w:r>
      <w:r w:rsidR="00CE2AB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.01.2019</w:t>
      </w:r>
      <w:r w:rsidR="00A62C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г.</w:t>
      </w:r>
      <w:r w:rsidR="00D66CB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№</w:t>
      </w:r>
      <w:r w:rsidR="00D9110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160</w:t>
      </w:r>
    </w:p>
    <w:p w:rsidR="000C4878" w:rsidRDefault="000C4878"/>
    <w:p w:rsidR="00323345" w:rsidRPr="000C4878" w:rsidRDefault="00323345" w:rsidP="003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 подразделам, целевым статьям (муниципальным программам Сериковского сельского поселения Бутурлиновского муниципального района Воронежской области), группам видов расходов  классификации расходов бюджета Сериковс</w:t>
      </w:r>
      <w:r w:rsidR="00CA50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кого сельского поселения на 2019 год на  плановый период 2020 и 2021 </w:t>
      </w:r>
      <w:r w:rsidRPr="000C4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годов. </w:t>
      </w:r>
    </w:p>
    <w:p w:rsidR="000C4878" w:rsidRDefault="000C4878"/>
    <w:tbl>
      <w:tblPr>
        <w:tblW w:w="9479" w:type="dxa"/>
        <w:jc w:val="center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0"/>
        <w:gridCol w:w="542"/>
        <w:gridCol w:w="567"/>
        <w:gridCol w:w="992"/>
        <w:gridCol w:w="709"/>
        <w:gridCol w:w="1275"/>
        <w:gridCol w:w="1302"/>
        <w:gridCol w:w="1762"/>
      </w:tblGrid>
      <w:tr w:rsidR="004E0493" w:rsidRPr="00F8760D" w:rsidTr="000D0470">
        <w:trPr>
          <w:jc w:val="center"/>
        </w:trPr>
        <w:tc>
          <w:tcPr>
            <w:tcW w:w="2330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4339" w:type="dxa"/>
            <w:gridSpan w:val="3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Сумма (тыс. руб.)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="00323345"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302" w:type="dxa"/>
            <w:shd w:val="clear" w:color="auto" w:fill="auto"/>
          </w:tcPr>
          <w:p w:rsidR="00F8760D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A507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323345" w:rsidRPr="00F8760D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5B7C0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2388,1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5B7C0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1758,7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CA5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1560,</w:t>
            </w:r>
            <w:r w:rsidR="004B4B5A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980,15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950,15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Pr="004E3691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"Обеспечение реализации муниципальной программы"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"Финансовое обеспечение деятельности администрации </w:t>
            </w:r>
          </w:p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Сериковского сельского поселения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Бутурлиновского муниципального района Воронежской области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B4B5A" w:rsidRDefault="004B4B5A" w:rsidP="00721F49">
            <w:pPr>
              <w:jc w:val="center"/>
            </w:pPr>
            <w:r w:rsidRPr="00B76E43"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B4B5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4B4B5A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4B4B5A" w:rsidRPr="00F8760D" w:rsidRDefault="004B4B5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85 3 01 92020</w:t>
            </w:r>
          </w:p>
        </w:tc>
        <w:tc>
          <w:tcPr>
            <w:tcW w:w="709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B4B5A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599,6</w:t>
            </w:r>
          </w:p>
        </w:tc>
        <w:tc>
          <w:tcPr>
            <w:tcW w:w="1302" w:type="dxa"/>
            <w:shd w:val="clear" w:color="auto" w:fill="auto"/>
          </w:tcPr>
          <w:p w:rsidR="004B4B5A" w:rsidRDefault="004B4B5A" w:rsidP="004B4B5A">
            <w:pPr>
              <w:jc w:val="center"/>
            </w:pPr>
            <w:r w:rsidRPr="00EF4212">
              <w:rPr>
                <w:rFonts w:ascii="Times New Roman" w:eastAsia="Calibri" w:hAnsi="Times New Roman" w:cs="Times New Roman"/>
              </w:rPr>
              <w:t>526,4</w:t>
            </w:r>
          </w:p>
        </w:tc>
        <w:tc>
          <w:tcPr>
            <w:tcW w:w="1762" w:type="dxa"/>
            <w:shd w:val="clear" w:color="auto" w:fill="auto"/>
          </w:tcPr>
          <w:p w:rsidR="004B4B5A" w:rsidRDefault="004B4B5A">
            <w:r w:rsidRPr="00B05CD9">
              <w:rPr>
                <w:rFonts w:ascii="Times New Roman" w:eastAsia="Calibri" w:hAnsi="Times New Roman" w:cs="Times New Roman"/>
              </w:rPr>
              <w:t>515,5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E2AB7">
              <w:rPr>
                <w:rFonts w:ascii="Times New Roman" w:eastAsia="Calibri" w:hAnsi="Times New Roman" w:cs="Times New Roman"/>
              </w:rPr>
              <w:t>4</w:t>
            </w:r>
            <w:r w:rsidR="00DD16D8">
              <w:rPr>
                <w:rFonts w:ascii="Times New Roman" w:eastAsia="Calibri" w:hAnsi="Times New Roman" w:cs="Times New Roman"/>
              </w:rPr>
              <w:t>9,</w:t>
            </w:r>
            <w:r w:rsidR="004B4B5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4E3691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FA3C06">
              <w:rPr>
                <w:rFonts w:ascii="Times New Roman" w:eastAsia="Calibri" w:hAnsi="Times New Roman" w:cs="Times New Roman"/>
              </w:rPr>
              <w:t>949,25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4E3691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6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FA3C06">
              <w:rPr>
                <w:rFonts w:ascii="Times New Roman" w:eastAsia="Calibri" w:hAnsi="Times New Roman" w:cs="Times New Roman"/>
              </w:rPr>
              <w:t>949,25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"Расходы на обеспечение функций органов местного самоуправления»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85 3 01 00000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FA3C06">
              <w:rPr>
                <w:rFonts w:ascii="Times New Roman" w:eastAsia="Calibri" w:hAnsi="Times New Roman" w:cs="Times New Roman"/>
              </w:rPr>
              <w:t>949,25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>
            <w:r w:rsidRPr="00DE36A8">
              <w:rPr>
                <w:rFonts w:ascii="Times New Roman" w:eastAsia="Calibri" w:hAnsi="Times New Roman" w:cs="Times New Roman"/>
              </w:rPr>
              <w:t>451,75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>
            <w:r w:rsidRPr="00FE090E">
              <w:rPr>
                <w:rFonts w:ascii="Times New Roman" w:eastAsia="Calibri" w:hAnsi="Times New Roman" w:cs="Times New Roman"/>
              </w:rPr>
              <w:t>432,65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85 3 02 </w:t>
            </w:r>
            <w:r w:rsidRPr="00F8760D">
              <w:rPr>
                <w:rFonts w:ascii="Times New Roman" w:eastAsia="Calibri" w:hAnsi="Times New Roman" w:cs="Times New Roman"/>
              </w:rPr>
              <w:lastRenderedPageBreak/>
              <w:t>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642,8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327,1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B4B5A">
              <w:rPr>
                <w:rFonts w:ascii="Times New Roman" w:eastAsia="Calibri" w:hAnsi="Times New Roman" w:cs="Times New Roman"/>
              </w:rPr>
              <w:t>19,6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721F49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DD16D8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</w:tr>
      <w:tr w:rsidR="00F1297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12973" w:rsidRPr="00F8760D" w:rsidRDefault="00F12973" w:rsidP="00F129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на обеспечение 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органов местного самоуправления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542" w:type="dxa"/>
            <w:shd w:val="clear" w:color="auto" w:fill="auto"/>
          </w:tcPr>
          <w:p w:rsidR="00F12973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12973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F12973" w:rsidRPr="00F8760D" w:rsidRDefault="00F12973" w:rsidP="00AA2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85 3 02 9</w:t>
            </w:r>
            <w:r w:rsidR="00AA26A6">
              <w:rPr>
                <w:rFonts w:ascii="Times New Roman" w:eastAsia="Calibri" w:hAnsi="Times New Roman" w:cs="Times New Roman"/>
              </w:rPr>
              <w:t>0200</w:t>
            </w:r>
          </w:p>
        </w:tc>
        <w:tc>
          <w:tcPr>
            <w:tcW w:w="709" w:type="dxa"/>
            <w:shd w:val="clear" w:color="auto" w:fill="auto"/>
          </w:tcPr>
          <w:p w:rsidR="00F12973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F12973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</w:t>
            </w:r>
            <w:r w:rsidR="004B4B5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12973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</w:t>
            </w:r>
            <w:r w:rsidR="004B4B5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F12973" w:rsidRDefault="004B4B5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15,45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85 3 02 92010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23345" w:rsidRPr="00F8760D"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Подпрограмма "Управление муниципальными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финансами"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Основное мероприятие "Управление резервным фондом администрации Сериковского сельского поселения Бутрлиновского муниципального района Воронежской области"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85 1 01 20540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721F49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85 0 00 00000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721F49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287C36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85 2 00 00000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721F49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721F4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721F49" w:rsidRPr="00F8760D" w:rsidRDefault="00721F4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Основное мероприятие "Первичный воинский учет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граждан, проживающих или пребывающих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85 2 01 00000</w:t>
            </w:r>
          </w:p>
        </w:tc>
        <w:tc>
          <w:tcPr>
            <w:tcW w:w="709" w:type="dxa"/>
            <w:shd w:val="clear" w:color="auto" w:fill="auto"/>
          </w:tcPr>
          <w:p w:rsidR="00721F49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302" w:type="dxa"/>
            <w:shd w:val="clear" w:color="auto" w:fill="auto"/>
          </w:tcPr>
          <w:p w:rsidR="00721F49" w:rsidRDefault="00721F49">
            <w:r w:rsidRPr="00D34E14">
              <w:rPr>
                <w:rFonts w:ascii="Times New Roman" w:eastAsia="Calibri" w:hAnsi="Times New Roman" w:cs="Times New Roman"/>
              </w:rPr>
              <w:t>78,8</w:t>
            </w:r>
          </w:p>
        </w:tc>
        <w:tc>
          <w:tcPr>
            <w:tcW w:w="1762" w:type="dxa"/>
            <w:shd w:val="clear" w:color="auto" w:fill="auto"/>
          </w:tcPr>
          <w:p w:rsidR="00721F49" w:rsidRDefault="00721F49" w:rsidP="00721F49">
            <w:pPr>
              <w:jc w:val="center"/>
            </w:pPr>
            <w:r w:rsidRPr="00B23B88">
              <w:rPr>
                <w:rFonts w:ascii="Times New Roman" w:eastAsia="Calibri" w:hAnsi="Times New Roman" w:cs="Times New Roman"/>
              </w:rPr>
              <w:t>81,3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</w:t>
            </w:r>
          </w:p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85 2 01 51180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10,8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"Обеспечение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первичных мер пожарной безопасности на территории Сериковского сельского поселения"</w:t>
            </w:r>
          </w:p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84 1 00 00000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84 1 01 00000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323345" w:rsidRPr="00F8760D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84 1 01 91430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84 1 01 9144</w:t>
            </w:r>
            <w:r w:rsidR="00323345" w:rsidRPr="00F876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721F49">
              <w:rPr>
                <w:rFonts w:ascii="Times New Roman" w:eastAsia="Calibri" w:hAnsi="Times New Roman" w:cs="Times New Roman"/>
              </w:rPr>
              <w:t>8,7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721F4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236,9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323345" w:rsidRPr="00F8760D" w:rsidRDefault="00323345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3345" w:rsidRPr="00F8760D" w:rsidRDefault="00323345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23345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323345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</w:t>
            </w:r>
            <w:r w:rsidRPr="00F8760D">
              <w:rPr>
                <w:rFonts w:ascii="Times New Roman" w:eastAsia="Calibri" w:hAnsi="Times New Roman" w:cs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F12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"Развитие национальной экономики Сериковского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сельского поселения"</w:t>
            </w:r>
          </w:p>
          <w:p w:rsidR="004E3691" w:rsidRPr="00F8760D" w:rsidRDefault="004E3691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</w:t>
            </w:r>
            <w:r w:rsidR="001F27A7">
              <w:rPr>
                <w:rFonts w:ascii="Times New Roman" w:eastAsia="Calibri" w:hAnsi="Times New Roman" w:cs="Times New Roman"/>
                <w:lang w:eastAsia="ru-RU"/>
              </w:rPr>
              <w:t xml:space="preserve"> "Ремонт сети автомобильных дорог местного значения за счёт средств муниципального дорожного фонда"</w:t>
            </w:r>
          </w:p>
        </w:tc>
        <w:tc>
          <w:tcPr>
            <w:tcW w:w="54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84 4 03 00000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B870A9" w:rsidRDefault="001F27A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84 4 03 91290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217,3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234,9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129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244,0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3A40A4"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856364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3A40A4"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600D73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00D73">
              <w:rPr>
                <w:rFonts w:ascii="Times New Roman" w:eastAsia="Calibri" w:hAnsi="Times New Roman" w:cs="Times New Roman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3A40A4"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E20CF8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Мероприятия по развитию градостроительной деятельности(закупка товаров,работ,услуг для обеспечения государственных  (муниципальных нужд))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84 4 01 90850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</w:t>
            </w:r>
            <w:r w:rsidR="00CE2AB7">
              <w:rPr>
                <w:rFonts w:ascii="Times New Roman" w:eastAsia="Calibri" w:hAnsi="Times New Roman" w:cs="Times New Roman"/>
              </w:rPr>
              <w:t>5</w:t>
            </w:r>
            <w:r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0D73" w:rsidRDefault="00600D73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8760D" w:rsidRPr="00F8760D" w:rsidRDefault="00F8760D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</w:t>
            </w:r>
            <w:r w:rsidR="00600D73">
              <w:rPr>
                <w:rFonts w:ascii="Times New Roman" w:eastAsia="Calibri" w:hAnsi="Times New Roman" w:cs="Times New Roman"/>
                <w:lang w:eastAsia="ru-RU"/>
              </w:rPr>
              <w:t xml:space="preserve">Расходы на организацию проведения </w:t>
            </w:r>
            <w:r w:rsidR="00600D7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оплачиваемых общественных работ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t>"</w:t>
            </w:r>
          </w:p>
        </w:tc>
        <w:tc>
          <w:tcPr>
            <w:tcW w:w="54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600D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 xml:space="preserve">84 4 02 </w:t>
            </w:r>
            <w:r w:rsidR="00600D73">
              <w:rPr>
                <w:rFonts w:ascii="Times New Roman" w:eastAsia="Calibri" w:hAnsi="Times New Roman" w:cs="Times New Roman"/>
              </w:rPr>
              <w:t>00000</w:t>
            </w:r>
          </w:p>
        </w:tc>
        <w:tc>
          <w:tcPr>
            <w:tcW w:w="709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Default="00CE2AB7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Мероприятия в области социальной политики (закупка товаров, работ,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84 4 02 78430</w:t>
            </w:r>
          </w:p>
        </w:tc>
        <w:tc>
          <w:tcPr>
            <w:tcW w:w="709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600D7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600D73" w:rsidRDefault="00600D73" w:rsidP="00600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Мероприятия в области социальной политики</w:t>
            </w:r>
            <w:r w:rsidR="000D0470">
              <w:rPr>
                <w:rFonts w:ascii="Times New Roman" w:eastAsia="Calibri" w:hAnsi="Times New Roman" w:cs="Times New Roman"/>
                <w:lang w:eastAsia="ru-RU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84 4 02 98430</w:t>
            </w:r>
          </w:p>
        </w:tc>
        <w:tc>
          <w:tcPr>
            <w:tcW w:w="709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30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600D73" w:rsidRDefault="00600D73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  <w:r w:rsidR="000876BF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  <w:r w:rsidR="000876BF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0876BF" w:rsidP="00CE2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CE2AB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,35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iCs/>
                <w:lang w:eastAsia="ru-RU"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973803">
              <w:rPr>
                <w:rFonts w:ascii="Times New Roman" w:eastAsia="Calibri" w:hAnsi="Times New Roman" w:cs="Times New Roman"/>
              </w:rPr>
              <w:t>76,55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CE2AB7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CE2AB7" w:rsidRPr="00F8760D" w:rsidRDefault="00CE2AB7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CE2AB7" w:rsidRPr="00F8760D" w:rsidRDefault="00CE2AB7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973803">
              <w:rPr>
                <w:rFonts w:ascii="Times New Roman" w:eastAsia="Calibri" w:hAnsi="Times New Roman" w:cs="Times New Roman"/>
              </w:rPr>
              <w:t>76,55</w:t>
            </w:r>
          </w:p>
        </w:tc>
        <w:tc>
          <w:tcPr>
            <w:tcW w:w="130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B04CC5">
              <w:rPr>
                <w:rFonts w:ascii="Times New Roman" w:eastAsia="Calibri" w:hAnsi="Times New Roman" w:cs="Times New Roman"/>
              </w:rPr>
              <w:t>37,55</w:t>
            </w:r>
          </w:p>
        </w:tc>
        <w:tc>
          <w:tcPr>
            <w:tcW w:w="1762" w:type="dxa"/>
            <w:shd w:val="clear" w:color="auto" w:fill="auto"/>
          </w:tcPr>
          <w:p w:rsidR="00CE2AB7" w:rsidRDefault="00CE2AB7" w:rsidP="00CE2AB7">
            <w:pPr>
              <w:jc w:val="center"/>
            </w:pPr>
            <w:r w:rsidRPr="005B7945">
              <w:rPr>
                <w:rFonts w:ascii="Times New Roman" w:eastAsia="Calibri" w:hAnsi="Times New Roman" w:cs="Times New Roman"/>
              </w:rPr>
              <w:t>35,35</w:t>
            </w:r>
          </w:p>
        </w:tc>
      </w:tr>
      <w:tr w:rsidR="000876BF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0876BF" w:rsidRPr="00F8760D" w:rsidRDefault="000876BF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0876BF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876BF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876BF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84 2 00 00000</w:t>
            </w:r>
          </w:p>
        </w:tc>
        <w:tc>
          <w:tcPr>
            <w:tcW w:w="709" w:type="dxa"/>
            <w:shd w:val="clear" w:color="auto" w:fill="auto"/>
          </w:tcPr>
          <w:p w:rsidR="000876BF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876BF" w:rsidRDefault="00CE2AB7" w:rsidP="000876BF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76,55</w:t>
            </w:r>
          </w:p>
        </w:tc>
        <w:tc>
          <w:tcPr>
            <w:tcW w:w="1302" w:type="dxa"/>
            <w:shd w:val="clear" w:color="auto" w:fill="auto"/>
          </w:tcPr>
          <w:p w:rsidR="000876BF" w:rsidRDefault="000876BF" w:rsidP="00CE2AB7">
            <w:pPr>
              <w:jc w:val="center"/>
            </w:pPr>
            <w:r w:rsidRPr="004A5A09">
              <w:rPr>
                <w:rFonts w:ascii="Times New Roman" w:eastAsia="Calibri" w:hAnsi="Times New Roman" w:cs="Times New Roman"/>
              </w:rPr>
              <w:t>3</w:t>
            </w:r>
            <w:r w:rsidR="00CE2AB7">
              <w:rPr>
                <w:rFonts w:ascii="Times New Roman" w:eastAsia="Calibri" w:hAnsi="Times New Roman" w:cs="Times New Roman"/>
              </w:rPr>
              <w:t>7</w:t>
            </w:r>
            <w:r w:rsidRPr="004A5A09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762" w:type="dxa"/>
            <w:shd w:val="clear" w:color="auto" w:fill="auto"/>
          </w:tcPr>
          <w:p w:rsidR="000876BF" w:rsidRDefault="000876BF" w:rsidP="00CE2AB7">
            <w:pPr>
              <w:jc w:val="center"/>
            </w:pPr>
            <w:r w:rsidRPr="00E96358">
              <w:rPr>
                <w:rFonts w:ascii="Times New Roman" w:eastAsia="Calibri" w:hAnsi="Times New Roman" w:cs="Times New Roman"/>
              </w:rPr>
              <w:t>3</w:t>
            </w:r>
            <w:r w:rsidR="00CE2AB7">
              <w:rPr>
                <w:rFonts w:ascii="Times New Roman" w:eastAsia="Calibri" w:hAnsi="Times New Roman" w:cs="Times New Roman"/>
              </w:rPr>
              <w:t>5</w:t>
            </w:r>
            <w:r w:rsidRPr="00E96358">
              <w:rPr>
                <w:rFonts w:ascii="Times New Roman" w:eastAsia="Calibri" w:hAnsi="Times New Roman" w:cs="Times New Roman"/>
              </w:rPr>
              <w:t>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84 2 01 90010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F12973" w:rsidP="00DD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D5A46">
              <w:rPr>
                <w:rFonts w:ascii="Times New Roman" w:eastAsia="Calibri" w:hAnsi="Times New Roman" w:cs="Times New Roman"/>
              </w:rPr>
              <w:t>3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D5A4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92CB0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Основное мероприятие "Расходы на содержание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автомобильных дорог местного значения в границах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84 2 02 00000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84 2 02 90020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D5A46" w:rsidP="00D92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9653F6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9653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0876BF" w:rsidRPr="00F8760D" w:rsidTr="00132EBF">
        <w:trPr>
          <w:jc w:val="center"/>
        </w:trPr>
        <w:tc>
          <w:tcPr>
            <w:tcW w:w="2330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84 2 05 90050</w:t>
            </w:r>
          </w:p>
        </w:tc>
        <w:tc>
          <w:tcPr>
            <w:tcW w:w="709" w:type="dxa"/>
            <w:shd w:val="clear" w:color="auto" w:fill="auto"/>
          </w:tcPr>
          <w:p w:rsidR="000876BF" w:rsidRPr="00F8760D" w:rsidRDefault="000876BF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0876BF" w:rsidRPr="00F8760D" w:rsidRDefault="00DD5A4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="009653F6">
              <w:rPr>
                <w:rFonts w:ascii="Times New Roman" w:eastAsia="Calibri" w:hAnsi="Times New Roman" w:cs="Times New Roman"/>
              </w:rPr>
              <w:t>,55</w:t>
            </w:r>
          </w:p>
        </w:tc>
        <w:tc>
          <w:tcPr>
            <w:tcW w:w="130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4,55</w:t>
            </w:r>
          </w:p>
        </w:tc>
        <w:tc>
          <w:tcPr>
            <w:tcW w:w="1762" w:type="dxa"/>
            <w:shd w:val="clear" w:color="auto" w:fill="auto"/>
          </w:tcPr>
          <w:p w:rsidR="000876BF" w:rsidRPr="00F8760D" w:rsidRDefault="009653F6" w:rsidP="00132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6,35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D92CB0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1024F6" w:rsidP="00D92CB0">
            <w:pPr>
              <w:jc w:val="center"/>
            </w:pPr>
            <w:r w:rsidRPr="00A06DEC">
              <w:rPr>
                <w:rFonts w:ascii="Times New Roman" w:eastAsia="Calibri" w:hAnsi="Times New Roman" w:cs="Times New Roman"/>
              </w:rPr>
              <w:t>245,5</w:t>
            </w:r>
          </w:p>
        </w:tc>
        <w:tc>
          <w:tcPr>
            <w:tcW w:w="130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77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"Культуры и кинематографии"Сериковского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1024F6" w:rsidP="00D92CB0">
            <w:pPr>
              <w:jc w:val="center"/>
            </w:pPr>
            <w:r w:rsidRPr="00A06DEC">
              <w:rPr>
                <w:rFonts w:ascii="Times New Roman" w:eastAsia="Calibri" w:hAnsi="Times New Roman" w:cs="Times New Roman"/>
              </w:rPr>
              <w:t>245,5</w:t>
            </w:r>
          </w:p>
        </w:tc>
        <w:tc>
          <w:tcPr>
            <w:tcW w:w="130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241,0</w:t>
            </w:r>
          </w:p>
        </w:tc>
        <w:tc>
          <w:tcPr>
            <w:tcW w:w="176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245,0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«Клуб Сериковского сельского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"Расходы на обеспечение деятельности (оказание услуг)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муниципальных учреждений"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116,</w:t>
            </w:r>
            <w:r w:rsidR="00F8760D" w:rsidRPr="00F876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114,5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рганами) казенными учреждениями, органами управления государственными внебюджетными фондами) функциями клуба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11 1 01 00590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Подпрограмма «Библиотека Сериковского сельского поселения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0D0470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Основное мероприятие «Расходы на обеспечение деятельности (оказание услуг) муниципальных учреждений «библиотека»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F8760D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функциями библиотеки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11 2 01 00590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102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ЗДРАВООХРАНЕНИЕ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 w:rsidRP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4E0493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F8760D" w:rsidRPr="00F8760D" w:rsidRDefault="00F8760D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F8760D" w:rsidRPr="00F8760D" w:rsidRDefault="00F8760D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F8760D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F8760D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760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Подпрограмма "Развитие национальной экономики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9E3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AC471A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1024F6" w:rsidRDefault="00B870A9" w:rsidP="001024F6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024F6" w:rsidRPr="00194675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986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с</w:t>
            </w:r>
            <w:r w:rsidRPr="00F8760D">
              <w:rPr>
                <w:rFonts w:ascii="Times New Roman" w:eastAsia="Calibri" w:hAnsi="Times New Roman" w:cs="Times New Roman"/>
              </w:rPr>
              <w:t>анитарно-эпидемиологоческое благополучие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84 4 04 00000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870A9" w:rsidRDefault="00AC471A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B870A9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B870A9" w:rsidRPr="00F8760D" w:rsidRDefault="00B870A9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Расходы бюджета Сериковского сельского поселения в рамках подпрограммы «Санитарно-эпидемилогическое благополучие»</w:t>
            </w:r>
          </w:p>
        </w:tc>
        <w:tc>
          <w:tcPr>
            <w:tcW w:w="54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567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84 4 04 90200</w:t>
            </w:r>
          </w:p>
        </w:tc>
        <w:tc>
          <w:tcPr>
            <w:tcW w:w="709" w:type="dxa"/>
            <w:shd w:val="clear" w:color="auto" w:fill="auto"/>
          </w:tcPr>
          <w:p w:rsidR="00B870A9" w:rsidRPr="00F8760D" w:rsidRDefault="00B870A9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870A9" w:rsidRDefault="00AC471A" w:rsidP="00B870A9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B870A9" w:rsidRPr="00637F5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B870A9" w:rsidRDefault="00B870A9" w:rsidP="00B870A9">
            <w:pPr>
              <w:jc w:val="center"/>
            </w:pPr>
            <w:r w:rsidRPr="00637F56"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Муниципальная программа Сериковского сельского поселения Бутурлиновского муниципального района Воронежской </w:t>
            </w:r>
            <w:r w:rsidRPr="00F8760D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области "Социальное развитие Сериковского сельского поселения"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84 0 00 00000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AC471A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AC471A" w:rsidRPr="00F8760D" w:rsidRDefault="00AC471A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Подпрограмма  «Социальная политика Сериковского </w:t>
            </w:r>
            <w:r w:rsidR="000876B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ельского поселения»</w:t>
            </w:r>
          </w:p>
        </w:tc>
        <w:tc>
          <w:tcPr>
            <w:tcW w:w="542" w:type="dxa"/>
            <w:shd w:val="clear" w:color="auto" w:fill="auto"/>
          </w:tcPr>
          <w:p w:rsidR="00AC471A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C471A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C471A" w:rsidRPr="00F8760D" w:rsidRDefault="000876BF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84 5 00 00000</w:t>
            </w:r>
          </w:p>
        </w:tc>
        <w:tc>
          <w:tcPr>
            <w:tcW w:w="709" w:type="dxa"/>
            <w:shd w:val="clear" w:color="auto" w:fill="auto"/>
          </w:tcPr>
          <w:p w:rsidR="00AC471A" w:rsidRPr="00F8760D" w:rsidRDefault="00AC471A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C471A" w:rsidRPr="00947D24" w:rsidRDefault="000876BF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AC471A" w:rsidRPr="00947D24" w:rsidRDefault="000876BF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AC471A" w:rsidRPr="00947D24" w:rsidRDefault="000876BF" w:rsidP="001024F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  <w:vAlign w:val="bottom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84 5 01 00000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  <w:tr w:rsidR="001024F6" w:rsidRPr="00F8760D" w:rsidTr="000D0470">
        <w:trPr>
          <w:jc w:val="center"/>
        </w:trPr>
        <w:tc>
          <w:tcPr>
            <w:tcW w:w="2330" w:type="dxa"/>
            <w:shd w:val="clear" w:color="auto" w:fill="auto"/>
          </w:tcPr>
          <w:p w:rsidR="001024F6" w:rsidRPr="00F8760D" w:rsidRDefault="001024F6" w:rsidP="00F8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84 5 01 90470</w:t>
            </w:r>
          </w:p>
        </w:tc>
        <w:tc>
          <w:tcPr>
            <w:tcW w:w="709" w:type="dxa"/>
            <w:shd w:val="clear" w:color="auto" w:fill="auto"/>
          </w:tcPr>
          <w:p w:rsidR="001024F6" w:rsidRPr="00F8760D" w:rsidRDefault="001024F6" w:rsidP="0032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60D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30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  <w:tc>
          <w:tcPr>
            <w:tcW w:w="1762" w:type="dxa"/>
            <w:shd w:val="clear" w:color="auto" w:fill="auto"/>
          </w:tcPr>
          <w:p w:rsidR="001024F6" w:rsidRDefault="001024F6" w:rsidP="001024F6">
            <w:pPr>
              <w:jc w:val="center"/>
            </w:pPr>
            <w:r w:rsidRPr="00947D24">
              <w:rPr>
                <w:rFonts w:ascii="Times New Roman" w:eastAsia="Calibri" w:hAnsi="Times New Roman" w:cs="Times New Roman"/>
              </w:rPr>
              <w:t>59,8</w:t>
            </w:r>
          </w:p>
        </w:tc>
      </w:tr>
    </w:tbl>
    <w:p w:rsidR="000C4878" w:rsidRDefault="000C4878"/>
    <w:p w:rsidR="000C4878" w:rsidRDefault="000C4878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p w:rsidR="00986234" w:rsidRDefault="00986234"/>
    <w:tbl>
      <w:tblPr>
        <w:tblpPr w:leftFromText="180" w:rightFromText="180" w:vertAnchor="page" w:horzAnchor="margin" w:tblpX="250" w:tblpY="21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134"/>
        <w:gridCol w:w="708"/>
        <w:gridCol w:w="851"/>
        <w:gridCol w:w="567"/>
        <w:gridCol w:w="850"/>
        <w:gridCol w:w="993"/>
        <w:gridCol w:w="992"/>
      </w:tblGrid>
      <w:tr w:rsidR="00986234" w:rsidRPr="007410F0" w:rsidTr="008231B3">
        <w:trPr>
          <w:trHeight w:val="930"/>
        </w:trPr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7CF9" w:rsidRDefault="00B67CF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7CF9" w:rsidRDefault="00B67CF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1AE6" w:rsidRDefault="00041AE6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026A" w:rsidRDefault="00E8026A" w:rsidP="00B87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234" w:rsidRPr="00D66CB0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="00AC3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  <w:p w:rsidR="00986234" w:rsidRPr="00D66CB0" w:rsidRDefault="00D9110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A8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решению</w:t>
            </w:r>
            <w:r w:rsidR="00986234"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народных депутатов</w:t>
            </w:r>
          </w:p>
          <w:p w:rsidR="00986234" w:rsidRPr="00D66CB0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B0">
              <w:rPr>
                <w:rFonts w:ascii="Times New Roman" w:hAnsi="Times New Roman" w:cs="Times New Roman"/>
                <w:bCs/>
                <w:sz w:val="24"/>
                <w:szCs w:val="24"/>
              </w:rPr>
              <w:t>Сериковского сельского поселения</w:t>
            </w:r>
          </w:p>
          <w:p w:rsidR="00D66CB0" w:rsidRPr="00D66CB0" w:rsidRDefault="00B870A9" w:rsidP="00B67CF9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от  </w:t>
            </w:r>
            <w:r w:rsidR="00D9110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="00DD5A46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.01.2019</w:t>
            </w:r>
            <w:r w:rsidR="00A62C4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 №</w:t>
            </w:r>
            <w:r w:rsidR="00D9110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160</w:t>
            </w:r>
          </w:p>
          <w:p w:rsidR="00D66CB0" w:rsidRDefault="00D66CB0" w:rsidP="00B67C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86234" w:rsidRDefault="00986234" w:rsidP="00902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(муниципальных программ Сериковского сельского поселения), группам видов расходов, разделам, подразделам классификации расходов бюджета Сериковс</w:t>
            </w:r>
            <w:r w:rsidR="00102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сельского поселения на 2019</w:t>
            </w:r>
            <w:r w:rsidR="00297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20120 и 2021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986234" w:rsidRPr="007410F0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CF9" w:rsidRPr="008F68C8" w:rsidTr="008231B3">
        <w:trPr>
          <w:trHeight w:val="9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 xml:space="preserve">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Сумма (тыс. руб.)</w:t>
            </w:r>
          </w:p>
        </w:tc>
      </w:tr>
      <w:tr w:rsidR="00B67CF9" w:rsidRPr="008F68C8" w:rsidTr="008231B3">
        <w:trPr>
          <w:trHeight w:val="930"/>
        </w:trPr>
        <w:tc>
          <w:tcPr>
            <w:tcW w:w="675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="00986234" w:rsidRPr="00B67CF9">
              <w:rPr>
                <w:rFonts w:ascii="Times New Roman" w:hAnsi="Times New Roman" w:cs="Times New Roman"/>
                <w:bCs/>
              </w:rPr>
              <w:t xml:space="preserve"> г</w:t>
            </w:r>
          </w:p>
        </w:tc>
        <w:tc>
          <w:tcPr>
            <w:tcW w:w="993" w:type="dxa"/>
          </w:tcPr>
          <w:p w:rsidR="00986234" w:rsidRPr="00B67CF9" w:rsidRDefault="00297250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="00986234"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  <w:tc>
          <w:tcPr>
            <w:tcW w:w="992" w:type="dxa"/>
          </w:tcPr>
          <w:p w:rsidR="00986234" w:rsidRPr="00B67CF9" w:rsidRDefault="00986234" w:rsidP="00297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202</w:t>
            </w:r>
            <w:r w:rsidR="00297250">
              <w:rPr>
                <w:rFonts w:ascii="Times New Roman" w:hAnsi="Times New Roman" w:cs="Times New Roman"/>
                <w:bCs/>
              </w:rPr>
              <w:t>1</w:t>
            </w:r>
            <w:r w:rsidRPr="00B67CF9">
              <w:rPr>
                <w:rFonts w:ascii="Times New Roman" w:hAnsi="Times New Roman" w:cs="Times New Roman"/>
                <w:bCs/>
              </w:rPr>
              <w:t>г</w:t>
            </w:r>
          </w:p>
        </w:tc>
      </w:tr>
      <w:tr w:rsidR="00B67CF9" w:rsidRPr="008F68C8" w:rsidTr="008231B3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9</w:t>
            </w:r>
          </w:p>
        </w:tc>
      </w:tr>
      <w:tr w:rsidR="00B67CF9" w:rsidRPr="001F44BE" w:rsidTr="008231B3">
        <w:trPr>
          <w:trHeight w:val="33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</w:tcPr>
          <w:p w:rsidR="00986234" w:rsidRPr="00B67CF9" w:rsidRDefault="006B23EC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2388,1</w:t>
            </w:r>
          </w:p>
        </w:tc>
        <w:tc>
          <w:tcPr>
            <w:tcW w:w="993" w:type="dxa"/>
          </w:tcPr>
          <w:p w:rsidR="00986234" w:rsidRPr="00B67CF9" w:rsidRDefault="004B4B5A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1725,8</w:t>
            </w:r>
          </w:p>
        </w:tc>
        <w:tc>
          <w:tcPr>
            <w:tcW w:w="992" w:type="dxa"/>
          </w:tcPr>
          <w:p w:rsidR="00986234" w:rsidRPr="00B67CF9" w:rsidRDefault="004B4B5A" w:rsidP="002972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1708,3</w:t>
            </w:r>
          </w:p>
        </w:tc>
      </w:tr>
      <w:tr w:rsidR="00B67CF9" w:rsidRPr="00DD5A46" w:rsidTr="008231B3">
        <w:trPr>
          <w:trHeight w:val="1425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245,5</w:t>
            </w:r>
          </w:p>
        </w:tc>
        <w:tc>
          <w:tcPr>
            <w:tcW w:w="993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241,0</w:t>
            </w:r>
          </w:p>
        </w:tc>
        <w:tc>
          <w:tcPr>
            <w:tcW w:w="992" w:type="dxa"/>
          </w:tcPr>
          <w:p w:rsidR="00986234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245,0</w:t>
            </w:r>
          </w:p>
        </w:tc>
      </w:tr>
      <w:tr w:rsidR="00B67CF9" w:rsidRPr="00DD5A46" w:rsidTr="008231B3">
        <w:trPr>
          <w:trHeight w:val="729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1.1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«Клуб Сериковского сельского поселения»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11 1 00 00000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0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116,5</w:t>
            </w:r>
          </w:p>
        </w:tc>
        <w:tc>
          <w:tcPr>
            <w:tcW w:w="993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112,0</w:t>
            </w:r>
          </w:p>
        </w:tc>
        <w:tc>
          <w:tcPr>
            <w:tcW w:w="992" w:type="dxa"/>
          </w:tcPr>
          <w:p w:rsidR="00986234" w:rsidRPr="00DD5A46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116,0</w:t>
            </w:r>
          </w:p>
        </w:tc>
      </w:tr>
      <w:tr w:rsidR="00B67CF9" w:rsidRPr="008F68C8" w:rsidTr="008231B3">
        <w:trPr>
          <w:trHeight w:val="1624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КЛУБА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11 1 01 00000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116,5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2972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 w:rsidR="00297250">
              <w:rPr>
                <w:rFonts w:ascii="Times New Roman" w:hAnsi="Times New Roman" w:cs="Times New Roman"/>
                <w:iCs/>
              </w:rPr>
              <w:t>12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986234" w:rsidRPr="00B67CF9" w:rsidRDefault="00297250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116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RPr="008F68C8" w:rsidTr="008231B3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(казенными учреждениями, органами управления государственными внебюджетными фондами)муниципальными) органами, 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 xml:space="preserve">11 1 01 00590 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F73E84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</w:tr>
      <w:tr w:rsidR="00B67CF9" w:rsidTr="008231B3">
        <w:trPr>
          <w:trHeight w:val="142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11 1 01 00590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</w:tr>
      <w:tr w:rsidR="00B870A9" w:rsidRPr="00DD5A46" w:rsidTr="008231B3">
        <w:trPr>
          <w:trHeight w:val="1182"/>
        </w:trPr>
        <w:tc>
          <w:tcPr>
            <w:tcW w:w="675" w:type="dxa"/>
            <w:noWrap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2694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Подпрограмма» Библиотека Сериковского сельского поселения».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11 2 00 00000</w:t>
            </w: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8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1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567" w:type="dxa"/>
          </w:tcPr>
          <w:p w:rsidR="00B870A9" w:rsidRPr="00DD5A46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 </w:t>
            </w:r>
          </w:p>
        </w:tc>
        <w:tc>
          <w:tcPr>
            <w:tcW w:w="850" w:type="dxa"/>
          </w:tcPr>
          <w:p w:rsidR="00B870A9" w:rsidRPr="00DD5A46" w:rsidRDefault="00B870A9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3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  <w:tc>
          <w:tcPr>
            <w:tcW w:w="992" w:type="dxa"/>
          </w:tcPr>
          <w:p w:rsidR="00B870A9" w:rsidRPr="00DD5A46" w:rsidRDefault="00B870A9" w:rsidP="00B870A9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iCs/>
              </w:rPr>
              <w:t>129,0</w:t>
            </w:r>
          </w:p>
        </w:tc>
      </w:tr>
      <w:tr w:rsidR="00B870A9" w:rsidRPr="008F68C8" w:rsidTr="008231B3">
        <w:trPr>
          <w:trHeight w:val="1899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Основное мероприятие "Расходы на обеспечение деятельности (оказание услуг) муниципальных учреждений" БИБЛИОТЕКИ</w:t>
            </w:r>
          </w:p>
        </w:tc>
        <w:tc>
          <w:tcPr>
            <w:tcW w:w="113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11 2 01 00000</w:t>
            </w: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0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29</w:t>
            </w:r>
            <w:r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870A9" w:rsidRPr="008F68C8" w:rsidTr="008231B3">
        <w:trPr>
          <w:trHeight w:val="1125"/>
        </w:trPr>
        <w:tc>
          <w:tcPr>
            <w:tcW w:w="675" w:type="dxa"/>
            <w:noWrap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11 2 01 00590</w:t>
            </w:r>
          </w:p>
        </w:tc>
        <w:tc>
          <w:tcPr>
            <w:tcW w:w="708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B870A9" w:rsidRPr="00B67CF9" w:rsidRDefault="00B870A9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870A9" w:rsidRPr="00B67CF9" w:rsidRDefault="00B870A9" w:rsidP="00F73E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  <w:tc>
          <w:tcPr>
            <w:tcW w:w="992" w:type="dxa"/>
          </w:tcPr>
          <w:p w:rsidR="00B870A9" w:rsidRDefault="00B870A9" w:rsidP="00B870A9">
            <w:pPr>
              <w:jc w:val="center"/>
            </w:pPr>
            <w:r w:rsidRPr="004250EA">
              <w:rPr>
                <w:rFonts w:ascii="Times New Roman" w:hAnsi="Times New Roman" w:cs="Times New Roman"/>
                <w:iCs/>
              </w:rPr>
              <w:t>129,0</w:t>
            </w:r>
          </w:p>
        </w:tc>
      </w:tr>
      <w:tr w:rsidR="00B67CF9" w:rsidRPr="00DD5A46" w:rsidTr="008231B3">
        <w:trPr>
          <w:trHeight w:val="113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Сериковского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5</w:t>
            </w:r>
            <w:r w:rsidR="00041AE6">
              <w:rPr>
                <w:rFonts w:ascii="Times New Roman" w:hAnsi="Times New Roman" w:cs="Times New Roman"/>
                <w:b/>
                <w:bCs/>
              </w:rPr>
              <w:t>12</w:t>
            </w:r>
            <w:r w:rsidR="00B60DD6" w:rsidRPr="00DD5A46">
              <w:rPr>
                <w:rFonts w:ascii="Times New Roman" w:hAnsi="Times New Roman" w:cs="Times New Roman"/>
                <w:b/>
                <w:bCs/>
              </w:rPr>
              <w:t>,95</w:t>
            </w:r>
          </w:p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986234" w:rsidRPr="00DD5A46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425,85</w:t>
            </w:r>
          </w:p>
        </w:tc>
        <w:tc>
          <w:tcPr>
            <w:tcW w:w="992" w:type="dxa"/>
          </w:tcPr>
          <w:p w:rsidR="00986234" w:rsidRPr="00DD5A46" w:rsidRDefault="00B60DD6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431,85</w:t>
            </w:r>
          </w:p>
        </w:tc>
      </w:tr>
      <w:tr w:rsidR="00B67CF9" w:rsidRPr="00DD5A46" w:rsidTr="008231B3">
        <w:trPr>
          <w:trHeight w:val="2252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первичных мер пожарной безопасности на территирии Сериковского сельского поселения"</w:t>
            </w:r>
          </w:p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03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850" w:type="dxa"/>
          </w:tcPr>
          <w:p w:rsidR="00986234" w:rsidRPr="00DD5A4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137,3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9,6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  <w:r w:rsidR="00986234" w:rsidRPr="00DD5A46">
              <w:rPr>
                <w:rFonts w:ascii="Times New Roman" w:hAnsi="Times New Roman" w:cs="Times New Roman"/>
                <w:b/>
                <w:bCs/>
                <w:iCs/>
              </w:rPr>
              <w:t>8,7</w:t>
            </w:r>
          </w:p>
        </w:tc>
      </w:tr>
      <w:tr w:rsidR="00B67CF9" w:rsidRPr="008F68C8" w:rsidTr="008231B3">
        <w:trPr>
          <w:trHeight w:val="203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"Обеспечение первичных мер пожарной безопасности на территории Сериковского сельского поселения"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84 1 01 00000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850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137,3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9,6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986234" w:rsidRPr="00B67CF9">
              <w:rPr>
                <w:rFonts w:ascii="Times New Roman" w:hAnsi="Times New Roman" w:cs="Times New Roman"/>
                <w:iCs/>
              </w:rPr>
              <w:t>8,7</w:t>
            </w:r>
          </w:p>
        </w:tc>
      </w:tr>
      <w:tr w:rsidR="00B67CF9" w:rsidRPr="008F68C8" w:rsidTr="008231B3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84 1 01 91430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6234" w:rsidRPr="00B67CF9" w:rsidRDefault="00F73E8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86234" w:rsidRPr="00B67CF9" w:rsidRDefault="00F73E8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CF9" w:rsidTr="008231B3">
        <w:trPr>
          <w:trHeight w:val="557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eastAsia="Calibri" w:hAnsi="Times New Roman" w:cs="Times New Roman"/>
                <w:color w:val="000000"/>
              </w:rPr>
              <w:t>Предоставление 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84 1 01 91440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986234" w:rsidRPr="00B67CF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993" w:type="dxa"/>
          </w:tcPr>
          <w:p w:rsidR="00986234" w:rsidRPr="00B67CF9" w:rsidRDefault="001F27A7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9</w:t>
            </w:r>
            <w:r w:rsidR="00986234" w:rsidRPr="00B67CF9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755B">
              <w:rPr>
                <w:rFonts w:ascii="Times New Roman" w:hAnsi="Times New Roman" w:cs="Times New Roman"/>
              </w:rPr>
              <w:t>8</w:t>
            </w:r>
            <w:r w:rsidR="00986234" w:rsidRPr="00B67CF9">
              <w:rPr>
                <w:rFonts w:ascii="Times New Roman" w:hAnsi="Times New Roman" w:cs="Times New Roman"/>
              </w:rPr>
              <w:t>,7</w:t>
            </w:r>
          </w:p>
        </w:tc>
      </w:tr>
      <w:tr w:rsidR="00B67CF9" w:rsidRPr="00DD5A46" w:rsidTr="008231B3">
        <w:trPr>
          <w:trHeight w:val="557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Pr="00DD5A46">
              <w:rPr>
                <w:rFonts w:ascii="Times New Roman" w:hAnsi="Times New Roman" w:cs="Times New Roman"/>
                <w:b/>
                <w:bCs/>
              </w:rPr>
              <w:t>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84 4 00 00000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850" w:type="dxa"/>
          </w:tcPr>
          <w:p w:rsidR="00986234" w:rsidRPr="00DD5A46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217,3</w:t>
            </w:r>
          </w:p>
        </w:tc>
        <w:tc>
          <w:tcPr>
            <w:tcW w:w="993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234,9</w:t>
            </w:r>
          </w:p>
        </w:tc>
        <w:tc>
          <w:tcPr>
            <w:tcW w:w="992" w:type="dxa"/>
          </w:tcPr>
          <w:p w:rsidR="00986234" w:rsidRPr="00DD5A46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244,0</w:t>
            </w:r>
          </w:p>
        </w:tc>
      </w:tr>
      <w:tr w:rsidR="0076755B" w:rsidRPr="008F68C8" w:rsidTr="008231B3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«Мероприятие по развитию сети автомобильных дорог общего пользования местного значения Сериковского сельского поселения»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84 4 03 00000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76755B" w:rsidRPr="008F68C8" w:rsidTr="008231B3">
        <w:trPr>
          <w:trHeight w:val="557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bCs/>
              </w:rPr>
              <w:t xml:space="preserve">Мероприятия по развитию сети автомобильных дорог общего пользования местного значения сельского поселения (Закупка товаров, работ и </w:t>
            </w:r>
            <w:r w:rsidRPr="00B67CF9">
              <w:rPr>
                <w:rFonts w:ascii="Times New Roman" w:hAnsi="Times New Roman" w:cs="Times New Roman"/>
                <w:bCs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84 4 03 91290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</w:tcPr>
          <w:p w:rsidR="0076755B" w:rsidRDefault="0076755B">
            <w:r w:rsidRPr="009313F9">
              <w:rPr>
                <w:rFonts w:ascii="Times New Roman" w:hAnsi="Times New Roman" w:cs="Times New Roman"/>
              </w:rPr>
              <w:t>217,3</w:t>
            </w:r>
          </w:p>
        </w:tc>
        <w:tc>
          <w:tcPr>
            <w:tcW w:w="993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992" w:type="dxa"/>
          </w:tcPr>
          <w:p w:rsidR="0076755B" w:rsidRDefault="001F27A7">
            <w:r>
              <w:rPr>
                <w:rFonts w:ascii="Times New Roman" w:hAnsi="Times New Roman" w:cs="Times New Roman"/>
              </w:rPr>
              <w:t>244,0</w:t>
            </w:r>
          </w:p>
        </w:tc>
      </w:tr>
      <w:tr w:rsidR="00B67CF9" w:rsidRPr="00DD5A46" w:rsidTr="008231B3">
        <w:trPr>
          <w:trHeight w:val="1035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2.3.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благоустройства в границах территории Сериковского сельского поселения"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84 2 00 00000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 05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03 </w:t>
            </w:r>
          </w:p>
        </w:tc>
        <w:tc>
          <w:tcPr>
            <w:tcW w:w="850" w:type="dxa"/>
          </w:tcPr>
          <w:p w:rsidR="00986234" w:rsidRPr="00DD5A46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76</w:t>
            </w:r>
            <w:r w:rsidR="009653F6" w:rsidRPr="00DD5A46">
              <w:rPr>
                <w:rFonts w:ascii="Times New Roman" w:hAnsi="Times New Roman" w:cs="Times New Roman"/>
                <w:b/>
                <w:bCs/>
                <w:iCs/>
              </w:rPr>
              <w:t>,55</w:t>
            </w:r>
          </w:p>
        </w:tc>
        <w:tc>
          <w:tcPr>
            <w:tcW w:w="993" w:type="dxa"/>
          </w:tcPr>
          <w:p w:rsidR="00986234" w:rsidRPr="00DD5A46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37</w:t>
            </w:r>
            <w:r w:rsidR="009653F6" w:rsidRPr="00DD5A46">
              <w:rPr>
                <w:rFonts w:ascii="Times New Roman" w:hAnsi="Times New Roman" w:cs="Times New Roman"/>
                <w:b/>
                <w:bCs/>
                <w:iCs/>
              </w:rPr>
              <w:t>,55</w:t>
            </w:r>
          </w:p>
        </w:tc>
        <w:tc>
          <w:tcPr>
            <w:tcW w:w="992" w:type="dxa"/>
          </w:tcPr>
          <w:p w:rsidR="00986234" w:rsidRPr="00DD5A46" w:rsidRDefault="009653F6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DD5A46" w:rsidRPr="00DD5A46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,35</w:t>
            </w:r>
          </w:p>
        </w:tc>
      </w:tr>
      <w:tr w:rsidR="00B67CF9" w:rsidRPr="00285A6D" w:rsidTr="008231B3">
        <w:trPr>
          <w:trHeight w:val="99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2.3.1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"Уличное освещение Сериковского сельского поселения"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03 </w:t>
            </w:r>
          </w:p>
        </w:tc>
        <w:tc>
          <w:tcPr>
            <w:tcW w:w="850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35,</w:t>
            </w:r>
            <w:r w:rsidR="00986234" w:rsidRPr="00B67CF9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33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</w:t>
            </w:r>
            <w:r w:rsidR="00986234" w:rsidRPr="00B67CF9">
              <w:rPr>
                <w:rFonts w:ascii="Times New Roman" w:hAnsi="Times New Roman" w:cs="Times New Roman"/>
                <w:iCs/>
              </w:rPr>
              <w:t>,0</w:t>
            </w:r>
          </w:p>
        </w:tc>
      </w:tr>
      <w:tr w:rsidR="00B67CF9" w:rsidTr="008231B3">
        <w:trPr>
          <w:trHeight w:val="148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84 2 01 90010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1F27A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5A46">
              <w:rPr>
                <w:rFonts w:ascii="Times New Roman" w:hAnsi="Times New Roman" w:cs="Times New Roman"/>
              </w:rPr>
              <w:t>3</w:t>
            </w:r>
            <w:r w:rsidR="007675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755B">
              <w:rPr>
                <w:rFonts w:ascii="Times New Roman" w:hAnsi="Times New Roman" w:cs="Times New Roman"/>
              </w:rPr>
              <w:t>,</w:t>
            </w:r>
            <w:r w:rsidR="00986234" w:rsidRPr="00B67CF9">
              <w:rPr>
                <w:rFonts w:ascii="Times New Roman" w:hAnsi="Times New Roman" w:cs="Times New Roman"/>
              </w:rPr>
              <w:t>0</w:t>
            </w:r>
          </w:p>
        </w:tc>
      </w:tr>
      <w:tr w:rsidR="00B67CF9" w:rsidTr="008231B3">
        <w:trPr>
          <w:trHeight w:val="148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2.3.2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«Расходы на содержание автомобильных дорог местного значения в границах Сериковского сельского поселения»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84 2 02 00000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 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850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3" w:type="dxa"/>
          </w:tcPr>
          <w:p w:rsidR="00986234" w:rsidRPr="00B67CF9" w:rsidRDefault="0076755B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B67CF9" w:rsidTr="008231B3">
        <w:trPr>
          <w:trHeight w:val="15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84 2 02 90020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7CF9" w:rsidRPr="008C0DAD" w:rsidTr="008231B3">
        <w:trPr>
          <w:trHeight w:val="93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653F6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993" w:type="dxa"/>
          </w:tcPr>
          <w:p w:rsidR="00986234" w:rsidRPr="00B67CF9" w:rsidRDefault="009653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2" w:type="dxa"/>
          </w:tcPr>
          <w:p w:rsidR="00986234" w:rsidRPr="00B67CF9" w:rsidRDefault="009653F6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67CF9" w:rsidTr="008231B3">
        <w:trPr>
          <w:trHeight w:val="15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Прочие мероприятия по благоустройству сельского поселения (Закупка товаров, работ 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84 2 05 90050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653F6">
              <w:rPr>
                <w:rFonts w:ascii="Times New Roman" w:hAnsi="Times New Roman" w:cs="Times New Roman"/>
              </w:rPr>
              <w:t>,55</w:t>
            </w:r>
          </w:p>
        </w:tc>
        <w:tc>
          <w:tcPr>
            <w:tcW w:w="993" w:type="dxa"/>
          </w:tcPr>
          <w:p w:rsidR="00986234" w:rsidRPr="00B67CF9" w:rsidRDefault="009653F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2" w:type="dxa"/>
          </w:tcPr>
          <w:p w:rsidR="00986234" w:rsidRPr="00B67CF9" w:rsidRDefault="009653F6" w:rsidP="007675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6,35</w:t>
            </w:r>
          </w:p>
        </w:tc>
      </w:tr>
      <w:tr w:rsidR="00B67CF9" w:rsidRPr="00DD5A46" w:rsidTr="008231B3">
        <w:trPr>
          <w:trHeight w:val="1172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Подпрограмма «Развитие национальной экономики Сериковского сельского поселения»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84 4 00 00000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986234" w:rsidRPr="00DD5A46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17</w:t>
            </w:r>
            <w:r w:rsidR="00986234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986234" w:rsidRPr="00DD5A46" w:rsidRDefault="00041AE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86234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986234" w:rsidRPr="00DD5A46" w:rsidRDefault="00041AE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86234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67CF9" w:rsidTr="008231B3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Основное мероприятие «Мероприятия по градостроительной деятельности»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986234" w:rsidRPr="00B67CF9" w:rsidRDefault="00DD5A46" w:rsidP="00DD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7CF9" w:rsidTr="008231B3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Мероприятия по градостроительной деятельности (закупка товаров, работ и услуг для обеспечения государственных (муниципальных) нужд)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84 4 01 90850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7CF9" w:rsidRPr="00285A6D" w:rsidTr="008231B3">
        <w:trPr>
          <w:trHeight w:val="117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84 4 02 00000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04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76755B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6755B" w:rsidTr="008231B3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84 4 02 98430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6755B" w:rsidRPr="00B67CF9" w:rsidRDefault="0076755B" w:rsidP="00DD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6755B" w:rsidRDefault="0076755B" w:rsidP="00DD5A46">
            <w:pPr>
              <w:jc w:val="center"/>
            </w:pPr>
            <w:r w:rsidRPr="00F078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6755B" w:rsidRDefault="0076755B" w:rsidP="00DD5A46">
            <w:pPr>
              <w:jc w:val="center"/>
            </w:pPr>
            <w:r w:rsidRPr="00F078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RPr="00DD5A46" w:rsidTr="008231B3">
        <w:trPr>
          <w:trHeight w:val="1170"/>
        </w:trPr>
        <w:tc>
          <w:tcPr>
            <w:tcW w:w="675" w:type="dxa"/>
            <w:noWrap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69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«Санитарно-эпидемиологическое благополучие»</w:t>
            </w:r>
          </w:p>
        </w:tc>
        <w:tc>
          <w:tcPr>
            <w:tcW w:w="113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708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</w:tcPr>
          <w:p w:rsidR="0076755B" w:rsidRPr="00DD5A46" w:rsidRDefault="001F27A7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76755B" w:rsidRPr="00DD5A46" w:rsidRDefault="001F27A7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1</w:t>
            </w:r>
            <w:r w:rsidR="0076755B" w:rsidRPr="00DD5A4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6755B" w:rsidTr="008231B3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«Выполнение других расходных обязательств в рамках программы»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84 4 04 00000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6755B" w:rsidRDefault="0076755B" w:rsidP="0076755B">
            <w:pPr>
              <w:jc w:val="center"/>
            </w:pPr>
            <w:r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Tr="008231B3">
        <w:trPr>
          <w:trHeight w:val="117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бюджета Сериковского сельского поселения в рамках подпрограммы «Санитарно-эпидемиологическое благополучие»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84 4 04 90200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6755B" w:rsidRDefault="0076755B" w:rsidP="0076755B">
            <w:pPr>
              <w:jc w:val="center"/>
            </w:pPr>
            <w:r w:rsidRPr="00580C1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6755B" w:rsidRDefault="001F27A7" w:rsidP="0076755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76755B" w:rsidRPr="00580C1B">
              <w:rPr>
                <w:rFonts w:ascii="Times New Roman" w:hAnsi="Times New Roman" w:cs="Times New Roman"/>
              </w:rPr>
              <w:t>,0</w:t>
            </w:r>
          </w:p>
        </w:tc>
      </w:tr>
      <w:tr w:rsidR="0076755B" w:rsidRPr="00DD5A46" w:rsidTr="008231B3">
        <w:trPr>
          <w:trHeight w:val="1020"/>
        </w:trPr>
        <w:tc>
          <w:tcPr>
            <w:tcW w:w="675" w:type="dxa"/>
            <w:noWrap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2.6</w:t>
            </w:r>
          </w:p>
        </w:tc>
        <w:tc>
          <w:tcPr>
            <w:tcW w:w="269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Подпрограмма «Социальная политика Сериковского сельского поселения»</w:t>
            </w:r>
          </w:p>
        </w:tc>
        <w:tc>
          <w:tcPr>
            <w:tcW w:w="1134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84 5 00 00000</w:t>
            </w:r>
          </w:p>
        </w:tc>
        <w:tc>
          <w:tcPr>
            <w:tcW w:w="708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</w:tcPr>
          <w:p w:rsidR="0076755B" w:rsidRPr="00DD5A46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  <w:tc>
          <w:tcPr>
            <w:tcW w:w="992" w:type="dxa"/>
          </w:tcPr>
          <w:p w:rsidR="0076755B" w:rsidRPr="00DD5A46" w:rsidRDefault="0076755B" w:rsidP="0076755B">
            <w:pPr>
              <w:jc w:val="center"/>
              <w:rPr>
                <w:b/>
              </w:rPr>
            </w:pPr>
            <w:r w:rsidRPr="00DD5A46">
              <w:rPr>
                <w:rFonts w:ascii="Times New Roman" w:hAnsi="Times New Roman" w:cs="Times New Roman"/>
                <w:b/>
                <w:color w:val="000000"/>
              </w:rPr>
              <w:t>59,8</w:t>
            </w:r>
          </w:p>
        </w:tc>
      </w:tr>
      <w:tr w:rsidR="0076755B" w:rsidTr="008231B3">
        <w:trPr>
          <w:trHeight w:val="415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2.6.1</w:t>
            </w: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84 5 01 00000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2" w:type="dxa"/>
          </w:tcPr>
          <w:p w:rsidR="0076755B" w:rsidRDefault="0076755B" w:rsidP="0076755B">
            <w:pPr>
              <w:jc w:val="center"/>
            </w:pPr>
            <w:r w:rsidRPr="00E463EA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76755B" w:rsidTr="008231B3">
        <w:trPr>
          <w:trHeight w:val="2160"/>
        </w:trPr>
        <w:tc>
          <w:tcPr>
            <w:tcW w:w="675" w:type="dxa"/>
            <w:noWrap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84 5 01 90470</w:t>
            </w:r>
          </w:p>
        </w:tc>
        <w:tc>
          <w:tcPr>
            <w:tcW w:w="708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851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76755B" w:rsidRPr="00B67CF9" w:rsidRDefault="0076755B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3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992" w:type="dxa"/>
          </w:tcPr>
          <w:p w:rsidR="0076755B" w:rsidRDefault="0076755B" w:rsidP="0076755B">
            <w:pPr>
              <w:jc w:val="center"/>
            </w:pPr>
            <w:r w:rsidRPr="005D48BD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</w:tr>
      <w:tr w:rsidR="00B67CF9" w:rsidRPr="00DD5A46" w:rsidTr="008231B3">
        <w:trPr>
          <w:trHeight w:val="297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Муниципальная программа Сериковского сельского поселения Бутурлиновского муниципального района Воронежской области "Муниципальное управление Сериковского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85 0 00 00000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986234" w:rsidRPr="00DD5A46" w:rsidRDefault="00E55AA7" w:rsidP="00041A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16</w:t>
            </w:r>
            <w:r w:rsidR="00041AE6">
              <w:rPr>
                <w:rFonts w:ascii="Times New Roman" w:hAnsi="Times New Roman" w:cs="Times New Roman"/>
                <w:b/>
                <w:bCs/>
              </w:rPr>
              <w:t>2</w:t>
            </w:r>
            <w:r w:rsidRPr="00DD5A46">
              <w:rPr>
                <w:rFonts w:ascii="Times New Roman" w:hAnsi="Times New Roman" w:cs="Times New Roman"/>
                <w:b/>
                <w:bCs/>
              </w:rPr>
              <w:t>9,65</w:t>
            </w:r>
          </w:p>
        </w:tc>
        <w:tc>
          <w:tcPr>
            <w:tcW w:w="993" w:type="dxa"/>
          </w:tcPr>
          <w:p w:rsidR="00986234" w:rsidRPr="00DD5A46" w:rsidRDefault="00555007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1068,95</w:t>
            </w:r>
          </w:p>
        </w:tc>
        <w:tc>
          <w:tcPr>
            <w:tcW w:w="992" w:type="dxa"/>
          </w:tcPr>
          <w:p w:rsidR="00986234" w:rsidRPr="00DD5A46" w:rsidRDefault="00555007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1031,45</w:t>
            </w:r>
          </w:p>
        </w:tc>
      </w:tr>
      <w:tr w:rsidR="00B67CF9" w:rsidRPr="00DD5A46" w:rsidTr="008231B3">
        <w:trPr>
          <w:trHeight w:val="1380"/>
        </w:trPr>
        <w:tc>
          <w:tcPr>
            <w:tcW w:w="675" w:type="dxa"/>
            <w:noWrap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</w:rPr>
              <w:t>3.1.</w:t>
            </w:r>
          </w:p>
        </w:tc>
        <w:tc>
          <w:tcPr>
            <w:tcW w:w="2694" w:type="dxa"/>
          </w:tcPr>
          <w:p w:rsidR="00986234" w:rsidRPr="00DD5A4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D5A4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Подпрограмма "Организация первичного воинского учета на территории Сериковского сельского поселения"</w:t>
            </w:r>
          </w:p>
        </w:tc>
        <w:tc>
          <w:tcPr>
            <w:tcW w:w="1134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A46">
              <w:rPr>
                <w:rFonts w:ascii="Times New Roman" w:hAnsi="Times New Roman" w:cs="Times New Roman"/>
                <w:b/>
                <w:bCs/>
              </w:rPr>
              <w:t>85 2 00 00000</w:t>
            </w:r>
          </w:p>
        </w:tc>
        <w:tc>
          <w:tcPr>
            <w:tcW w:w="708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 02</w:t>
            </w:r>
          </w:p>
        </w:tc>
        <w:tc>
          <w:tcPr>
            <w:tcW w:w="567" w:type="dxa"/>
          </w:tcPr>
          <w:p w:rsidR="00986234" w:rsidRPr="00DD5A4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3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992" w:type="dxa"/>
          </w:tcPr>
          <w:p w:rsidR="00986234" w:rsidRPr="00DD5A46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D5A46">
              <w:rPr>
                <w:rFonts w:ascii="Times New Roman" w:hAnsi="Times New Roman" w:cs="Times New Roman"/>
                <w:b/>
              </w:rPr>
              <w:t>81,3</w:t>
            </w:r>
          </w:p>
        </w:tc>
      </w:tr>
      <w:tr w:rsidR="00B67CF9" w:rsidRPr="008F68C8" w:rsidTr="008231B3">
        <w:trPr>
          <w:trHeight w:val="1411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3.1.1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"Первичный воинский учет граждан, проживающих или пребывающих  на территории Сериковского сельского поселения"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85 2 01 00000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3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B67CF9" w:rsidRPr="008F68C8" w:rsidTr="008231B3">
        <w:trPr>
          <w:trHeight w:val="698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B67CF9" w:rsidRPr="008F68C8" w:rsidTr="008231B3">
        <w:trPr>
          <w:trHeight w:val="422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7CF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85 2 01 51180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3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</w:tcPr>
          <w:p w:rsidR="00986234" w:rsidRPr="00B67CF9" w:rsidRDefault="00DD5A4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B67CF9" w:rsidRPr="00041AE6" w:rsidTr="008231B3">
        <w:trPr>
          <w:trHeight w:val="690"/>
        </w:trPr>
        <w:tc>
          <w:tcPr>
            <w:tcW w:w="675" w:type="dxa"/>
            <w:noWrap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3.2.</w:t>
            </w:r>
          </w:p>
        </w:tc>
        <w:tc>
          <w:tcPr>
            <w:tcW w:w="2694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041AE6">
              <w:rPr>
                <w:rFonts w:ascii="Times New Roman" w:hAnsi="Times New Roman" w:cs="Times New Roman"/>
                <w:b/>
                <w:bCs/>
                <w:iCs/>
              </w:rPr>
              <w:t>Подпрограмма "Обеспечение реализации муниципальной программы</w:t>
            </w:r>
          </w:p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AE6">
              <w:rPr>
                <w:rFonts w:ascii="Times New Roman" w:hAnsi="Times New Roman" w:cs="Times New Roman"/>
                <w:b/>
                <w:bCs/>
              </w:rPr>
              <w:lastRenderedPageBreak/>
              <w:t>85 3 00 00000</w:t>
            </w:r>
          </w:p>
        </w:tc>
        <w:tc>
          <w:tcPr>
            <w:tcW w:w="708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6234" w:rsidRPr="00041AE6" w:rsidRDefault="00041AE6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  <w:r w:rsidR="004A2F32" w:rsidRPr="00041AE6">
              <w:rPr>
                <w:rFonts w:ascii="Times New Roman" w:hAnsi="Times New Roman" w:cs="Times New Roman"/>
                <w:b/>
              </w:rPr>
              <w:t>8,</w:t>
            </w:r>
            <w:r w:rsidR="00E55AA7" w:rsidRPr="00041AE6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3" w:type="dxa"/>
          </w:tcPr>
          <w:p w:rsidR="00986234" w:rsidRPr="00041AE6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988,15</w:t>
            </w:r>
          </w:p>
        </w:tc>
        <w:tc>
          <w:tcPr>
            <w:tcW w:w="992" w:type="dxa"/>
          </w:tcPr>
          <w:p w:rsidR="00986234" w:rsidRPr="00041AE6" w:rsidRDefault="00B60DD6" w:rsidP="009653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948,15</w:t>
            </w:r>
          </w:p>
        </w:tc>
      </w:tr>
      <w:tr w:rsidR="00B67CF9" w:rsidRPr="008F68C8" w:rsidTr="008231B3">
        <w:trPr>
          <w:trHeight w:val="120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lastRenderedPageBreak/>
              <w:t>3.2.1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67CF9" w:rsidRPr="008F68C8" w:rsidTr="008231B3">
        <w:trPr>
          <w:trHeight w:val="241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85 3 01 92020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599,6</w:t>
            </w:r>
          </w:p>
        </w:tc>
        <w:tc>
          <w:tcPr>
            <w:tcW w:w="993" w:type="dxa"/>
          </w:tcPr>
          <w:p w:rsidR="00986234" w:rsidRPr="00B67CF9" w:rsidRDefault="00B60DD6" w:rsidP="008530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526,4</w:t>
            </w:r>
          </w:p>
        </w:tc>
        <w:tc>
          <w:tcPr>
            <w:tcW w:w="992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515,5</w:t>
            </w:r>
          </w:p>
        </w:tc>
      </w:tr>
      <w:tr w:rsidR="00B67CF9" w:rsidRPr="002371A7" w:rsidTr="008231B3">
        <w:trPr>
          <w:trHeight w:val="99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67CF9">
              <w:rPr>
                <w:rFonts w:ascii="Times New Roman" w:hAnsi="Times New Roman" w:cs="Times New Roman"/>
                <w:bCs/>
                <w:iCs/>
              </w:rPr>
              <w:t>3.2.2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Основное мероприятие "Финансовое обеспечение деятельности администрации Сериковского сельского поселения Бутурлиновского муниципального района Воронежской области "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67CF9">
              <w:rPr>
                <w:rFonts w:ascii="Times New Roman" w:hAnsi="Times New Roman" w:cs="Times New Roman"/>
                <w:iCs/>
              </w:rPr>
              <w:t>85 3 02 00000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01 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04 </w:t>
            </w:r>
          </w:p>
        </w:tc>
        <w:tc>
          <w:tcPr>
            <w:tcW w:w="850" w:type="dxa"/>
          </w:tcPr>
          <w:p w:rsidR="00986234" w:rsidRPr="00B67CF9" w:rsidRDefault="00041AE6" w:rsidP="00E55A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84233">
              <w:rPr>
                <w:rFonts w:ascii="Times New Roman" w:hAnsi="Times New Roman" w:cs="Times New Roman"/>
              </w:rPr>
              <w:t>9,</w:t>
            </w:r>
            <w:r w:rsidR="00E55A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451,75</w:t>
            </w:r>
          </w:p>
        </w:tc>
        <w:tc>
          <w:tcPr>
            <w:tcW w:w="992" w:type="dxa"/>
          </w:tcPr>
          <w:p w:rsidR="00986234" w:rsidRPr="00B67CF9" w:rsidRDefault="00B60DD6" w:rsidP="009653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432,65</w:t>
            </w:r>
          </w:p>
        </w:tc>
      </w:tr>
      <w:tr w:rsidR="00B67CF9" w:rsidRPr="008F68C8" w:rsidTr="008231B3">
        <w:trPr>
          <w:trHeight w:val="2460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642,8</w:t>
            </w:r>
          </w:p>
        </w:tc>
        <w:tc>
          <w:tcPr>
            <w:tcW w:w="993" w:type="dxa"/>
          </w:tcPr>
          <w:p w:rsidR="00986234" w:rsidRPr="00B67CF9" w:rsidRDefault="00B60DD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327,1</w:t>
            </w:r>
          </w:p>
        </w:tc>
        <w:tc>
          <w:tcPr>
            <w:tcW w:w="992" w:type="dxa"/>
          </w:tcPr>
          <w:p w:rsidR="00986234" w:rsidRPr="00B67CF9" w:rsidRDefault="00884233" w:rsidP="00B60DD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0DD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B67CF9" w:rsidTr="008231B3">
        <w:trPr>
          <w:trHeight w:val="2031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86234" w:rsidRPr="00B67CF9" w:rsidRDefault="00041AE6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3040">
              <w:rPr>
                <w:rFonts w:ascii="Times New Roman" w:hAnsi="Times New Roman" w:cs="Times New Roman"/>
              </w:rPr>
              <w:t>3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992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884233" w:rsidTr="008231B3">
        <w:trPr>
          <w:trHeight w:val="1407"/>
        </w:trPr>
        <w:tc>
          <w:tcPr>
            <w:tcW w:w="675" w:type="dxa"/>
            <w:noWrap/>
          </w:tcPr>
          <w:p w:rsidR="00884233" w:rsidRPr="00B67CF9" w:rsidRDefault="00884233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84233" w:rsidRPr="00B67CF9" w:rsidRDefault="00884233" w:rsidP="008842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134" w:type="dxa"/>
          </w:tcPr>
          <w:p w:rsidR="00884233" w:rsidRPr="00B67CF9" w:rsidRDefault="004A2F32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85 3 02 9</w:t>
            </w:r>
            <w:r w:rsidR="009653F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08" w:type="dxa"/>
          </w:tcPr>
          <w:p w:rsidR="00884233" w:rsidRPr="00B67CF9" w:rsidRDefault="004A2F32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884233" w:rsidRPr="00B67CF9" w:rsidRDefault="004A2F32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884233" w:rsidRPr="00B67CF9" w:rsidRDefault="004A2F32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884233" w:rsidRDefault="004A2F3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9653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84233" w:rsidRDefault="004A2F3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9653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84233" w:rsidRDefault="004A2F32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9653F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7CF9" w:rsidTr="008231B3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85 3 02 92010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986234" w:rsidRPr="00B67CF9" w:rsidRDefault="00853040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986234" w:rsidRPr="00B67CF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986234" w:rsidRPr="00B67CF9" w:rsidRDefault="00884233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6234" w:rsidRPr="00B67CF9">
              <w:rPr>
                <w:rFonts w:ascii="Times New Roman" w:hAnsi="Times New Roman" w:cs="Times New Roman"/>
              </w:rPr>
              <w:t>8,0</w:t>
            </w:r>
          </w:p>
        </w:tc>
      </w:tr>
      <w:tr w:rsidR="00B67CF9" w:rsidRPr="00041AE6" w:rsidTr="008231B3">
        <w:trPr>
          <w:trHeight w:val="1065"/>
        </w:trPr>
        <w:tc>
          <w:tcPr>
            <w:tcW w:w="675" w:type="dxa"/>
            <w:noWrap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694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1AE6">
              <w:rPr>
                <w:rFonts w:ascii="Times New Roman" w:hAnsi="Times New Roman" w:cs="Times New Roman"/>
                <w:b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134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85 1 00 00000</w:t>
            </w:r>
          </w:p>
        </w:tc>
        <w:tc>
          <w:tcPr>
            <w:tcW w:w="708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86234" w:rsidRPr="00041AE6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986234" w:rsidRPr="00041AE6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986234" w:rsidRPr="00041AE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</w:tcPr>
          <w:p w:rsidR="00986234" w:rsidRPr="00041AE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2" w:type="dxa"/>
          </w:tcPr>
          <w:p w:rsidR="00986234" w:rsidRPr="00041AE6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41AE6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B67CF9" w:rsidRPr="008F68C8" w:rsidTr="008231B3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Основное мероприятие «Управление резервным фондом администрации Сериковского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85 1 01 00000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  <w:tr w:rsidR="00B67CF9" w:rsidRPr="008F68C8" w:rsidTr="008231B3">
        <w:trPr>
          <w:trHeight w:val="1065"/>
        </w:trPr>
        <w:tc>
          <w:tcPr>
            <w:tcW w:w="675" w:type="dxa"/>
            <w:noWrap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CF9">
              <w:rPr>
                <w:rFonts w:ascii="Times New Roman" w:hAnsi="Times New Roman" w:cs="Times New Roman"/>
                <w:color w:val="000000"/>
              </w:rPr>
              <w:t>Резервный фонд администрации Сериковского сельского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</w:t>
            </w:r>
          </w:p>
        </w:tc>
        <w:tc>
          <w:tcPr>
            <w:tcW w:w="1134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85 1 01 20540</w:t>
            </w:r>
          </w:p>
        </w:tc>
        <w:tc>
          <w:tcPr>
            <w:tcW w:w="708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:rsidR="00986234" w:rsidRPr="00B67CF9" w:rsidRDefault="00986234" w:rsidP="00B67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986234" w:rsidRPr="00B67CF9" w:rsidRDefault="00986234" w:rsidP="00B6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986234" w:rsidRPr="00B67CF9" w:rsidRDefault="00986234" w:rsidP="00B67C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7CF9">
              <w:rPr>
                <w:rFonts w:ascii="Times New Roman" w:hAnsi="Times New Roman" w:cs="Times New Roman"/>
              </w:rPr>
              <w:t>2,0</w:t>
            </w:r>
          </w:p>
        </w:tc>
      </w:tr>
    </w:tbl>
    <w:p w:rsidR="00341E1F" w:rsidRDefault="00341E1F" w:rsidP="00287C36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41E1F" w:rsidRDefault="00341E1F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A2F32" w:rsidRDefault="004A2F32" w:rsidP="000C4878">
      <w:pPr>
        <w:tabs>
          <w:tab w:val="left" w:pos="4395"/>
          <w:tab w:val="left" w:pos="5245"/>
          <w:tab w:val="left" w:pos="5812"/>
          <w:tab w:val="righ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4A2F32" w:rsidSect="00287C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93" w:rsidRDefault="00931A93" w:rsidP="00703A75">
      <w:pPr>
        <w:spacing w:after="0" w:line="240" w:lineRule="auto"/>
      </w:pPr>
      <w:r>
        <w:separator/>
      </w:r>
    </w:p>
  </w:endnote>
  <w:endnote w:type="continuationSeparator" w:id="1">
    <w:p w:rsidR="00931A93" w:rsidRDefault="00931A93" w:rsidP="007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93" w:rsidRDefault="00931A93" w:rsidP="00703A75">
      <w:pPr>
        <w:spacing w:after="0" w:line="240" w:lineRule="auto"/>
      </w:pPr>
      <w:r>
        <w:separator/>
      </w:r>
    </w:p>
  </w:footnote>
  <w:footnote w:type="continuationSeparator" w:id="1">
    <w:p w:rsidR="00931A93" w:rsidRDefault="00931A93" w:rsidP="007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F56AA1"/>
    <w:multiLevelType w:val="hybridMultilevel"/>
    <w:tmpl w:val="E02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0021AC6"/>
    <w:multiLevelType w:val="hybridMultilevel"/>
    <w:tmpl w:val="5012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2CD512A8"/>
    <w:multiLevelType w:val="hybridMultilevel"/>
    <w:tmpl w:val="8EB8B3A2"/>
    <w:lvl w:ilvl="0" w:tplc="EEE0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9">
    <w:nsid w:val="55C05EEA"/>
    <w:multiLevelType w:val="hybridMultilevel"/>
    <w:tmpl w:val="51E4FD02"/>
    <w:lvl w:ilvl="0" w:tplc="4C5A7106">
      <w:start w:val="1"/>
      <w:numFmt w:val="decimal"/>
      <w:lvlText w:val="%1.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878"/>
    <w:rsid w:val="00041AE6"/>
    <w:rsid w:val="00077A89"/>
    <w:rsid w:val="000876BF"/>
    <w:rsid w:val="000A2881"/>
    <w:rsid w:val="000B6C80"/>
    <w:rsid w:val="000C4099"/>
    <w:rsid w:val="000C4878"/>
    <w:rsid w:val="000D0470"/>
    <w:rsid w:val="000E1E27"/>
    <w:rsid w:val="000E58FE"/>
    <w:rsid w:val="000E7561"/>
    <w:rsid w:val="001024F6"/>
    <w:rsid w:val="0010639F"/>
    <w:rsid w:val="00114BFA"/>
    <w:rsid w:val="00132EBF"/>
    <w:rsid w:val="00154222"/>
    <w:rsid w:val="00155FB3"/>
    <w:rsid w:val="001577A6"/>
    <w:rsid w:val="00196923"/>
    <w:rsid w:val="001A2625"/>
    <w:rsid w:val="001B7DFF"/>
    <w:rsid w:val="001D54CC"/>
    <w:rsid w:val="001D6380"/>
    <w:rsid w:val="001E09BC"/>
    <w:rsid w:val="001E3BEC"/>
    <w:rsid w:val="001E4144"/>
    <w:rsid w:val="001E767A"/>
    <w:rsid w:val="001F27A7"/>
    <w:rsid w:val="002214B8"/>
    <w:rsid w:val="002276F9"/>
    <w:rsid w:val="00287C36"/>
    <w:rsid w:val="00297250"/>
    <w:rsid w:val="002A1EA8"/>
    <w:rsid w:val="002A4330"/>
    <w:rsid w:val="002A5D0C"/>
    <w:rsid w:val="002C0509"/>
    <w:rsid w:val="002E37E2"/>
    <w:rsid w:val="002F5B6D"/>
    <w:rsid w:val="0030218C"/>
    <w:rsid w:val="00317CF2"/>
    <w:rsid w:val="00322A84"/>
    <w:rsid w:val="00323345"/>
    <w:rsid w:val="00341E1F"/>
    <w:rsid w:val="00350069"/>
    <w:rsid w:val="00357C7A"/>
    <w:rsid w:val="00365B36"/>
    <w:rsid w:val="00370849"/>
    <w:rsid w:val="003B3CC7"/>
    <w:rsid w:val="003F194D"/>
    <w:rsid w:val="00412E14"/>
    <w:rsid w:val="00427B94"/>
    <w:rsid w:val="00434434"/>
    <w:rsid w:val="00436090"/>
    <w:rsid w:val="00487901"/>
    <w:rsid w:val="00491F11"/>
    <w:rsid w:val="004967BE"/>
    <w:rsid w:val="004A2F32"/>
    <w:rsid w:val="004A7240"/>
    <w:rsid w:val="004B4B5A"/>
    <w:rsid w:val="004C220A"/>
    <w:rsid w:val="004D24A3"/>
    <w:rsid w:val="004E0493"/>
    <w:rsid w:val="004E3691"/>
    <w:rsid w:val="004F44BF"/>
    <w:rsid w:val="00501933"/>
    <w:rsid w:val="00506EDE"/>
    <w:rsid w:val="00546F64"/>
    <w:rsid w:val="00555007"/>
    <w:rsid w:val="00564802"/>
    <w:rsid w:val="00582849"/>
    <w:rsid w:val="00593DDB"/>
    <w:rsid w:val="005A2434"/>
    <w:rsid w:val="005A2E2F"/>
    <w:rsid w:val="005B7C0F"/>
    <w:rsid w:val="005E08B6"/>
    <w:rsid w:val="00600D73"/>
    <w:rsid w:val="00603C34"/>
    <w:rsid w:val="00604200"/>
    <w:rsid w:val="00607A1C"/>
    <w:rsid w:val="00610A75"/>
    <w:rsid w:val="0061448A"/>
    <w:rsid w:val="0061474B"/>
    <w:rsid w:val="00623DB1"/>
    <w:rsid w:val="00637398"/>
    <w:rsid w:val="00670C49"/>
    <w:rsid w:val="00687527"/>
    <w:rsid w:val="006B18FE"/>
    <w:rsid w:val="006B23EC"/>
    <w:rsid w:val="006C1DCD"/>
    <w:rsid w:val="006D575B"/>
    <w:rsid w:val="006F0565"/>
    <w:rsid w:val="00703A75"/>
    <w:rsid w:val="00715765"/>
    <w:rsid w:val="00721F49"/>
    <w:rsid w:val="0074355F"/>
    <w:rsid w:val="00755641"/>
    <w:rsid w:val="0076755B"/>
    <w:rsid w:val="007E0C90"/>
    <w:rsid w:val="00810036"/>
    <w:rsid w:val="008231B3"/>
    <w:rsid w:val="00832CBE"/>
    <w:rsid w:val="00840DBB"/>
    <w:rsid w:val="0084153E"/>
    <w:rsid w:val="00853040"/>
    <w:rsid w:val="00880F62"/>
    <w:rsid w:val="00884233"/>
    <w:rsid w:val="00897D7F"/>
    <w:rsid w:val="008B1E8C"/>
    <w:rsid w:val="008C393E"/>
    <w:rsid w:val="008E0AEF"/>
    <w:rsid w:val="00902516"/>
    <w:rsid w:val="00903058"/>
    <w:rsid w:val="00914982"/>
    <w:rsid w:val="0091594B"/>
    <w:rsid w:val="00930951"/>
    <w:rsid w:val="00931A93"/>
    <w:rsid w:val="00934BF6"/>
    <w:rsid w:val="00945B4E"/>
    <w:rsid w:val="009610A6"/>
    <w:rsid w:val="00962329"/>
    <w:rsid w:val="009653F6"/>
    <w:rsid w:val="00986234"/>
    <w:rsid w:val="00987E08"/>
    <w:rsid w:val="009E2186"/>
    <w:rsid w:val="009E3DC9"/>
    <w:rsid w:val="009F1D58"/>
    <w:rsid w:val="009F28E1"/>
    <w:rsid w:val="00A21FB0"/>
    <w:rsid w:val="00A33656"/>
    <w:rsid w:val="00A3451B"/>
    <w:rsid w:val="00A457B1"/>
    <w:rsid w:val="00A62C4D"/>
    <w:rsid w:val="00A67E76"/>
    <w:rsid w:val="00A75CED"/>
    <w:rsid w:val="00A7707A"/>
    <w:rsid w:val="00A77C55"/>
    <w:rsid w:val="00A815C6"/>
    <w:rsid w:val="00A84FDC"/>
    <w:rsid w:val="00A94D06"/>
    <w:rsid w:val="00AA26A6"/>
    <w:rsid w:val="00AA5271"/>
    <w:rsid w:val="00AB7DED"/>
    <w:rsid w:val="00AC3AF4"/>
    <w:rsid w:val="00AC471A"/>
    <w:rsid w:val="00AC725B"/>
    <w:rsid w:val="00AD2345"/>
    <w:rsid w:val="00AF66F3"/>
    <w:rsid w:val="00B0438E"/>
    <w:rsid w:val="00B05B3B"/>
    <w:rsid w:val="00B55A20"/>
    <w:rsid w:val="00B60DD6"/>
    <w:rsid w:val="00B67CF9"/>
    <w:rsid w:val="00B8550D"/>
    <w:rsid w:val="00B870A9"/>
    <w:rsid w:val="00B87A5B"/>
    <w:rsid w:val="00BA7F8A"/>
    <w:rsid w:val="00BB2F8F"/>
    <w:rsid w:val="00BC2B2E"/>
    <w:rsid w:val="00BD6534"/>
    <w:rsid w:val="00BF1C7E"/>
    <w:rsid w:val="00C0346D"/>
    <w:rsid w:val="00C035C8"/>
    <w:rsid w:val="00C14E81"/>
    <w:rsid w:val="00C14EBF"/>
    <w:rsid w:val="00C24DDC"/>
    <w:rsid w:val="00C32834"/>
    <w:rsid w:val="00C401B7"/>
    <w:rsid w:val="00C4468E"/>
    <w:rsid w:val="00C708DB"/>
    <w:rsid w:val="00C84651"/>
    <w:rsid w:val="00CA507A"/>
    <w:rsid w:val="00CB64DB"/>
    <w:rsid w:val="00CD2F6F"/>
    <w:rsid w:val="00CE2AB7"/>
    <w:rsid w:val="00CF077D"/>
    <w:rsid w:val="00CF09CB"/>
    <w:rsid w:val="00CF1AF5"/>
    <w:rsid w:val="00D05A67"/>
    <w:rsid w:val="00D57964"/>
    <w:rsid w:val="00D66CB0"/>
    <w:rsid w:val="00D91102"/>
    <w:rsid w:val="00D92CB0"/>
    <w:rsid w:val="00D93207"/>
    <w:rsid w:val="00DA0A9D"/>
    <w:rsid w:val="00DB0830"/>
    <w:rsid w:val="00DD16D8"/>
    <w:rsid w:val="00DD5A46"/>
    <w:rsid w:val="00DE4D41"/>
    <w:rsid w:val="00DE5B25"/>
    <w:rsid w:val="00DE6D5C"/>
    <w:rsid w:val="00E02164"/>
    <w:rsid w:val="00E03043"/>
    <w:rsid w:val="00E12FD4"/>
    <w:rsid w:val="00E21D54"/>
    <w:rsid w:val="00E2330A"/>
    <w:rsid w:val="00E37EC3"/>
    <w:rsid w:val="00E41600"/>
    <w:rsid w:val="00E5150C"/>
    <w:rsid w:val="00E55AA7"/>
    <w:rsid w:val="00E8026A"/>
    <w:rsid w:val="00E82359"/>
    <w:rsid w:val="00EA69DD"/>
    <w:rsid w:val="00ED02BC"/>
    <w:rsid w:val="00EF3582"/>
    <w:rsid w:val="00EF372D"/>
    <w:rsid w:val="00F05316"/>
    <w:rsid w:val="00F12973"/>
    <w:rsid w:val="00F46A4C"/>
    <w:rsid w:val="00F54E7F"/>
    <w:rsid w:val="00F66188"/>
    <w:rsid w:val="00F67BDF"/>
    <w:rsid w:val="00F73E84"/>
    <w:rsid w:val="00F8760D"/>
    <w:rsid w:val="00F92723"/>
    <w:rsid w:val="00FB702D"/>
    <w:rsid w:val="00FC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7A"/>
  </w:style>
  <w:style w:type="paragraph" w:styleId="1">
    <w:name w:val="heading 1"/>
    <w:basedOn w:val="a"/>
    <w:next w:val="a"/>
    <w:link w:val="10"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C4878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0C4878"/>
    <w:pPr>
      <w:keepNext/>
      <w:widowControl w:val="0"/>
      <w:numPr>
        <w:ilvl w:val="8"/>
        <w:numId w:val="1"/>
      </w:numPr>
      <w:autoSpaceDE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87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0C48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0C4878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numbering" w:customStyle="1" w:styleId="11">
    <w:name w:val="Нет списка1"/>
    <w:next w:val="a2"/>
    <w:semiHidden/>
    <w:rsid w:val="000C4878"/>
  </w:style>
  <w:style w:type="paragraph" w:customStyle="1" w:styleId="a3">
    <w:name w:val="обычныйЖир"/>
    <w:basedOn w:val="a"/>
    <w:rsid w:val="000C48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12">
    <w:name w:val="Статья1"/>
    <w:basedOn w:val="a3"/>
    <w:next w:val="a3"/>
    <w:rsid w:val="000C487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0C48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0C4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0C4878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0C4878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customStyle="1" w:styleId="ConsPlusTitle">
    <w:name w:val="ConsPlusTitle"/>
    <w:rsid w:val="000C4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0C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rsid w:val="000C487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C48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3">
    <w:name w:val="toc 1"/>
    <w:basedOn w:val="a"/>
    <w:next w:val="a"/>
    <w:rsid w:val="000C487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0C487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caption"/>
    <w:basedOn w:val="a"/>
    <w:next w:val="a"/>
    <w:qFormat/>
    <w:rsid w:val="000C4878"/>
    <w:pPr>
      <w:widowControl w:val="0"/>
      <w:autoSpaceDE w:val="0"/>
      <w:autoSpaceDN w:val="0"/>
      <w:adjustRightInd w:val="0"/>
      <w:spacing w:after="0" w:line="252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table" w:styleId="a9">
    <w:name w:val="Table Grid"/>
    <w:basedOn w:val="a1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0C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2F8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CED"/>
    <w:rPr>
      <w:rFonts w:ascii="Tahoma" w:hAnsi="Tahoma" w:cs="Tahoma"/>
      <w:sz w:val="16"/>
      <w:szCs w:val="16"/>
    </w:rPr>
  </w:style>
  <w:style w:type="paragraph" w:customStyle="1" w:styleId="110">
    <w:name w:val="Статья11"/>
    <w:basedOn w:val="12"/>
    <w:next w:val="a"/>
    <w:rsid w:val="00715765"/>
    <w:rPr>
      <w:lang w:eastAsia="ru-RU"/>
    </w:rPr>
  </w:style>
  <w:style w:type="character" w:customStyle="1" w:styleId="msonormal0">
    <w:name w:val="msonormal"/>
    <w:basedOn w:val="a0"/>
    <w:rsid w:val="00F54E7F"/>
  </w:style>
  <w:style w:type="paragraph" w:styleId="ad">
    <w:name w:val="No Spacing"/>
    <w:uiPriority w:val="1"/>
    <w:qFormat/>
    <w:rsid w:val="002A1E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86EA-6E42-49CF-AFF0-45FB3BD3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8333</Words>
  <Characters>47500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59</cp:revision>
  <cp:lastPrinted>2018-11-28T09:34:00Z</cp:lastPrinted>
  <dcterms:created xsi:type="dcterms:W3CDTF">2017-11-15T14:46:00Z</dcterms:created>
  <dcterms:modified xsi:type="dcterms:W3CDTF">2019-01-31T05:54:00Z</dcterms:modified>
</cp:coreProperties>
</file>