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C9" w:rsidRPr="00C714C9" w:rsidRDefault="00C714C9" w:rsidP="00C714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C714C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4640" w:rsidRDefault="00214640" w:rsidP="00C71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14C9" w:rsidRPr="00E21BAC" w:rsidRDefault="00C714C9" w:rsidP="0021464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C714C9" w:rsidRPr="00E21BAC" w:rsidRDefault="00C714C9" w:rsidP="0021464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214640" w:rsidRPr="00214640" w:rsidRDefault="00214640" w:rsidP="0021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214640" w:rsidRPr="00214640" w:rsidRDefault="00214640" w:rsidP="0021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КРАСНОЛИМАНСКОГО СЕЛЬСКОГО ПОСЕЛЕНИЯ</w:t>
      </w:r>
    </w:p>
    <w:p w:rsidR="00214640" w:rsidRPr="00214640" w:rsidRDefault="00214640" w:rsidP="0021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 МУНИЦИПАЛЬНОГО РАЙОНА</w:t>
      </w:r>
    </w:p>
    <w:p w:rsidR="00214640" w:rsidRPr="00214640" w:rsidRDefault="00214640" w:rsidP="00214640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214640" w:rsidRPr="00214640" w:rsidRDefault="00214640" w:rsidP="0021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40" w:rsidRPr="00214640" w:rsidRDefault="00214640" w:rsidP="0021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214640" w:rsidRPr="00214640" w:rsidRDefault="00214640" w:rsidP="0021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РЕШЕНИЕ</w:t>
      </w:r>
    </w:p>
    <w:p w:rsidR="00214640" w:rsidRPr="00214640" w:rsidRDefault="00214640" w:rsidP="0021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40" w:rsidRPr="00214640" w:rsidRDefault="00214640" w:rsidP="0021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10.06. 2019 г.  № 161</w:t>
      </w:r>
    </w:p>
    <w:p w:rsidR="00214640" w:rsidRPr="00214640" w:rsidRDefault="00214640" w:rsidP="0021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1464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14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</w:t>
      </w:r>
      <w:proofErr w:type="spellEnd"/>
      <w:r w:rsidRPr="0021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Лиман</w:t>
      </w:r>
    </w:p>
    <w:p w:rsidR="00C714C9" w:rsidRPr="00E21BAC" w:rsidRDefault="00C714C9" w:rsidP="00C71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640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в муниципальную собственность</w:t>
      </w:r>
    </w:p>
    <w:p w:rsidR="00214640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Краснолиманского</w:t>
      </w:r>
      <w:proofErr w:type="spellEnd"/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14640" w:rsidRPr="00E21BAC" w:rsidRDefault="00214640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Панинского муниципального </w:t>
      </w:r>
      <w:r w:rsidR="00C714C9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C714C9" w:rsidRPr="00E21BAC" w:rsidRDefault="00214640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</w:t>
      </w:r>
      <w:r w:rsidR="00C714C9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недвижимости.</w:t>
      </w:r>
    </w:p>
    <w:p w:rsidR="00C714C9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714C9" w:rsidRPr="00E21BAC" w:rsidRDefault="00E21BAC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714C9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ст. ст. 17, 28, 35, 44 Федерального закона от 6 октября 2003 года № 131 – ФЗ «Об общих принципах организации местного самоуправления в Российской Федерации», Уставом </w:t>
      </w:r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proofErr w:type="spellStart"/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Краснолиманского</w:t>
      </w:r>
      <w:proofErr w:type="spellEnd"/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  Панинского  муниципального района  Воронежской  области</w:t>
      </w:r>
      <w:r w:rsidR="00C714C9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 депута</w:t>
      </w:r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  </w:t>
      </w:r>
      <w:proofErr w:type="spellStart"/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Краснолиманского</w:t>
      </w:r>
      <w:proofErr w:type="spellEnd"/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  поселения</w:t>
      </w:r>
    </w:p>
    <w:p w:rsidR="00C714C9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РЕШИЛ:</w:t>
      </w:r>
    </w:p>
    <w:p w:rsidR="00214640" w:rsidRPr="00E21BAC" w:rsidRDefault="00C714C9" w:rsidP="00214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Принять</w:t>
      </w:r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муниципальную собственность </w:t>
      </w:r>
      <w:proofErr w:type="spellStart"/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Краснолиманского</w:t>
      </w:r>
      <w:proofErr w:type="spellEnd"/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14640" w:rsidRPr="00E21BAC" w:rsidRDefault="00214640" w:rsidP="00214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Панинского муниципального  района </w:t>
      </w:r>
    </w:p>
    <w:p w:rsidR="00214640" w:rsidRPr="00E21BAC" w:rsidRDefault="00214640" w:rsidP="00214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 объектов недвижимости.</w:t>
      </w:r>
    </w:p>
    <w:p w:rsidR="00C714C9" w:rsidRPr="00E21BAC" w:rsidRDefault="00214640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BF5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объекты недвижимости:</w:t>
      </w:r>
    </w:p>
    <w:p w:rsidR="00C714C9" w:rsidRPr="00E21BAC" w:rsidRDefault="00E22BF5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</w:t>
      </w:r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напор</w:t>
      </w:r>
      <w:r w:rsidR="00214640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 башня</w:t>
      </w:r>
      <w:r w:rsidR="00C714C9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объекта недвижимости-сооружение, </w:t>
      </w:r>
      <w:r w:rsidR="00C714C9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назначение: нежилое здание</w:t>
      </w:r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общей площадью 00,0 </w:t>
      </w:r>
      <w:proofErr w:type="spellStart"/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C714C9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завершения строительства 1970,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характеристика сооружения и ее значение-объем:15куб.м., 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квартала 36:21:3100004,</w:t>
      </w:r>
      <w:r w:rsidR="00C714C9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</w:t>
      </w:r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 адресу: Воронеж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область  </w:t>
      </w:r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Панин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  </w:t>
      </w:r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расный</w:t>
      </w:r>
      <w:proofErr w:type="spellEnd"/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Лиман 2-й</w:t>
      </w:r>
    </w:p>
    <w:p w:rsidR="005D69C8" w:rsidRPr="00E21BAC" w:rsidRDefault="00E22BF5" w:rsidP="005D6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</w:t>
      </w:r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объекта недвижимости-сооружение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 земельного участка 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36:21:31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0000:138, 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характеристик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сооружения и ее значение-протяженность 745,0 м.</w:t>
      </w:r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 завершения строительства 1970,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кадастрового квартал</w:t>
      </w:r>
      <w:proofErr w:type="gramStart"/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кадастровых кварталов), в пределах которого (которых) расположен объект недвижимости: 36:21:3100006 и 36:21:3100004,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расположенный по адресу: Воронежская область, Панинский район, </w:t>
      </w:r>
      <w:proofErr w:type="spellStart"/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расный</w:t>
      </w:r>
      <w:proofErr w:type="spellEnd"/>
      <w:r w:rsidR="005D69C8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Лиман 2-й</w:t>
      </w:r>
    </w:p>
    <w:p w:rsidR="00F21AAA" w:rsidRPr="00E21BAC" w:rsidRDefault="00C714C9" w:rsidP="00F21A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буровая скважина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объекта недвижимости-</w:t>
      </w:r>
      <w:proofErr w:type="spellStart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</w:t>
      </w:r>
      <w:proofErr w:type="gramStart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сновная</w:t>
      </w:r>
      <w:proofErr w:type="spellEnd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сооружен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ее значение-глубина 71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м., год завершения строительства 1970, номер кадастрового квартала(кадастровых кварталов), в пределах которого (которых) расположен объект недвижимости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36:21:3100004,  расположенный по адресу: Воронежская область, Панинский район, </w:t>
      </w:r>
      <w:proofErr w:type="spellStart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расный</w:t>
      </w:r>
      <w:proofErr w:type="spellEnd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Лиман 2-й</w:t>
      </w:r>
    </w:p>
    <w:p w:rsidR="00C714C9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4C9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714C9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Администрации </w:t>
      </w:r>
      <w:proofErr w:type="spellStart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Краснолиманского</w:t>
      </w:r>
      <w:proofErr w:type="spellEnd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Панинского  муниципального  района  Воронежской  области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14C9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Зарегистрировать права собственности на неоформленные объекты недвижимости.</w:t>
      </w:r>
    </w:p>
    <w:p w:rsidR="00C714C9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Включить в реестр муниципального имущества</w:t>
      </w:r>
      <w:r w:rsidR="00E21BAC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Краснолиманского</w:t>
      </w:r>
      <w:proofErr w:type="spellEnd"/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AAA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E21BAC"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Панинского  муниципального района  Воронежской области</w:t>
      </w: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вышеуказанные объекты.</w:t>
      </w:r>
    </w:p>
    <w:p w:rsidR="00C714C9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решения возложить на комиссию по бюджету, экономической политике, налогам, собственности и инвестициям, сельскому хозяйству и землепользованию</w:t>
      </w:r>
    </w:p>
    <w:p w:rsidR="00C714C9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с момента его опубликования (обнародования).</w:t>
      </w:r>
    </w:p>
    <w:p w:rsidR="00C714C9" w:rsidRPr="00E21BAC" w:rsidRDefault="00C714C9" w:rsidP="00C71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4C9" w:rsidRPr="00E21BAC" w:rsidRDefault="00C714C9" w:rsidP="00E21B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21B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1BAC" w:rsidRPr="00E21BAC" w:rsidRDefault="00E21BAC" w:rsidP="00E21BA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1BAC">
        <w:rPr>
          <w:rFonts w:ascii="Times New Roman" w:hAnsi="Times New Roman" w:cs="Times New Roman"/>
          <w:sz w:val="24"/>
          <w:szCs w:val="24"/>
          <w:lang w:eastAsia="ru-RU"/>
        </w:rPr>
        <w:t xml:space="preserve">И.О. Главы  </w:t>
      </w:r>
      <w:proofErr w:type="spellStart"/>
      <w:r w:rsidRPr="00E21BAC">
        <w:rPr>
          <w:rFonts w:ascii="Times New Roman" w:hAnsi="Times New Roman" w:cs="Times New Roman"/>
          <w:sz w:val="24"/>
          <w:szCs w:val="24"/>
          <w:lang w:eastAsia="ru-RU"/>
        </w:rPr>
        <w:t>Краснолиманского</w:t>
      </w:r>
      <w:proofErr w:type="spellEnd"/>
    </w:p>
    <w:p w:rsidR="00E21BAC" w:rsidRPr="00E21BAC" w:rsidRDefault="00E21BAC" w:rsidP="00E21BA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1BA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21BAC" w:rsidRPr="00E21BAC" w:rsidRDefault="00E21BAC" w:rsidP="00E21BA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1BAC">
        <w:rPr>
          <w:rFonts w:ascii="Times New Roman" w:hAnsi="Times New Roman" w:cs="Times New Roman"/>
          <w:sz w:val="24"/>
          <w:szCs w:val="24"/>
          <w:lang w:eastAsia="ru-RU"/>
        </w:rPr>
        <w:t xml:space="preserve">Панинского муниципального района </w:t>
      </w:r>
    </w:p>
    <w:p w:rsidR="00C714C9" w:rsidRPr="00E21BAC" w:rsidRDefault="00E21BAC" w:rsidP="00E21BA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21BAC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                  </w:t>
      </w:r>
      <w:r w:rsidR="00C714C9" w:rsidRPr="00E21BAC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Pr="00E21B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C714C9" w:rsidRPr="00E21BA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21BAC">
        <w:rPr>
          <w:rFonts w:ascii="Times New Roman" w:hAnsi="Times New Roman" w:cs="Times New Roman"/>
          <w:sz w:val="24"/>
          <w:szCs w:val="24"/>
          <w:lang w:eastAsia="ru-RU"/>
        </w:rPr>
        <w:t>.А.Барабанов</w:t>
      </w:r>
      <w:proofErr w:type="spellEnd"/>
    </w:p>
    <w:p w:rsidR="00C714C9" w:rsidRPr="00E21BAC" w:rsidRDefault="00C714C9" w:rsidP="00E21BA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74E" w:rsidRDefault="0021074E"/>
    <w:sectPr w:rsidR="0021074E" w:rsidSect="0021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C9"/>
    <w:rsid w:val="0021074E"/>
    <w:rsid w:val="00214640"/>
    <w:rsid w:val="005D69C8"/>
    <w:rsid w:val="00C714C9"/>
    <w:rsid w:val="00E21BAC"/>
    <w:rsid w:val="00E22BF5"/>
    <w:rsid w:val="00F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4E"/>
  </w:style>
  <w:style w:type="paragraph" w:styleId="1">
    <w:name w:val="heading 1"/>
    <w:basedOn w:val="a"/>
    <w:link w:val="10"/>
    <w:uiPriority w:val="9"/>
    <w:qFormat/>
    <w:rsid w:val="00C71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14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14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14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14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7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4C9"/>
    <w:rPr>
      <w:b/>
      <w:bCs/>
    </w:rPr>
  </w:style>
  <w:style w:type="paragraph" w:styleId="a5">
    <w:name w:val="No Spacing"/>
    <w:uiPriority w:val="1"/>
    <w:qFormat/>
    <w:rsid w:val="00E21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</dc:creator>
  <cp:keywords/>
  <dc:description/>
  <cp:lastModifiedBy>Alex</cp:lastModifiedBy>
  <cp:revision>3</cp:revision>
  <cp:lastPrinted>2019-06-14T10:12:00Z</cp:lastPrinted>
  <dcterms:created xsi:type="dcterms:W3CDTF">2019-06-14T09:04:00Z</dcterms:created>
  <dcterms:modified xsi:type="dcterms:W3CDTF">2019-06-14T10:13:00Z</dcterms:modified>
</cp:coreProperties>
</file>