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F8" w:rsidRPr="00EA79AA" w:rsidRDefault="00305AF8" w:rsidP="00305AF8">
      <w:pPr>
        <w:spacing w:after="0" w:line="240" w:lineRule="auto"/>
        <w:ind w:firstLine="709"/>
        <w:jc w:val="center"/>
        <w:rPr>
          <w:rFonts w:ascii="Arial" w:eastAsia="Arial" w:hAnsi="Arial" w:cs="Arial"/>
          <w:caps/>
          <w:sz w:val="24"/>
          <w:szCs w:val="24"/>
          <w:lang w:eastAsia="ru-RU"/>
        </w:rPr>
      </w:pPr>
      <w:r w:rsidRPr="00EA79AA">
        <w:rPr>
          <w:rFonts w:ascii="Arial" w:eastAsia="Arial" w:hAnsi="Arial" w:cs="Arial"/>
          <w:caps/>
          <w:sz w:val="24"/>
          <w:szCs w:val="24"/>
          <w:lang w:eastAsia="ru-RU"/>
        </w:rPr>
        <w:t>АДМИНИСТРАЦИЯ</w:t>
      </w:r>
    </w:p>
    <w:p w:rsidR="00305AF8" w:rsidRPr="00EA79AA" w:rsidRDefault="00305AF8" w:rsidP="00305AF8">
      <w:pPr>
        <w:spacing w:after="0" w:line="240" w:lineRule="auto"/>
        <w:ind w:firstLine="709"/>
        <w:jc w:val="center"/>
        <w:rPr>
          <w:rFonts w:ascii="Arial" w:eastAsia="Arial" w:hAnsi="Arial" w:cs="Arial"/>
          <w:caps/>
          <w:sz w:val="24"/>
          <w:szCs w:val="24"/>
          <w:lang w:eastAsia="ru-RU"/>
        </w:rPr>
      </w:pPr>
      <w:r w:rsidRPr="00EA79AA">
        <w:rPr>
          <w:rFonts w:ascii="Arial" w:eastAsia="Arial" w:hAnsi="Arial" w:cs="Arial"/>
          <w:caps/>
          <w:sz w:val="24"/>
          <w:szCs w:val="24"/>
          <w:lang w:eastAsia="ru-RU"/>
        </w:rPr>
        <w:t>ЯСЕНОВСКОГО СЕЛЬСКОГО ПОСЕЛЕНИЯ</w:t>
      </w:r>
    </w:p>
    <w:p w:rsidR="00305AF8" w:rsidRPr="00EA79AA" w:rsidRDefault="00305AF8" w:rsidP="00305AF8">
      <w:pPr>
        <w:spacing w:after="0" w:line="240" w:lineRule="auto"/>
        <w:ind w:firstLine="709"/>
        <w:jc w:val="center"/>
        <w:rPr>
          <w:rFonts w:ascii="Arial" w:eastAsia="Arial" w:hAnsi="Arial" w:cs="Arial"/>
          <w:caps/>
          <w:sz w:val="24"/>
          <w:szCs w:val="24"/>
          <w:lang w:eastAsia="ru-RU"/>
        </w:rPr>
      </w:pPr>
      <w:r w:rsidRPr="00EA79AA">
        <w:rPr>
          <w:rFonts w:ascii="Arial" w:eastAsia="Arial" w:hAnsi="Arial" w:cs="Arial"/>
          <w:caps/>
          <w:sz w:val="24"/>
          <w:szCs w:val="24"/>
          <w:lang w:eastAsia="ru-RU"/>
        </w:rPr>
        <w:t>КАЛАЧЕЕВСКОГО МУНИЦИПАЛЬНОГО РАЙОНА</w:t>
      </w:r>
    </w:p>
    <w:p w:rsidR="00305AF8" w:rsidRPr="00EA79AA" w:rsidRDefault="00305AF8" w:rsidP="00305AF8">
      <w:pPr>
        <w:spacing w:after="0" w:line="240" w:lineRule="auto"/>
        <w:ind w:firstLine="709"/>
        <w:jc w:val="center"/>
        <w:rPr>
          <w:rFonts w:ascii="Arial" w:eastAsia="Arial" w:hAnsi="Arial" w:cs="Arial"/>
          <w:caps/>
          <w:sz w:val="24"/>
          <w:szCs w:val="24"/>
          <w:lang w:eastAsia="ru-RU"/>
        </w:rPr>
      </w:pPr>
      <w:r w:rsidRPr="00EA79AA">
        <w:rPr>
          <w:rFonts w:ascii="Arial" w:eastAsia="Arial" w:hAnsi="Arial" w:cs="Arial"/>
          <w:caps/>
          <w:sz w:val="24"/>
          <w:szCs w:val="24"/>
          <w:lang w:eastAsia="ru-RU"/>
        </w:rPr>
        <w:t>ВОРОНЕЖСКОЙ ОБЛАСТИ</w:t>
      </w:r>
    </w:p>
    <w:p w:rsidR="004B6DA1" w:rsidRPr="00EA79AA" w:rsidRDefault="00305AF8" w:rsidP="00EA79AA">
      <w:pPr>
        <w:spacing w:after="0" w:line="240" w:lineRule="auto"/>
        <w:ind w:firstLine="709"/>
        <w:jc w:val="center"/>
        <w:rPr>
          <w:rFonts w:ascii="Arial" w:eastAsia="Arial" w:hAnsi="Arial" w:cs="Arial"/>
          <w:caps/>
          <w:sz w:val="24"/>
          <w:szCs w:val="24"/>
          <w:lang w:eastAsia="ru-RU"/>
        </w:rPr>
      </w:pPr>
      <w:r w:rsidRPr="00EA79AA">
        <w:rPr>
          <w:rFonts w:ascii="Arial" w:eastAsia="Arial" w:hAnsi="Arial" w:cs="Arial"/>
          <w:caps/>
          <w:sz w:val="24"/>
          <w:szCs w:val="24"/>
          <w:lang w:eastAsia="ru-RU"/>
        </w:rPr>
        <w:t>ПОСТАНОВЛЕНИЕ</w:t>
      </w:r>
    </w:p>
    <w:p w:rsidR="00305AF8" w:rsidRPr="00EA79AA" w:rsidRDefault="00305AF8" w:rsidP="00305AF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EA79AA">
        <w:rPr>
          <w:rFonts w:ascii="Arial" w:hAnsi="Arial" w:cs="Arial"/>
          <w:sz w:val="24"/>
          <w:szCs w:val="24"/>
        </w:rPr>
        <w:t>от 29 ноября 2019 г. № 138</w:t>
      </w:r>
      <w:bookmarkStart w:id="0" w:name="_GoBack"/>
      <w:bookmarkEnd w:id="0"/>
    </w:p>
    <w:p w:rsidR="00305AF8" w:rsidRPr="00EA79AA" w:rsidRDefault="00305AF8" w:rsidP="00EA79A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EA79AA">
        <w:rPr>
          <w:rFonts w:ascii="Arial" w:hAnsi="Arial" w:cs="Arial"/>
          <w:sz w:val="24"/>
          <w:szCs w:val="24"/>
        </w:rPr>
        <w:t>с. Ясеновка</w:t>
      </w:r>
    </w:p>
    <w:p w:rsidR="00305AF8" w:rsidRPr="00EA79AA" w:rsidRDefault="0090474D" w:rsidP="00EA79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79AA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  <w:r w:rsidR="00305AF8" w:rsidRPr="00EA79AA">
        <w:rPr>
          <w:rFonts w:ascii="Arial" w:hAnsi="Arial" w:cs="Arial"/>
          <w:b/>
          <w:sz w:val="32"/>
          <w:szCs w:val="32"/>
        </w:rPr>
        <w:t xml:space="preserve"> </w:t>
      </w:r>
      <w:r w:rsidRPr="00EA79AA">
        <w:rPr>
          <w:rFonts w:ascii="Arial" w:hAnsi="Arial" w:cs="Arial"/>
          <w:b/>
          <w:sz w:val="32"/>
          <w:szCs w:val="32"/>
        </w:rPr>
        <w:t>Ясеновского сельского поселения от 15.10.2019 г. № 125 «О наименовании</w:t>
      </w:r>
      <w:r w:rsidR="00305AF8" w:rsidRPr="00EA79AA">
        <w:rPr>
          <w:rFonts w:ascii="Arial" w:hAnsi="Arial" w:cs="Arial"/>
          <w:b/>
          <w:sz w:val="32"/>
          <w:szCs w:val="32"/>
        </w:rPr>
        <w:t xml:space="preserve"> </w:t>
      </w:r>
      <w:r w:rsidRPr="00EA79AA">
        <w:rPr>
          <w:rFonts w:ascii="Arial" w:hAnsi="Arial" w:cs="Arial"/>
          <w:b/>
          <w:sz w:val="32"/>
          <w:szCs w:val="32"/>
        </w:rPr>
        <w:t>элементов планировочной структуры»</w:t>
      </w:r>
    </w:p>
    <w:p w:rsidR="00305AF8" w:rsidRPr="00EA79AA" w:rsidRDefault="0090474D" w:rsidP="00EA79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79AA">
        <w:rPr>
          <w:rFonts w:ascii="Arial" w:hAnsi="Arial" w:cs="Arial"/>
          <w:sz w:val="24"/>
          <w:szCs w:val="24"/>
        </w:rPr>
        <w:t>В связи с уточнением присвоения наименования элемента планировочной структуры, администрация Ясеновского сельского поселения Калачеевского муниципального района Воронежской области</w:t>
      </w:r>
      <w:r w:rsidR="00305AF8" w:rsidRPr="00EA79AA">
        <w:rPr>
          <w:rFonts w:ascii="Arial" w:hAnsi="Arial" w:cs="Arial"/>
          <w:sz w:val="24"/>
          <w:szCs w:val="24"/>
        </w:rPr>
        <w:t xml:space="preserve"> постановляет:</w:t>
      </w:r>
    </w:p>
    <w:p w:rsidR="0090474D" w:rsidRPr="00EA79AA" w:rsidRDefault="0090474D" w:rsidP="0090474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79AA">
        <w:rPr>
          <w:rFonts w:ascii="Arial" w:hAnsi="Arial" w:cs="Arial"/>
          <w:sz w:val="24"/>
          <w:szCs w:val="24"/>
        </w:rPr>
        <w:t>1. Внести в постановление администрации Ясеновского сельского поселения от 15.10.2019 г. № 125 «О наименовании элементов планировочной структуры» следующие изменения:</w:t>
      </w:r>
    </w:p>
    <w:p w:rsidR="0090474D" w:rsidRPr="00EA79AA" w:rsidRDefault="0090474D" w:rsidP="0090474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79AA">
        <w:rPr>
          <w:rFonts w:ascii="Arial" w:hAnsi="Arial" w:cs="Arial"/>
          <w:sz w:val="24"/>
          <w:szCs w:val="24"/>
        </w:rPr>
        <w:t xml:space="preserve">1.1. Пункт 1 </w:t>
      </w:r>
      <w:r w:rsidR="00E950A0" w:rsidRPr="00EA79AA">
        <w:rPr>
          <w:rFonts w:ascii="Arial" w:hAnsi="Arial" w:cs="Arial"/>
          <w:sz w:val="24"/>
          <w:szCs w:val="24"/>
        </w:rPr>
        <w:t xml:space="preserve">постановления </w:t>
      </w:r>
      <w:r w:rsidRPr="00EA79AA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90474D" w:rsidRPr="00EA79AA" w:rsidRDefault="0090474D" w:rsidP="0090474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79AA">
        <w:rPr>
          <w:rFonts w:ascii="Arial" w:hAnsi="Arial" w:cs="Arial"/>
          <w:sz w:val="24"/>
          <w:szCs w:val="24"/>
        </w:rPr>
        <w:t>«1. Присвоить наименование элементу планировочной структуры, расположенному в границах кадастрового квартала 36:10:5100004, находящегося за пределами населенного пункта: Российская Федерация, Воронежская область, Калачеевский муниципальный район, Ясеновское сельское поселение, № 3 зона (массив).</w:t>
      </w:r>
      <w:r w:rsidR="004B6DA1" w:rsidRPr="00EA79AA">
        <w:rPr>
          <w:rFonts w:ascii="Arial" w:hAnsi="Arial" w:cs="Arial"/>
          <w:sz w:val="24"/>
          <w:szCs w:val="24"/>
        </w:rPr>
        <w:t>».</w:t>
      </w:r>
    </w:p>
    <w:p w:rsidR="008013EB" w:rsidRPr="00EA79AA" w:rsidRDefault="008013EB" w:rsidP="0090474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79AA">
        <w:rPr>
          <w:rFonts w:ascii="Arial" w:hAnsi="Arial" w:cs="Arial"/>
          <w:sz w:val="24"/>
          <w:szCs w:val="24"/>
        </w:rPr>
        <w:t>2. Опубликовать настоящее постановление в Вестнике муниципальных правовых актов Ясеновского сельского поселения и на официальном сайте поселения в сети Интернет.</w:t>
      </w:r>
    </w:p>
    <w:p w:rsidR="0090474D" w:rsidRPr="00EA79AA" w:rsidRDefault="0090474D" w:rsidP="0090474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05AF8" w:rsidRPr="00EA79AA" w:rsidRDefault="00305AF8" w:rsidP="0090474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05AF8" w:rsidRPr="00EA79AA" w:rsidRDefault="00305AF8" w:rsidP="0090474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0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213"/>
        <w:gridCol w:w="2044"/>
      </w:tblGrid>
      <w:tr w:rsidR="00305AF8" w:rsidRPr="00EA79AA" w:rsidTr="00305AF8">
        <w:tc>
          <w:tcPr>
            <w:tcW w:w="4786" w:type="dxa"/>
          </w:tcPr>
          <w:p w:rsidR="00305AF8" w:rsidRPr="00EA79AA" w:rsidRDefault="00305AF8" w:rsidP="00305AF8">
            <w:pPr>
              <w:tabs>
                <w:tab w:val="left" w:pos="7515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7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Ясеновского сельского поселения</w:t>
            </w:r>
          </w:p>
        </w:tc>
        <w:tc>
          <w:tcPr>
            <w:tcW w:w="3213" w:type="dxa"/>
          </w:tcPr>
          <w:p w:rsidR="00305AF8" w:rsidRPr="00EA79AA" w:rsidRDefault="00305AF8" w:rsidP="00305AF8">
            <w:pPr>
              <w:tabs>
                <w:tab w:val="left" w:pos="7515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:rsidR="00305AF8" w:rsidRPr="00EA79AA" w:rsidRDefault="00305AF8" w:rsidP="00305AF8">
            <w:pPr>
              <w:tabs>
                <w:tab w:val="left" w:pos="7515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7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Г.Д.Грищенко</w:t>
            </w:r>
          </w:p>
        </w:tc>
      </w:tr>
    </w:tbl>
    <w:p w:rsidR="0090474D" w:rsidRPr="00EA79AA" w:rsidRDefault="0090474D" w:rsidP="00305AF8">
      <w:pPr>
        <w:tabs>
          <w:tab w:val="left" w:pos="75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74D" w:rsidRPr="00EA79AA" w:rsidRDefault="0090474D" w:rsidP="009047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74D" w:rsidRPr="00EA79AA" w:rsidRDefault="0090474D" w:rsidP="0090474D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90474D" w:rsidRPr="00EA79AA" w:rsidRDefault="0090474D" w:rsidP="0090474D">
      <w:pPr>
        <w:rPr>
          <w:rFonts w:ascii="Arial" w:hAnsi="Arial" w:cs="Arial"/>
        </w:rPr>
      </w:pPr>
    </w:p>
    <w:p w:rsidR="004F026C" w:rsidRPr="00EA79AA" w:rsidRDefault="004F026C">
      <w:pPr>
        <w:rPr>
          <w:rFonts w:ascii="Arial" w:hAnsi="Arial" w:cs="Arial"/>
        </w:rPr>
      </w:pPr>
    </w:p>
    <w:sectPr w:rsidR="004F026C" w:rsidRPr="00EA79AA" w:rsidSect="00EA79AA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DB"/>
    <w:rsid w:val="00305AF8"/>
    <w:rsid w:val="004B6DA1"/>
    <w:rsid w:val="004F026C"/>
    <w:rsid w:val="008013EB"/>
    <w:rsid w:val="0090474D"/>
    <w:rsid w:val="00AF15DB"/>
    <w:rsid w:val="00E950A0"/>
    <w:rsid w:val="00E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uio</cp:lastModifiedBy>
  <cp:revision>10</cp:revision>
  <dcterms:created xsi:type="dcterms:W3CDTF">2019-11-25T07:32:00Z</dcterms:created>
  <dcterms:modified xsi:type="dcterms:W3CDTF">2019-11-27T12:58:00Z</dcterms:modified>
</cp:coreProperties>
</file>