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3AE" w:rsidRDefault="002C73AE" w:rsidP="002C73AE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2C73A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650" cy="800100"/>
            <wp:effectExtent l="0" t="0" r="0" b="0"/>
            <wp:docPr id="3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9A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9645A" w:rsidRDefault="0099645A" w:rsidP="009964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 РУСАНОВСКОГО  СЕЛЬСКОГО ПОСЕЛЕНИЯ</w:t>
      </w:r>
    </w:p>
    <w:p w:rsidR="0099645A" w:rsidRDefault="0099645A" w:rsidP="009964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ТЕРНОВСКОГО МУН</w:t>
      </w:r>
      <w:r w:rsidR="002C73A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ЦИПАЛЬНОГО РАЙОНА</w:t>
      </w:r>
    </w:p>
    <w:p w:rsidR="0099645A" w:rsidRDefault="0099645A" w:rsidP="009964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99645A" w:rsidRDefault="0099645A" w:rsidP="0099645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99645A" w:rsidRDefault="0099645A" w:rsidP="0099645A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bookmarkStart w:id="0" w:name="Par45"/>
      <w:bookmarkEnd w:id="0"/>
      <w:r>
        <w:rPr>
          <w:b/>
          <w:sz w:val="28"/>
          <w:szCs w:val="28"/>
        </w:rPr>
        <w:t>ПОСТАНОВЛЕНИЕ</w:t>
      </w:r>
    </w:p>
    <w:p w:rsidR="0099645A" w:rsidRDefault="0099645A" w:rsidP="0099645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99645A" w:rsidRDefault="0099645A" w:rsidP="0099645A">
      <w:pPr>
        <w:pStyle w:val="ConsPlusNonforma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9645A" w:rsidRDefault="0099645A" w:rsidP="0099645A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   29  июня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2022  года                №29</w:t>
      </w:r>
    </w:p>
    <w:p w:rsidR="0099645A" w:rsidRDefault="0099645A" w:rsidP="0099645A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с.Русаново</w:t>
      </w:r>
    </w:p>
    <w:p w:rsidR="00BD0924" w:rsidRPr="006B35F9" w:rsidRDefault="00BD0924" w:rsidP="006B35F9">
      <w:pPr>
        <w:tabs>
          <w:tab w:val="left" w:pos="3225"/>
        </w:tabs>
        <w:jc w:val="center"/>
      </w:pPr>
    </w:p>
    <w:p w:rsidR="00D356B3" w:rsidRDefault="00D356B3" w:rsidP="00D356B3">
      <w:pPr>
        <w:ind w:firstLine="567"/>
        <w:rPr>
          <w:b/>
          <w:sz w:val="28"/>
          <w:szCs w:val="28"/>
        </w:rPr>
      </w:pPr>
    </w:p>
    <w:p w:rsidR="0099645A" w:rsidRDefault="00C77287" w:rsidP="0099645A">
      <w:pPr>
        <w:rPr>
          <w:b/>
          <w:bCs/>
          <w:color w:val="000000"/>
          <w:sz w:val="28"/>
          <w:szCs w:val="28"/>
        </w:rPr>
      </w:pPr>
      <w:r w:rsidRPr="00C77287">
        <w:rPr>
          <w:b/>
          <w:bCs/>
          <w:color w:val="000000"/>
          <w:sz w:val="28"/>
          <w:szCs w:val="28"/>
        </w:rPr>
        <w:t>О создании межведомственной</w:t>
      </w:r>
      <w:r w:rsidR="0099645A">
        <w:rPr>
          <w:b/>
          <w:bCs/>
          <w:color w:val="000000"/>
          <w:sz w:val="28"/>
          <w:szCs w:val="28"/>
        </w:rPr>
        <w:t xml:space="preserve"> </w:t>
      </w:r>
      <w:r w:rsidRPr="00C77287">
        <w:rPr>
          <w:b/>
          <w:bCs/>
          <w:color w:val="000000"/>
          <w:sz w:val="28"/>
          <w:szCs w:val="28"/>
        </w:rPr>
        <w:t xml:space="preserve">комиссии </w:t>
      </w:r>
    </w:p>
    <w:p w:rsidR="0099645A" w:rsidRDefault="00C77287" w:rsidP="0099645A">
      <w:pPr>
        <w:rPr>
          <w:b/>
          <w:bCs/>
          <w:color w:val="000000"/>
          <w:sz w:val="28"/>
          <w:szCs w:val="28"/>
        </w:rPr>
      </w:pPr>
      <w:r w:rsidRPr="00C77287">
        <w:rPr>
          <w:b/>
          <w:bCs/>
          <w:color w:val="000000"/>
          <w:sz w:val="28"/>
          <w:szCs w:val="28"/>
        </w:rPr>
        <w:t xml:space="preserve">по разработке схемы размещения гаражей, </w:t>
      </w:r>
    </w:p>
    <w:p w:rsidR="00C77287" w:rsidRPr="00C77287" w:rsidRDefault="00C77287" w:rsidP="0099645A">
      <w:pPr>
        <w:rPr>
          <w:b/>
          <w:bCs/>
          <w:color w:val="000000"/>
          <w:sz w:val="28"/>
          <w:szCs w:val="28"/>
        </w:rPr>
      </w:pPr>
      <w:r w:rsidRPr="00C77287">
        <w:rPr>
          <w:b/>
          <w:bCs/>
          <w:color w:val="000000"/>
          <w:sz w:val="28"/>
          <w:szCs w:val="28"/>
        </w:rPr>
        <w:t xml:space="preserve">являющихся некапитальными сооружениями, </w:t>
      </w:r>
    </w:p>
    <w:p w:rsidR="0099645A" w:rsidRDefault="00C77287" w:rsidP="0099645A">
      <w:pPr>
        <w:rPr>
          <w:b/>
          <w:bCs/>
          <w:color w:val="000000"/>
          <w:sz w:val="28"/>
          <w:szCs w:val="28"/>
        </w:rPr>
      </w:pPr>
      <w:r w:rsidRPr="00C77287">
        <w:rPr>
          <w:b/>
          <w:bCs/>
          <w:color w:val="000000"/>
          <w:sz w:val="28"/>
          <w:szCs w:val="28"/>
        </w:rPr>
        <w:t xml:space="preserve">стоянки технических или других средств </w:t>
      </w:r>
    </w:p>
    <w:p w:rsidR="0099645A" w:rsidRDefault="00C77287" w:rsidP="0099645A">
      <w:pPr>
        <w:rPr>
          <w:b/>
          <w:bCs/>
          <w:color w:val="000000"/>
          <w:sz w:val="28"/>
          <w:szCs w:val="28"/>
        </w:rPr>
      </w:pPr>
      <w:r w:rsidRPr="00C77287">
        <w:rPr>
          <w:b/>
          <w:bCs/>
          <w:color w:val="000000"/>
          <w:sz w:val="28"/>
          <w:szCs w:val="28"/>
        </w:rPr>
        <w:t xml:space="preserve">передвижения инвалидов вблизи их места </w:t>
      </w:r>
    </w:p>
    <w:p w:rsidR="00290DDB" w:rsidRDefault="00C77287" w:rsidP="0099645A">
      <w:pPr>
        <w:rPr>
          <w:b/>
          <w:bCs/>
          <w:color w:val="000000"/>
          <w:sz w:val="28"/>
          <w:szCs w:val="28"/>
        </w:rPr>
      </w:pPr>
      <w:r w:rsidRPr="00C77287">
        <w:rPr>
          <w:b/>
          <w:bCs/>
          <w:color w:val="000000"/>
          <w:sz w:val="28"/>
          <w:szCs w:val="28"/>
        </w:rPr>
        <w:t>жительства</w:t>
      </w:r>
      <w:r w:rsidR="0099645A">
        <w:rPr>
          <w:b/>
          <w:bCs/>
          <w:color w:val="000000"/>
          <w:sz w:val="28"/>
          <w:szCs w:val="28"/>
        </w:rPr>
        <w:t xml:space="preserve"> </w:t>
      </w:r>
      <w:r w:rsidR="00290DDB">
        <w:rPr>
          <w:b/>
          <w:bCs/>
          <w:color w:val="000000"/>
          <w:sz w:val="28"/>
          <w:szCs w:val="28"/>
        </w:rPr>
        <w:t>на</w:t>
      </w:r>
      <w:r w:rsidR="0099645A">
        <w:rPr>
          <w:b/>
          <w:bCs/>
          <w:color w:val="000000"/>
          <w:sz w:val="28"/>
          <w:szCs w:val="28"/>
        </w:rPr>
        <w:t xml:space="preserve">  </w:t>
      </w:r>
      <w:r w:rsidR="00290DDB">
        <w:rPr>
          <w:b/>
          <w:bCs/>
          <w:color w:val="000000"/>
          <w:sz w:val="28"/>
          <w:szCs w:val="28"/>
        </w:rPr>
        <w:t xml:space="preserve">территории </w:t>
      </w:r>
      <w:r w:rsidR="0099645A">
        <w:rPr>
          <w:b/>
          <w:bCs/>
          <w:color w:val="000000"/>
          <w:sz w:val="28"/>
          <w:szCs w:val="28"/>
        </w:rPr>
        <w:t>Русановского</w:t>
      </w:r>
    </w:p>
    <w:p w:rsidR="00290DDB" w:rsidRPr="00C77287" w:rsidRDefault="00290DDB" w:rsidP="0099645A">
      <w:pPr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сельского поселения</w:t>
      </w:r>
    </w:p>
    <w:p w:rsidR="00C77287" w:rsidRDefault="00C77287" w:rsidP="00C77287">
      <w:pPr>
        <w:rPr>
          <w:rFonts w:ascii="Arial" w:hAnsi="Arial" w:cs="Arial"/>
          <w:color w:val="000000"/>
          <w:sz w:val="20"/>
          <w:szCs w:val="20"/>
        </w:rPr>
      </w:pPr>
    </w:p>
    <w:p w:rsidR="00C77287" w:rsidRPr="00C77287" w:rsidRDefault="0099645A" w:rsidP="0099645A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C77287" w:rsidRPr="00C77287">
        <w:rPr>
          <w:color w:val="000000"/>
          <w:sz w:val="28"/>
          <w:szCs w:val="28"/>
        </w:rPr>
        <w:t>В целях организации деятельности в области земельных отношений, в</w:t>
      </w:r>
      <w:r w:rsidR="00031351">
        <w:rPr>
          <w:color w:val="000000"/>
          <w:sz w:val="28"/>
          <w:szCs w:val="28"/>
        </w:rPr>
        <w:t xml:space="preserve"> </w:t>
      </w:r>
      <w:r w:rsidR="00C77287" w:rsidRPr="00C77287">
        <w:rPr>
          <w:color w:val="000000"/>
          <w:sz w:val="28"/>
          <w:szCs w:val="28"/>
        </w:rPr>
        <w:t xml:space="preserve">соответствии с Земельным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постановлением правительства Воронежской области от 17.09.2021 №535 «Об утверждении порядка утверждения органами местного самоуправления поселений, городских округов схемы размещения на землях или земельных участках, находящихся в государственной или муниципальной собственности, гаражей, являющихся некапитальными сооружениями, либо стоянки технических или других средств передвижения инвалидов вблизи их места жительства на территории Воронежской области», администрация </w:t>
      </w:r>
      <w:r w:rsidR="002C73AE">
        <w:rPr>
          <w:color w:val="000000"/>
          <w:sz w:val="28"/>
          <w:szCs w:val="28"/>
        </w:rPr>
        <w:t xml:space="preserve">Русановского </w:t>
      </w:r>
      <w:r w:rsidR="00C77287" w:rsidRPr="00C77287">
        <w:rPr>
          <w:color w:val="000000"/>
          <w:sz w:val="28"/>
          <w:szCs w:val="28"/>
        </w:rPr>
        <w:t xml:space="preserve">сельского поселения </w:t>
      </w:r>
      <w:r w:rsidR="00C77287">
        <w:rPr>
          <w:color w:val="000000"/>
          <w:sz w:val="28"/>
          <w:szCs w:val="28"/>
        </w:rPr>
        <w:t>Терновского</w:t>
      </w:r>
      <w:r w:rsidR="00C77287" w:rsidRPr="00C77287">
        <w:rPr>
          <w:color w:val="000000"/>
          <w:sz w:val="28"/>
          <w:szCs w:val="28"/>
        </w:rPr>
        <w:t xml:space="preserve"> муниципального района Воронежской области</w:t>
      </w:r>
    </w:p>
    <w:p w:rsidR="00EE7778" w:rsidRDefault="00EE7778" w:rsidP="0099645A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E55072">
        <w:rPr>
          <w:b/>
          <w:sz w:val="28"/>
          <w:szCs w:val="28"/>
        </w:rPr>
        <w:t>ПОСТАНОВЛЯЕТ:</w:t>
      </w:r>
    </w:p>
    <w:p w:rsidR="00C77287" w:rsidRPr="00C77287" w:rsidRDefault="00C77287" w:rsidP="0099645A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77287">
        <w:rPr>
          <w:color w:val="000000"/>
          <w:sz w:val="28"/>
          <w:szCs w:val="28"/>
        </w:rPr>
        <w:t>1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C77287">
        <w:rPr>
          <w:color w:val="000000"/>
          <w:sz w:val="28"/>
          <w:szCs w:val="28"/>
        </w:rPr>
        <w:t>Создать межведомственную комиссию по разработке схемы размещения на землях или земельных участках, находящихся в государственной или муниципальной собственности, гаражей, являющихся некапитальными сооружениями, стоянки технических или других средств передвижения инвалидов вблизи их места жительства, согласно приложению 1 к настоящему постановлению.</w:t>
      </w:r>
    </w:p>
    <w:p w:rsidR="00C77287" w:rsidRPr="00C77287" w:rsidRDefault="00C77287" w:rsidP="0099645A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77287">
        <w:rPr>
          <w:color w:val="000000"/>
          <w:sz w:val="28"/>
          <w:szCs w:val="28"/>
        </w:rPr>
        <w:t xml:space="preserve">2. Утвердить Положение о порядке деятельности межведомственной комиссии по разработке схемы размещения на землях или земельных участках, находящихся в государственной или муниципальной </w:t>
      </w:r>
      <w:r w:rsidRPr="00C77287">
        <w:rPr>
          <w:color w:val="000000"/>
          <w:sz w:val="28"/>
          <w:szCs w:val="28"/>
        </w:rPr>
        <w:lastRenderedPageBreak/>
        <w:t>собственности, гаражей, являющихся некапитальными сооружениями, стоянки технических или других средств передвижения инвалидов вблизи их места жительства, согласно приложению 2 к настоящему постановлению.</w:t>
      </w:r>
    </w:p>
    <w:p w:rsidR="00536612" w:rsidRDefault="00C77287" w:rsidP="0099645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36612">
        <w:rPr>
          <w:sz w:val="28"/>
          <w:szCs w:val="28"/>
        </w:rPr>
        <w:t xml:space="preserve">. </w:t>
      </w:r>
      <w:r w:rsidR="002C73AE">
        <w:rPr>
          <w:sz w:val="28"/>
          <w:szCs w:val="28"/>
        </w:rPr>
        <w:t>Опубликовать настоящее постановление</w:t>
      </w:r>
      <w:r w:rsidR="002C73AE" w:rsidRPr="00FB4A76">
        <w:rPr>
          <w:sz w:val="28"/>
          <w:szCs w:val="28"/>
        </w:rPr>
        <w:t xml:space="preserve"> в периодическом печатном издании «Вестник муниципальных правовых актов Русановского сельского поселения Терновского муниципального района В</w:t>
      </w:r>
      <w:r w:rsidR="002C73AE">
        <w:rPr>
          <w:sz w:val="28"/>
          <w:szCs w:val="28"/>
        </w:rPr>
        <w:t>оронежской области» и разместить</w:t>
      </w:r>
      <w:r w:rsidR="002C73AE" w:rsidRPr="00FB4A76">
        <w:rPr>
          <w:sz w:val="28"/>
          <w:szCs w:val="28"/>
        </w:rPr>
        <w:t xml:space="preserve"> на сайте администрации Русановского сельского поселения Терновского муниципального района в сети «Интернет».</w:t>
      </w:r>
    </w:p>
    <w:p w:rsidR="00536612" w:rsidRDefault="00C77287" w:rsidP="0099645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36612">
        <w:rPr>
          <w:sz w:val="28"/>
          <w:szCs w:val="28"/>
        </w:rPr>
        <w:t xml:space="preserve">. </w:t>
      </w:r>
      <w:r w:rsidR="00536612" w:rsidRPr="00CF2688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432983" w:rsidRPr="00432983" w:rsidRDefault="00C77287" w:rsidP="0099645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32983" w:rsidRPr="00432983">
        <w:rPr>
          <w:sz w:val="28"/>
          <w:szCs w:val="28"/>
        </w:rPr>
        <w:t>. Настоящее постановление вступает в силу с даты опубликования.</w:t>
      </w:r>
    </w:p>
    <w:p w:rsidR="009F2676" w:rsidRDefault="009F2676" w:rsidP="00EE7778">
      <w:pPr>
        <w:spacing w:line="360" w:lineRule="auto"/>
        <w:jc w:val="both"/>
      </w:pPr>
    </w:p>
    <w:p w:rsidR="00C245EE" w:rsidRDefault="00C245EE" w:rsidP="00EE7778">
      <w:pPr>
        <w:spacing w:line="360" w:lineRule="auto"/>
        <w:jc w:val="both"/>
      </w:pPr>
    </w:p>
    <w:p w:rsidR="00C245EE" w:rsidRPr="00042001" w:rsidRDefault="00C245EE" w:rsidP="00EE7778">
      <w:pPr>
        <w:spacing w:line="360" w:lineRule="auto"/>
        <w:jc w:val="both"/>
      </w:pPr>
    </w:p>
    <w:p w:rsidR="006E7732" w:rsidRDefault="006E7732" w:rsidP="009964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99645A">
        <w:rPr>
          <w:sz w:val="28"/>
          <w:szCs w:val="28"/>
        </w:rPr>
        <w:t xml:space="preserve"> Русановского</w:t>
      </w:r>
    </w:p>
    <w:p w:rsidR="00EE7778" w:rsidRPr="00E55072" w:rsidRDefault="00F82C35" w:rsidP="0099645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поселения:</w:t>
      </w:r>
      <w:r>
        <w:rPr>
          <w:sz w:val="28"/>
          <w:szCs w:val="28"/>
        </w:rPr>
        <w:tab/>
      </w:r>
      <w:r w:rsidR="006E7732">
        <w:rPr>
          <w:sz w:val="28"/>
          <w:szCs w:val="28"/>
        </w:rPr>
        <w:t xml:space="preserve">  </w:t>
      </w:r>
      <w:r w:rsidR="0099645A">
        <w:rPr>
          <w:sz w:val="28"/>
          <w:szCs w:val="28"/>
        </w:rPr>
        <w:t xml:space="preserve">                                 И.Н.Козловкин</w:t>
      </w:r>
    </w:p>
    <w:p w:rsidR="007F2495" w:rsidRDefault="007F2495" w:rsidP="00650198">
      <w:pPr>
        <w:jc w:val="both"/>
        <w:rPr>
          <w:b/>
          <w:sz w:val="28"/>
          <w:szCs w:val="28"/>
        </w:rPr>
      </w:pPr>
    </w:p>
    <w:p w:rsidR="00536612" w:rsidRDefault="00536612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99645A" w:rsidRDefault="0099645A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2C73AE" w:rsidRDefault="002C73AE" w:rsidP="00650198">
      <w:pPr>
        <w:jc w:val="both"/>
        <w:rPr>
          <w:b/>
          <w:sz w:val="28"/>
          <w:szCs w:val="28"/>
        </w:rPr>
      </w:pPr>
    </w:p>
    <w:p w:rsidR="002C73AE" w:rsidRDefault="002C73AE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C77287" w:rsidRPr="00577AC2" w:rsidRDefault="00C77287" w:rsidP="00C77287">
      <w:pPr>
        <w:ind w:left="5103"/>
        <w:jc w:val="center"/>
        <w:rPr>
          <w:sz w:val="28"/>
          <w:szCs w:val="28"/>
        </w:rPr>
      </w:pPr>
      <w:r w:rsidRPr="00577AC2">
        <w:rPr>
          <w:sz w:val="28"/>
          <w:szCs w:val="28"/>
        </w:rPr>
        <w:t>Приложение №1</w:t>
      </w:r>
    </w:p>
    <w:p w:rsidR="00C77287" w:rsidRPr="00577AC2" w:rsidRDefault="00C77287" w:rsidP="00C77287">
      <w:pPr>
        <w:ind w:left="5103"/>
        <w:jc w:val="both"/>
        <w:rPr>
          <w:sz w:val="28"/>
          <w:szCs w:val="28"/>
        </w:rPr>
      </w:pPr>
      <w:r w:rsidRPr="00577AC2">
        <w:rPr>
          <w:sz w:val="28"/>
          <w:szCs w:val="28"/>
        </w:rPr>
        <w:t xml:space="preserve">к постановлению администрации </w:t>
      </w:r>
      <w:r w:rsidR="0099645A">
        <w:rPr>
          <w:sz w:val="28"/>
          <w:szCs w:val="28"/>
        </w:rPr>
        <w:t xml:space="preserve">Русановского </w:t>
      </w:r>
      <w:r w:rsidRPr="00577AC2">
        <w:rPr>
          <w:sz w:val="28"/>
          <w:szCs w:val="28"/>
        </w:rPr>
        <w:t xml:space="preserve">сельского поселения Терновского муниципального района Воронежской области от  </w:t>
      </w:r>
      <w:r w:rsidR="0099645A">
        <w:rPr>
          <w:sz w:val="28"/>
          <w:szCs w:val="28"/>
        </w:rPr>
        <w:t>29 июня 2022 года  №29</w:t>
      </w: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C77287" w:rsidRPr="00C77287" w:rsidRDefault="00C77287" w:rsidP="00C77287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ab/>
      </w:r>
      <w:r w:rsidRPr="00C77287">
        <w:rPr>
          <w:b/>
          <w:color w:val="000000"/>
          <w:sz w:val="28"/>
          <w:szCs w:val="28"/>
        </w:rPr>
        <w:t>Состав межведомственной комиссии</w:t>
      </w:r>
    </w:p>
    <w:p w:rsidR="00C77287" w:rsidRPr="00C77287" w:rsidRDefault="00C77287" w:rsidP="00C77287">
      <w:pPr>
        <w:jc w:val="center"/>
        <w:rPr>
          <w:b/>
          <w:color w:val="000000"/>
          <w:sz w:val="28"/>
          <w:szCs w:val="28"/>
        </w:rPr>
      </w:pPr>
      <w:r w:rsidRPr="00C77287">
        <w:rPr>
          <w:b/>
          <w:color w:val="000000"/>
          <w:sz w:val="28"/>
          <w:szCs w:val="28"/>
        </w:rPr>
        <w:t>по разработке схемы размещения на землях или земельных участках, находящихся в государственной или муниципальной собственности, гаражей, являющихся некапитальными сооружениями, стоянки технических или других средств передвижения инвалидов вблизи их места жительства</w:t>
      </w:r>
    </w:p>
    <w:p w:rsidR="00C77287" w:rsidRPr="00C77287" w:rsidRDefault="00C77287" w:rsidP="00C77287">
      <w:pPr>
        <w:jc w:val="center"/>
        <w:rPr>
          <w:color w:val="000000"/>
          <w:sz w:val="28"/>
          <w:szCs w:val="28"/>
        </w:rPr>
      </w:pPr>
    </w:p>
    <w:p w:rsidR="00C77287" w:rsidRPr="00C77287" w:rsidRDefault="00C77287" w:rsidP="00C77287">
      <w:pPr>
        <w:rPr>
          <w:b/>
          <w:color w:val="000000"/>
          <w:sz w:val="28"/>
          <w:szCs w:val="28"/>
        </w:rPr>
      </w:pPr>
      <w:r w:rsidRPr="00C77287">
        <w:rPr>
          <w:b/>
          <w:color w:val="000000"/>
          <w:sz w:val="28"/>
          <w:szCs w:val="28"/>
        </w:rPr>
        <w:t>Председатель комиссии:</w:t>
      </w:r>
    </w:p>
    <w:p w:rsidR="00C77287" w:rsidRPr="00C77287" w:rsidRDefault="00B349A6" w:rsidP="00A10F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9645A">
        <w:rPr>
          <w:color w:val="000000"/>
          <w:sz w:val="28"/>
          <w:szCs w:val="28"/>
        </w:rPr>
        <w:t xml:space="preserve">Козловкин Иван Николаевич </w:t>
      </w:r>
      <w:r w:rsidR="00C77287">
        <w:rPr>
          <w:color w:val="000000"/>
          <w:sz w:val="28"/>
          <w:szCs w:val="28"/>
        </w:rPr>
        <w:t xml:space="preserve">– глава </w:t>
      </w:r>
      <w:r w:rsidR="0099645A">
        <w:rPr>
          <w:color w:val="000000"/>
          <w:sz w:val="28"/>
          <w:szCs w:val="28"/>
        </w:rPr>
        <w:t xml:space="preserve">Русановского </w:t>
      </w:r>
      <w:r w:rsidR="00C77287">
        <w:rPr>
          <w:color w:val="000000"/>
          <w:sz w:val="28"/>
          <w:szCs w:val="28"/>
        </w:rPr>
        <w:t>сельского поселения.</w:t>
      </w:r>
    </w:p>
    <w:p w:rsidR="00C77287" w:rsidRPr="00C77287" w:rsidRDefault="00290DDB" w:rsidP="00A10F00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Заместитель председателя</w:t>
      </w:r>
      <w:r w:rsidR="00C77287" w:rsidRPr="00C77287">
        <w:rPr>
          <w:b/>
          <w:color w:val="000000"/>
          <w:sz w:val="28"/>
          <w:szCs w:val="28"/>
        </w:rPr>
        <w:t xml:space="preserve"> комиссии:</w:t>
      </w:r>
    </w:p>
    <w:p w:rsidR="00C77287" w:rsidRPr="00C77287" w:rsidRDefault="00B349A6" w:rsidP="00A10F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9645A">
        <w:rPr>
          <w:color w:val="000000"/>
          <w:sz w:val="28"/>
          <w:szCs w:val="28"/>
        </w:rPr>
        <w:t xml:space="preserve">Рожнова Татьяна Ивановна </w:t>
      </w:r>
      <w:r w:rsidR="00C77287">
        <w:rPr>
          <w:color w:val="000000"/>
          <w:sz w:val="28"/>
          <w:szCs w:val="28"/>
        </w:rPr>
        <w:t>– ведущий специалист администрации сельского поселения.</w:t>
      </w:r>
    </w:p>
    <w:p w:rsidR="00290DDB" w:rsidRDefault="00290DDB" w:rsidP="00A10F00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Секретарь комиссии:</w:t>
      </w:r>
    </w:p>
    <w:p w:rsidR="00C77287" w:rsidRDefault="00B349A6" w:rsidP="00A10F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9645A">
        <w:rPr>
          <w:color w:val="000000"/>
          <w:sz w:val="28"/>
          <w:szCs w:val="28"/>
        </w:rPr>
        <w:t xml:space="preserve">Малышева Светлана Владимировна </w:t>
      </w:r>
      <w:r w:rsidR="00290DDB">
        <w:rPr>
          <w:color w:val="000000"/>
          <w:sz w:val="28"/>
          <w:szCs w:val="28"/>
        </w:rPr>
        <w:t>– старший инспектор администрации сельского поселения.</w:t>
      </w:r>
    </w:p>
    <w:p w:rsidR="00290DDB" w:rsidRDefault="00290DDB" w:rsidP="00A10F00">
      <w:pPr>
        <w:jc w:val="both"/>
        <w:rPr>
          <w:b/>
          <w:color w:val="000000"/>
          <w:sz w:val="28"/>
          <w:szCs w:val="28"/>
        </w:rPr>
      </w:pPr>
      <w:r w:rsidRPr="00290DDB">
        <w:rPr>
          <w:b/>
          <w:color w:val="000000"/>
          <w:sz w:val="28"/>
          <w:szCs w:val="28"/>
        </w:rPr>
        <w:t>Члены комиссии:</w:t>
      </w:r>
    </w:p>
    <w:p w:rsidR="00F11DE2" w:rsidRPr="00290DDB" w:rsidRDefault="00B349A6" w:rsidP="00A10F00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F11DE2" w:rsidRPr="00F11DE2">
        <w:rPr>
          <w:color w:val="000000"/>
          <w:sz w:val="28"/>
          <w:szCs w:val="28"/>
        </w:rPr>
        <w:t>Романова Елена Александровна</w:t>
      </w:r>
      <w:r w:rsidR="00F11DE2">
        <w:rPr>
          <w:b/>
        </w:rPr>
        <w:t xml:space="preserve"> - </w:t>
      </w:r>
      <w:r w:rsidR="00F11DE2">
        <w:rPr>
          <w:sz w:val="28"/>
          <w:szCs w:val="28"/>
        </w:rPr>
        <w:t>старший инспектор</w:t>
      </w:r>
      <w:r w:rsidR="00F11DE2" w:rsidRPr="00F11DE2">
        <w:rPr>
          <w:sz w:val="28"/>
          <w:szCs w:val="28"/>
        </w:rPr>
        <w:t xml:space="preserve"> отдела по архитектуре, градостроительству, ЖКХ и газификации администрации муниципального района Воронежской области (по согласованию);</w:t>
      </w:r>
    </w:p>
    <w:p w:rsidR="00290DDB" w:rsidRDefault="00B349A6" w:rsidP="00A10F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99645A">
        <w:rPr>
          <w:color w:val="000000"/>
          <w:sz w:val="28"/>
          <w:szCs w:val="28"/>
        </w:rPr>
        <w:t>Мерзликин Вячеслав Владимирович</w:t>
      </w:r>
      <w:r>
        <w:rPr>
          <w:color w:val="000000"/>
          <w:sz w:val="28"/>
          <w:szCs w:val="28"/>
        </w:rPr>
        <w:t xml:space="preserve"> </w:t>
      </w:r>
      <w:r w:rsidR="00290DDB">
        <w:rPr>
          <w:color w:val="000000"/>
          <w:sz w:val="28"/>
          <w:szCs w:val="28"/>
        </w:rPr>
        <w:t xml:space="preserve">– депутат Совета народных депутатов </w:t>
      </w:r>
      <w:r w:rsidR="0099645A">
        <w:rPr>
          <w:color w:val="000000"/>
          <w:sz w:val="28"/>
          <w:szCs w:val="28"/>
        </w:rPr>
        <w:t xml:space="preserve">Русановского </w:t>
      </w:r>
      <w:r w:rsidR="00290DDB">
        <w:rPr>
          <w:color w:val="000000"/>
          <w:sz w:val="28"/>
          <w:szCs w:val="28"/>
        </w:rPr>
        <w:t>сельского поселения (по согласованию);</w:t>
      </w:r>
    </w:p>
    <w:p w:rsidR="00290DDB" w:rsidRPr="00C77287" w:rsidRDefault="00B349A6" w:rsidP="00A10F0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Насонова Лариса Николаевна </w:t>
      </w:r>
      <w:r w:rsidR="00290DDB">
        <w:rPr>
          <w:color w:val="000000"/>
          <w:sz w:val="28"/>
          <w:szCs w:val="28"/>
        </w:rPr>
        <w:t xml:space="preserve">– депутат Совета народных депутатов </w:t>
      </w:r>
      <w:r>
        <w:rPr>
          <w:color w:val="000000"/>
          <w:sz w:val="28"/>
          <w:szCs w:val="28"/>
        </w:rPr>
        <w:t xml:space="preserve">Русановского </w:t>
      </w:r>
      <w:r w:rsidR="00290DDB">
        <w:rPr>
          <w:color w:val="000000"/>
          <w:sz w:val="28"/>
          <w:szCs w:val="28"/>
        </w:rPr>
        <w:t>сельского поселения (по согласованию).</w:t>
      </w:r>
    </w:p>
    <w:p w:rsidR="00D356B3" w:rsidRPr="00C77287" w:rsidRDefault="00D356B3" w:rsidP="00C77287">
      <w:pPr>
        <w:tabs>
          <w:tab w:val="left" w:pos="2817"/>
        </w:tabs>
        <w:jc w:val="both"/>
        <w:rPr>
          <w:b/>
          <w:sz w:val="28"/>
          <w:szCs w:val="28"/>
        </w:rPr>
      </w:pPr>
    </w:p>
    <w:p w:rsidR="00D356B3" w:rsidRPr="00C77287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B349A6" w:rsidRDefault="00B349A6" w:rsidP="00650198">
      <w:pPr>
        <w:jc w:val="both"/>
        <w:rPr>
          <w:b/>
          <w:sz w:val="28"/>
          <w:szCs w:val="28"/>
        </w:rPr>
      </w:pPr>
    </w:p>
    <w:p w:rsidR="00B349A6" w:rsidRDefault="00B349A6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2C73AE" w:rsidRDefault="002C73AE" w:rsidP="00650198">
      <w:pPr>
        <w:jc w:val="both"/>
        <w:rPr>
          <w:b/>
          <w:sz w:val="28"/>
          <w:szCs w:val="28"/>
        </w:rPr>
      </w:pPr>
    </w:p>
    <w:p w:rsidR="002C73AE" w:rsidRDefault="002C73AE" w:rsidP="00650198">
      <w:pPr>
        <w:jc w:val="both"/>
        <w:rPr>
          <w:b/>
          <w:sz w:val="28"/>
          <w:szCs w:val="28"/>
        </w:rPr>
      </w:pPr>
    </w:p>
    <w:p w:rsidR="002C73AE" w:rsidRDefault="002C73AE" w:rsidP="00650198">
      <w:pPr>
        <w:jc w:val="both"/>
        <w:rPr>
          <w:b/>
          <w:sz w:val="28"/>
          <w:szCs w:val="28"/>
        </w:rPr>
      </w:pPr>
    </w:p>
    <w:p w:rsidR="00290DDB" w:rsidRDefault="00290DDB" w:rsidP="00650198">
      <w:pPr>
        <w:jc w:val="both"/>
        <w:rPr>
          <w:b/>
          <w:sz w:val="28"/>
          <w:szCs w:val="28"/>
        </w:rPr>
      </w:pPr>
    </w:p>
    <w:p w:rsidR="00290DDB" w:rsidRPr="00577AC2" w:rsidRDefault="00290DDB" w:rsidP="00290DDB">
      <w:pPr>
        <w:ind w:left="5103"/>
        <w:jc w:val="center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Приложение №2</w:t>
      </w:r>
    </w:p>
    <w:p w:rsidR="00290DDB" w:rsidRPr="00577AC2" w:rsidRDefault="00290DDB" w:rsidP="00290DDB">
      <w:pPr>
        <w:ind w:left="5103"/>
        <w:jc w:val="both"/>
        <w:rPr>
          <w:sz w:val="28"/>
          <w:szCs w:val="28"/>
        </w:rPr>
      </w:pPr>
      <w:r w:rsidRPr="00577AC2">
        <w:rPr>
          <w:sz w:val="28"/>
          <w:szCs w:val="28"/>
        </w:rPr>
        <w:t xml:space="preserve">к постановлению администрации </w:t>
      </w:r>
      <w:r w:rsidR="00B349A6">
        <w:rPr>
          <w:sz w:val="28"/>
          <w:szCs w:val="28"/>
        </w:rPr>
        <w:t xml:space="preserve">Русановского </w:t>
      </w:r>
      <w:r w:rsidRPr="00577AC2">
        <w:rPr>
          <w:sz w:val="28"/>
          <w:szCs w:val="28"/>
        </w:rPr>
        <w:t xml:space="preserve">сельского поселения Терновского муниципального района Воронежской области от  </w:t>
      </w:r>
      <w:r w:rsidR="00B349A6">
        <w:rPr>
          <w:sz w:val="28"/>
          <w:szCs w:val="28"/>
        </w:rPr>
        <w:t>29 июня 2022 г. №29</w:t>
      </w:r>
    </w:p>
    <w:p w:rsidR="00D356B3" w:rsidRDefault="00D356B3" w:rsidP="00290DDB">
      <w:pPr>
        <w:tabs>
          <w:tab w:val="left" w:pos="5422"/>
        </w:tabs>
        <w:jc w:val="both"/>
        <w:rPr>
          <w:b/>
          <w:sz w:val="28"/>
          <w:szCs w:val="28"/>
        </w:rPr>
      </w:pPr>
    </w:p>
    <w:p w:rsidR="00D356B3" w:rsidRDefault="00D356B3" w:rsidP="00650198">
      <w:pPr>
        <w:jc w:val="both"/>
        <w:rPr>
          <w:b/>
          <w:sz w:val="28"/>
          <w:szCs w:val="28"/>
        </w:rPr>
      </w:pPr>
    </w:p>
    <w:p w:rsidR="00290DDB" w:rsidRPr="00290DDB" w:rsidRDefault="00290DDB" w:rsidP="00290DDB">
      <w:pPr>
        <w:jc w:val="center"/>
        <w:rPr>
          <w:b/>
          <w:color w:val="000000"/>
          <w:sz w:val="28"/>
          <w:szCs w:val="28"/>
        </w:rPr>
      </w:pPr>
      <w:r w:rsidRPr="00290DDB">
        <w:rPr>
          <w:b/>
          <w:color w:val="000000"/>
          <w:sz w:val="28"/>
          <w:szCs w:val="28"/>
        </w:rPr>
        <w:t>ПОЛОЖЕНИЕ</w:t>
      </w:r>
    </w:p>
    <w:p w:rsidR="00290DDB" w:rsidRPr="00290DDB" w:rsidRDefault="00290DDB" w:rsidP="00290DDB">
      <w:pPr>
        <w:jc w:val="center"/>
        <w:rPr>
          <w:b/>
          <w:color w:val="000000"/>
          <w:sz w:val="28"/>
          <w:szCs w:val="28"/>
        </w:rPr>
      </w:pPr>
      <w:r w:rsidRPr="00290DDB">
        <w:rPr>
          <w:b/>
          <w:color w:val="000000"/>
          <w:sz w:val="28"/>
          <w:szCs w:val="28"/>
        </w:rPr>
        <w:t>о комиссии по подготовке проекта</w:t>
      </w:r>
      <w:r w:rsidR="00B349A6">
        <w:rPr>
          <w:b/>
          <w:color w:val="000000"/>
          <w:sz w:val="28"/>
          <w:szCs w:val="28"/>
        </w:rPr>
        <w:t xml:space="preserve"> </w:t>
      </w:r>
      <w:r w:rsidRPr="00290DDB">
        <w:rPr>
          <w:b/>
          <w:color w:val="000000"/>
          <w:sz w:val="28"/>
          <w:szCs w:val="28"/>
        </w:rPr>
        <w:t>схемы размещения гаражей, являющихся некапитальными сооружениями,</w:t>
      </w:r>
      <w:r w:rsidR="00B349A6">
        <w:rPr>
          <w:b/>
          <w:color w:val="000000"/>
          <w:sz w:val="28"/>
          <w:szCs w:val="28"/>
        </w:rPr>
        <w:t xml:space="preserve"> </w:t>
      </w:r>
      <w:r w:rsidRPr="00290DDB">
        <w:rPr>
          <w:b/>
          <w:color w:val="000000"/>
          <w:sz w:val="28"/>
          <w:szCs w:val="28"/>
        </w:rPr>
        <w:t xml:space="preserve">и мест стоянки технических или других средств передвижения инвалидов вблизи их места жительства на территории </w:t>
      </w:r>
      <w:r w:rsidR="00B349A6">
        <w:rPr>
          <w:b/>
          <w:color w:val="000000"/>
          <w:sz w:val="28"/>
          <w:szCs w:val="28"/>
        </w:rPr>
        <w:t xml:space="preserve">Русановского </w:t>
      </w:r>
      <w:r>
        <w:rPr>
          <w:b/>
          <w:color w:val="000000"/>
          <w:sz w:val="28"/>
          <w:szCs w:val="28"/>
        </w:rPr>
        <w:t xml:space="preserve">сельского поселения </w:t>
      </w:r>
    </w:p>
    <w:p w:rsidR="00290DDB" w:rsidRPr="00290DDB" w:rsidRDefault="00290DDB" w:rsidP="00290DDB">
      <w:pPr>
        <w:jc w:val="center"/>
        <w:rPr>
          <w:b/>
          <w:color w:val="000000"/>
          <w:sz w:val="28"/>
          <w:szCs w:val="28"/>
        </w:rPr>
      </w:pPr>
    </w:p>
    <w:p w:rsidR="00290DDB" w:rsidRPr="00290DDB" w:rsidRDefault="002C73AE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="00290DDB" w:rsidRPr="00290DDB">
        <w:rPr>
          <w:color w:val="000000"/>
          <w:sz w:val="28"/>
          <w:szCs w:val="28"/>
        </w:rPr>
        <w:t>Глава 1. Общие положения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1. Настоящее Положение определяет основную задачу, функции и порядок организации работы комиссии по подготовке проекта схемы размещения гаражей, являющихся некапитальными сооружениями, и мест стоянки технических или других средств передвижения инвалидов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 xml:space="preserve">вблизи их места жительства на территории </w:t>
      </w:r>
      <w:r w:rsidR="00B349A6">
        <w:rPr>
          <w:color w:val="000000"/>
          <w:sz w:val="28"/>
          <w:szCs w:val="28"/>
        </w:rPr>
        <w:t xml:space="preserve">Русановского </w:t>
      </w:r>
      <w:r>
        <w:rPr>
          <w:color w:val="000000"/>
          <w:sz w:val="28"/>
          <w:szCs w:val="28"/>
        </w:rPr>
        <w:t>сельского поселения</w:t>
      </w:r>
      <w:r w:rsidRPr="00290DDB">
        <w:rPr>
          <w:color w:val="000000"/>
          <w:sz w:val="28"/>
          <w:szCs w:val="28"/>
        </w:rPr>
        <w:t xml:space="preserve"> (далее – комиссия).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 xml:space="preserve">2. Комиссия является постоянно действующим коллегиальным органом, созданным при Администрации </w:t>
      </w:r>
      <w:r w:rsidR="00B349A6">
        <w:rPr>
          <w:color w:val="000000"/>
          <w:sz w:val="28"/>
          <w:szCs w:val="28"/>
        </w:rPr>
        <w:t xml:space="preserve">Русановского </w:t>
      </w:r>
      <w:r w:rsidRPr="00290DDB">
        <w:rPr>
          <w:color w:val="000000"/>
          <w:sz w:val="28"/>
          <w:szCs w:val="28"/>
        </w:rPr>
        <w:t>сельского поселения в целях реализации полномочий по разработке схемы размещения гаражей, являющихся некапитальными сооружениями, и мест стоянки технических или других средств передвижения инвалидов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 xml:space="preserve">вблизи их места жительства на территории </w:t>
      </w:r>
      <w:r w:rsidR="00B349A6">
        <w:rPr>
          <w:color w:val="000000"/>
          <w:sz w:val="28"/>
          <w:szCs w:val="28"/>
        </w:rPr>
        <w:t xml:space="preserve">Русановского </w:t>
      </w:r>
      <w:r w:rsidRPr="00290DDB">
        <w:rPr>
          <w:color w:val="000000"/>
          <w:sz w:val="28"/>
          <w:szCs w:val="28"/>
        </w:rPr>
        <w:t>сельского поселения (далее – схема).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3. Комиссия осуществляет свою деятельность в соответствии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со следующими правовыми актами: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Pr="00290DDB">
        <w:rPr>
          <w:color w:val="000000"/>
          <w:sz w:val="28"/>
          <w:szCs w:val="28"/>
        </w:rPr>
        <w:t>Земельным кодексом Российской Федерации;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90DDB">
        <w:rPr>
          <w:color w:val="000000"/>
          <w:sz w:val="28"/>
          <w:szCs w:val="28"/>
        </w:rPr>
        <w:t>Федеральным законом от 24.11.1995 № 181-ФЗ «О социальной защите инвалидов в Российской Федерации»;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90DDB">
        <w:rPr>
          <w:color w:val="000000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90DDB">
        <w:rPr>
          <w:color w:val="000000"/>
          <w:sz w:val="28"/>
          <w:szCs w:val="28"/>
        </w:rPr>
        <w:t>Федеральным законом от 05.04.2021 № 79-ФЗ «О внесении измененийв отдельные законодательные акты Российской Федерации»;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90DDB">
        <w:rPr>
          <w:color w:val="000000"/>
          <w:sz w:val="28"/>
          <w:szCs w:val="28"/>
        </w:rPr>
        <w:t>Постановлением Правительства Воронежской области от 17.09.2021 № 535 «Об утверждении Порядка утверждения органами местного самоуправления поселений, городских округов схемы размещения на землях или земельных участках, находящихся в государственной или муниципальной собственности, гаражей, являющихся некапитальными сооружениями, либо стоянки технических или других средств передвижения инвалидов вблизи их места жительства на территории Воронежской области».</w:t>
      </w:r>
    </w:p>
    <w:p w:rsidR="00290DDB" w:rsidRDefault="00290DDB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90DDB">
        <w:rPr>
          <w:color w:val="000000"/>
          <w:sz w:val="28"/>
          <w:szCs w:val="28"/>
        </w:rPr>
        <w:t>настоящим Положением и иными муниципальными правовыми актами, регламентирующими порядок разработки схемы.</w:t>
      </w:r>
    </w:p>
    <w:p w:rsidR="00031351" w:rsidRDefault="00031351" w:rsidP="00290DDB">
      <w:pPr>
        <w:jc w:val="both"/>
        <w:rPr>
          <w:color w:val="000000"/>
          <w:sz w:val="28"/>
          <w:szCs w:val="28"/>
        </w:rPr>
      </w:pPr>
    </w:p>
    <w:p w:rsidR="00031351" w:rsidRPr="00290DDB" w:rsidRDefault="00031351" w:rsidP="00290DDB">
      <w:pPr>
        <w:jc w:val="both"/>
        <w:rPr>
          <w:color w:val="000000"/>
          <w:sz w:val="28"/>
          <w:szCs w:val="28"/>
        </w:rPr>
      </w:pPr>
    </w:p>
    <w:p w:rsidR="00290DDB" w:rsidRPr="00290DDB" w:rsidRDefault="002C73AE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</w:t>
      </w:r>
      <w:r w:rsidR="00290DDB" w:rsidRPr="00290DDB">
        <w:rPr>
          <w:color w:val="000000"/>
          <w:sz w:val="28"/>
          <w:szCs w:val="28"/>
        </w:rPr>
        <w:t>Глава 2. Основная задача и функции комиссии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4. Основной задачей комиссии является определение местоположения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гаражей, являющихся некапитальными сооружениями (далее – гараж),либо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мест стоянки технических или других средств передвижения инвалидов в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близи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их места жительства (далее – место стоянки средств передвижения инвалидов), подлежащих включению в схему.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5. Комиссия осуществляет следующие функции: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1) рассматривает результаты инвентаризации гаражей, возведенныхдо вступления в силу Порядка утверждения органами местного самоуправления поселений, городских округов схемы размещения на землях или земельных участках, находящихся в государственной или муниципальной собственности, гаражей, являющихся некапитальными сооружениями, либо стоянки технических или других средств передвижения инвалидов вблизи их места жительства на территории Воронежской области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от 17.09.2021 № 535 (далее – Порядок), и мест стоянки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средств передвижения инвалидов, права на которые оформлены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в установленном законодательством Российской Федерации порядке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до вступления в силу Порядка;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2) устанавливает фактическую потребность в возведении гражданами гаражей и в местах стоянки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средств передвижения инвалидов, возникшую после вступления в силу Порядка;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3) в течение 14 дней рассматривает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заявления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граждан о включении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гаража либо места стоянки средств передвижения инвалидов в схему;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4) принимает решение о включении гаража либо места стоянки средств передвижения инвалидов в схему при соответствии местоположения гаража либо места стоянки средств передвижения инвалидов требованиям законодательства Российской Федерации;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5) принимает решение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об отказе во включении либо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об исключении гаража, либо места стоянки средств передвижения инвалидов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из схемы при несоответствии местоположения гаража, либо места стоянки средств передвижения инвалидов требованиям законодательства Российской Федерации;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6) определяет перечень мероприятий по подготовке</w:t>
      </w:r>
      <w:r w:rsidR="00031351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схемы.</w:t>
      </w:r>
    </w:p>
    <w:p w:rsidR="00290DDB" w:rsidRPr="00290DDB" w:rsidRDefault="002C73AE" w:rsidP="00290DD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</w:t>
      </w:r>
      <w:r w:rsidR="00290DDB" w:rsidRPr="00290DDB">
        <w:rPr>
          <w:color w:val="000000"/>
          <w:sz w:val="28"/>
          <w:szCs w:val="28"/>
        </w:rPr>
        <w:t>Глава 3. Организация работы комиссии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6. Работой комиссии руководит председатель комиссии, который осуществляет следующие полномочия: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1) в случае необходимости привлекает к работе комиссии представителей органов государственной власти, не входящих в состав комиссии, представителей общественности;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2) утверждает повестки заседаний комиссии;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3) устанавливает регламент работы комиссии;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4) подписывает протоколы заседаний комиссии, в которых фиксируются принятые комиссией решения;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5) осуществляет контроль за реализацией решений комиссии.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7. Формой деятельности Комиссии является ее заседания. Заседания комиссии проводятся по мере необходимости и являются открытыми.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lastRenderedPageBreak/>
        <w:t>Заседания комиссии проводит председатель комиссии, а в случае его отсутствия – заместитель председателя комиссии.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Заседание комиссии является правомочным, если в нем принимает участие не менее 50 процентов от общего числа членов комиссии.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8. Организационно-техническое обеспечение работы комиссии осуществляет ее секретарь, который выполняет следующие действия: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1) формирует повестку заседания комиссии и направляет ее членам комиссии и иным заинтересованным лицам;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2) информирует членов комиссии и иных заинтересованных лиц о дате и времени проведения заседания комиссии;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3) осуществляет подготовку помещения для работы комиссии;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4) ведет и оформляет протоколы заседаний комиссии;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5) обеспечивает согласование протоколов заседаний комиссии с членами комиссии;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6) информирует заинтересованных лиц о решениях, принятых комиссией.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9. Решение комиссии принимается путем открытого голосования простым большинством голосов.</w:t>
      </w:r>
      <w:r w:rsidR="00B349A6">
        <w:rPr>
          <w:color w:val="000000"/>
          <w:sz w:val="28"/>
          <w:szCs w:val="28"/>
        </w:rPr>
        <w:t xml:space="preserve"> </w:t>
      </w:r>
      <w:r w:rsidRPr="00290DDB">
        <w:rPr>
          <w:color w:val="000000"/>
          <w:sz w:val="28"/>
          <w:szCs w:val="28"/>
        </w:rPr>
        <w:t>В случае равенства голосов решающее значение имеет голос председательствующего на заседании комиссии.</w:t>
      </w:r>
    </w:p>
    <w:p w:rsidR="00290DDB" w:rsidRPr="00290DDB" w:rsidRDefault="00290DDB" w:rsidP="00290DDB">
      <w:pPr>
        <w:jc w:val="both"/>
        <w:rPr>
          <w:color w:val="000000"/>
          <w:sz w:val="28"/>
          <w:szCs w:val="28"/>
        </w:rPr>
      </w:pPr>
      <w:r w:rsidRPr="00290DDB">
        <w:rPr>
          <w:color w:val="000000"/>
          <w:sz w:val="28"/>
          <w:szCs w:val="28"/>
        </w:rPr>
        <w:t>10. Решение комиссии фиксируется в протоколе, который подписывают председательст</w:t>
      </w:r>
      <w:r w:rsidR="00031351">
        <w:rPr>
          <w:color w:val="000000"/>
          <w:sz w:val="28"/>
          <w:szCs w:val="28"/>
        </w:rPr>
        <w:t xml:space="preserve">вующий на заседании комиссии и </w:t>
      </w:r>
      <w:r w:rsidRPr="00290DDB">
        <w:rPr>
          <w:color w:val="000000"/>
          <w:sz w:val="28"/>
          <w:szCs w:val="28"/>
        </w:rPr>
        <w:t>секретарь.</w:t>
      </w:r>
    </w:p>
    <w:p w:rsidR="00D356B3" w:rsidRPr="008746C4" w:rsidRDefault="00290DDB" w:rsidP="002C73AE">
      <w:pPr>
        <w:ind w:firstLine="708"/>
        <w:rPr>
          <w:color w:val="000000"/>
          <w:sz w:val="28"/>
          <w:szCs w:val="28"/>
        </w:rPr>
        <w:sectPr w:rsidR="00D356B3" w:rsidRPr="008746C4" w:rsidSect="00B349A6">
          <w:footerReference w:type="default" r:id="rId9"/>
          <w:pgSz w:w="11906" w:h="16838"/>
          <w:pgMar w:top="284" w:right="850" w:bottom="1134" w:left="1701" w:header="720" w:footer="720" w:gutter="0"/>
          <w:cols w:space="720"/>
          <w:titlePg/>
          <w:docGrid w:linePitch="326"/>
        </w:sectPr>
      </w:pPr>
      <w:r w:rsidRPr="00290DDB">
        <w:rPr>
          <w:color w:val="000000"/>
          <w:sz w:val="28"/>
          <w:szCs w:val="28"/>
        </w:rPr>
        <w:t xml:space="preserve">Протоколы заседаний комиссии хранятся в </w:t>
      </w:r>
      <w:r w:rsidR="00FF10A9">
        <w:rPr>
          <w:color w:val="000000"/>
          <w:sz w:val="28"/>
          <w:szCs w:val="28"/>
        </w:rPr>
        <w:t xml:space="preserve">администрации </w:t>
      </w:r>
      <w:r w:rsidR="00B349A6">
        <w:rPr>
          <w:color w:val="000000"/>
          <w:sz w:val="28"/>
          <w:szCs w:val="28"/>
        </w:rPr>
        <w:t xml:space="preserve">Русановского </w:t>
      </w:r>
      <w:r w:rsidR="002C73AE">
        <w:rPr>
          <w:color w:val="000000"/>
          <w:sz w:val="28"/>
          <w:szCs w:val="28"/>
        </w:rPr>
        <w:t xml:space="preserve"> </w:t>
      </w:r>
      <w:r w:rsidR="00FF10A9">
        <w:rPr>
          <w:color w:val="000000"/>
          <w:sz w:val="28"/>
          <w:szCs w:val="28"/>
        </w:rPr>
        <w:t>сельского</w:t>
      </w:r>
      <w:r w:rsidR="002C73AE">
        <w:rPr>
          <w:color w:val="000000"/>
          <w:sz w:val="28"/>
          <w:szCs w:val="28"/>
        </w:rPr>
        <w:t xml:space="preserve"> </w:t>
      </w:r>
      <w:r w:rsidR="00FF10A9">
        <w:rPr>
          <w:color w:val="000000"/>
          <w:sz w:val="28"/>
          <w:szCs w:val="28"/>
        </w:rPr>
        <w:t xml:space="preserve"> поселени</w:t>
      </w:r>
      <w:bookmarkStart w:id="1" w:name="_GoBack"/>
      <w:bookmarkEnd w:id="1"/>
      <w:r w:rsidR="002C73AE">
        <w:rPr>
          <w:color w:val="000000"/>
          <w:sz w:val="28"/>
          <w:szCs w:val="28"/>
        </w:rPr>
        <w:t>я.</w:t>
      </w:r>
    </w:p>
    <w:p w:rsidR="00536612" w:rsidRPr="002C73AE" w:rsidRDefault="00536612" w:rsidP="002C73AE">
      <w:pPr>
        <w:tabs>
          <w:tab w:val="left" w:pos="1215"/>
        </w:tabs>
        <w:rPr>
          <w:sz w:val="28"/>
          <w:szCs w:val="28"/>
        </w:rPr>
      </w:pPr>
    </w:p>
    <w:sectPr w:rsidR="00536612" w:rsidRPr="002C73AE" w:rsidSect="00B349A6">
      <w:pgSz w:w="11906" w:h="16838"/>
      <w:pgMar w:top="1134" w:right="1701" w:bottom="1134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596" w:rsidRDefault="001B7596" w:rsidP="0062566E">
      <w:r>
        <w:separator/>
      </w:r>
    </w:p>
  </w:endnote>
  <w:endnote w:type="continuationSeparator" w:id="1">
    <w:p w:rsidR="001B7596" w:rsidRDefault="001B7596" w:rsidP="00625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95357"/>
      <w:docPartObj>
        <w:docPartGallery w:val="Page Numbers (Bottom of Page)"/>
        <w:docPartUnique/>
      </w:docPartObj>
    </w:sdtPr>
    <w:sdtContent>
      <w:p w:rsidR="0062566E" w:rsidRDefault="001C49E4">
        <w:pPr>
          <w:pStyle w:val="a7"/>
          <w:jc w:val="right"/>
        </w:pPr>
        <w:r>
          <w:fldChar w:fldCharType="begin"/>
        </w:r>
        <w:r w:rsidR="0062566E">
          <w:instrText>PAGE   \* MERGEFORMAT</w:instrText>
        </w:r>
        <w:r>
          <w:fldChar w:fldCharType="separate"/>
        </w:r>
        <w:r w:rsidR="00031351">
          <w:rPr>
            <w:noProof/>
          </w:rPr>
          <w:t>2</w:t>
        </w:r>
        <w:r>
          <w:fldChar w:fldCharType="end"/>
        </w:r>
      </w:p>
    </w:sdtContent>
  </w:sdt>
  <w:p w:rsidR="0062566E" w:rsidRDefault="006256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596" w:rsidRDefault="001B7596" w:rsidP="0062566E">
      <w:r>
        <w:separator/>
      </w:r>
    </w:p>
  </w:footnote>
  <w:footnote w:type="continuationSeparator" w:id="1">
    <w:p w:rsidR="001B7596" w:rsidRDefault="001B7596" w:rsidP="00625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152C"/>
    <w:multiLevelType w:val="hybridMultilevel"/>
    <w:tmpl w:val="E12612BA"/>
    <w:lvl w:ilvl="0" w:tplc="DAC8C7B4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CABF2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A040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C17F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56429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9CCC9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F8863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A6B19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449CE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576090"/>
    <w:multiLevelType w:val="hybridMultilevel"/>
    <w:tmpl w:val="A4A83E06"/>
    <w:lvl w:ilvl="0" w:tplc="CAF806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B2092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186D1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121BE0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D8E0F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125AC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148196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0A8B5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26D156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7840AD"/>
    <w:multiLevelType w:val="hybridMultilevel"/>
    <w:tmpl w:val="EE5AABBA"/>
    <w:lvl w:ilvl="0" w:tplc="906E72B0">
      <w:start w:val="1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06AE4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E4C0F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EEFFB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8683D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14F8D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864A5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0AD91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6CF87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984635"/>
    <w:multiLevelType w:val="hybridMultilevel"/>
    <w:tmpl w:val="44FE4E5A"/>
    <w:lvl w:ilvl="0" w:tplc="3F1A4E8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60DB1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9EB4F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321958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5A3634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A6785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7A42C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00C74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A36F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CE204A9"/>
    <w:multiLevelType w:val="hybridMultilevel"/>
    <w:tmpl w:val="CD7CC7F2"/>
    <w:lvl w:ilvl="0" w:tplc="1F66D8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96892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56A27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CAA95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30F9F6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E28F3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422C2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90B85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BC317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8A552D4"/>
    <w:multiLevelType w:val="hybridMultilevel"/>
    <w:tmpl w:val="8C1479FA"/>
    <w:lvl w:ilvl="0" w:tplc="F118CF3C">
      <w:start w:val="1"/>
      <w:numFmt w:val="bullet"/>
      <w:lvlText w:val="-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8013A4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8C7676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6A24C4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4ACE1C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28B4A0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084D4E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D26FD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B4B18E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2015EA8"/>
    <w:multiLevelType w:val="hybridMultilevel"/>
    <w:tmpl w:val="4F5E52FC"/>
    <w:lvl w:ilvl="0" w:tplc="031CB64E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BC70C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1E8CD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E28CD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8EE27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6030D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B403F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5CA15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509B7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8B0D07"/>
    <w:multiLevelType w:val="hybridMultilevel"/>
    <w:tmpl w:val="F70055BC"/>
    <w:lvl w:ilvl="0" w:tplc="8BC22C6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1A9CE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AC0D9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3E236C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08CB4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E6D936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9CF51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8ABA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AE0F7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54B0DCB"/>
    <w:multiLevelType w:val="hybridMultilevel"/>
    <w:tmpl w:val="994A3CEE"/>
    <w:lvl w:ilvl="0" w:tplc="FAAE882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F45E0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4C206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ACE98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6B23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94C37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228D60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F010F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920AD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70B22C5"/>
    <w:multiLevelType w:val="hybridMultilevel"/>
    <w:tmpl w:val="489E6B30"/>
    <w:lvl w:ilvl="0" w:tplc="79589C9A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70EE5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56A07E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B0E42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1E5DA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9C7C8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B616E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CC93F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44E32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AB01902"/>
    <w:multiLevelType w:val="hybridMultilevel"/>
    <w:tmpl w:val="1CCAF646"/>
    <w:lvl w:ilvl="0" w:tplc="9F920A76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B66B9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6EBB9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84F2B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6E6C3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3A1E7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E469E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B49A4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E47C5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D161611"/>
    <w:multiLevelType w:val="hybridMultilevel"/>
    <w:tmpl w:val="8FB24BE6"/>
    <w:lvl w:ilvl="0" w:tplc="3FCE2EF4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1426F2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C8F72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EECC2E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080560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100AF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F0F17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067FF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9622A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4050002"/>
    <w:multiLevelType w:val="hybridMultilevel"/>
    <w:tmpl w:val="EB385AF8"/>
    <w:lvl w:ilvl="0" w:tplc="326246D6">
      <w:start w:val="1"/>
      <w:numFmt w:val="bullet"/>
      <w:lvlText w:val="-"/>
      <w:lvlJc w:val="left"/>
      <w:pPr>
        <w:ind w:left="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E06F7A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EAACF2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465EE8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5C130E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A6D7C8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3285D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369588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FEFBE2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5DC2A84"/>
    <w:multiLevelType w:val="hybridMultilevel"/>
    <w:tmpl w:val="6040E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37DF5"/>
    <w:multiLevelType w:val="hybridMultilevel"/>
    <w:tmpl w:val="FA1E1D3A"/>
    <w:lvl w:ilvl="0" w:tplc="80C0CE68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D029BC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F8F162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4231C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6C041E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92CC1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1E416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B6D0D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5AFAF2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1009AB"/>
    <w:multiLevelType w:val="hybridMultilevel"/>
    <w:tmpl w:val="36E0B08C"/>
    <w:lvl w:ilvl="0" w:tplc="757A68B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72A8DE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F0947A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58210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B6705A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1AD59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C2024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B68CF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D47F78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86C544B"/>
    <w:multiLevelType w:val="hybridMultilevel"/>
    <w:tmpl w:val="28DC0520"/>
    <w:lvl w:ilvl="0" w:tplc="18360D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D29AD2">
      <w:start w:val="1"/>
      <w:numFmt w:val="bullet"/>
      <w:lvlText w:val="o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C6C75E">
      <w:start w:val="1"/>
      <w:numFmt w:val="bullet"/>
      <w:lvlText w:val="▪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8C7E1A">
      <w:start w:val="1"/>
      <w:numFmt w:val="bullet"/>
      <w:lvlText w:val="•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0C12CA">
      <w:start w:val="1"/>
      <w:numFmt w:val="bullet"/>
      <w:lvlText w:val="o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5CF2A4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CF8D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D44924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98977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92E4D68"/>
    <w:multiLevelType w:val="hybridMultilevel"/>
    <w:tmpl w:val="99E6B9AE"/>
    <w:lvl w:ilvl="0" w:tplc="E6D4D3C2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4E565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B06876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806222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2C33F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08645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C560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886C22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7E3E3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0CD3B2A"/>
    <w:multiLevelType w:val="hybridMultilevel"/>
    <w:tmpl w:val="84624602"/>
    <w:lvl w:ilvl="0" w:tplc="3A20396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78D0248A"/>
    <w:multiLevelType w:val="hybridMultilevel"/>
    <w:tmpl w:val="73D42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8"/>
  </w:num>
  <w:num w:numId="4">
    <w:abstractNumId w:val="1"/>
  </w:num>
  <w:num w:numId="5">
    <w:abstractNumId w:val="4"/>
  </w:num>
  <w:num w:numId="6">
    <w:abstractNumId w:val="9"/>
  </w:num>
  <w:num w:numId="7">
    <w:abstractNumId w:val="5"/>
  </w:num>
  <w:num w:numId="8">
    <w:abstractNumId w:val="3"/>
  </w:num>
  <w:num w:numId="9">
    <w:abstractNumId w:val="8"/>
  </w:num>
  <w:num w:numId="10">
    <w:abstractNumId w:val="10"/>
  </w:num>
  <w:num w:numId="11">
    <w:abstractNumId w:val="12"/>
  </w:num>
  <w:num w:numId="12">
    <w:abstractNumId w:val="11"/>
  </w:num>
  <w:num w:numId="13">
    <w:abstractNumId w:val="15"/>
  </w:num>
  <w:num w:numId="14">
    <w:abstractNumId w:val="7"/>
  </w:num>
  <w:num w:numId="15">
    <w:abstractNumId w:val="16"/>
  </w:num>
  <w:num w:numId="16">
    <w:abstractNumId w:val="6"/>
  </w:num>
  <w:num w:numId="17">
    <w:abstractNumId w:val="17"/>
  </w:num>
  <w:num w:numId="18">
    <w:abstractNumId w:val="0"/>
  </w:num>
  <w:num w:numId="19">
    <w:abstractNumId w:val="2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641"/>
    <w:rsid w:val="00011B36"/>
    <w:rsid w:val="00031351"/>
    <w:rsid w:val="00037905"/>
    <w:rsid w:val="00042001"/>
    <w:rsid w:val="00045641"/>
    <w:rsid w:val="000578E7"/>
    <w:rsid w:val="0007287A"/>
    <w:rsid w:val="000B24EE"/>
    <w:rsid w:val="000C1219"/>
    <w:rsid w:val="000C3AC3"/>
    <w:rsid w:val="000D166E"/>
    <w:rsid w:val="000E0004"/>
    <w:rsid w:val="001075AA"/>
    <w:rsid w:val="001170A4"/>
    <w:rsid w:val="00147BE9"/>
    <w:rsid w:val="0015372B"/>
    <w:rsid w:val="001818C5"/>
    <w:rsid w:val="001A0154"/>
    <w:rsid w:val="001A421F"/>
    <w:rsid w:val="001A4DF5"/>
    <w:rsid w:val="001B7596"/>
    <w:rsid w:val="001C2226"/>
    <w:rsid w:val="001C49E4"/>
    <w:rsid w:val="001D6207"/>
    <w:rsid w:val="001F5709"/>
    <w:rsid w:val="00226339"/>
    <w:rsid w:val="00283B64"/>
    <w:rsid w:val="00290DDB"/>
    <w:rsid w:val="00292B2A"/>
    <w:rsid w:val="002A609F"/>
    <w:rsid w:val="002A73FE"/>
    <w:rsid w:val="002C6117"/>
    <w:rsid w:val="002C73AE"/>
    <w:rsid w:val="002D1AE2"/>
    <w:rsid w:val="0032058B"/>
    <w:rsid w:val="00324F75"/>
    <w:rsid w:val="00327AA6"/>
    <w:rsid w:val="00330CAA"/>
    <w:rsid w:val="003368FC"/>
    <w:rsid w:val="00362C29"/>
    <w:rsid w:val="0036408C"/>
    <w:rsid w:val="00365460"/>
    <w:rsid w:val="003807F3"/>
    <w:rsid w:val="0039776A"/>
    <w:rsid w:val="003B3056"/>
    <w:rsid w:val="003C4FE1"/>
    <w:rsid w:val="003D3B6F"/>
    <w:rsid w:val="003F4615"/>
    <w:rsid w:val="00401B7D"/>
    <w:rsid w:val="00426189"/>
    <w:rsid w:val="00432983"/>
    <w:rsid w:val="00457398"/>
    <w:rsid w:val="00461B82"/>
    <w:rsid w:val="0046540E"/>
    <w:rsid w:val="00493A5C"/>
    <w:rsid w:val="004E53AE"/>
    <w:rsid w:val="004E69BC"/>
    <w:rsid w:val="005072E8"/>
    <w:rsid w:val="00536612"/>
    <w:rsid w:val="00577A4B"/>
    <w:rsid w:val="005B3FE1"/>
    <w:rsid w:val="00601653"/>
    <w:rsid w:val="0060624D"/>
    <w:rsid w:val="00611960"/>
    <w:rsid w:val="00614790"/>
    <w:rsid w:val="0062566E"/>
    <w:rsid w:val="00650198"/>
    <w:rsid w:val="006646BB"/>
    <w:rsid w:val="006B02FA"/>
    <w:rsid w:val="006B35F9"/>
    <w:rsid w:val="006E231B"/>
    <w:rsid w:val="006E7732"/>
    <w:rsid w:val="007008C0"/>
    <w:rsid w:val="0072371F"/>
    <w:rsid w:val="00734D01"/>
    <w:rsid w:val="00751005"/>
    <w:rsid w:val="007A13EF"/>
    <w:rsid w:val="007B6067"/>
    <w:rsid w:val="007D0781"/>
    <w:rsid w:val="007E77AD"/>
    <w:rsid w:val="007F2495"/>
    <w:rsid w:val="00807E3A"/>
    <w:rsid w:val="00810F86"/>
    <w:rsid w:val="00811150"/>
    <w:rsid w:val="00811B8D"/>
    <w:rsid w:val="0081258A"/>
    <w:rsid w:val="008148A6"/>
    <w:rsid w:val="00871FB8"/>
    <w:rsid w:val="008746C4"/>
    <w:rsid w:val="008B76C1"/>
    <w:rsid w:val="008E0AC9"/>
    <w:rsid w:val="008E31AF"/>
    <w:rsid w:val="008F2D3B"/>
    <w:rsid w:val="008F37AE"/>
    <w:rsid w:val="008F7164"/>
    <w:rsid w:val="008F7DA9"/>
    <w:rsid w:val="00910726"/>
    <w:rsid w:val="00931935"/>
    <w:rsid w:val="009330B5"/>
    <w:rsid w:val="00961840"/>
    <w:rsid w:val="0096297C"/>
    <w:rsid w:val="0096448E"/>
    <w:rsid w:val="009706B5"/>
    <w:rsid w:val="0099645A"/>
    <w:rsid w:val="009F1365"/>
    <w:rsid w:val="009F2676"/>
    <w:rsid w:val="00A027A6"/>
    <w:rsid w:val="00A10F00"/>
    <w:rsid w:val="00A11A7B"/>
    <w:rsid w:val="00A13D06"/>
    <w:rsid w:val="00A36A85"/>
    <w:rsid w:val="00A376FF"/>
    <w:rsid w:val="00A47AA6"/>
    <w:rsid w:val="00A53C96"/>
    <w:rsid w:val="00A5433E"/>
    <w:rsid w:val="00AD2B61"/>
    <w:rsid w:val="00AD7D86"/>
    <w:rsid w:val="00AE3F73"/>
    <w:rsid w:val="00AF418D"/>
    <w:rsid w:val="00B349A6"/>
    <w:rsid w:val="00B401CB"/>
    <w:rsid w:val="00B41AB6"/>
    <w:rsid w:val="00B503ED"/>
    <w:rsid w:val="00B51145"/>
    <w:rsid w:val="00B5208E"/>
    <w:rsid w:val="00B57470"/>
    <w:rsid w:val="00B61254"/>
    <w:rsid w:val="00BA47F4"/>
    <w:rsid w:val="00BB1B19"/>
    <w:rsid w:val="00BC349C"/>
    <w:rsid w:val="00BD0924"/>
    <w:rsid w:val="00BE6429"/>
    <w:rsid w:val="00C17C5D"/>
    <w:rsid w:val="00C245EE"/>
    <w:rsid w:val="00C36670"/>
    <w:rsid w:val="00C44220"/>
    <w:rsid w:val="00C60A81"/>
    <w:rsid w:val="00C646FA"/>
    <w:rsid w:val="00C77287"/>
    <w:rsid w:val="00CA1993"/>
    <w:rsid w:val="00CA3908"/>
    <w:rsid w:val="00CA3B5B"/>
    <w:rsid w:val="00CA5FCB"/>
    <w:rsid w:val="00D17E73"/>
    <w:rsid w:val="00D356B3"/>
    <w:rsid w:val="00D61464"/>
    <w:rsid w:val="00D87235"/>
    <w:rsid w:val="00D94F83"/>
    <w:rsid w:val="00DE171B"/>
    <w:rsid w:val="00E05B74"/>
    <w:rsid w:val="00E05BBD"/>
    <w:rsid w:val="00E3682E"/>
    <w:rsid w:val="00E71279"/>
    <w:rsid w:val="00E820A0"/>
    <w:rsid w:val="00E902CC"/>
    <w:rsid w:val="00EE7778"/>
    <w:rsid w:val="00EF328A"/>
    <w:rsid w:val="00F00754"/>
    <w:rsid w:val="00F11DE2"/>
    <w:rsid w:val="00F44F38"/>
    <w:rsid w:val="00F6187B"/>
    <w:rsid w:val="00F80FAF"/>
    <w:rsid w:val="00F82C35"/>
    <w:rsid w:val="00FD6249"/>
    <w:rsid w:val="00FE64FB"/>
    <w:rsid w:val="00FF10A9"/>
    <w:rsid w:val="00FF1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495"/>
    <w:pPr>
      <w:ind w:left="720"/>
      <w:contextualSpacing/>
    </w:pPr>
  </w:style>
  <w:style w:type="table" w:styleId="a4">
    <w:name w:val="Table Grid"/>
    <w:basedOn w:val="a1"/>
    <w:uiPriority w:val="39"/>
    <w:rsid w:val="007F2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256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66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536612"/>
    <w:pPr>
      <w:spacing w:after="0" w:line="240" w:lineRule="auto"/>
    </w:pPr>
  </w:style>
  <w:style w:type="table" w:customStyle="1" w:styleId="TableGrid">
    <w:name w:val="TableGrid"/>
    <w:rsid w:val="00F0075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">
    <w:name w:val="Title!Название НПА"/>
    <w:basedOn w:val="a"/>
    <w:rsid w:val="0061196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nsplusnormal">
    <w:name w:val="consplusnormal"/>
    <w:basedOn w:val="a"/>
    <w:rsid w:val="00611960"/>
    <w:pPr>
      <w:spacing w:before="100" w:beforeAutospacing="1" w:after="100" w:afterAutospacing="1"/>
      <w:ind w:firstLine="567"/>
      <w:jc w:val="both"/>
    </w:pPr>
  </w:style>
  <w:style w:type="paragraph" w:customStyle="1" w:styleId="ConsPlusNonformat">
    <w:name w:val="ConsPlusNonformat"/>
    <w:uiPriority w:val="99"/>
    <w:rsid w:val="0099645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4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495"/>
    <w:pPr>
      <w:ind w:left="720"/>
      <w:contextualSpacing/>
    </w:pPr>
  </w:style>
  <w:style w:type="table" w:styleId="a4">
    <w:name w:val="Table Grid"/>
    <w:basedOn w:val="a1"/>
    <w:uiPriority w:val="39"/>
    <w:rsid w:val="007F2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256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256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256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66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536612"/>
    <w:pPr>
      <w:spacing w:after="0" w:line="240" w:lineRule="auto"/>
    </w:pPr>
  </w:style>
  <w:style w:type="table" w:customStyle="1" w:styleId="TableGrid">
    <w:name w:val="TableGrid"/>
    <w:rsid w:val="00F0075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">
    <w:name w:val="Title!Название НПА"/>
    <w:basedOn w:val="a"/>
    <w:rsid w:val="0061196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consplusnormal">
    <w:name w:val="consplusnormal"/>
    <w:basedOn w:val="a"/>
    <w:rsid w:val="00611960"/>
    <w:pPr>
      <w:spacing w:before="100" w:beforeAutospacing="1" w:after="100" w:afterAutospacing="1"/>
      <w:ind w:firstLine="567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3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49AEE-C3DF-4A4C-B305-C6EA46C19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Мишина</dc:creator>
  <cp:lastModifiedBy>User</cp:lastModifiedBy>
  <cp:revision>102</cp:revision>
  <cp:lastPrinted>2022-07-11T07:18:00Z</cp:lastPrinted>
  <dcterms:created xsi:type="dcterms:W3CDTF">2016-12-21T08:48:00Z</dcterms:created>
  <dcterms:modified xsi:type="dcterms:W3CDTF">2022-07-11T07:30:00Z</dcterms:modified>
</cp:coreProperties>
</file>