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3F" w:rsidRDefault="008A363F" w:rsidP="008A363F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НАРОДНЫХ ДЕПУТАТОВ</w:t>
      </w:r>
    </w:p>
    <w:p w:rsidR="008A363F" w:rsidRDefault="008A363F" w:rsidP="008A363F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БУРАВЦОВСКОГО СЕЛЬСКОГО ПОСЕЛЕНИЯ</w:t>
      </w:r>
    </w:p>
    <w:p w:rsidR="008A363F" w:rsidRDefault="008A363F" w:rsidP="008A363F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ЭРТИЛЬСКОГО МУНИЦИПАЛЬНОГО РАЙОНА</w:t>
      </w:r>
    </w:p>
    <w:p w:rsidR="008A363F" w:rsidRDefault="008A363F" w:rsidP="008A363F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 ОБЛАСТИ</w:t>
      </w:r>
    </w:p>
    <w:p w:rsidR="008A363F" w:rsidRDefault="008A363F" w:rsidP="008A363F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8A363F" w:rsidRPr="00535437" w:rsidRDefault="008A363F" w:rsidP="00535437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A363F" w:rsidRDefault="001D6D25" w:rsidP="008A363F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от  3</w:t>
      </w:r>
      <w:r w:rsidR="008A363F">
        <w:rPr>
          <w:sz w:val="28"/>
          <w:szCs w:val="28"/>
        </w:rPr>
        <w:t xml:space="preserve">1.08.2017  года    №  </w:t>
      </w:r>
      <w:r w:rsidR="007568A4">
        <w:rPr>
          <w:sz w:val="28"/>
          <w:szCs w:val="28"/>
        </w:rPr>
        <w:t>155</w:t>
      </w:r>
    </w:p>
    <w:p w:rsidR="008A363F" w:rsidRDefault="008A363F" w:rsidP="008A363F">
      <w:pPr>
        <w:tabs>
          <w:tab w:val="left" w:pos="3255"/>
        </w:tabs>
        <w:rPr>
          <w:sz w:val="20"/>
          <w:szCs w:val="20"/>
        </w:rPr>
      </w:pPr>
      <w:r>
        <w:t xml:space="preserve">                          </w:t>
      </w:r>
      <w:r>
        <w:rPr>
          <w:sz w:val="20"/>
          <w:szCs w:val="20"/>
        </w:rPr>
        <w:t>д.Буравцовка</w:t>
      </w:r>
    </w:p>
    <w:p w:rsidR="008A363F" w:rsidRDefault="008A363F" w:rsidP="008A363F">
      <w:pPr>
        <w:tabs>
          <w:tab w:val="left" w:pos="3255"/>
        </w:tabs>
        <w:rPr>
          <w:sz w:val="20"/>
          <w:szCs w:val="20"/>
        </w:rPr>
      </w:pPr>
    </w:p>
    <w:p w:rsidR="008A363F" w:rsidRDefault="008A363F" w:rsidP="008A363F">
      <w:r w:rsidRPr="00F758F6">
        <w:rPr>
          <w:sz w:val="28"/>
          <w:szCs w:val="28"/>
        </w:rPr>
        <w:t>О назначении публичных слушаний</w:t>
      </w:r>
    </w:p>
    <w:p w:rsidR="00535437" w:rsidRDefault="00535437" w:rsidP="008A363F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8A363F">
        <w:rPr>
          <w:sz w:val="28"/>
          <w:szCs w:val="28"/>
        </w:rPr>
        <w:t>проекту программы комплексного развития</w:t>
      </w:r>
    </w:p>
    <w:p w:rsidR="00535437" w:rsidRDefault="00535437" w:rsidP="008A363F">
      <w:pPr>
        <w:rPr>
          <w:sz w:val="28"/>
          <w:szCs w:val="28"/>
        </w:rPr>
      </w:pPr>
      <w:r w:rsidRPr="008A363F">
        <w:rPr>
          <w:sz w:val="28"/>
          <w:szCs w:val="28"/>
        </w:rPr>
        <w:t xml:space="preserve">социальной инфраструктуры Буравцовского </w:t>
      </w:r>
    </w:p>
    <w:p w:rsidR="00535437" w:rsidRDefault="00535437" w:rsidP="008A363F">
      <w:pPr>
        <w:rPr>
          <w:sz w:val="28"/>
          <w:szCs w:val="28"/>
        </w:rPr>
      </w:pPr>
      <w:r w:rsidRPr="008A363F">
        <w:rPr>
          <w:sz w:val="28"/>
          <w:szCs w:val="28"/>
        </w:rPr>
        <w:t xml:space="preserve">сельского поселения Эртильского муниципального района </w:t>
      </w:r>
    </w:p>
    <w:p w:rsidR="008A363F" w:rsidRDefault="00535437" w:rsidP="008A363F">
      <w:pPr>
        <w:rPr>
          <w:sz w:val="28"/>
          <w:szCs w:val="28"/>
        </w:rPr>
      </w:pPr>
      <w:r w:rsidRPr="008A363F">
        <w:rPr>
          <w:sz w:val="28"/>
          <w:szCs w:val="28"/>
        </w:rPr>
        <w:t>Воронежской области на период 2017-2025 годы</w:t>
      </w:r>
      <w:r>
        <w:rPr>
          <w:sz w:val="28"/>
          <w:szCs w:val="28"/>
        </w:rPr>
        <w:t>.</w:t>
      </w:r>
    </w:p>
    <w:p w:rsidR="00535437" w:rsidRDefault="00535437" w:rsidP="008A363F"/>
    <w:p w:rsidR="008A363F" w:rsidRDefault="008A363F" w:rsidP="008A363F">
      <w:pPr>
        <w:tabs>
          <w:tab w:val="left" w:pos="1860"/>
        </w:tabs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 На основании ст. 28 Федерального закона  от 06.10.2003 г. № 131 –ФЗ « Об общих принципах организации местного самоуправления в Российской Федерации», ст. 20 Устава Буравцовского  сельского поселения  Эртильского муниципального  района Воронежской области, Положения о публичных слушаниях в  Буравцовском сельском поселении» утвержденного  решением  Совета народных депутатов Буравцовского сельского поселения Эртильского муниципального района  Воронежской области  от 26.12.2005 года № 26: Совет народных депутатов</w:t>
      </w:r>
    </w:p>
    <w:p w:rsidR="008A363F" w:rsidRDefault="008A363F" w:rsidP="008A363F"/>
    <w:p w:rsidR="008A363F" w:rsidRDefault="008A363F" w:rsidP="008A363F">
      <w:pPr>
        <w:tabs>
          <w:tab w:val="left" w:pos="3105"/>
        </w:tabs>
      </w:pPr>
      <w:r>
        <w:tab/>
        <w:t>РЕШИЛ:</w:t>
      </w:r>
    </w:p>
    <w:p w:rsidR="008A363F" w:rsidRDefault="008A363F" w:rsidP="008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1.Назначить публичные слушания по </w:t>
      </w:r>
      <w:r w:rsidRPr="008A363F">
        <w:rPr>
          <w:sz w:val="28"/>
          <w:szCs w:val="28"/>
        </w:rPr>
        <w:t>проекту программы комплексного развития социальной инфраструктуры Буравцовского сельского поселения Эртильского муниципального района Воронежской области на период 2017-2025 годы</w:t>
      </w:r>
      <w:r w:rsidR="001D6D25">
        <w:rPr>
          <w:sz w:val="28"/>
          <w:szCs w:val="28"/>
        </w:rPr>
        <w:t xml:space="preserve">   на  03 октября</w:t>
      </w:r>
      <w:r>
        <w:rPr>
          <w:sz w:val="28"/>
          <w:szCs w:val="28"/>
        </w:rPr>
        <w:t xml:space="preserve"> 2017  года  на 10-00 часов  в здании администрации.</w:t>
      </w:r>
    </w:p>
    <w:p w:rsidR="008A363F" w:rsidRDefault="008A363F" w:rsidP="008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 проектом  </w:t>
      </w:r>
      <w:r w:rsidR="001D6D25">
        <w:rPr>
          <w:sz w:val="28"/>
          <w:szCs w:val="28"/>
        </w:rPr>
        <w:t>р</w:t>
      </w:r>
      <w:r w:rsidR="00535437">
        <w:rPr>
          <w:sz w:val="28"/>
          <w:szCs w:val="28"/>
        </w:rPr>
        <w:t>ешения можно ознакомиться  с 01 сентября 2017</w:t>
      </w:r>
      <w:r>
        <w:rPr>
          <w:sz w:val="28"/>
          <w:szCs w:val="28"/>
        </w:rPr>
        <w:t xml:space="preserve">года  по адресу: д.Буравцовка,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, д.14 здание  администрации..</w:t>
      </w:r>
    </w:p>
    <w:p w:rsidR="008A363F" w:rsidRDefault="008A363F" w:rsidP="008A363F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      3.Утвердить состав комиссии  по проведению публичных слушаний в следующем составе:</w:t>
      </w:r>
    </w:p>
    <w:p w:rsidR="008A363F" w:rsidRDefault="008A363F" w:rsidP="008A363F">
      <w:pPr>
        <w:rPr>
          <w:sz w:val="28"/>
          <w:szCs w:val="28"/>
        </w:rPr>
      </w:pPr>
      <w:r>
        <w:rPr>
          <w:sz w:val="28"/>
          <w:szCs w:val="28"/>
        </w:rPr>
        <w:t xml:space="preserve">         Пронина Галина Петровна – главный специалист администрации Буравцовского сельского поселения Эртильского муниципального района;</w:t>
      </w:r>
    </w:p>
    <w:p w:rsidR="008A363F" w:rsidRDefault="008A363F" w:rsidP="008A363F">
      <w:pPr>
        <w:rPr>
          <w:sz w:val="28"/>
          <w:szCs w:val="28"/>
        </w:rPr>
      </w:pPr>
      <w:r>
        <w:rPr>
          <w:sz w:val="28"/>
          <w:szCs w:val="28"/>
        </w:rPr>
        <w:t xml:space="preserve">        Филатов Лев Николаевич – депутат Совета народных депутатов Буравцовского сельского поселения Эртильского муниципального района; </w:t>
      </w:r>
    </w:p>
    <w:p w:rsidR="008A363F" w:rsidRDefault="008A363F" w:rsidP="008A363F">
      <w:pPr>
        <w:rPr>
          <w:sz w:val="28"/>
          <w:szCs w:val="28"/>
        </w:rPr>
      </w:pPr>
      <w:r>
        <w:rPr>
          <w:sz w:val="28"/>
          <w:szCs w:val="28"/>
        </w:rPr>
        <w:t xml:space="preserve">          Тенькова Светлана Викторовна – депутат Совета народных депутатов Буравцовского сельского поселения Эртильского муниципального района.</w:t>
      </w:r>
    </w:p>
    <w:p w:rsidR="008A363F" w:rsidRPr="0002590E" w:rsidRDefault="008A363F" w:rsidP="008A363F">
      <w:pPr>
        <w:tabs>
          <w:tab w:val="left" w:pos="3105"/>
        </w:tabs>
        <w:rPr>
          <w:sz w:val="28"/>
          <w:szCs w:val="28"/>
        </w:rPr>
      </w:pPr>
      <w:r>
        <w:t xml:space="preserve">           </w:t>
      </w:r>
      <w:r w:rsidRPr="0002590E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Н</w:t>
      </w:r>
      <w:r w:rsidRPr="0002590E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 вступает в силу с момента  принятия и подлежит опубликованию</w:t>
      </w:r>
      <w:r w:rsidRPr="0002590E">
        <w:rPr>
          <w:sz w:val="28"/>
          <w:szCs w:val="28"/>
        </w:rPr>
        <w:t xml:space="preserve"> в сборнике </w:t>
      </w:r>
      <w:proofErr w:type="gramStart"/>
      <w:r w:rsidRPr="0002590E">
        <w:rPr>
          <w:spacing w:val="-3"/>
          <w:sz w:val="28"/>
          <w:szCs w:val="28"/>
        </w:rPr>
        <w:t>нормативных</w:t>
      </w:r>
      <w:proofErr w:type="gramEnd"/>
      <w:r w:rsidRPr="0002590E">
        <w:rPr>
          <w:spacing w:val="-3"/>
          <w:sz w:val="28"/>
          <w:szCs w:val="28"/>
        </w:rPr>
        <w:t xml:space="preserve"> правовых актов «Муниципальный вестник </w:t>
      </w:r>
      <w:r w:rsidRPr="0002590E">
        <w:rPr>
          <w:spacing w:val="-1"/>
          <w:sz w:val="28"/>
          <w:szCs w:val="28"/>
        </w:rPr>
        <w:t>Буравцовского сельского поселения</w:t>
      </w:r>
      <w:r w:rsidRPr="0002590E">
        <w:rPr>
          <w:spacing w:val="-3"/>
          <w:sz w:val="28"/>
          <w:szCs w:val="28"/>
        </w:rPr>
        <w:t xml:space="preserve">» </w:t>
      </w:r>
    </w:p>
    <w:p w:rsidR="008A363F" w:rsidRDefault="008A363F" w:rsidP="008A363F">
      <w:pPr>
        <w:tabs>
          <w:tab w:val="left" w:pos="310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решения оставляю за собой.</w:t>
      </w:r>
    </w:p>
    <w:p w:rsidR="008A363F" w:rsidRDefault="008A363F" w:rsidP="008A363F">
      <w:pPr>
        <w:rPr>
          <w:sz w:val="28"/>
          <w:szCs w:val="28"/>
        </w:rPr>
      </w:pPr>
    </w:p>
    <w:p w:rsidR="00697528" w:rsidRPr="008A363F" w:rsidRDefault="008A363F" w:rsidP="008A363F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ab/>
        <w:t>Глава поселения:                                Е.В.Попов</w:t>
      </w:r>
    </w:p>
    <w:sectPr w:rsidR="00697528" w:rsidRPr="008A363F" w:rsidSect="0069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63F"/>
    <w:rsid w:val="0012705E"/>
    <w:rsid w:val="001D6D25"/>
    <w:rsid w:val="001E6F48"/>
    <w:rsid w:val="00535437"/>
    <w:rsid w:val="00697528"/>
    <w:rsid w:val="007568A4"/>
    <w:rsid w:val="008A363F"/>
    <w:rsid w:val="00997718"/>
    <w:rsid w:val="00AE3E6E"/>
    <w:rsid w:val="00F6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2017-08-31T08:01:00Z</dcterms:created>
  <dcterms:modified xsi:type="dcterms:W3CDTF">2017-08-31T12:05:00Z</dcterms:modified>
</cp:coreProperties>
</file>