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D8" w:rsidRPr="009439D8" w:rsidRDefault="009439D8" w:rsidP="00A963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</w:t>
      </w:r>
    </w:p>
    <w:p w:rsidR="00A96340" w:rsidRDefault="00A96340" w:rsidP="00A963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НИЖНЕИКОРЕЦКОГО</w:t>
      </w:r>
      <w:r w:rsidR="009439D8" w:rsidRPr="009439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</w:p>
    <w:p w:rsidR="00A96340" w:rsidRDefault="009439D8" w:rsidP="00A963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ЛИСКИНСКОГО</w:t>
      </w:r>
      <w:r w:rsidR="00A9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439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</w:t>
      </w:r>
    </w:p>
    <w:p w:rsidR="009439D8" w:rsidRPr="009439D8" w:rsidRDefault="009439D8" w:rsidP="00A963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9439D8" w:rsidRPr="009439D8" w:rsidRDefault="00BB72DC" w:rsidP="009439D8">
      <w:pPr>
        <w:tabs>
          <w:tab w:val="left" w:pos="4155"/>
        </w:tabs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55pt;margin-top:17.3pt;width:465.05pt;height:1.5pt;flip:y;z-index:251660288" o:connectortype="straight"/>
        </w:pict>
      </w:r>
      <w:proofErr w:type="gramStart"/>
      <w:r w:rsidR="009439D8" w:rsidRPr="009439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9439D8" w:rsidRPr="009439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С Т А Н О В Л Е Н И Е</w:t>
      </w:r>
    </w:p>
    <w:p w:rsidR="009439D8" w:rsidRPr="009439D8" w:rsidRDefault="009439D8" w:rsidP="009439D8">
      <w:pPr>
        <w:tabs>
          <w:tab w:val="left" w:pos="4155"/>
        </w:tabs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«</w:t>
      </w:r>
      <w:r w:rsidR="00A963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» апреля  2020 г. №</w:t>
      </w:r>
      <w:r w:rsidR="00A963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24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  </w:t>
      </w:r>
    </w:p>
    <w:p w:rsidR="009439D8" w:rsidRPr="009439D8" w:rsidRDefault="009439D8" w:rsidP="009439D8">
      <w:pPr>
        <w:tabs>
          <w:tab w:val="left" w:pos="415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A9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A963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="00A96340">
        <w:rPr>
          <w:rFonts w:ascii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="00A96340">
        <w:rPr>
          <w:rFonts w:ascii="Times New Roman" w:hAnsi="Times New Roman" w:cs="Times New Roman"/>
          <w:color w:val="000000" w:themeColor="text1"/>
          <w:sz w:val="28"/>
          <w:szCs w:val="28"/>
        </w:rPr>
        <w:t>ижний Икорец</w:t>
      </w:r>
    </w:p>
    <w:p w:rsidR="009439D8" w:rsidRPr="009439D8" w:rsidRDefault="009439D8" w:rsidP="009439D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9"/>
      </w:tblGrid>
      <w:tr w:rsidR="009439D8" w:rsidRPr="009439D8" w:rsidTr="009D36F2">
        <w:trPr>
          <w:trHeight w:val="245"/>
        </w:trPr>
        <w:tc>
          <w:tcPr>
            <w:tcW w:w="5319" w:type="dxa"/>
          </w:tcPr>
          <w:p w:rsidR="009439D8" w:rsidRPr="009439D8" w:rsidRDefault="009439D8" w:rsidP="009D36F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39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Об утверждении порядка разработки и утверждении бюджетного прогноза </w:t>
            </w:r>
            <w:r w:rsidR="00A9634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Нижнеикорецкого</w:t>
            </w:r>
            <w:r w:rsidRPr="009439D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сельского поселения Лискинского муниципального района на долгосрочный период</w:t>
            </w:r>
          </w:p>
          <w:p w:rsidR="009439D8" w:rsidRPr="009439D8" w:rsidRDefault="009439D8" w:rsidP="009D36F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439D8" w:rsidRPr="009439D8" w:rsidRDefault="009439D8" w:rsidP="009439D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9439D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gramStart"/>
      <w:r w:rsidRPr="009439D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соответствии</w:t>
      </w:r>
      <w:proofErr w:type="gramEnd"/>
      <w:r w:rsidRPr="009439D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с положениями статьи 170.1 Бюджетного кодекса РФ и статьей </w:t>
      </w:r>
      <w:r w:rsidR="00A85519" w:rsidRPr="00A8551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38</w:t>
      </w:r>
      <w:r w:rsidRPr="00A85519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</w:t>
      </w:r>
      <w:r w:rsidRPr="009439D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ешения Совета народных депутатов </w:t>
      </w:r>
      <w:r w:rsidR="00E351E1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Нижнеикорецкого</w:t>
      </w:r>
      <w:r w:rsidRPr="009439D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сельского поселения Лискинского муниципального района от </w:t>
      </w:r>
      <w:r w:rsidR="00A85519" w:rsidRPr="00A85519">
        <w:rPr>
          <w:rFonts w:ascii="Times New Roman" w:hAnsi="Times New Roman" w:cs="Times New Roman"/>
          <w:sz w:val="28"/>
          <w:szCs w:val="28"/>
        </w:rPr>
        <w:t>30 мая 2016 года №54</w:t>
      </w:r>
      <w:r w:rsidRPr="009439D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«Об утверждении Положения о бюджетном процессе в </w:t>
      </w:r>
      <w:r w:rsidR="00A96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Нижнеикорецком 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Pr="009439D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Лискинском </w:t>
      </w:r>
      <w:proofErr w:type="gramStart"/>
      <w:r w:rsidRPr="009439D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>муниципальным</w:t>
      </w:r>
      <w:proofErr w:type="gramEnd"/>
      <w:r w:rsidRPr="009439D8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районе Воронежской области», 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A96340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</w:p>
    <w:p w:rsidR="009439D8" w:rsidRPr="009439D8" w:rsidRDefault="009439D8" w:rsidP="009439D8">
      <w:pPr>
        <w:tabs>
          <w:tab w:val="left" w:pos="4155"/>
        </w:tabs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 о с т а н </w:t>
      </w:r>
      <w:proofErr w:type="gramStart"/>
      <w:r w:rsidRPr="009439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proofErr w:type="gramEnd"/>
      <w:r w:rsidRPr="009439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л я е т:</w:t>
      </w:r>
    </w:p>
    <w:p w:rsidR="009439D8" w:rsidRPr="009439D8" w:rsidRDefault="009439D8" w:rsidP="009439D8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439D8">
        <w:rPr>
          <w:color w:val="000000" w:themeColor="text1"/>
          <w:sz w:val="28"/>
          <w:szCs w:val="28"/>
        </w:rPr>
        <w:t xml:space="preserve">Утвердить прилагаемый Порядок разработки и утверждения бюджетного прогноза </w:t>
      </w:r>
      <w:r w:rsidR="00A96340">
        <w:rPr>
          <w:color w:val="000000" w:themeColor="text1"/>
          <w:sz w:val="28"/>
          <w:szCs w:val="28"/>
        </w:rPr>
        <w:t>Нижнеикорецкого</w:t>
      </w:r>
      <w:r w:rsidRPr="009439D8">
        <w:rPr>
          <w:color w:val="000000" w:themeColor="text1"/>
          <w:sz w:val="28"/>
          <w:szCs w:val="28"/>
        </w:rPr>
        <w:t xml:space="preserve"> сельского поселения Лискинского муниципального района на долгосрочный период.</w:t>
      </w:r>
    </w:p>
    <w:p w:rsidR="009439D8" w:rsidRPr="009439D8" w:rsidRDefault="009439D8" w:rsidP="009439D8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proofErr w:type="gramStart"/>
      <w:r w:rsidRPr="009439D8">
        <w:rPr>
          <w:color w:val="000000" w:themeColor="text1"/>
          <w:sz w:val="28"/>
          <w:szCs w:val="28"/>
        </w:rPr>
        <w:t>Контроль за</w:t>
      </w:r>
      <w:proofErr w:type="gramEnd"/>
      <w:r w:rsidRPr="009439D8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9439D8" w:rsidRPr="009439D8" w:rsidRDefault="009439D8" w:rsidP="009439D8">
      <w:pPr>
        <w:pStyle w:val="a3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9439D8">
        <w:rPr>
          <w:color w:val="000000" w:themeColor="text1"/>
          <w:sz w:val="28"/>
          <w:szCs w:val="28"/>
        </w:rPr>
        <w:t>Настоящее постановление вступает в силу с момента его подписания.</w:t>
      </w:r>
    </w:p>
    <w:p w:rsidR="00A96340" w:rsidRDefault="00A96340" w:rsidP="00A963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9D8" w:rsidRPr="009439D8" w:rsidRDefault="009439D8" w:rsidP="00A963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 </w:t>
      </w:r>
      <w:r w:rsidR="00A96340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</w:p>
    <w:p w:rsidR="009439D8" w:rsidRPr="009439D8" w:rsidRDefault="009439D8" w:rsidP="00A9634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Лискинского муниципального района                            </w:t>
      </w:r>
      <w:r w:rsidR="00A96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96340">
        <w:rPr>
          <w:rFonts w:ascii="Times New Roman" w:hAnsi="Times New Roman" w:cs="Times New Roman"/>
          <w:color w:val="000000" w:themeColor="text1"/>
          <w:sz w:val="28"/>
          <w:szCs w:val="28"/>
        </w:rPr>
        <w:t>М.С.Гриднева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</w:p>
    <w:p w:rsidR="00A85519" w:rsidRDefault="00A85519" w:rsidP="009439D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9D8" w:rsidRPr="009439D8" w:rsidRDefault="009439D8" w:rsidP="009439D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9439D8" w:rsidRPr="009439D8" w:rsidRDefault="00A96340" w:rsidP="009439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Нижнеикорецкого </w:t>
      </w:r>
      <w:r w:rsidR="009439D8"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Лискинского муниципального района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от </w:t>
      </w:r>
      <w:r w:rsidR="00A963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 апреля 2020 года №24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9D8" w:rsidRPr="009439D8" w:rsidRDefault="009439D8" w:rsidP="009439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30"/>
      <w:bookmarkEnd w:id="0"/>
    </w:p>
    <w:p w:rsidR="009439D8" w:rsidRPr="009439D8" w:rsidRDefault="009439D8" w:rsidP="009439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РАЗРАБОТКИ И УТВЕРЖДЕНИЯ БЮДЖЕТНОГО ПРОГНОЗА</w:t>
      </w:r>
    </w:p>
    <w:p w:rsidR="009439D8" w:rsidRPr="009439D8" w:rsidRDefault="00A96340" w:rsidP="009439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НИЖНЕИКОРЕЦКОГО </w:t>
      </w:r>
      <w:r w:rsidR="009439D8" w:rsidRPr="009439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СЕЛЬСКОГО ПОСЕЛЕНИЯ ЛИСКИНСКОГО МУНИЦИПАЛЬНОГО РАЙОНА НА ДОЛГОСРОЧНЫЙ ПЕРИОД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9D8" w:rsidRPr="009439D8" w:rsidRDefault="009439D8" w:rsidP="009439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9"/>
      <w:bookmarkEnd w:id="1"/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устанавливает основы для разработки, утверждения, период действия, а также требования к составлению и содержанию бюджетного прогноза </w:t>
      </w:r>
      <w:r w:rsidR="00A96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Нижнеикорецкого 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на долгосрочный период.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proofErr w:type="gramStart"/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Бюджетный прогноз </w:t>
      </w:r>
      <w:r w:rsidR="00A96340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на долгосрочный период (далее - бюджетный прогноз) - это документ, содержащий прогноз основных характеристик бюджета </w:t>
      </w:r>
      <w:r w:rsidR="00A96340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 показатели финансового обеспечения муниципальных программ </w:t>
      </w:r>
      <w:r w:rsidR="00A96340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на период их действия, иные показатели, характеризующие бюджет </w:t>
      </w:r>
      <w:r w:rsidR="00A96340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района, а также содержащий основные подходы к формированию бюджетной политики на долгосрочный</w:t>
      </w:r>
      <w:proofErr w:type="gramEnd"/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период.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Бюджетный прогноз разрабатывается каждые три года на шесть и 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более лет на основе прогноза социально-экономического развития </w:t>
      </w:r>
      <w:r w:rsidR="00A96340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на соответствующий период.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Бюджетный прогноз может быть изменен без продления периода его действия с учетом изменения прогноза социально-экономического развития </w:t>
      </w:r>
      <w:r w:rsidR="00A96340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на соответствующий период и принятого решения Совета народных депутатов </w:t>
      </w:r>
      <w:r w:rsidR="00A96340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о бюджете.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proofErr w:type="gramStart"/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бюджетного прогноза (проект изменений бюджетного прогноза), за исключением показателей финансового обеспечения муниципальных программ) представляется в Совет народных депутатов  </w:t>
      </w:r>
      <w:r w:rsidR="008918E2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одновременно с проектом решения о бюджете на очередной финансовый год и плановый период.</w:t>
      </w:r>
      <w:proofErr w:type="gramEnd"/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Бюджетный прогноз (изменения бюджетного прогноза) утверждается постановлением администрации </w:t>
      </w:r>
      <w:r w:rsidR="008918E2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в срок, не превышающий двух месяцев со дня официального опубликования решения о бюджете на очередной финансовый год и плановый период.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9D8" w:rsidRPr="009439D8" w:rsidRDefault="009439D8" w:rsidP="009439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38"/>
      <w:bookmarkEnd w:id="2"/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2. Органы, осуществляющие разработку бюджетного прогноза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2.1. Непосредственную разработку бюджетного прогноза осуществляет Централизованная бухгалтерия сельских поселений Лискинского муниципального района.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9D8" w:rsidRPr="009439D8" w:rsidRDefault="009439D8" w:rsidP="009439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42"/>
      <w:bookmarkEnd w:id="3"/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Сроки представления и сведения, необходимые </w:t>
      </w:r>
      <w:proofErr w:type="gramStart"/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</w:p>
    <w:p w:rsidR="009439D8" w:rsidRPr="009439D8" w:rsidRDefault="009439D8" w:rsidP="009439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разработки бюджетного прогноза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Разработка бюджетного прогноза основывается на прогнозе социально-экономического развития </w:t>
      </w:r>
      <w:r w:rsidR="008918E2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Лискинского муниципального района на соответствующий период.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составления проекта бюджетного прогноза уполномоченным лицом администрации </w:t>
      </w:r>
      <w:r w:rsidR="008918E2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в срок до 25 сентября текущего года в Централизованную бухгалтерию сельских поселений Лискинского муниципального района представляются показатели прогноза социально-экономического развития Лискинского муниципального района на долгосрочный период.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Изменение прогноза социально-экономического развития </w:t>
      </w:r>
      <w:r w:rsidR="008918E2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в ходе составления или рассмотрения проекта бюджетного прогноза влечет за собой изменение основных характеристик проекта бюджетного прогноза </w:t>
      </w:r>
      <w:r w:rsidR="008918E2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района.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В </w:t>
      </w:r>
      <w:proofErr w:type="gramStart"/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proofErr w:type="gramEnd"/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своевременной и качественной разработки бюджетного прогноза Централизованная бухгалтерия сельских поселений Лискинского муниципального района имеет право получать необходимые сведения от органов местного самоуправления </w:t>
      </w:r>
      <w:r w:rsidR="008918E2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района.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9D8" w:rsidRPr="009439D8" w:rsidRDefault="009439D8" w:rsidP="009439D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50"/>
      <w:bookmarkEnd w:id="4"/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4. Основные параметры и описание бюджетного прогноза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Основными параметрами бюджетного прогноза являются: доходы, расходы, дефицит (профицит) и источники финансирования дефицита бюджета </w:t>
      </w:r>
      <w:proofErr w:type="spellStart"/>
      <w:proofErr w:type="gramStart"/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proofErr w:type="spellEnd"/>
      <w:proofErr w:type="gramEnd"/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8E2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района.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бюджета </w:t>
      </w:r>
      <w:r w:rsidR="008918E2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района) включают:</w:t>
      </w:r>
      <w:proofErr w:type="gramEnd"/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1) налоговые и неналоговые доходы;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2) безвозмездные поступления.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Расходы бюджета </w:t>
      </w:r>
      <w:r w:rsidR="008918E2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включают: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предельные расходы на реализацию муниципальных программ на период их действия;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2) расходы на реализацию не</w:t>
      </w:r>
      <w:r w:rsidR="00891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программных мероприятий;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3) расходы по обслуживанию муниципального долга.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4.4. Объем дефицита (</w:t>
      </w:r>
      <w:proofErr w:type="spellStart"/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профицита</w:t>
      </w:r>
      <w:proofErr w:type="spellEnd"/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бюджета </w:t>
      </w:r>
      <w:r w:rsidR="008918E2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рассчитывается как разница между объемом доходов и расходов бюджета, его размер должен соответствовать требованиям, установленным Бюджетным </w:t>
      </w:r>
      <w:hyperlink r:id="rId5" w:history="1">
        <w:r w:rsidRPr="009439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Состав источников финансирования дефицита бюджета </w:t>
      </w:r>
      <w:r w:rsidR="008918E2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Лискинского муниципального района устанавливается в соответствии со </w:t>
      </w:r>
      <w:hyperlink r:id="rId6" w:history="1">
        <w:r w:rsidRPr="009439D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96</w:t>
        </w:r>
      </w:hyperlink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4.6. Бюджетный прогноз учитывает: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основные итоги исполнения бюджета </w:t>
      </w:r>
      <w:r w:rsidR="008918E2">
        <w:rPr>
          <w:rFonts w:ascii="Times New Roman" w:hAnsi="Times New Roman" w:cs="Times New Roman"/>
          <w:color w:val="000000" w:themeColor="text1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Лискинского муниципального района в текущем году;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предварительные итоги социально-экономического развития </w:t>
      </w:r>
      <w:r w:rsidR="008918E2">
        <w:rPr>
          <w:rFonts w:ascii="Times New Roman" w:hAnsi="Times New Roman" w:cs="Times New Roman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Лискинского муниципального района за истекший период текущего финансового года и ожидаемые итоги социально-экономического развития </w:t>
      </w:r>
      <w:r w:rsidR="008918E2">
        <w:rPr>
          <w:rFonts w:ascii="Times New Roman" w:hAnsi="Times New Roman" w:cs="Times New Roman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Лискинского муниципального района за текущий финансовый год.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Бюджетный прогноз включает описание: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основных параметров бюджета </w:t>
      </w:r>
      <w:r w:rsidR="008918E2">
        <w:rPr>
          <w:rFonts w:ascii="Times New Roman" w:hAnsi="Times New Roman" w:cs="Times New Roman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Лискинского муниципального района на соответствующий период с учетом выбранного сценария в качестве долгосрочного прогноза;</w:t>
      </w:r>
    </w:p>
    <w:p w:rsidR="009439D8" w:rsidRPr="009439D8" w:rsidRDefault="009439D8" w:rsidP="009439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основных сценарных условий, направлений развития налоговой, </w:t>
      </w:r>
      <w:proofErr w:type="gramStart"/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бюджетной</w:t>
      </w:r>
      <w:proofErr w:type="gramEnd"/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долговой политики </w:t>
      </w:r>
      <w:r w:rsidR="008918E2">
        <w:rPr>
          <w:rFonts w:ascii="Times New Roman" w:hAnsi="Times New Roman" w:cs="Times New Roman"/>
          <w:sz w:val="28"/>
          <w:szCs w:val="28"/>
        </w:rPr>
        <w:t>Нижнеикорецкого</w:t>
      </w:r>
      <w:r w:rsidRPr="009439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439D8">
        <w:rPr>
          <w:rFonts w:ascii="Times New Roman" w:hAnsi="Times New Roman" w:cs="Times New Roman"/>
          <w:color w:val="000000" w:themeColor="text1"/>
          <w:sz w:val="28"/>
          <w:szCs w:val="28"/>
        </w:rPr>
        <w:t>Лискинского муниципального района.</w:t>
      </w:r>
    </w:p>
    <w:p w:rsidR="00680E00" w:rsidRDefault="00680E00"/>
    <w:p w:rsidR="00FB6B0D" w:rsidRDefault="00FB6B0D"/>
    <w:p w:rsidR="00FB6B0D" w:rsidRDefault="00FB6B0D"/>
    <w:p w:rsidR="00FB6B0D" w:rsidRDefault="00FB6B0D"/>
    <w:p w:rsidR="00FB6B0D" w:rsidRDefault="00FB6B0D"/>
    <w:p w:rsidR="00FB6B0D" w:rsidRDefault="00FB6B0D" w:rsidP="00FB6B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Акт</w:t>
      </w:r>
    </w:p>
    <w:p w:rsidR="00FB6B0D" w:rsidRPr="00FB6B0D" w:rsidRDefault="00FB6B0D" w:rsidP="00FB6B0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D1E1A">
        <w:rPr>
          <w:rFonts w:ascii="Times New Roman" w:hAnsi="Times New Roman" w:cs="Times New Roman"/>
          <w:sz w:val="24"/>
          <w:szCs w:val="24"/>
        </w:rPr>
        <w:t xml:space="preserve"> обнародования постановления администрации Нижнеикорецкого сельского поселения Лискинского муниципального района </w:t>
      </w:r>
      <w:r w:rsidRPr="00D72C1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FB6B0D">
        <w:rPr>
          <w:rFonts w:ascii="Times New Roman" w:hAnsi="Times New Roman"/>
          <w:b/>
          <w:sz w:val="24"/>
          <w:szCs w:val="24"/>
        </w:rPr>
        <w:t xml:space="preserve">22 апреля  </w:t>
      </w:r>
      <w:r w:rsidRPr="00FB6B0D">
        <w:rPr>
          <w:rFonts w:ascii="Times New Roman" w:hAnsi="Times New Roman" w:cs="Times New Roman"/>
          <w:b/>
          <w:sz w:val="24"/>
          <w:szCs w:val="24"/>
        </w:rPr>
        <w:t>2020 года №24</w:t>
      </w:r>
      <w:r w:rsidRPr="00FB6B0D">
        <w:rPr>
          <w:rFonts w:ascii="Times New Roman" w:hAnsi="Times New Roman" w:cs="Times New Roman"/>
          <w:sz w:val="24"/>
          <w:szCs w:val="24"/>
        </w:rPr>
        <w:t xml:space="preserve"> «</w:t>
      </w:r>
      <w:r w:rsidRPr="00FB6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утверждении порядка разработки и утверждении бюджетного прогноза Нижнеикорецкого сельского поселения Лискинского муниципального района на долгосрочный период»</w:t>
      </w:r>
    </w:p>
    <w:p w:rsidR="00FB6B0D" w:rsidRDefault="00FB6B0D" w:rsidP="00FB6B0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22  апреля   2020 года                                                                                                село </w:t>
      </w:r>
      <w:proofErr w:type="gramStart"/>
      <w:r>
        <w:rPr>
          <w:rFonts w:ascii="Times New Roman" w:hAnsi="Times New Roman"/>
        </w:rPr>
        <w:t>Нижний</w:t>
      </w:r>
      <w:proofErr w:type="gramEnd"/>
      <w:r>
        <w:rPr>
          <w:rFonts w:ascii="Times New Roman" w:hAnsi="Times New Roman"/>
        </w:rPr>
        <w:t xml:space="preserve"> Икорец</w:t>
      </w:r>
    </w:p>
    <w:p w:rsidR="00FB6B0D" w:rsidRPr="00FB6B0D" w:rsidRDefault="00FB6B0D" w:rsidP="00FB6B0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6B0D">
        <w:rPr>
          <w:rFonts w:ascii="Times New Roman" w:hAnsi="Times New Roman"/>
          <w:sz w:val="24"/>
          <w:szCs w:val="24"/>
        </w:rPr>
        <w:t>Мы, нижеподписавшиеся, комиссия по разработке постановления администрации Нижнеикорецкого сельского поселения Лискинского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от </w:t>
      </w:r>
      <w:r w:rsidRPr="00C433A1">
        <w:rPr>
          <w:rFonts w:ascii="Times New Roman" w:hAnsi="Times New Roman"/>
          <w:b/>
          <w:sz w:val="24"/>
          <w:szCs w:val="24"/>
        </w:rPr>
        <w:t xml:space="preserve"> </w:t>
      </w:r>
      <w:r w:rsidRPr="00FB6B0D">
        <w:rPr>
          <w:rFonts w:ascii="Times New Roman" w:hAnsi="Times New Roman"/>
          <w:b/>
          <w:sz w:val="24"/>
          <w:szCs w:val="24"/>
        </w:rPr>
        <w:t xml:space="preserve">22 апреля  </w:t>
      </w:r>
      <w:r w:rsidRPr="00FB6B0D">
        <w:rPr>
          <w:rFonts w:ascii="Times New Roman" w:hAnsi="Times New Roman" w:cs="Times New Roman"/>
          <w:b/>
          <w:sz w:val="24"/>
          <w:szCs w:val="24"/>
        </w:rPr>
        <w:t>2020 года №24</w:t>
      </w:r>
      <w:r w:rsidRPr="00FB6B0D">
        <w:rPr>
          <w:rFonts w:ascii="Times New Roman" w:hAnsi="Times New Roman" w:cs="Times New Roman"/>
          <w:sz w:val="24"/>
          <w:szCs w:val="24"/>
        </w:rPr>
        <w:t xml:space="preserve"> «</w:t>
      </w:r>
      <w:r w:rsidRPr="00FB6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утверждении порядка разработки и утверждении бюджетного прогноза Нижнеикорецкого сельского поселения Лискинского муниципального района на долгосрочный период»</w:t>
      </w:r>
    </w:p>
    <w:p w:rsidR="00FB6B0D" w:rsidRPr="00FB6B0D" w:rsidRDefault="00FB6B0D" w:rsidP="00FB6B0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33A1">
        <w:rPr>
          <w:rFonts w:ascii="Times New Roman" w:hAnsi="Times New Roman"/>
          <w:b/>
          <w:sz w:val="24"/>
          <w:szCs w:val="24"/>
        </w:rPr>
        <w:t xml:space="preserve"> </w:t>
      </w:r>
      <w:r w:rsidRPr="00FB6B0D">
        <w:rPr>
          <w:rFonts w:ascii="Times New Roman" w:hAnsi="Times New Roman"/>
          <w:sz w:val="24"/>
          <w:szCs w:val="24"/>
        </w:rPr>
        <w:t>в составе председателя комиссии Гридневой Марии Сергеевны, председателя Совета народных депутатов Перегудова Виктора Андреевича, секретаря комиссии Фурцевой Эллы Александровны, членов комиссии: Саркисовой Нины Леонидовны, Тишкова Андрея Николаевича  составили настоящий акт  в том, что  постановление администрации Нижнеикорецкого сельского поселения Лискинского муниципального района</w:t>
      </w:r>
      <w:r w:rsidRPr="00C433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Pr="00C433A1">
        <w:rPr>
          <w:rFonts w:ascii="Times New Roman" w:hAnsi="Times New Roman"/>
          <w:b/>
          <w:sz w:val="24"/>
          <w:szCs w:val="24"/>
        </w:rPr>
        <w:t xml:space="preserve"> </w:t>
      </w:r>
      <w:r w:rsidRPr="00FB6B0D">
        <w:rPr>
          <w:rFonts w:ascii="Times New Roman" w:hAnsi="Times New Roman"/>
          <w:b/>
          <w:sz w:val="24"/>
          <w:szCs w:val="24"/>
        </w:rPr>
        <w:t xml:space="preserve">22 апреля  </w:t>
      </w:r>
      <w:r w:rsidRPr="00FB6B0D">
        <w:rPr>
          <w:rFonts w:ascii="Times New Roman" w:hAnsi="Times New Roman" w:cs="Times New Roman"/>
          <w:b/>
          <w:sz w:val="24"/>
          <w:szCs w:val="24"/>
        </w:rPr>
        <w:t>2020 года №24</w:t>
      </w:r>
      <w:r w:rsidRPr="00FB6B0D">
        <w:rPr>
          <w:rFonts w:ascii="Times New Roman" w:hAnsi="Times New Roman" w:cs="Times New Roman"/>
          <w:sz w:val="24"/>
          <w:szCs w:val="24"/>
        </w:rPr>
        <w:t xml:space="preserve"> «</w:t>
      </w:r>
      <w:r w:rsidRPr="00FB6B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утверждении порядка разработки и утверждении бюджетного прогноза Нижнеикорецкого сельского поселения Лискинского муниципального района на долгосрочный период»</w:t>
      </w:r>
    </w:p>
    <w:p w:rsidR="00FB6B0D" w:rsidRPr="00FB6B0D" w:rsidRDefault="00FB6B0D" w:rsidP="00FB6B0D">
      <w:pPr>
        <w:pStyle w:val="Title"/>
        <w:ind w:right="-143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FB6B0D">
        <w:rPr>
          <w:rFonts w:ascii="Times New Roman" w:hAnsi="Times New Roman"/>
          <w:b w:val="0"/>
          <w:sz w:val="24"/>
          <w:szCs w:val="24"/>
        </w:rPr>
        <w:t>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на доске объявлений у здания Нижнеикорецкого сельского клуба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Масловка, на доске объявлений магазина «Ирина» хутор Стрелка  с целью доведения до сведения жителей, проживающих на территории Нижнеикорецкого сельского поселения.</w:t>
      </w:r>
      <w:r w:rsidRPr="00FB6B0D">
        <w:rPr>
          <w:rFonts w:ascii="Times New Roman" w:hAnsi="Times New Roman"/>
          <w:b w:val="0"/>
          <w:sz w:val="24"/>
          <w:szCs w:val="24"/>
        </w:rPr>
        <w:tab/>
      </w:r>
    </w:p>
    <w:p w:rsidR="00FB6B0D" w:rsidRDefault="00FB6B0D" w:rsidP="00FB6B0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В чем и составлен настоящий акт.</w:t>
      </w:r>
    </w:p>
    <w:p w:rsidR="00FB6B0D" w:rsidRDefault="00FB6B0D" w:rsidP="00FB6B0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Председатель комиссии:                                                           М.С.Гриднева</w:t>
      </w:r>
    </w:p>
    <w:p w:rsidR="00FB6B0D" w:rsidRDefault="00FB6B0D" w:rsidP="00FB6B0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Председатель Совета народных депутатов                             В.А.Перегудов</w:t>
      </w:r>
    </w:p>
    <w:p w:rsidR="00FB6B0D" w:rsidRDefault="00FB6B0D" w:rsidP="00FB6B0D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Секретарь комиссии                                                                  Э.А.Фурцева</w:t>
      </w:r>
    </w:p>
    <w:p w:rsidR="00FB6B0D" w:rsidRPr="00464B97" w:rsidRDefault="00FB6B0D" w:rsidP="00FB6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u w:val="single"/>
        </w:rPr>
        <w:t>Члены комиссии:                                                                       Н.Л. Саркисова</w:t>
      </w:r>
    </w:p>
    <w:p w:rsidR="00FB6B0D" w:rsidRDefault="00FB6B0D" w:rsidP="00FB6B0D"/>
    <w:p w:rsidR="00FB6B0D" w:rsidRDefault="00FB6B0D" w:rsidP="00FB6B0D"/>
    <w:p w:rsidR="00FB6B0D" w:rsidRDefault="00FB6B0D"/>
    <w:p w:rsidR="00FB6B0D" w:rsidRDefault="00FB6B0D"/>
    <w:p w:rsidR="00FB6B0D" w:rsidRDefault="00FB6B0D"/>
    <w:p w:rsidR="00FB6B0D" w:rsidRDefault="00FB6B0D"/>
    <w:p w:rsidR="00FB6B0D" w:rsidRDefault="00FB6B0D"/>
    <w:p w:rsidR="00FB6B0D" w:rsidRDefault="00FB6B0D"/>
    <w:p w:rsidR="00FB6B0D" w:rsidRDefault="00FB6B0D"/>
    <w:p w:rsidR="00FB6B0D" w:rsidRDefault="00FB6B0D"/>
    <w:sectPr w:rsidR="00FB6B0D" w:rsidSect="006B429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A742B"/>
    <w:multiLevelType w:val="hybridMultilevel"/>
    <w:tmpl w:val="E5162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439D8"/>
    <w:rsid w:val="00680E00"/>
    <w:rsid w:val="008918E2"/>
    <w:rsid w:val="009439D8"/>
    <w:rsid w:val="00A85519"/>
    <w:rsid w:val="00A96340"/>
    <w:rsid w:val="00BB72DC"/>
    <w:rsid w:val="00BC4348"/>
    <w:rsid w:val="00E351E1"/>
    <w:rsid w:val="00FB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439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FB6B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CDA489AE9B7397C3124C1265BA2FA00DD36F10012DAB37A8835ABA861023D4B41F0CC806C8xAM9M" TargetMode="External"/><Relationship Id="rId5" Type="http://schemas.openxmlformats.org/officeDocument/2006/relationships/hyperlink" Target="consultantplus://offline/ref=54CDA489AE9B7397C3124C1265BA2FA00DD36F10012DAB37A8835ABA86x1M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4</cp:revision>
  <cp:lastPrinted>2020-05-06T06:07:00Z</cp:lastPrinted>
  <dcterms:created xsi:type="dcterms:W3CDTF">2020-04-22T07:09:00Z</dcterms:created>
  <dcterms:modified xsi:type="dcterms:W3CDTF">2020-05-06T06:07:00Z</dcterms:modified>
</cp:coreProperties>
</file>