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05" w:rsidRDefault="00E21805" w:rsidP="00E218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23875"/>
            <wp:effectExtent l="0" t="0" r="9525" b="9525"/>
            <wp:docPr id="1" name="Рисунок 1" descr="Описание: 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05" w:rsidRDefault="00E21805" w:rsidP="00E21805">
      <w:pPr>
        <w:jc w:val="center"/>
        <w:rPr>
          <w:rFonts w:ascii="Times New Roman" w:hAnsi="Times New Roman"/>
          <w:sz w:val="28"/>
          <w:szCs w:val="28"/>
        </w:rPr>
      </w:pPr>
    </w:p>
    <w:p w:rsidR="00E21805" w:rsidRDefault="00E21805" w:rsidP="00E2180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21805" w:rsidRDefault="00E21805" w:rsidP="00E2180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21805" w:rsidRDefault="00E21805" w:rsidP="00E21805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21805" w:rsidRDefault="00E21805" w:rsidP="00E2180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E21805" w:rsidRDefault="00E21805" w:rsidP="00E2180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ГУЛЬЦОВО»</w:t>
      </w:r>
    </w:p>
    <w:p w:rsidR="00E21805" w:rsidRDefault="00E21805" w:rsidP="00E21805">
      <w:pPr>
        <w:pStyle w:val="ConsPlusTitle"/>
        <w:rPr>
          <w:sz w:val="26"/>
          <w:szCs w:val="26"/>
        </w:rPr>
      </w:pPr>
    </w:p>
    <w:p w:rsidR="00E21805" w:rsidRDefault="00E21805" w:rsidP="00E21805">
      <w:pPr>
        <w:pStyle w:val="ConsPlusTitle"/>
        <w:jc w:val="center"/>
        <w:rPr>
          <w:sz w:val="26"/>
          <w:szCs w:val="26"/>
        </w:rPr>
      </w:pPr>
    </w:p>
    <w:p w:rsidR="00E21805" w:rsidRDefault="00E21805" w:rsidP="00E21805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21805" w:rsidRDefault="00E21805" w:rsidP="00E21805">
      <w:pPr>
        <w:pStyle w:val="ConsPlusTitle"/>
        <w:jc w:val="center"/>
        <w:rPr>
          <w:sz w:val="26"/>
          <w:szCs w:val="26"/>
        </w:rPr>
      </w:pPr>
    </w:p>
    <w:p w:rsidR="00E21805" w:rsidRDefault="00E21805" w:rsidP="00E21805">
      <w:pPr>
        <w:pStyle w:val="ConsPlusTitle"/>
        <w:jc w:val="center"/>
        <w:rPr>
          <w:sz w:val="26"/>
          <w:szCs w:val="26"/>
        </w:rPr>
      </w:pPr>
    </w:p>
    <w:p w:rsidR="00E21805" w:rsidRDefault="001673AE" w:rsidP="00E21805">
      <w:pPr>
        <w:pStyle w:val="ConsPlusTitle"/>
        <w:rPr>
          <w:szCs w:val="26"/>
        </w:rPr>
      </w:pPr>
      <w:r>
        <w:rPr>
          <w:szCs w:val="26"/>
        </w:rPr>
        <w:t xml:space="preserve"> «20</w:t>
      </w:r>
      <w:r w:rsidR="00E21805">
        <w:rPr>
          <w:szCs w:val="26"/>
        </w:rPr>
        <w:t>»  января 2020 г</w:t>
      </w:r>
      <w:r w:rsidR="00125668">
        <w:rPr>
          <w:szCs w:val="26"/>
        </w:rPr>
        <w:t>.</w:t>
      </w:r>
      <w:r w:rsidR="00E21805">
        <w:rPr>
          <w:szCs w:val="26"/>
        </w:rPr>
        <w:t xml:space="preserve">                                                            </w:t>
      </w:r>
      <w:r w:rsidR="00125668">
        <w:rPr>
          <w:szCs w:val="26"/>
        </w:rPr>
        <w:t xml:space="preserve">                                            </w:t>
      </w:r>
      <w:r>
        <w:rPr>
          <w:szCs w:val="26"/>
        </w:rPr>
        <w:t xml:space="preserve">       </w:t>
      </w:r>
      <w:r w:rsidR="00E21805">
        <w:rPr>
          <w:szCs w:val="26"/>
        </w:rPr>
        <w:t xml:space="preserve">  №</w:t>
      </w:r>
      <w:r>
        <w:rPr>
          <w:szCs w:val="26"/>
        </w:rPr>
        <w:t>5</w:t>
      </w:r>
    </w:p>
    <w:p w:rsidR="00E21805" w:rsidRDefault="00E21805" w:rsidP="00E21805">
      <w:pPr>
        <w:pStyle w:val="ConsPlusTitle"/>
        <w:rPr>
          <w:szCs w:val="26"/>
        </w:rPr>
      </w:pPr>
    </w:p>
    <w:p w:rsidR="00E21805" w:rsidRDefault="00E21805" w:rsidP="00E21805">
      <w:pPr>
        <w:pStyle w:val="ConsPlusTitle"/>
        <w:rPr>
          <w:szCs w:val="26"/>
        </w:rPr>
      </w:pPr>
      <w:r>
        <w:rPr>
          <w:szCs w:val="26"/>
        </w:rPr>
        <w:t>Об утверждении сметной документации по проекту «Комплексное развитие сельских территорий в Калужской области»</w:t>
      </w:r>
    </w:p>
    <w:p w:rsidR="00E21805" w:rsidRDefault="00E21805" w:rsidP="00E21805">
      <w:pPr>
        <w:pStyle w:val="ConsPlusTitle"/>
        <w:rPr>
          <w:szCs w:val="26"/>
        </w:rPr>
      </w:pPr>
    </w:p>
    <w:p w:rsidR="00E21805" w:rsidRDefault="00E21805" w:rsidP="00E21805">
      <w:pPr>
        <w:pStyle w:val="ConsPlusTitle"/>
        <w:rPr>
          <w:b w:val="0"/>
          <w:szCs w:val="26"/>
        </w:rPr>
      </w:pPr>
    </w:p>
    <w:p w:rsidR="00E21805" w:rsidRDefault="00E21805" w:rsidP="00E21805">
      <w:pPr>
        <w:pStyle w:val="ConsPlusTitle"/>
        <w:rPr>
          <w:b w:val="0"/>
          <w:szCs w:val="26"/>
        </w:rPr>
      </w:pPr>
    </w:p>
    <w:p w:rsidR="00E21805" w:rsidRDefault="00E21805" w:rsidP="00E21805">
      <w:pPr>
        <w:pStyle w:val="ConsPlusTitle"/>
        <w:rPr>
          <w:b w:val="0"/>
          <w:szCs w:val="26"/>
        </w:rPr>
      </w:pPr>
      <w:r>
        <w:rPr>
          <w:b w:val="0"/>
          <w:szCs w:val="26"/>
        </w:rPr>
        <w:t xml:space="preserve">Для участия в мероприятии по благоустройству сельских территорий государственной программы Калужской области « Комплексное развитие сельских территорий в Калужской области» в 2020 году администрация СП «Деревня Верхнее </w:t>
      </w:r>
      <w:proofErr w:type="spellStart"/>
      <w:r>
        <w:rPr>
          <w:b w:val="0"/>
          <w:szCs w:val="26"/>
        </w:rPr>
        <w:t>Гульцово</w:t>
      </w:r>
      <w:proofErr w:type="spellEnd"/>
      <w:r>
        <w:rPr>
          <w:b w:val="0"/>
          <w:szCs w:val="26"/>
        </w:rPr>
        <w:t>»</w:t>
      </w:r>
    </w:p>
    <w:p w:rsidR="00E21805" w:rsidRDefault="00E21805" w:rsidP="00E21805">
      <w:pPr>
        <w:pStyle w:val="ConsPlusTitle"/>
        <w:rPr>
          <w:b w:val="0"/>
          <w:szCs w:val="26"/>
        </w:rPr>
      </w:pPr>
    </w:p>
    <w:p w:rsidR="00E21805" w:rsidRDefault="00E21805" w:rsidP="00E21805">
      <w:pPr>
        <w:pStyle w:val="ConsPlusTitle"/>
        <w:rPr>
          <w:b w:val="0"/>
          <w:szCs w:val="26"/>
        </w:rPr>
      </w:pPr>
    </w:p>
    <w:p w:rsidR="00E21805" w:rsidRDefault="00E21805" w:rsidP="00E21805">
      <w:pPr>
        <w:pStyle w:val="ConsPlusTitle"/>
        <w:rPr>
          <w:b w:val="0"/>
          <w:szCs w:val="26"/>
        </w:rPr>
      </w:pPr>
      <w:r>
        <w:rPr>
          <w:b w:val="0"/>
          <w:szCs w:val="26"/>
        </w:rPr>
        <w:t xml:space="preserve">                                                   ПОСТАНОВЛЯЕТ:</w:t>
      </w:r>
    </w:p>
    <w:p w:rsidR="00A2159E" w:rsidRDefault="00A2159E" w:rsidP="00E21805">
      <w:pPr>
        <w:pStyle w:val="ConsPlusTitle"/>
        <w:rPr>
          <w:b w:val="0"/>
          <w:szCs w:val="26"/>
        </w:rPr>
      </w:pPr>
    </w:p>
    <w:p w:rsidR="00E21805" w:rsidRDefault="00E21805" w:rsidP="00E21805">
      <w:pPr>
        <w:pStyle w:val="ConsPlusTitle"/>
        <w:numPr>
          <w:ilvl w:val="0"/>
          <w:numId w:val="1"/>
        </w:numPr>
        <w:rPr>
          <w:b w:val="0"/>
          <w:szCs w:val="26"/>
        </w:rPr>
      </w:pPr>
      <w:r>
        <w:rPr>
          <w:b w:val="0"/>
          <w:szCs w:val="26"/>
        </w:rPr>
        <w:t>Утвердить сметную стоимость проекта «</w:t>
      </w:r>
      <w:r w:rsidR="003036EC">
        <w:rPr>
          <w:b w:val="0"/>
          <w:szCs w:val="26"/>
        </w:rPr>
        <w:t xml:space="preserve">Благоустройство сквера у СДК д. Верхнее </w:t>
      </w:r>
      <w:proofErr w:type="spellStart"/>
      <w:r w:rsidR="003036EC">
        <w:rPr>
          <w:b w:val="0"/>
          <w:szCs w:val="26"/>
        </w:rPr>
        <w:t>Гульцово</w:t>
      </w:r>
      <w:proofErr w:type="spellEnd"/>
      <w:r w:rsidR="003036EC">
        <w:rPr>
          <w:b w:val="0"/>
          <w:szCs w:val="26"/>
        </w:rPr>
        <w:t xml:space="preserve">» </w:t>
      </w:r>
      <w:proofErr w:type="spellStart"/>
      <w:r w:rsidR="003036EC">
        <w:rPr>
          <w:b w:val="0"/>
          <w:szCs w:val="26"/>
        </w:rPr>
        <w:t>Думиничского</w:t>
      </w:r>
      <w:proofErr w:type="spellEnd"/>
      <w:r w:rsidR="003036EC">
        <w:rPr>
          <w:b w:val="0"/>
          <w:szCs w:val="26"/>
        </w:rPr>
        <w:t xml:space="preserve"> района Калужской области в сумме 621 309 рублей  (шестьсот двадцать одна тысяча</w:t>
      </w:r>
      <w:r w:rsidR="00A2159E">
        <w:rPr>
          <w:b w:val="0"/>
          <w:szCs w:val="26"/>
        </w:rPr>
        <w:t xml:space="preserve"> триста девять рублей).</w:t>
      </w:r>
    </w:p>
    <w:p w:rsidR="00A2159E" w:rsidRDefault="00A2159E" w:rsidP="00A2159E">
      <w:pPr>
        <w:pStyle w:val="ConsPlusTitle"/>
        <w:rPr>
          <w:b w:val="0"/>
          <w:szCs w:val="26"/>
        </w:rPr>
      </w:pPr>
    </w:p>
    <w:p w:rsidR="00A2159E" w:rsidRDefault="00A2159E" w:rsidP="00A2159E">
      <w:pPr>
        <w:pStyle w:val="ConsPlusTitle"/>
        <w:rPr>
          <w:b w:val="0"/>
          <w:szCs w:val="26"/>
        </w:rPr>
      </w:pPr>
    </w:p>
    <w:p w:rsidR="00A2159E" w:rsidRDefault="00A2159E" w:rsidP="00A2159E">
      <w:pPr>
        <w:pStyle w:val="ConsPlusTitle"/>
        <w:rPr>
          <w:b w:val="0"/>
          <w:szCs w:val="26"/>
        </w:rPr>
      </w:pPr>
    </w:p>
    <w:p w:rsidR="00A2159E" w:rsidRDefault="00A2159E" w:rsidP="00A2159E">
      <w:pPr>
        <w:pStyle w:val="ConsPlusTitle"/>
        <w:rPr>
          <w:b w:val="0"/>
          <w:szCs w:val="26"/>
        </w:rPr>
      </w:pPr>
    </w:p>
    <w:p w:rsidR="00A2159E" w:rsidRDefault="00A2159E" w:rsidP="00A2159E">
      <w:pPr>
        <w:pStyle w:val="ConsPlusTitle"/>
        <w:rPr>
          <w:b w:val="0"/>
          <w:szCs w:val="26"/>
        </w:rPr>
      </w:pPr>
    </w:p>
    <w:p w:rsidR="00A2159E" w:rsidRDefault="00A2159E" w:rsidP="00A2159E">
      <w:pPr>
        <w:pStyle w:val="ConsPlusTitle"/>
        <w:rPr>
          <w:b w:val="0"/>
          <w:szCs w:val="26"/>
        </w:rPr>
      </w:pPr>
    </w:p>
    <w:p w:rsidR="00A2159E" w:rsidRDefault="00A2159E" w:rsidP="00A2159E">
      <w:pPr>
        <w:pStyle w:val="ConsPlusTitle"/>
        <w:rPr>
          <w:b w:val="0"/>
          <w:szCs w:val="26"/>
        </w:rPr>
      </w:pPr>
      <w:r>
        <w:rPr>
          <w:b w:val="0"/>
          <w:szCs w:val="26"/>
        </w:rPr>
        <w:t xml:space="preserve">      Глава администрации</w:t>
      </w:r>
    </w:p>
    <w:p w:rsidR="00A2159E" w:rsidRPr="00E21805" w:rsidRDefault="00A2159E" w:rsidP="00A2159E">
      <w:pPr>
        <w:pStyle w:val="ConsPlusTitle"/>
        <w:rPr>
          <w:b w:val="0"/>
          <w:szCs w:val="26"/>
        </w:rPr>
      </w:pPr>
      <w:bookmarkStart w:id="0" w:name="_GoBack"/>
      <w:bookmarkEnd w:id="0"/>
      <w:r>
        <w:rPr>
          <w:b w:val="0"/>
          <w:szCs w:val="26"/>
        </w:rPr>
        <w:t xml:space="preserve">СП «Деревня Верхнее </w:t>
      </w:r>
      <w:proofErr w:type="spellStart"/>
      <w:r>
        <w:rPr>
          <w:b w:val="0"/>
          <w:szCs w:val="26"/>
        </w:rPr>
        <w:t>Гульцово</w:t>
      </w:r>
      <w:proofErr w:type="spellEnd"/>
      <w:r>
        <w:rPr>
          <w:b w:val="0"/>
          <w:szCs w:val="26"/>
        </w:rPr>
        <w:t>»                                Л.И. Чорная</w:t>
      </w:r>
    </w:p>
    <w:p w:rsidR="00E21805" w:rsidRDefault="00E21805" w:rsidP="00E21805">
      <w:pPr>
        <w:tabs>
          <w:tab w:val="left" w:pos="4253"/>
        </w:tabs>
        <w:ind w:right="191"/>
        <w:rPr>
          <w:rFonts w:ascii="Times New Roman" w:hAnsi="Times New Roman" w:cs="Times New Roman"/>
          <w:sz w:val="28"/>
        </w:rPr>
      </w:pPr>
    </w:p>
    <w:p w:rsidR="00A15023" w:rsidRDefault="00A15023"/>
    <w:sectPr w:rsidR="00A15023" w:rsidSect="0045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08AA"/>
    <w:multiLevelType w:val="hybridMultilevel"/>
    <w:tmpl w:val="7346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05"/>
    <w:rsid w:val="00125668"/>
    <w:rsid w:val="001673AE"/>
    <w:rsid w:val="003036EC"/>
    <w:rsid w:val="00456462"/>
    <w:rsid w:val="00702CF1"/>
    <w:rsid w:val="00A15023"/>
    <w:rsid w:val="00A2159E"/>
    <w:rsid w:val="00E2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05"/>
    <w:pPr>
      <w:spacing w:after="0" w:line="240" w:lineRule="auto"/>
    </w:pPr>
    <w:rPr>
      <w:rFonts w:ascii="Tunga" w:eastAsia="Tunga" w:hAnsi="Tunga" w:cs="Tung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05"/>
    <w:rPr>
      <w:rFonts w:ascii="Tahoma" w:eastAsia="Tung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05"/>
    <w:pPr>
      <w:spacing w:after="0" w:line="240" w:lineRule="auto"/>
    </w:pPr>
    <w:rPr>
      <w:rFonts w:ascii="Tunga" w:eastAsia="Tunga" w:hAnsi="Tunga" w:cs="Tung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05"/>
    <w:rPr>
      <w:rFonts w:ascii="Tahoma" w:eastAsia="Tung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4</cp:revision>
  <cp:lastPrinted>2020-02-03T11:24:00Z</cp:lastPrinted>
  <dcterms:created xsi:type="dcterms:W3CDTF">2020-02-03T06:05:00Z</dcterms:created>
  <dcterms:modified xsi:type="dcterms:W3CDTF">2020-02-03T11:24:00Z</dcterms:modified>
</cp:coreProperties>
</file>