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C15E30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  <w:lang w:eastAsia="ru-RU"/>
        </w:rPr>
        <w:t>КАЛУЖСКАЯ ОБЛАСТЬ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C15E30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  <w:lang w:eastAsia="ru-RU"/>
        </w:rPr>
        <w:t>МЕДЫНСКИЙ  РАЙОН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  <w:lang w:eastAsia="ru-RU"/>
        </w:rPr>
      </w:pPr>
      <w:r w:rsidRPr="00C15E30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  <w:lang w:eastAsia="ru-RU"/>
        </w:rPr>
        <w:t>СЕЛЬСКАЯ ДУМА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C15E30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C15E30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  <w:lang w:eastAsia="ru-RU"/>
        </w:rPr>
        <w:t>«ДЕРЕВНЯ МИХЕЕВО»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C15E30">
        <w:rPr>
          <w:rFonts w:ascii="Arial" w:eastAsia="Times New Roman" w:hAnsi="Arial" w:cs="Arial"/>
          <w:b/>
          <w:color w:val="212121"/>
          <w:sz w:val="24"/>
          <w:szCs w:val="24"/>
          <w:shd w:val="clear" w:color="auto" w:fill="FFFFFF"/>
          <w:lang w:eastAsia="ru-RU"/>
        </w:rPr>
        <w:t>РЕШЕНИЕ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E129E" w:rsidRDefault="006E129E" w:rsidP="00C15E30">
      <w:pPr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 29 марта </w:t>
      </w:r>
      <w:r w:rsidR="00C15E3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2021 </w:t>
      </w:r>
      <w:r w:rsidR="00C15E30" w:rsidRPr="00C15E3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года  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                                        №40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  </w:t>
      </w:r>
      <w:r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</w:t>
      </w:r>
      <w:r w:rsidR="006E12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                             </w:t>
      </w:r>
      <w:r w:rsidRPr="00C15E30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</w:t>
      </w:r>
      <w:r w:rsidR="006E129E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                  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утверждении Положения о порядке реализации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инициативных проектов</w:t>
      </w:r>
    </w:p>
    <w:p w:rsid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 сельском поселении «Деревня Михеево»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proofErr w:type="gramStart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6 октября 2003 г. № 131-ФЗ  «Об общих принципах организации местного самоуправления в Российской Федерации», Федеральным законом от 20 июля 2020 г.  № 236-ФЗ «О внесении изменений в Федеральный закон «Об общих принципах организации местного самоупр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авления в Российской Федерации» и Уставом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целью активи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зации участия жителей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осуществлении</w:t>
      </w:r>
      <w:proofErr w:type="gramEnd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местного самоуправления и решения в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опросов местного значения, сельская Дума </w:t>
      </w: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 </w:t>
      </w:r>
      <w:r w:rsidRPr="00C15E3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РЕШИЛА: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sub_1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Утвердить Положение о порядке реализации 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нициативных проектов в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ельском поселении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(прилагается).</w:t>
      </w:r>
      <w:bookmarkEnd w:id="0"/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Обнародовать настоящее решение в специальных местах для обнародования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разместить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официальном сайте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сети «Интернет».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Решение вступает в силу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его официального обнародо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вания.</w:t>
      </w:r>
    </w:p>
    <w:p w:rsidR="00C15E30" w:rsidRPr="00C15E30" w:rsidRDefault="00C15E30" w:rsidP="00C15E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Глава сельского поселения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«Деревня Михеево»:                                                 Н.В. Сдельникова</w:t>
      </w:r>
      <w:r w:rsidRPr="00C15E30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                                        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 xml:space="preserve">                                                             </w:t>
      </w:r>
      <w:r w:rsidRPr="00C15E30">
        <w:rPr>
          <w:rFonts w:ascii="Arial" w:eastAsia="Times New Roman" w:hAnsi="Arial" w:cs="Arial"/>
          <w:b/>
          <w:bCs/>
          <w:color w:val="212121"/>
          <w:sz w:val="24"/>
          <w:szCs w:val="24"/>
          <w:lang w:eastAsia="ru-RU"/>
        </w:rPr>
        <w:t> 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011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         к Решению сельской Думы сельского поселения «Деревня Михеево»</w:t>
      </w:r>
    </w:p>
    <w:p w:rsidR="00C15E30" w:rsidRPr="00C15E30" w:rsidRDefault="00011EA9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       </w:t>
      </w:r>
      <w:r w:rsidR="006E129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29.03.2021 года № 40</w:t>
      </w:r>
    </w:p>
    <w:p w:rsidR="00C15E30" w:rsidRPr="00C15E30" w:rsidRDefault="00C15E30" w:rsidP="00C15E3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2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3"/>
        <w:gridCol w:w="6377"/>
      </w:tblGrid>
      <w:tr w:rsidR="00C15E30" w:rsidRPr="00C15E30" w:rsidTr="00C15E30">
        <w:trPr>
          <w:trHeight w:val="724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30" w:rsidRPr="00C15E30" w:rsidRDefault="00C15E30" w:rsidP="00C15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E30" w:rsidRPr="00C15E30" w:rsidRDefault="00C15E30" w:rsidP="00C15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1EA9" w:rsidRPr="00011EA9" w:rsidRDefault="00C15E30" w:rsidP="00C15E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15E30" w:rsidRPr="00C15E30" w:rsidRDefault="00C15E30" w:rsidP="00C15E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порядке реализации инициативных проектов</w:t>
      </w:r>
    </w:p>
    <w:p w:rsidR="00C15E30" w:rsidRDefault="00011EA9" w:rsidP="00011E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11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15E30" w:rsidRPr="00C15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011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ельском поселении «Деревня Михеево»</w:t>
      </w:r>
    </w:p>
    <w:p w:rsidR="00011EA9" w:rsidRPr="00C15E30" w:rsidRDefault="00011EA9" w:rsidP="00011EA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15E30" w:rsidRPr="00011EA9" w:rsidRDefault="00C15E30" w:rsidP="00011EA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011EA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Общие положения</w:t>
      </w:r>
      <w:r w:rsidRPr="00011EA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Настоящее Положение устанавливает порядок организации и проведения мероприятий, предусмотренных статьей 26.1. и 56.1 Федерального закона                от 6 октября 2003 г. № 131-ФЗ «Об общих принципах организации местного самоуправления в Российской Федерации» в целях реализации и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нициативных проектов в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ельском поселении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Целью инициативного проекта является активи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зация участия жителей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определении направления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расходования средств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Инициативный проект вно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сится в администрацию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(далее – администрация).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Инициативный проект может реализ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овываться для жителей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его части.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формируемые</w:t>
      </w:r>
      <w:proofErr w:type="gramEnd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том числе с учетом объемов инициативных платежей и (или) межбю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джетных трансфертов из областного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бюджета.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Инициативные проекты, предлагаемые (планируемые) к реализации в очередном финансовом году, могут быть </w:t>
      </w:r>
      <w:bookmarkStart w:id="1" w:name="_Hlk47470628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выдвинуты инициаторами проектов в </w:t>
      </w:r>
      <w:bookmarkEnd w:id="1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текущем финансовом году.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 понятия, используемые для целей настоящего Положения: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инициативные проекты – проекты, разработанные и выдвинутые в соответствии с настоящим Положением инициаторами проектов в целях реализации на террито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рии, части территории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имеющих приоритетное</w:t>
      </w:r>
      <w:r w:rsidR="00011E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значение для жителей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741BA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решению вопросов местного значения или иных вопросов, право решения, которых предоставлено органам ме</w:t>
      </w:r>
      <w:r w:rsidR="007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стного самоуправления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proofErr w:type="gramEnd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в целях реализации конкретных инициативных проектов;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инициаторы проекта – физические и юридические лица, в соответствии с пунктом 3.1. раздела 3 настоящего Положения;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уполномоченный орган – отраслевой (функциональный) орган, структурное подраз</w:t>
      </w:r>
      <w:r w:rsidR="007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администрации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ответственный за организацию работы по рассмотрению инициативных проектов, а также проведению их конкурсного</w:t>
      </w:r>
      <w:r w:rsidR="007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отбора в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ельском поселении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участники деятельности по выдвижению, внесению, обсуждению, рассмотрению инициативных проектов, а также проведению и</w:t>
      </w:r>
      <w:r w:rsidR="007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конкурсного отбора в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74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ельском поселении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участники инициативной деятельности):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комиссия по проведению конкурсного отбора инициативных проектов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инициаторы проекта;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отраслевые (функциональные) органы, структурные подраз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 администрации  сельского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E30" w:rsidRPr="00C15E30" w:rsidRDefault="007D660B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Дума </w:t>
      </w:r>
      <w:r w:rsidR="00C15E30"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="00C15E30"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Порядок определ</w:t>
      </w:r>
      <w:r w:rsidR="007D660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ения части территории </w:t>
      </w:r>
      <w:r w:rsidRPr="00C15E3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на которой могут реализовываться инициативные проекты</w:t>
      </w:r>
    </w:p>
    <w:p w:rsidR="00C15E30" w:rsidRPr="00C15E30" w:rsidRDefault="007D660B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" w:name="sub_1031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Часть территории </w:t>
      </w:r>
      <w:r w:rsidR="00C15E30"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="00C15E30"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может реализовываться инициативный проект или несколько инициативных проектов, устанавливается постановлением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министрации, подготовленным </w:t>
      </w:r>
      <w:r w:rsidR="00C15E30"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пунктами 2.4., 2.5. раздела 2 настоящего Положения.        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2.2. Дл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 определения части территории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Информация об инициативном проекте включает в себя: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наименование инициативного проекта;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 вопросы местного значения, полномочия по решению вопросов местного значения сельского поселения или иных вопросов, право </w:t>
      </w:r>
      <w:proofErr w:type="gramStart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proofErr w:type="gramEnd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предоставлено органам ме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стного самоуправления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исполнение которых направлен инициативный проект;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сведения о предполага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емой части территории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могут реализовываться инициативные проекты;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 Администрация в течение 15 календарных дней со дня поступления заявления принимает решение: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2.4.1. об определении границ территории, на которой планируется реализовывать инициативный проект;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2.4.2. об отказе в определении границ территории, на которой планируется реализовывать инициативный проект.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2.5.1. территория выходит 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пределы территории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2.5.3. в границах запрашиваемой территории реализуется иной инициативный проект;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 При установлении случаев, указанных в пункте 2.5. раздела 2 настоящего Положения, администрация вправе предложить инициаторам проекта иную территорию для реализации инициативного проекта.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" w:name="sub_2612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3.1. </w:t>
      </w:r>
      <w:bookmarkStart w:id="4" w:name="sub_2613"/>
      <w:bookmarkEnd w:id="3"/>
      <w:bookmarkEnd w:id="4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инициативных проектов осуществляется инициаторами проектов.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Инициаторами проектов могут выступать: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инициативные группы численностью не менее пяти граждан, достигших шестнадцатилетнего возраста и прож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ивающих на территории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территориального общественного самоуправления, осуществляющие свою деяте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на территории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предприниматели, осуществляющие свою деяте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на территории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осуществляющие свою деяте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на территории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социально-ориентированные некоммерческие организации (далее – СОНКО).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 Инициативный проект должен содержать следующие сведения: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5" w:name="sub_26131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3.2.1. описание проблемы, решение которой имеет приоритетное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значение для жителей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льского поселения «Деревня Михеево»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его части;</w:t>
      </w:r>
      <w:bookmarkEnd w:id="5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6" w:name="sub_26132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3.2.2. обоснование предложений по решению указанной проблемы;</w:t>
      </w:r>
      <w:bookmarkEnd w:id="6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7" w:name="sub_26133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3.2.3. описание ожидаемого результата (ожидаемых результатов) реализации инициативного проекта;</w:t>
      </w:r>
      <w:bookmarkEnd w:id="7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8" w:name="sub_26134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3.2.4. предварительный расчет необходимых расходов на реализацию инициативного проекта;</w:t>
      </w:r>
      <w:bookmarkEnd w:id="8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9" w:name="sub_26135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3.2.5. планируемые сроки реализации инициативного проекта;</w:t>
      </w:r>
      <w:bookmarkEnd w:id="9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0" w:name="sub_26136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  <w:bookmarkEnd w:id="10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1" w:name="sub_26137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  <w:bookmarkEnd w:id="11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2" w:name="sub_26138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3.2.8. у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казание на территорию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его часть, в границах которой будет реализовываться инициативный проект</w:t>
      </w:r>
      <w:bookmarkStart w:id="13" w:name="sub_26139"/>
      <w:bookmarkEnd w:id="12"/>
      <w:bookmarkEnd w:id="13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4" w:name="sub_2614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3.3. </w:t>
      </w:r>
      <w:proofErr w:type="gramStart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инициативного проекта, определения его соответств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ия интересам жителей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</w:t>
      </w:r>
      <w:r w:rsidR="007D66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льского поселения «Деревня Михеево»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  <w:bookmarkEnd w:id="14"/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Федерации, Уставом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решениями сельской Думы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7D6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 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опроса граждан и (или) подписанные листы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подтверждающие поддержку инициатив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ного проекта жителями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льского поселения «Деревня Михеево»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его части.</w:t>
      </w:r>
      <w:bookmarkStart w:id="15" w:name="sub_2615"/>
      <w:bookmarkEnd w:id="15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3.5. </w:t>
      </w:r>
      <w:proofErr w:type="gramStart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Информация о внесении инициативного проекта в администрацию подлежит опубликованию (обнародованию) и размещению на официально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 сайте администрации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</w:t>
      </w:r>
      <w:proofErr w:type="gramEnd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 направлять жители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достигшие шестнадцатилетнего возраста.</w:t>
      </w:r>
      <w:bookmarkStart w:id="16" w:name="sub_2616"/>
      <w:bookmarkEnd w:id="16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7" w:name="sub_26161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bookmarkEnd w:id="17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8" w:name="sub_26162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  <w:bookmarkEnd w:id="18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9" w:name="sub_2617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 Администрация принимает решение об отказе в поддержке инициативного проекта в одном из следующих случаев:</w:t>
      </w:r>
      <w:bookmarkEnd w:id="19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0" w:name="sub_26171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3.7.1. несоблюдение установленного порядка внесения инициативного проекта и его рассмотрения;</w:t>
      </w:r>
      <w:bookmarkEnd w:id="20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1" w:name="sub_26172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убъектов Российской Федерации, Уставу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  <w:bookmarkEnd w:id="21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2" w:name="sub_26173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3.7.3. невозможность реализации инициативного проекта ввиду отсутствия у органов ме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стного самоуправления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ьского поселения «Деревня Михеево»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необходимых полномочий и прав;</w:t>
      </w:r>
      <w:bookmarkEnd w:id="22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3" w:name="sub_26174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End w:id="23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4" w:name="sub_26175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3.7.5. наличие возможности решения описанной в инициативном проекте проблемы более эффективным способом;</w:t>
      </w:r>
      <w:bookmarkEnd w:id="24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5" w:name="sub_26176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3.7.6. признание инициативного проекта не прошедшим конкурсный отбор.</w:t>
      </w:r>
      <w:bookmarkEnd w:id="25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6" w:name="sub_2618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3.8. Администрация вправе, а в случае, предусмотренном подпунктом 3.7.5.  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  <w:bookmarkEnd w:id="27"/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3.9. В случае</w:t>
      </w:r>
      <w:proofErr w:type="gramStart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proofErr w:type="gramEnd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bookmarkStart w:id="28" w:name="sub_1004"/>
      <w:r w:rsidRPr="00C15E30"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  <w:t>4. Состав и порядок работы комиссии по проведению конкурсного отбора инициативных проектов</w:t>
      </w:r>
      <w:bookmarkEnd w:id="28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29" w:name="sub_1041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bookmarkEnd w:id="30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уполномоченным проводить конкурсный отбор инициативных проектов.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Состав комиссии утверждается постановлением администрации.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этом половина от общего числа членов комиссии назначается на основ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предложений сельской Думы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1" w:name="sub_1043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  <w:bookmarkEnd w:id="31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2" w:name="sub_1044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4.4. Заместитель председателя комиссии исполняет обязанности председателя в период его отсутствия.</w:t>
      </w:r>
      <w:bookmarkEnd w:id="32"/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3" w:name="sub_1045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bookmarkEnd w:id="33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4" w:name="sub_1046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4.6. Секретарь комиссии</w:t>
      </w:r>
      <w:bookmarkEnd w:id="34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5" w:name="sub_1047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4.7. Формой работы комиссии является заседание.</w:t>
      </w:r>
      <w:bookmarkEnd w:id="35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6" w:name="sub_1048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4.8. Заседание комиссии является правомочным, если на нем присутствует большинство членов комиссии от общего ее числа.</w:t>
      </w:r>
      <w:bookmarkEnd w:id="36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заседаниях комиссии могут участвовать приглашённые лица, не являющиеся членами комиссии.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15E30" w:rsidRPr="00C15E30" w:rsidRDefault="00C15E30" w:rsidP="00C15E30">
      <w:pPr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63B2"/>
          <w:kern w:val="36"/>
          <w:sz w:val="48"/>
          <w:szCs w:val="48"/>
          <w:lang w:eastAsia="ru-RU"/>
        </w:rPr>
      </w:pPr>
      <w:bookmarkStart w:id="37" w:name="sub_1005"/>
      <w:r w:rsidRPr="00C15E30"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  <w:t>5. Порядок рассмотрения и оценки заявлений и инициативных проектов</w:t>
      </w:r>
      <w:bookmarkEnd w:id="37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38" w:name="sub_1051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5.1. Заседание комиссии проводится не позднее 15 рабочих дней со дня окончания приема инициативных проектов в администрацию.</w:t>
      </w:r>
      <w:bookmarkStart w:id="39" w:name="sub_1052"/>
      <w:bookmarkEnd w:id="38"/>
      <w:bookmarkEnd w:id="39"/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5.2. Члены комиссии оценивают каждый представленный инициативный проект 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критериями оценки инициативных проектов, установленными Приложением к настоящему Положению.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40" w:name="sub_1054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  <w:bookmarkEnd w:id="40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41" w:name="sub_1056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  <w:bookmarkEnd w:id="41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42" w:name="sub_1058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5.5. В течение 10 рабочих дней после оформления протокола результаты направляются инициатору проекта и размещаются на официал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ьном сайте администрации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22688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льского поселения «Де</w:t>
      </w:r>
      <w:r w:rsidR="00B85F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ревня Михеево»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информационно-телекоммуникационной сети "Интернет".</w:t>
      </w:r>
      <w:bookmarkEnd w:id="42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43" w:name="sub_1059"/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5.6. Документы и материалы, представленные на конкурсный отбор, не подлежат возврату.</w:t>
      </w:r>
      <w:bookmarkEnd w:id="43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реализации инициативных проектов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На основании протокола заседания комиссии координаторы м</w:t>
      </w:r>
      <w:r w:rsidR="00B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униципальных программ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B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ьского поселения «Деревня Михеево»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Реализация инициативных проектов осуществляется на условиях софинансирования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 проекта до начала его реализации за счёт средств местного бюджета обеспечивает внесение инициативных плат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ежей в доход бюджета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договора пожертвования, заключен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с администрацией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(или) заклю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чает с администрацией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добровольного пожертвования имущества и (или) договор на безвозмездное оказание услуг (выполнение работ), по реализации инициативного проекта.</w:t>
      </w:r>
      <w:proofErr w:type="gramEnd"/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Учёт инициативных платежей осуществляется отдельно по каждому проекту.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</w:t>
      </w:r>
      <w:proofErr w:type="gramStart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proofErr w:type="gramStart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инициативного проекта осуществляют координаторы м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униципальных программ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рамках которых предусмотрена реализация соответствующих инициативных проектов.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Инициаторы проекта имеют право на доступ к информации о ходе принятого к реализации инициативного проекта.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</w:t>
      </w:r>
      <w:proofErr w:type="gramStart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м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униципальных программ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«Деревня Михеево»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</w:t>
      </w:r>
      <w:r w:rsidR="002F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администрации </w:t>
      </w:r>
      <w:r w:rsidR="00FD7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«Деревня Михеево» </w:t>
      </w: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 о ходе реализации инициативного проекта.</w:t>
      </w:r>
      <w:proofErr w:type="gramEnd"/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</w:t>
      </w:r>
      <w:r w:rsidR="00FD7D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 сайте администрации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FD7D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льского поселения «Деревня Михеево»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</w:t>
      </w:r>
      <w:r w:rsidR="00FD7D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 сайте администрации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</w:t>
      </w:r>
      <w:r w:rsidR="00FD7D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льского поселения Деревня Михеево» </w:t>
      </w:r>
      <w:r w:rsidRPr="00C15E3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C15E30" w:rsidRPr="00C15E30" w:rsidRDefault="00C15E30" w:rsidP="00C15E30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Порядок расчета и возврата сумм инициативных платежей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случае</w:t>
      </w:r>
      <w:proofErr w:type="gramStart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C15E30" w:rsidRPr="00C15E30" w:rsidRDefault="00C15E30" w:rsidP="00C15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44" w:name="_GoBack"/>
      <w:bookmarkEnd w:id="44"/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15E30" w:rsidRPr="00C15E30" w:rsidRDefault="00C15E30" w:rsidP="00C15E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noProof/>
          <w:color w:val="0263B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4A505AF" wp14:editId="09D7F07B">
                <wp:extent cx="304800" cy="304800"/>
                <wp:effectExtent l="0" t="0" r="0" b="0"/>
                <wp:docPr id="3" name="AutoShape 1" descr="МУОБ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МУОБ" href="https://muob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5E30" w:rsidRPr="00C15E30" w:rsidRDefault="00C15E30" w:rsidP="00C15E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noProof/>
          <w:color w:val="0263B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B57BE7F" wp14:editId="0033F252">
                <wp:extent cx="304800" cy="304800"/>
                <wp:effectExtent l="0" t="0" r="0" b="0"/>
                <wp:docPr id="2" name="AutoShape 2" descr="ТВИМ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ТВИМ" href="https://creatwim.ru/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15E30" w:rsidRPr="00C15E30" w:rsidRDefault="00C15E30" w:rsidP="00C15E30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15E30">
        <w:rPr>
          <w:rFonts w:ascii="Times New Roman" w:eastAsia="Times New Roman" w:hAnsi="Times New Roman" w:cs="Times New Roman"/>
          <w:noProof/>
          <w:color w:val="0263B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8545714" wp14:editId="169D5DDB">
                <wp:extent cx="838200" cy="295275"/>
                <wp:effectExtent l="0" t="0" r="0" b="0"/>
                <wp:docPr id="1" name="AutoShape 3" descr="Счетчик Спутника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Счетчик Спутника" href="https://cnt.sputnik.ru/public/admmorevskoe.ru" target="&quot;_blank&quot;" style="width:66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32599" w:rsidRDefault="00732599"/>
    <w:sectPr w:rsidR="0073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5E35"/>
    <w:multiLevelType w:val="multilevel"/>
    <w:tmpl w:val="D750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921B0"/>
    <w:multiLevelType w:val="multilevel"/>
    <w:tmpl w:val="4D10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EE5845"/>
    <w:multiLevelType w:val="multilevel"/>
    <w:tmpl w:val="374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06B48"/>
    <w:multiLevelType w:val="hybridMultilevel"/>
    <w:tmpl w:val="F540564E"/>
    <w:lvl w:ilvl="0" w:tplc="FACE7124">
      <w:start w:val="1"/>
      <w:numFmt w:val="decimal"/>
      <w:lvlText w:val="%1."/>
      <w:lvlJc w:val="left"/>
      <w:pPr>
        <w:ind w:left="33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30"/>
    <w:rsid w:val="00011EA9"/>
    <w:rsid w:val="0022688E"/>
    <w:rsid w:val="002F410B"/>
    <w:rsid w:val="006E129E"/>
    <w:rsid w:val="00732599"/>
    <w:rsid w:val="00741BAB"/>
    <w:rsid w:val="007D660B"/>
    <w:rsid w:val="00900CC2"/>
    <w:rsid w:val="00B85FF9"/>
    <w:rsid w:val="00C15E30"/>
    <w:rsid w:val="00F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8726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2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5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7342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72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1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5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22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1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676996">
                  <w:marLeft w:val="0"/>
                  <w:marRight w:val="0"/>
                  <w:marTop w:val="0"/>
                  <w:marBottom w:val="0"/>
                  <w:divBdr>
                    <w:top w:val="single" w:sz="6" w:space="0" w:color="ABB0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t.sputnik.ru/public/admmore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reatwi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ob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2021-03-29T07:38:00Z</cp:lastPrinted>
  <dcterms:created xsi:type="dcterms:W3CDTF">2021-03-09T10:18:00Z</dcterms:created>
  <dcterms:modified xsi:type="dcterms:W3CDTF">2021-03-29T07:44:00Z</dcterms:modified>
</cp:coreProperties>
</file>