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A1" w:rsidRPr="000569A1" w:rsidRDefault="000569A1" w:rsidP="000569A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aps/>
        </w:rPr>
      </w:pPr>
      <w:r w:rsidRPr="000569A1">
        <w:rPr>
          <w:rFonts w:ascii="Times New Roman" w:hAnsi="Times New Roman" w:cs="Times New Roman"/>
          <w:b/>
          <w:bCs/>
          <w:caps/>
        </w:rPr>
        <w:t xml:space="preserve">Совет депутатов </w:t>
      </w:r>
      <w:r w:rsidR="003928D5">
        <w:rPr>
          <w:rFonts w:ascii="Times New Roman" w:hAnsi="Times New Roman" w:cs="Times New Roman"/>
          <w:b/>
          <w:bCs/>
          <w:caps/>
        </w:rPr>
        <w:t xml:space="preserve">СОСНОВСКОГО </w:t>
      </w:r>
      <w:r w:rsidR="004B7502">
        <w:rPr>
          <w:rFonts w:ascii="Times New Roman" w:hAnsi="Times New Roman" w:cs="Times New Roman"/>
          <w:b/>
          <w:bCs/>
          <w:caps/>
        </w:rPr>
        <w:t>СЕЛЬСКОГО ПОСЕЛЕНИЯ</w:t>
      </w:r>
    </w:p>
    <w:p w:rsidR="000569A1" w:rsidRPr="000569A1" w:rsidRDefault="000569A1" w:rsidP="000569A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aps/>
        </w:rPr>
      </w:pPr>
      <w:r w:rsidRPr="000569A1">
        <w:rPr>
          <w:rFonts w:ascii="Times New Roman" w:hAnsi="Times New Roman" w:cs="Times New Roman"/>
          <w:b/>
          <w:bCs/>
          <w:caps/>
        </w:rPr>
        <w:t xml:space="preserve">Зубово – Полянского муниципального района </w:t>
      </w:r>
    </w:p>
    <w:p w:rsidR="000569A1" w:rsidRPr="000569A1" w:rsidRDefault="004B7502" w:rsidP="000569A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Республики Мордовия</w:t>
      </w:r>
    </w:p>
    <w:p w:rsidR="000569A1" w:rsidRPr="000569A1" w:rsidRDefault="000569A1" w:rsidP="000569A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:rsidR="000569A1" w:rsidRPr="000569A1" w:rsidRDefault="000569A1" w:rsidP="001F3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0569A1">
        <w:rPr>
          <w:rFonts w:ascii="Times New Roman" w:hAnsi="Times New Roman" w:cs="Times New Roman"/>
          <w:b/>
          <w:bCs/>
        </w:rPr>
        <w:t>РЕШЕНИЕ</w:t>
      </w:r>
    </w:p>
    <w:p w:rsidR="000569A1" w:rsidRPr="000569A1" w:rsidRDefault="000569A1" w:rsidP="000569A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0569A1" w:rsidRPr="000569A1" w:rsidRDefault="00933AD2" w:rsidP="000569A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от «28</w:t>
      </w:r>
      <w:r w:rsidR="004B7502">
        <w:rPr>
          <w:rFonts w:ascii="Times New Roman" w:hAnsi="Times New Roman" w:cs="Times New Roman"/>
        </w:rPr>
        <w:t>» декабря 201</w:t>
      </w:r>
      <w:r>
        <w:rPr>
          <w:rFonts w:ascii="Times New Roman" w:hAnsi="Times New Roman" w:cs="Times New Roman"/>
        </w:rPr>
        <w:t>8</w:t>
      </w:r>
      <w:r w:rsidR="004B7502">
        <w:rPr>
          <w:rFonts w:ascii="Times New Roman" w:hAnsi="Times New Roman" w:cs="Times New Roman"/>
        </w:rPr>
        <w:t xml:space="preserve"> </w:t>
      </w:r>
      <w:r w:rsidR="000569A1" w:rsidRPr="000569A1">
        <w:rPr>
          <w:rFonts w:ascii="Times New Roman" w:hAnsi="Times New Roman" w:cs="Times New Roman"/>
        </w:rPr>
        <w:t xml:space="preserve">года                                                     </w:t>
      </w:r>
      <w:r w:rsidR="004B7502">
        <w:rPr>
          <w:rFonts w:ascii="Times New Roman" w:hAnsi="Times New Roman" w:cs="Times New Roman"/>
        </w:rPr>
        <w:t xml:space="preserve">                                № 4</w:t>
      </w:r>
    </w:p>
    <w:p w:rsidR="000569A1" w:rsidRPr="006F39DB" w:rsidRDefault="004B7502" w:rsidP="006F39D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B7502" w:rsidRDefault="004B7502" w:rsidP="006F39DB">
      <w:pPr>
        <w:widowControl/>
        <w:ind w:firstLine="0"/>
        <w:outlineLvl w:val="0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</w:rPr>
        <w:t>«</w:t>
      </w:r>
      <w:r w:rsidR="00E36EE6" w:rsidRPr="006F39DB">
        <w:rPr>
          <w:rFonts w:ascii="Times New Roman" w:hAnsi="Times New Roman" w:cs="Times New Roman"/>
          <w:color w:val="26282F"/>
        </w:rPr>
        <w:t>Об условиях оплаты труда муниципальных служащих</w:t>
      </w:r>
    </w:p>
    <w:p w:rsidR="004B7502" w:rsidRDefault="00E36EE6" w:rsidP="006F39DB">
      <w:pPr>
        <w:widowControl/>
        <w:ind w:firstLine="0"/>
        <w:outlineLvl w:val="0"/>
        <w:rPr>
          <w:rFonts w:ascii="Times New Roman" w:hAnsi="Times New Roman" w:cs="Times New Roman"/>
          <w:color w:val="26282F"/>
        </w:rPr>
      </w:pPr>
      <w:r w:rsidRPr="006F39DB">
        <w:rPr>
          <w:rFonts w:ascii="Times New Roman" w:hAnsi="Times New Roman" w:cs="Times New Roman"/>
          <w:color w:val="26282F"/>
        </w:rPr>
        <w:t xml:space="preserve">органов местного самоуправления </w:t>
      </w:r>
      <w:r w:rsidR="003928D5">
        <w:rPr>
          <w:rFonts w:ascii="Times New Roman" w:hAnsi="Times New Roman" w:cs="Times New Roman"/>
          <w:color w:val="26282F"/>
        </w:rPr>
        <w:t>Сосновского</w:t>
      </w:r>
      <w:r w:rsidR="004B7502">
        <w:rPr>
          <w:rFonts w:ascii="Times New Roman" w:hAnsi="Times New Roman" w:cs="Times New Roman"/>
          <w:color w:val="26282F"/>
        </w:rPr>
        <w:t xml:space="preserve"> сельского поселения</w:t>
      </w:r>
    </w:p>
    <w:p w:rsidR="00E36EE6" w:rsidRPr="006F39DB" w:rsidRDefault="00677FF3" w:rsidP="006F39DB">
      <w:pPr>
        <w:widowControl/>
        <w:ind w:firstLine="0"/>
        <w:outlineLvl w:val="0"/>
        <w:rPr>
          <w:rFonts w:ascii="Times New Roman" w:hAnsi="Times New Roman" w:cs="Times New Roman"/>
          <w:color w:val="26282F"/>
        </w:rPr>
      </w:pPr>
      <w:r w:rsidRPr="006F39DB">
        <w:rPr>
          <w:rFonts w:ascii="Times New Roman" w:hAnsi="Times New Roman" w:cs="Times New Roman"/>
          <w:color w:val="26282F"/>
        </w:rPr>
        <w:t>Зубово – Полянского муниципального района Республики Мордовия</w:t>
      </w:r>
      <w:r w:rsidR="004B7502">
        <w:rPr>
          <w:rFonts w:ascii="Times New Roman" w:hAnsi="Times New Roman" w:cs="Times New Roman"/>
          <w:color w:val="26282F"/>
        </w:rPr>
        <w:t>»</w:t>
      </w:r>
    </w:p>
    <w:p w:rsidR="00FC3E82" w:rsidRPr="006F39DB" w:rsidRDefault="00FC3E82" w:rsidP="006F39DB">
      <w:pPr>
        <w:widowControl/>
        <w:rPr>
          <w:rFonts w:ascii="Times New Roman" w:hAnsi="Times New Roman" w:cs="Times New Roman"/>
        </w:rPr>
      </w:pPr>
    </w:p>
    <w:p w:rsidR="00677FF3" w:rsidRPr="006F39DB" w:rsidRDefault="00FC3E82" w:rsidP="006F39DB">
      <w:pPr>
        <w:widowControl/>
        <w:rPr>
          <w:rFonts w:ascii="Times New Roman" w:hAnsi="Times New Roman" w:cs="Times New Roman"/>
        </w:rPr>
      </w:pPr>
      <w:r w:rsidRPr="006F39DB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6F39DB">
          <w:rPr>
            <w:rFonts w:ascii="Times New Roman" w:hAnsi="Times New Roman" w:cs="Times New Roman"/>
            <w:color w:val="106BBE"/>
          </w:rPr>
          <w:t>статьей 53</w:t>
        </w:r>
      </w:hyperlink>
      <w:r w:rsidRPr="006F39DB">
        <w:rPr>
          <w:rFonts w:ascii="Times New Roman" w:hAnsi="Times New Roman" w:cs="Times New Roman"/>
        </w:rPr>
        <w:t xml:space="preserve"> Федерального закона от 06.10.2003 года N 131-ФЗ "Об общих принципах организации местного самоуправления в Российской Федерации", </w:t>
      </w:r>
      <w:r w:rsidR="00677FF3" w:rsidRPr="006F39DB">
        <w:rPr>
          <w:rFonts w:ascii="Times New Roman" w:hAnsi="Times New Roman" w:cs="Times New Roman"/>
        </w:rPr>
        <w:t xml:space="preserve">Уставом </w:t>
      </w:r>
      <w:r w:rsidR="003928D5">
        <w:rPr>
          <w:rFonts w:ascii="Times New Roman" w:hAnsi="Times New Roman" w:cs="Times New Roman"/>
          <w:color w:val="26282F"/>
        </w:rPr>
        <w:t>Сосновского</w:t>
      </w:r>
      <w:r w:rsidR="004B7502">
        <w:rPr>
          <w:rFonts w:ascii="Times New Roman" w:hAnsi="Times New Roman" w:cs="Times New Roman"/>
        </w:rPr>
        <w:t xml:space="preserve"> сельского поселения </w:t>
      </w:r>
      <w:r w:rsidR="00677FF3" w:rsidRPr="006F39DB">
        <w:rPr>
          <w:rFonts w:ascii="Times New Roman" w:hAnsi="Times New Roman" w:cs="Times New Roman"/>
        </w:rPr>
        <w:t>Зубово – Пол</w:t>
      </w:r>
      <w:r w:rsidR="004B7502">
        <w:rPr>
          <w:rFonts w:ascii="Times New Roman" w:hAnsi="Times New Roman" w:cs="Times New Roman"/>
        </w:rPr>
        <w:t>янского муниципального района Республики Мордовия</w:t>
      </w:r>
      <w:r w:rsidR="00677FF3" w:rsidRPr="006F39DB">
        <w:rPr>
          <w:rFonts w:ascii="Times New Roman" w:hAnsi="Times New Roman" w:cs="Times New Roman"/>
        </w:rPr>
        <w:t xml:space="preserve">, </w:t>
      </w:r>
      <w:r w:rsidRPr="006F39DB">
        <w:rPr>
          <w:rFonts w:ascii="Times New Roman" w:hAnsi="Times New Roman" w:cs="Times New Roman"/>
        </w:rPr>
        <w:t xml:space="preserve">Совет депутатов </w:t>
      </w:r>
      <w:r w:rsidR="00023E6F">
        <w:rPr>
          <w:rFonts w:ascii="Times New Roman" w:hAnsi="Times New Roman" w:cs="Times New Roman"/>
        </w:rPr>
        <w:t xml:space="preserve"> </w:t>
      </w:r>
      <w:r w:rsidR="003928D5">
        <w:rPr>
          <w:rFonts w:ascii="Times New Roman" w:hAnsi="Times New Roman" w:cs="Times New Roman"/>
          <w:color w:val="26282F"/>
        </w:rPr>
        <w:t>Сосновского</w:t>
      </w:r>
      <w:r w:rsidR="003928D5">
        <w:rPr>
          <w:rFonts w:ascii="Times New Roman" w:hAnsi="Times New Roman" w:cs="Times New Roman"/>
        </w:rPr>
        <w:t xml:space="preserve"> </w:t>
      </w:r>
      <w:r w:rsidR="00023E6F">
        <w:rPr>
          <w:rFonts w:ascii="Times New Roman" w:hAnsi="Times New Roman" w:cs="Times New Roman"/>
        </w:rPr>
        <w:t>сельского поселения</w:t>
      </w:r>
      <w:r w:rsidR="004B7502">
        <w:rPr>
          <w:rFonts w:ascii="Times New Roman" w:hAnsi="Times New Roman" w:cs="Times New Roman"/>
        </w:rPr>
        <w:t xml:space="preserve"> -</w:t>
      </w:r>
    </w:p>
    <w:p w:rsidR="00677FF3" w:rsidRPr="006F39DB" w:rsidRDefault="00677FF3" w:rsidP="006F39DB">
      <w:pPr>
        <w:widowControl/>
        <w:rPr>
          <w:rFonts w:ascii="Times New Roman" w:hAnsi="Times New Roman" w:cs="Times New Roman"/>
        </w:rPr>
      </w:pPr>
    </w:p>
    <w:p w:rsidR="00FC3E82" w:rsidRPr="006F39DB" w:rsidRDefault="00677FF3" w:rsidP="006F39DB">
      <w:pPr>
        <w:widowControl/>
        <w:rPr>
          <w:rFonts w:ascii="Times New Roman" w:hAnsi="Times New Roman" w:cs="Times New Roman"/>
        </w:rPr>
      </w:pPr>
      <w:r w:rsidRPr="006F39DB">
        <w:rPr>
          <w:rFonts w:ascii="Times New Roman" w:hAnsi="Times New Roman" w:cs="Times New Roman"/>
        </w:rPr>
        <w:t>РЕШИЛ</w:t>
      </w:r>
      <w:r w:rsidR="00FC3E82" w:rsidRPr="006F39DB">
        <w:rPr>
          <w:rFonts w:ascii="Times New Roman" w:hAnsi="Times New Roman" w:cs="Times New Roman"/>
        </w:rPr>
        <w:t>:</w:t>
      </w:r>
    </w:p>
    <w:p w:rsidR="00FC3E82" w:rsidRDefault="00FC3E82" w:rsidP="006F39DB">
      <w:pPr>
        <w:pStyle w:val="1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bookmarkStart w:id="0" w:name="sub_1"/>
      <w:r w:rsidRPr="006F39DB">
        <w:rPr>
          <w:rFonts w:ascii="Times New Roman" w:hAnsi="Times New Roman" w:cs="Times New Roman"/>
          <w:b w:val="0"/>
          <w:bCs w:val="0"/>
        </w:rPr>
        <w:t xml:space="preserve">Утвердить </w:t>
      </w:r>
      <w:r w:rsidR="00235384" w:rsidRPr="006F39DB">
        <w:rPr>
          <w:rFonts w:ascii="Times New Roman" w:hAnsi="Times New Roman" w:cs="Times New Roman"/>
          <w:b w:val="0"/>
          <w:bCs w:val="0"/>
        </w:rPr>
        <w:t xml:space="preserve">Положение об оплате труда муниципальных служащих администрации </w:t>
      </w:r>
      <w:r w:rsidR="003928D5" w:rsidRPr="003928D5">
        <w:rPr>
          <w:rFonts w:ascii="Times New Roman" w:hAnsi="Times New Roman" w:cs="Times New Roman"/>
          <w:b w:val="0"/>
        </w:rPr>
        <w:t>Сосновского</w:t>
      </w:r>
      <w:r w:rsidR="00023E6F">
        <w:rPr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="00235384" w:rsidRPr="006F39DB">
        <w:rPr>
          <w:rFonts w:ascii="Times New Roman" w:hAnsi="Times New Roman" w:cs="Times New Roman"/>
          <w:b w:val="0"/>
          <w:bCs w:val="0"/>
        </w:rPr>
        <w:t xml:space="preserve">Зубово – Полянского муниципального района Республики Мордовия, </w:t>
      </w:r>
      <w:proofErr w:type="gramStart"/>
      <w:r w:rsidRPr="006F39DB">
        <w:rPr>
          <w:rFonts w:ascii="Times New Roman" w:hAnsi="Times New Roman" w:cs="Times New Roman"/>
          <w:b w:val="0"/>
          <w:bCs w:val="0"/>
        </w:rPr>
        <w:t xml:space="preserve">согласно </w:t>
      </w:r>
      <w:hyperlink w:anchor="sub_1000" w:history="1">
        <w:r w:rsidRPr="006F39DB">
          <w:rPr>
            <w:rFonts w:ascii="Times New Roman" w:hAnsi="Times New Roman" w:cs="Times New Roman"/>
            <w:b w:val="0"/>
            <w:bCs w:val="0"/>
            <w:color w:val="106BBE"/>
          </w:rPr>
          <w:t>пр</w:t>
        </w:r>
        <w:r w:rsidR="00235384" w:rsidRPr="006F39DB">
          <w:rPr>
            <w:rFonts w:ascii="Times New Roman" w:hAnsi="Times New Roman" w:cs="Times New Roman"/>
            <w:b w:val="0"/>
            <w:bCs w:val="0"/>
            <w:color w:val="106BBE"/>
          </w:rPr>
          <w:t>иложения</w:t>
        </w:r>
        <w:proofErr w:type="gramEnd"/>
        <w:r w:rsidRPr="006F39DB">
          <w:rPr>
            <w:rFonts w:ascii="Times New Roman" w:hAnsi="Times New Roman" w:cs="Times New Roman"/>
            <w:b w:val="0"/>
            <w:bCs w:val="0"/>
            <w:color w:val="106BBE"/>
          </w:rPr>
          <w:t xml:space="preserve"> N 1</w:t>
        </w:r>
      </w:hyperlink>
      <w:r w:rsidRPr="006F39DB">
        <w:rPr>
          <w:rFonts w:ascii="Times New Roman" w:hAnsi="Times New Roman" w:cs="Times New Roman"/>
          <w:b w:val="0"/>
          <w:bCs w:val="0"/>
        </w:rPr>
        <w:t xml:space="preserve"> к настоящему решению.</w:t>
      </w:r>
    </w:p>
    <w:p w:rsidR="006E6BEF" w:rsidRPr="006E6BEF" w:rsidRDefault="006E6BEF" w:rsidP="006E6BEF"/>
    <w:bookmarkEnd w:id="0"/>
    <w:p w:rsidR="00FC3E82" w:rsidRDefault="00FC3E82" w:rsidP="006F39DB">
      <w:pPr>
        <w:pStyle w:val="1"/>
        <w:widowControl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6F39DB">
        <w:rPr>
          <w:rFonts w:ascii="Times New Roman" w:hAnsi="Times New Roman" w:cs="Times New Roman"/>
          <w:b w:val="0"/>
          <w:bCs w:val="0"/>
        </w:rPr>
        <w:t xml:space="preserve">Утвердить </w:t>
      </w:r>
      <w:r w:rsidR="00235384" w:rsidRPr="006F39DB">
        <w:rPr>
          <w:rFonts w:ascii="Times New Roman" w:hAnsi="Times New Roman" w:cs="Times New Roman"/>
          <w:b w:val="0"/>
          <w:bCs w:val="0"/>
        </w:rPr>
        <w:t xml:space="preserve">Положение о порядке </w:t>
      </w:r>
      <w:proofErr w:type="gramStart"/>
      <w:r w:rsidR="00235384" w:rsidRPr="006F39DB">
        <w:rPr>
          <w:rFonts w:ascii="Times New Roman" w:hAnsi="Times New Roman" w:cs="Times New Roman"/>
          <w:b w:val="0"/>
          <w:bCs w:val="0"/>
        </w:rPr>
        <w:t>формирования фонда стимулирования администрации</w:t>
      </w:r>
      <w:r w:rsidR="00023E6F">
        <w:rPr>
          <w:rFonts w:ascii="Times New Roman" w:hAnsi="Times New Roman" w:cs="Times New Roman"/>
          <w:b w:val="0"/>
          <w:bCs w:val="0"/>
        </w:rPr>
        <w:t xml:space="preserve"> </w:t>
      </w:r>
      <w:r w:rsidR="003928D5" w:rsidRPr="003928D5">
        <w:rPr>
          <w:rFonts w:ascii="Times New Roman" w:hAnsi="Times New Roman" w:cs="Times New Roman"/>
          <w:b w:val="0"/>
        </w:rPr>
        <w:t>Сосновского</w:t>
      </w:r>
      <w:r w:rsidR="003928D5">
        <w:rPr>
          <w:rFonts w:ascii="Times New Roman" w:hAnsi="Times New Roman" w:cs="Times New Roman"/>
          <w:b w:val="0"/>
          <w:bCs w:val="0"/>
        </w:rPr>
        <w:t xml:space="preserve"> </w:t>
      </w:r>
      <w:r w:rsidR="00023E6F">
        <w:rPr>
          <w:rFonts w:ascii="Times New Roman" w:hAnsi="Times New Roman" w:cs="Times New Roman"/>
          <w:b w:val="0"/>
          <w:bCs w:val="0"/>
        </w:rPr>
        <w:t>сельского поселения</w:t>
      </w:r>
      <w:proofErr w:type="gramEnd"/>
      <w:r w:rsidR="00235384" w:rsidRPr="006F39DB">
        <w:rPr>
          <w:rFonts w:ascii="Times New Roman" w:hAnsi="Times New Roman" w:cs="Times New Roman"/>
          <w:b w:val="0"/>
          <w:bCs w:val="0"/>
        </w:rPr>
        <w:t xml:space="preserve"> Зубово – Полянского муниципального района Республики Мордовия, условиях выплаты ежемесячного денежного поощрения и премий по результатам работы муниципальным служащим администрации </w:t>
      </w:r>
      <w:r w:rsidR="003928D5" w:rsidRPr="003928D5">
        <w:rPr>
          <w:rFonts w:ascii="Times New Roman" w:hAnsi="Times New Roman" w:cs="Times New Roman"/>
          <w:b w:val="0"/>
        </w:rPr>
        <w:t>Сосновского</w:t>
      </w:r>
      <w:r w:rsidR="00023E6F">
        <w:rPr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="00235384" w:rsidRPr="006F39DB">
        <w:rPr>
          <w:rFonts w:ascii="Times New Roman" w:hAnsi="Times New Roman" w:cs="Times New Roman"/>
          <w:b w:val="0"/>
          <w:bCs w:val="0"/>
        </w:rPr>
        <w:t>Зубово – Полянского муниципаль</w:t>
      </w:r>
      <w:r w:rsidR="00544C0A" w:rsidRPr="006F39DB">
        <w:rPr>
          <w:rFonts w:ascii="Times New Roman" w:hAnsi="Times New Roman" w:cs="Times New Roman"/>
          <w:b w:val="0"/>
          <w:bCs w:val="0"/>
        </w:rPr>
        <w:t xml:space="preserve">ного района Республики Мордовия, </w:t>
      </w:r>
      <w:r w:rsidRPr="006F39DB">
        <w:rPr>
          <w:rFonts w:ascii="Times New Roman" w:hAnsi="Times New Roman" w:cs="Times New Roman"/>
          <w:b w:val="0"/>
          <w:bCs w:val="0"/>
        </w:rPr>
        <w:t xml:space="preserve">согласно </w:t>
      </w:r>
      <w:hyperlink w:anchor="sub_2000" w:history="1">
        <w:r w:rsidRPr="006F39DB">
          <w:rPr>
            <w:rFonts w:ascii="Times New Roman" w:hAnsi="Times New Roman" w:cs="Times New Roman"/>
            <w:b w:val="0"/>
            <w:bCs w:val="0"/>
            <w:color w:val="106BBE"/>
          </w:rPr>
          <w:t>приложени</w:t>
        </w:r>
        <w:r w:rsidR="00544C0A" w:rsidRPr="006F39DB">
          <w:rPr>
            <w:rFonts w:ascii="Times New Roman" w:hAnsi="Times New Roman" w:cs="Times New Roman"/>
            <w:b w:val="0"/>
            <w:bCs w:val="0"/>
            <w:color w:val="106BBE"/>
          </w:rPr>
          <w:t>я</w:t>
        </w:r>
        <w:r w:rsidRPr="006F39DB">
          <w:rPr>
            <w:rFonts w:ascii="Times New Roman" w:hAnsi="Times New Roman" w:cs="Times New Roman"/>
            <w:b w:val="0"/>
            <w:bCs w:val="0"/>
            <w:color w:val="106BBE"/>
          </w:rPr>
          <w:t xml:space="preserve"> N 2</w:t>
        </w:r>
      </w:hyperlink>
      <w:r w:rsidRPr="006F39DB">
        <w:rPr>
          <w:rFonts w:ascii="Times New Roman" w:hAnsi="Times New Roman" w:cs="Times New Roman"/>
          <w:b w:val="0"/>
          <w:bCs w:val="0"/>
        </w:rPr>
        <w:t xml:space="preserve"> к настоящему решению.</w:t>
      </w:r>
    </w:p>
    <w:p w:rsidR="006E6BEF" w:rsidRPr="006E6BEF" w:rsidRDefault="006E6BEF" w:rsidP="006E6BEF"/>
    <w:p w:rsidR="00FC3E82" w:rsidRDefault="00FC3E82" w:rsidP="006F39DB">
      <w:pPr>
        <w:numPr>
          <w:ilvl w:val="0"/>
          <w:numId w:val="2"/>
        </w:numPr>
        <w:ind w:left="0" w:firstLine="0"/>
        <w:outlineLvl w:val="0"/>
        <w:rPr>
          <w:rFonts w:ascii="Times New Roman" w:hAnsi="Times New Roman" w:cs="Times New Roman"/>
        </w:rPr>
      </w:pPr>
      <w:bookmarkStart w:id="1" w:name="sub_3"/>
      <w:r w:rsidRPr="006F39DB">
        <w:rPr>
          <w:rFonts w:ascii="Times New Roman" w:hAnsi="Times New Roman" w:cs="Times New Roman"/>
        </w:rPr>
        <w:t xml:space="preserve">Утвердить </w:t>
      </w:r>
      <w:r w:rsidR="00544C0A" w:rsidRPr="006F39DB">
        <w:rPr>
          <w:rFonts w:ascii="Times New Roman" w:hAnsi="Times New Roman" w:cs="Times New Roman"/>
          <w:color w:val="26282F"/>
        </w:rPr>
        <w:t xml:space="preserve">Перечень и значимость показателей (индикаторов) эффективности управленческой деятельности органов местного самоуправления </w:t>
      </w:r>
      <w:r w:rsidR="003928D5">
        <w:rPr>
          <w:rFonts w:ascii="Times New Roman" w:hAnsi="Times New Roman" w:cs="Times New Roman"/>
          <w:color w:val="26282F"/>
        </w:rPr>
        <w:t>Сосновского</w:t>
      </w:r>
      <w:r w:rsidR="00023E6F">
        <w:rPr>
          <w:rFonts w:ascii="Times New Roman" w:hAnsi="Times New Roman" w:cs="Times New Roman"/>
          <w:color w:val="26282F"/>
        </w:rPr>
        <w:t xml:space="preserve"> сельского поселения </w:t>
      </w:r>
      <w:r w:rsidR="00544C0A" w:rsidRPr="006F39DB">
        <w:rPr>
          <w:rFonts w:ascii="Times New Roman" w:hAnsi="Times New Roman" w:cs="Times New Roman"/>
          <w:color w:val="26282F"/>
        </w:rPr>
        <w:t>Зубово – Полянского муниципального района Республики Мордовия в 2015 году</w:t>
      </w:r>
      <w:r w:rsidR="00544C0A" w:rsidRPr="006F39DB">
        <w:rPr>
          <w:rFonts w:ascii="Times New Roman" w:hAnsi="Times New Roman" w:cs="Times New Roman"/>
        </w:rPr>
        <w:t>,</w:t>
      </w:r>
      <w:r w:rsidRPr="006F39DB">
        <w:rPr>
          <w:rFonts w:ascii="Times New Roman" w:hAnsi="Times New Roman" w:cs="Times New Roman"/>
        </w:rPr>
        <w:t xml:space="preserve"> </w:t>
      </w:r>
      <w:proofErr w:type="gramStart"/>
      <w:r w:rsidRPr="006F39DB">
        <w:rPr>
          <w:rFonts w:ascii="Times New Roman" w:hAnsi="Times New Roman" w:cs="Times New Roman"/>
        </w:rPr>
        <w:t xml:space="preserve">согласно </w:t>
      </w:r>
      <w:hyperlink w:anchor="sub_3000" w:history="1">
        <w:r w:rsidRPr="006F39DB">
          <w:rPr>
            <w:rFonts w:ascii="Times New Roman" w:hAnsi="Times New Roman" w:cs="Times New Roman"/>
            <w:color w:val="106BBE"/>
          </w:rPr>
          <w:t>приложени</w:t>
        </w:r>
        <w:r w:rsidR="00544C0A" w:rsidRPr="006F39DB">
          <w:rPr>
            <w:rFonts w:ascii="Times New Roman" w:hAnsi="Times New Roman" w:cs="Times New Roman"/>
            <w:color w:val="106BBE"/>
          </w:rPr>
          <w:t>я</w:t>
        </w:r>
        <w:proofErr w:type="gramEnd"/>
        <w:r w:rsidRPr="006F39DB">
          <w:rPr>
            <w:rFonts w:ascii="Times New Roman" w:hAnsi="Times New Roman" w:cs="Times New Roman"/>
            <w:color w:val="106BBE"/>
          </w:rPr>
          <w:t xml:space="preserve"> N 3</w:t>
        </w:r>
      </w:hyperlink>
      <w:r w:rsidRPr="006F39DB">
        <w:rPr>
          <w:rFonts w:ascii="Times New Roman" w:hAnsi="Times New Roman" w:cs="Times New Roman"/>
        </w:rPr>
        <w:t xml:space="preserve"> к настоящему решению.</w:t>
      </w:r>
    </w:p>
    <w:p w:rsidR="006E6BEF" w:rsidRPr="006F39DB" w:rsidRDefault="006E6BEF" w:rsidP="00254330">
      <w:pPr>
        <w:ind w:firstLine="0"/>
        <w:outlineLvl w:val="0"/>
        <w:rPr>
          <w:rFonts w:ascii="Times New Roman" w:hAnsi="Times New Roman" w:cs="Times New Roman"/>
        </w:rPr>
      </w:pPr>
    </w:p>
    <w:p w:rsidR="00FC3E82" w:rsidRDefault="00FC3E82" w:rsidP="006F39DB">
      <w:pPr>
        <w:widowControl/>
        <w:ind w:firstLine="0"/>
        <w:rPr>
          <w:rFonts w:ascii="Times New Roman" w:hAnsi="Times New Roman" w:cs="Times New Roman"/>
        </w:rPr>
      </w:pPr>
      <w:bookmarkStart w:id="2" w:name="sub_4"/>
      <w:bookmarkEnd w:id="1"/>
      <w:r w:rsidRPr="006F39DB">
        <w:rPr>
          <w:rFonts w:ascii="Times New Roman" w:hAnsi="Times New Roman" w:cs="Times New Roman"/>
        </w:rPr>
        <w:t xml:space="preserve">4. </w:t>
      </w:r>
      <w:proofErr w:type="gramStart"/>
      <w:r w:rsidRPr="006F39DB">
        <w:rPr>
          <w:rFonts w:ascii="Times New Roman" w:hAnsi="Times New Roman" w:cs="Times New Roman"/>
        </w:rPr>
        <w:t xml:space="preserve">Считать </w:t>
      </w:r>
      <w:r w:rsidR="001F32F2">
        <w:rPr>
          <w:rFonts w:ascii="Times New Roman" w:hAnsi="Times New Roman" w:cs="Times New Roman"/>
        </w:rPr>
        <w:t>решения</w:t>
      </w:r>
      <w:r w:rsidR="00C87922" w:rsidRPr="006F39DB">
        <w:rPr>
          <w:rFonts w:ascii="Times New Roman" w:hAnsi="Times New Roman" w:cs="Times New Roman"/>
        </w:rPr>
        <w:t xml:space="preserve"> Совета депутатов </w:t>
      </w:r>
      <w:r w:rsidR="003928D5">
        <w:rPr>
          <w:rFonts w:ascii="Times New Roman" w:hAnsi="Times New Roman" w:cs="Times New Roman"/>
        </w:rPr>
        <w:t>Сосновского</w:t>
      </w:r>
      <w:r w:rsidR="00023E6F">
        <w:rPr>
          <w:rFonts w:ascii="Times New Roman" w:hAnsi="Times New Roman" w:cs="Times New Roman"/>
        </w:rPr>
        <w:t xml:space="preserve"> сельского поселения </w:t>
      </w:r>
      <w:r w:rsidR="00C87922" w:rsidRPr="006F39DB">
        <w:rPr>
          <w:rFonts w:ascii="Times New Roman" w:hAnsi="Times New Roman" w:cs="Times New Roman"/>
        </w:rPr>
        <w:t>Зубово – Пол</w:t>
      </w:r>
      <w:r w:rsidR="00023E6F">
        <w:rPr>
          <w:rFonts w:ascii="Times New Roman" w:hAnsi="Times New Roman" w:cs="Times New Roman"/>
        </w:rPr>
        <w:t xml:space="preserve">янского муниципального района  </w:t>
      </w:r>
      <w:bookmarkStart w:id="3" w:name="sub_419"/>
      <w:bookmarkEnd w:id="2"/>
      <w:r w:rsidR="003928D5">
        <w:rPr>
          <w:rFonts w:ascii="Times New Roman" w:hAnsi="Times New Roman" w:cs="Times New Roman"/>
        </w:rPr>
        <w:t>о</w:t>
      </w:r>
      <w:r w:rsidR="00BB18C7">
        <w:rPr>
          <w:rFonts w:ascii="Times New Roman" w:hAnsi="Times New Roman" w:cs="Times New Roman"/>
        </w:rPr>
        <w:t xml:space="preserve">т </w:t>
      </w:r>
      <w:r w:rsidR="00933AD2">
        <w:rPr>
          <w:rFonts w:ascii="Times New Roman" w:hAnsi="Times New Roman" w:cs="Times New Roman"/>
        </w:rPr>
        <w:t>30</w:t>
      </w:r>
      <w:r w:rsidR="00BB18C7">
        <w:rPr>
          <w:rFonts w:ascii="Times New Roman" w:hAnsi="Times New Roman" w:cs="Times New Roman"/>
        </w:rPr>
        <w:t>.</w:t>
      </w:r>
      <w:r w:rsidR="00933AD2">
        <w:rPr>
          <w:rFonts w:ascii="Times New Roman" w:hAnsi="Times New Roman" w:cs="Times New Roman"/>
        </w:rPr>
        <w:t>12</w:t>
      </w:r>
      <w:r w:rsidR="00BB18C7">
        <w:rPr>
          <w:rFonts w:ascii="Times New Roman" w:hAnsi="Times New Roman" w:cs="Times New Roman"/>
        </w:rPr>
        <w:t>.201</w:t>
      </w:r>
      <w:r w:rsidR="00933AD2">
        <w:rPr>
          <w:rFonts w:ascii="Times New Roman" w:hAnsi="Times New Roman" w:cs="Times New Roman"/>
        </w:rPr>
        <w:t>5</w:t>
      </w:r>
      <w:r w:rsidR="00BB18C7">
        <w:rPr>
          <w:rFonts w:ascii="Times New Roman" w:hAnsi="Times New Roman" w:cs="Times New Roman"/>
        </w:rPr>
        <w:t xml:space="preserve"> года № </w:t>
      </w:r>
      <w:r w:rsidR="00933AD2">
        <w:rPr>
          <w:rFonts w:ascii="Times New Roman" w:hAnsi="Times New Roman" w:cs="Times New Roman"/>
        </w:rPr>
        <w:t>4</w:t>
      </w:r>
      <w:r w:rsidR="00031F68">
        <w:rPr>
          <w:rFonts w:ascii="Times New Roman" w:hAnsi="Times New Roman" w:cs="Times New Roman"/>
        </w:rPr>
        <w:t xml:space="preserve"> </w:t>
      </w:r>
      <w:r w:rsidR="00BB18C7">
        <w:rPr>
          <w:rFonts w:ascii="Times New Roman" w:hAnsi="Times New Roman" w:cs="Times New Roman"/>
        </w:rPr>
        <w:t xml:space="preserve">«Об утверждении Положения о порядке  формирования фонда стимулирования органов местного самоуправления </w:t>
      </w:r>
      <w:r w:rsidR="00E4701C">
        <w:rPr>
          <w:rFonts w:ascii="Times New Roman" w:hAnsi="Times New Roman" w:cs="Times New Roman"/>
        </w:rPr>
        <w:t>Сосновского</w:t>
      </w:r>
      <w:r w:rsidR="00BB18C7">
        <w:rPr>
          <w:rFonts w:ascii="Times New Roman" w:hAnsi="Times New Roman" w:cs="Times New Roman"/>
        </w:rPr>
        <w:t xml:space="preserve"> сельского поселения Зубово-Полянского муниципального района Республики Мордовия, условиях выплаты ежемесячной надбавки к должностному окладу за особые условия муниципальной службы, ежемесячного денежного поощрения и премий по результатам работы должностным лицам и муниципальным служащим» </w:t>
      </w:r>
      <w:r w:rsidR="00031F68">
        <w:rPr>
          <w:rFonts w:ascii="Times New Roman" w:hAnsi="Times New Roman" w:cs="Times New Roman"/>
        </w:rPr>
        <w:t xml:space="preserve">– </w:t>
      </w:r>
      <w:r w:rsidR="00BB18C7">
        <w:rPr>
          <w:rFonts w:ascii="Times New Roman" w:hAnsi="Times New Roman" w:cs="Times New Roman"/>
        </w:rPr>
        <w:t>утратившим</w:t>
      </w:r>
      <w:r w:rsidR="009C5BA7">
        <w:rPr>
          <w:rFonts w:ascii="Times New Roman" w:hAnsi="Times New Roman" w:cs="Times New Roman"/>
        </w:rPr>
        <w:t>и</w:t>
      </w:r>
      <w:proofErr w:type="gramEnd"/>
      <w:r w:rsidR="00BB18C7" w:rsidRPr="006F39DB">
        <w:rPr>
          <w:rFonts w:ascii="Times New Roman" w:hAnsi="Times New Roman" w:cs="Times New Roman"/>
        </w:rPr>
        <w:t xml:space="preserve"> силу</w:t>
      </w:r>
      <w:r w:rsidR="00BB18C7">
        <w:rPr>
          <w:rFonts w:ascii="Times New Roman" w:hAnsi="Times New Roman" w:cs="Times New Roman"/>
        </w:rPr>
        <w:t>.</w:t>
      </w:r>
    </w:p>
    <w:p w:rsidR="006E6BEF" w:rsidRPr="006F39DB" w:rsidRDefault="006E6BEF" w:rsidP="006F39DB">
      <w:pPr>
        <w:widowControl/>
        <w:ind w:firstLine="0"/>
        <w:rPr>
          <w:rFonts w:ascii="Times New Roman" w:hAnsi="Times New Roman" w:cs="Times New Roman"/>
        </w:rPr>
      </w:pPr>
    </w:p>
    <w:p w:rsidR="00121872" w:rsidRDefault="00FC3E82" w:rsidP="006F39DB">
      <w:pPr>
        <w:ind w:firstLine="0"/>
        <w:rPr>
          <w:rFonts w:ascii="Times New Roman" w:hAnsi="Times New Roman" w:cs="Times New Roman"/>
        </w:rPr>
      </w:pPr>
      <w:bookmarkStart w:id="4" w:name="sub_5"/>
      <w:bookmarkEnd w:id="3"/>
      <w:r w:rsidRPr="006F39DB">
        <w:rPr>
          <w:rFonts w:ascii="Times New Roman" w:hAnsi="Times New Roman" w:cs="Times New Roman"/>
        </w:rPr>
        <w:t>5. Настоящее решение вступает в силу с 01.</w:t>
      </w:r>
      <w:r w:rsidR="008826AE" w:rsidRPr="006F39DB">
        <w:rPr>
          <w:rFonts w:ascii="Times New Roman" w:hAnsi="Times New Roman" w:cs="Times New Roman"/>
        </w:rPr>
        <w:t>01.201</w:t>
      </w:r>
      <w:r w:rsidR="00933AD2">
        <w:rPr>
          <w:rFonts w:ascii="Times New Roman" w:hAnsi="Times New Roman" w:cs="Times New Roman"/>
        </w:rPr>
        <w:t>9</w:t>
      </w:r>
      <w:r w:rsidRPr="006F39DB">
        <w:rPr>
          <w:rFonts w:ascii="Times New Roman" w:hAnsi="Times New Roman" w:cs="Times New Roman"/>
        </w:rPr>
        <w:t xml:space="preserve"> года, подлежит </w:t>
      </w:r>
      <w:hyperlink r:id="rId6" w:history="1">
        <w:r w:rsidRPr="006F39DB">
          <w:rPr>
            <w:rFonts w:ascii="Times New Roman" w:hAnsi="Times New Roman" w:cs="Times New Roman"/>
            <w:color w:val="106BBE"/>
          </w:rPr>
          <w:t>официальному опубликованию</w:t>
        </w:r>
      </w:hyperlink>
      <w:r w:rsidRPr="006F39DB">
        <w:rPr>
          <w:rFonts w:ascii="Times New Roman" w:hAnsi="Times New Roman" w:cs="Times New Roman"/>
        </w:rPr>
        <w:t xml:space="preserve"> </w:t>
      </w:r>
      <w:bookmarkEnd w:id="4"/>
      <w:r w:rsidR="00031F68">
        <w:rPr>
          <w:rFonts w:ascii="Times New Roman" w:hAnsi="Times New Roman" w:cs="Times New Roman"/>
        </w:rPr>
        <w:t>в муниципальной газете «</w:t>
      </w:r>
      <w:r w:rsidR="00E4701C">
        <w:rPr>
          <w:rFonts w:ascii="Times New Roman" w:hAnsi="Times New Roman" w:cs="Times New Roman"/>
        </w:rPr>
        <w:t>Сосновские вести</w:t>
      </w:r>
      <w:r w:rsidR="00031F68">
        <w:rPr>
          <w:rFonts w:ascii="Times New Roman" w:hAnsi="Times New Roman" w:cs="Times New Roman"/>
        </w:rPr>
        <w:t xml:space="preserve">» </w:t>
      </w:r>
      <w:r w:rsidR="00E4701C">
        <w:rPr>
          <w:rFonts w:ascii="Times New Roman" w:hAnsi="Times New Roman" w:cs="Times New Roman"/>
        </w:rPr>
        <w:t xml:space="preserve">и </w:t>
      </w:r>
      <w:r w:rsidR="00121872" w:rsidRPr="006F39DB">
        <w:rPr>
          <w:rFonts w:ascii="Times New Roman" w:hAnsi="Times New Roman" w:cs="Times New Roman"/>
        </w:rPr>
        <w:t xml:space="preserve">размещению на  официальном </w:t>
      </w:r>
      <w:r w:rsidR="00121872" w:rsidRPr="006E6BEF">
        <w:rPr>
          <w:rFonts w:ascii="Times New Roman" w:hAnsi="Times New Roman" w:cs="Times New Roman"/>
        </w:rPr>
        <w:t>сайте</w:t>
      </w:r>
      <w:r w:rsidR="006E6BEF" w:rsidRPr="006E6BEF">
        <w:rPr>
          <w:rFonts w:ascii="Times New Roman" w:hAnsi="Times New Roman" w:cs="Times New Roman"/>
        </w:rPr>
        <w:t xml:space="preserve">. </w:t>
      </w:r>
    </w:p>
    <w:p w:rsidR="00FC3E82" w:rsidRPr="006F39DB" w:rsidRDefault="00FC3E82" w:rsidP="006F39DB">
      <w:pPr>
        <w:widowControl/>
        <w:ind w:firstLine="0"/>
        <w:rPr>
          <w:rFonts w:ascii="Times New Roman" w:hAnsi="Times New Roman" w:cs="Times New Roman"/>
        </w:rPr>
      </w:pPr>
    </w:p>
    <w:p w:rsidR="009610DB" w:rsidRPr="006F39DB" w:rsidRDefault="006E6BEF" w:rsidP="006F39DB">
      <w:pPr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color w:val="000000"/>
          <w:kern w:val="3"/>
          <w:lang w:eastAsia="en-US"/>
        </w:rPr>
      </w:pPr>
      <w:r>
        <w:rPr>
          <w:rFonts w:ascii="Times New Roman" w:hAnsi="Times New Roman" w:cs="Times New Roman"/>
          <w:color w:val="000000"/>
          <w:kern w:val="3"/>
          <w:lang w:eastAsia="en-US"/>
        </w:rPr>
        <w:t xml:space="preserve">     Глава </w:t>
      </w:r>
      <w:r w:rsidR="00E4701C">
        <w:rPr>
          <w:rFonts w:ascii="Times New Roman" w:hAnsi="Times New Roman" w:cs="Times New Roman"/>
          <w:color w:val="000000"/>
          <w:kern w:val="3"/>
          <w:lang w:eastAsia="en-US"/>
        </w:rPr>
        <w:t>Сосновского</w:t>
      </w:r>
      <w:r>
        <w:rPr>
          <w:rFonts w:ascii="Times New Roman" w:hAnsi="Times New Roman" w:cs="Times New Roman"/>
          <w:color w:val="000000"/>
          <w:kern w:val="3"/>
          <w:lang w:eastAsia="en-US"/>
        </w:rPr>
        <w:t xml:space="preserve"> сельского поселения</w:t>
      </w:r>
    </w:p>
    <w:p w:rsidR="0041205B" w:rsidRDefault="006E6BEF" w:rsidP="00E4701C">
      <w:pPr>
        <w:suppressAutoHyphens/>
        <w:autoSpaceDE/>
        <w:adjustRightInd/>
        <w:ind w:firstLine="0"/>
        <w:jc w:val="lef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3"/>
          <w:lang w:eastAsia="en-US"/>
        </w:rPr>
        <w:t xml:space="preserve">     Зубово-</w:t>
      </w:r>
      <w:r w:rsidR="009610DB" w:rsidRPr="006F39DB">
        <w:rPr>
          <w:rFonts w:ascii="Times New Roman" w:hAnsi="Times New Roman" w:cs="Times New Roman"/>
          <w:color w:val="000000"/>
          <w:kern w:val="3"/>
          <w:lang w:eastAsia="en-US"/>
        </w:rPr>
        <w:t>Полянского</w:t>
      </w:r>
      <w:r>
        <w:rPr>
          <w:rFonts w:ascii="Times New Roman" w:hAnsi="Times New Roman" w:cs="Times New Roman"/>
          <w:color w:val="000000"/>
          <w:kern w:val="3"/>
          <w:lang w:eastAsia="en-US"/>
        </w:rPr>
        <w:t xml:space="preserve"> </w:t>
      </w:r>
      <w:r w:rsidR="009610DB" w:rsidRPr="006F39DB">
        <w:rPr>
          <w:rFonts w:ascii="Times New Roman" w:hAnsi="Times New Roman" w:cs="Times New Roman"/>
          <w:color w:val="000000"/>
          <w:kern w:val="3"/>
          <w:lang w:eastAsia="en-US"/>
        </w:rPr>
        <w:t>муниципального райо</w:t>
      </w:r>
      <w:r>
        <w:rPr>
          <w:rFonts w:ascii="Times New Roman" w:hAnsi="Times New Roman" w:cs="Times New Roman"/>
          <w:color w:val="000000"/>
          <w:kern w:val="3"/>
          <w:lang w:eastAsia="en-US"/>
        </w:rPr>
        <w:t xml:space="preserve">на -                                            </w:t>
      </w:r>
      <w:r w:rsidR="00E4701C">
        <w:rPr>
          <w:rFonts w:ascii="Times New Roman" w:hAnsi="Times New Roman" w:cs="Times New Roman"/>
          <w:color w:val="000000"/>
          <w:kern w:val="3"/>
          <w:lang w:eastAsia="en-US"/>
        </w:rPr>
        <w:t>Н.М.Гончарова</w:t>
      </w:r>
    </w:p>
    <w:p w:rsidR="0041205B" w:rsidRDefault="0041205B" w:rsidP="006F39DB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</w:p>
    <w:p w:rsidR="0041205B" w:rsidRDefault="0041205B" w:rsidP="006F39DB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</w:p>
    <w:p w:rsidR="0041205B" w:rsidRDefault="0041205B" w:rsidP="006F39DB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</w:p>
    <w:p w:rsidR="0041205B" w:rsidRPr="006F39DB" w:rsidRDefault="0041205B" w:rsidP="006F39DB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4853"/>
        <w:gridCol w:w="4853"/>
      </w:tblGrid>
      <w:tr w:rsidR="009610DB" w:rsidRPr="009610DB">
        <w:tc>
          <w:tcPr>
            <w:tcW w:w="4853" w:type="dxa"/>
          </w:tcPr>
          <w:p w:rsidR="009610DB" w:rsidRPr="009610DB" w:rsidRDefault="009610DB" w:rsidP="009610DB">
            <w:pPr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E4701C" w:rsidRDefault="00E4701C" w:rsidP="009610DB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701C" w:rsidRDefault="00E4701C" w:rsidP="009610DB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701C" w:rsidRDefault="00E4701C" w:rsidP="009610DB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701C" w:rsidRDefault="00E4701C" w:rsidP="009610DB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610DB" w:rsidRPr="00554A19" w:rsidRDefault="009610DB" w:rsidP="009610DB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Приложение №1</w:t>
            </w:r>
          </w:p>
          <w:p w:rsidR="009610DB" w:rsidRPr="009610DB" w:rsidRDefault="006E6BEF" w:rsidP="00933AD2">
            <w:pPr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</w:t>
            </w:r>
            <w:r w:rsidR="009610DB" w:rsidRPr="006E6BEF">
              <w:rPr>
                <w:rFonts w:ascii="Times New Roman" w:hAnsi="Times New Roman" w:cs="Times New Roman"/>
                <w:sz w:val="20"/>
                <w:szCs w:val="20"/>
              </w:rPr>
              <w:t xml:space="preserve">ешению Совета депутатов </w:t>
            </w:r>
            <w:r w:rsidR="00E4701C">
              <w:rPr>
                <w:rFonts w:ascii="Times New Roman" w:hAnsi="Times New Roman" w:cs="Times New Roman"/>
                <w:sz w:val="20"/>
                <w:szCs w:val="20"/>
              </w:rPr>
              <w:t>Сосновского</w:t>
            </w:r>
            <w:r w:rsidRPr="006E6B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9610DB" w:rsidRPr="006E6BEF">
              <w:rPr>
                <w:rFonts w:ascii="Times New Roman" w:hAnsi="Times New Roman" w:cs="Times New Roman"/>
                <w:sz w:val="20"/>
                <w:szCs w:val="20"/>
              </w:rPr>
              <w:t>Зубово –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янского муниципального района Республики Мордовия</w:t>
            </w:r>
            <w:r w:rsidR="009610DB" w:rsidRPr="006E6BE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933AD2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933A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 № 4</w:t>
            </w:r>
          </w:p>
        </w:tc>
      </w:tr>
    </w:tbl>
    <w:p w:rsidR="00E36EE6" w:rsidRPr="00EA4751" w:rsidRDefault="00E36EE6">
      <w:pPr>
        <w:rPr>
          <w:rFonts w:ascii="Times New Roman" w:hAnsi="Times New Roman" w:cs="Times New Roman"/>
        </w:rPr>
      </w:pPr>
    </w:p>
    <w:p w:rsidR="006E6BEF" w:rsidRPr="006E6BEF" w:rsidRDefault="00926463" w:rsidP="006E6BEF">
      <w:pPr>
        <w:jc w:val="center"/>
        <w:rPr>
          <w:rFonts w:ascii="Times New Roman" w:hAnsi="Times New Roman" w:cs="Times New Roman"/>
          <w:b/>
          <w:bCs/>
        </w:rPr>
      </w:pPr>
      <w:r w:rsidRPr="006E6BEF">
        <w:rPr>
          <w:rFonts w:ascii="Times New Roman" w:hAnsi="Times New Roman" w:cs="Times New Roman"/>
          <w:b/>
          <w:bCs/>
        </w:rPr>
        <w:t>Положение</w:t>
      </w:r>
      <w:r w:rsidR="00EA4751" w:rsidRPr="006E6BEF">
        <w:rPr>
          <w:rFonts w:ascii="Times New Roman" w:hAnsi="Times New Roman" w:cs="Times New Roman"/>
          <w:b/>
          <w:bCs/>
        </w:rPr>
        <w:t xml:space="preserve"> </w:t>
      </w:r>
      <w:r w:rsidRPr="006E6BEF">
        <w:rPr>
          <w:rFonts w:ascii="Times New Roman" w:hAnsi="Times New Roman" w:cs="Times New Roman"/>
          <w:b/>
          <w:bCs/>
        </w:rPr>
        <w:t>об оплате труда муниципальных служащих</w:t>
      </w:r>
    </w:p>
    <w:p w:rsidR="006E6BEF" w:rsidRPr="006E6BEF" w:rsidRDefault="00926463" w:rsidP="006E6BEF">
      <w:pPr>
        <w:jc w:val="center"/>
        <w:rPr>
          <w:rFonts w:ascii="Times New Roman" w:hAnsi="Times New Roman" w:cs="Times New Roman"/>
          <w:b/>
          <w:bCs/>
        </w:rPr>
      </w:pPr>
      <w:r w:rsidRPr="006E6BEF">
        <w:rPr>
          <w:rFonts w:ascii="Times New Roman" w:hAnsi="Times New Roman" w:cs="Times New Roman"/>
          <w:b/>
          <w:bCs/>
        </w:rPr>
        <w:t xml:space="preserve">администрации </w:t>
      </w:r>
      <w:r w:rsidR="00E4701C">
        <w:rPr>
          <w:rFonts w:ascii="Times New Roman" w:hAnsi="Times New Roman" w:cs="Times New Roman"/>
          <w:b/>
          <w:bCs/>
        </w:rPr>
        <w:t>Сосновского</w:t>
      </w:r>
      <w:r w:rsidR="006E6BEF" w:rsidRPr="006E6BEF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926463" w:rsidRPr="006E6BEF" w:rsidRDefault="00A81904" w:rsidP="006E6BEF">
      <w:pPr>
        <w:jc w:val="center"/>
        <w:rPr>
          <w:rFonts w:ascii="Times New Roman" w:hAnsi="Times New Roman" w:cs="Times New Roman"/>
          <w:b/>
          <w:bCs/>
        </w:rPr>
      </w:pPr>
      <w:r w:rsidRPr="006E6BEF">
        <w:rPr>
          <w:rFonts w:ascii="Times New Roman" w:hAnsi="Times New Roman" w:cs="Times New Roman"/>
          <w:b/>
          <w:bCs/>
        </w:rPr>
        <w:t xml:space="preserve">Зубово – Полянского </w:t>
      </w:r>
      <w:r w:rsidR="00926463" w:rsidRPr="006E6BEF">
        <w:rPr>
          <w:rFonts w:ascii="Times New Roman" w:hAnsi="Times New Roman" w:cs="Times New Roman"/>
          <w:b/>
          <w:bCs/>
        </w:rPr>
        <w:t>муниципального района Республики Мордовия</w:t>
      </w:r>
    </w:p>
    <w:p w:rsidR="00926463" w:rsidRPr="00EA4751" w:rsidRDefault="00926463">
      <w:pPr>
        <w:rPr>
          <w:rFonts w:ascii="Times New Roman" w:hAnsi="Times New Roman" w:cs="Times New Roman"/>
        </w:rPr>
      </w:pP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Настоящее Положение устанавливает </w:t>
      </w:r>
      <w:proofErr w:type="gramStart"/>
      <w:r w:rsidRPr="00EA4751">
        <w:rPr>
          <w:rFonts w:ascii="Times New Roman" w:hAnsi="Times New Roman" w:cs="Times New Roman"/>
        </w:rPr>
        <w:t>размеры оплаты труда</w:t>
      </w:r>
      <w:proofErr w:type="gramEnd"/>
      <w:r w:rsidRPr="00EA4751">
        <w:rPr>
          <w:rFonts w:ascii="Times New Roman" w:hAnsi="Times New Roman" w:cs="Times New Roman"/>
        </w:rPr>
        <w:t xml:space="preserve"> муниципальных служащих администрации </w:t>
      </w:r>
      <w:r w:rsidR="00E4701C">
        <w:rPr>
          <w:rFonts w:ascii="Times New Roman" w:hAnsi="Times New Roman" w:cs="Times New Roman"/>
        </w:rPr>
        <w:t>Сосновского</w:t>
      </w:r>
      <w:r w:rsidR="006E6BEF">
        <w:rPr>
          <w:rFonts w:ascii="Times New Roman" w:hAnsi="Times New Roman" w:cs="Times New Roman"/>
        </w:rPr>
        <w:t xml:space="preserve"> сельского поселения </w:t>
      </w:r>
      <w:r w:rsidR="00A81904" w:rsidRPr="00EA4751">
        <w:rPr>
          <w:rFonts w:ascii="Times New Roman" w:hAnsi="Times New Roman" w:cs="Times New Roman"/>
        </w:rPr>
        <w:t>Зубово – Полянского</w:t>
      </w:r>
      <w:r w:rsidRPr="00EA4751">
        <w:rPr>
          <w:rFonts w:ascii="Times New Roman" w:hAnsi="Times New Roman" w:cs="Times New Roman"/>
        </w:rPr>
        <w:t xml:space="preserve"> муниципального района Республики Мордовия (далее - муниципальные служащие).</w:t>
      </w:r>
    </w:p>
    <w:p w:rsidR="00926463" w:rsidRPr="00554A19" w:rsidRDefault="00926463">
      <w:pPr>
        <w:pStyle w:val="1"/>
        <w:rPr>
          <w:rFonts w:ascii="Times New Roman" w:hAnsi="Times New Roman" w:cs="Times New Roman"/>
          <w:u w:val="single"/>
        </w:rPr>
      </w:pPr>
      <w:bookmarkStart w:id="5" w:name="sub_100"/>
      <w:r w:rsidRPr="00554A19">
        <w:rPr>
          <w:rFonts w:ascii="Times New Roman" w:hAnsi="Times New Roman" w:cs="Times New Roman"/>
          <w:u w:val="single"/>
        </w:rPr>
        <w:t xml:space="preserve">1. Отнесение </w:t>
      </w:r>
      <w:r w:rsidR="00E4701C">
        <w:rPr>
          <w:rFonts w:ascii="Times New Roman" w:hAnsi="Times New Roman" w:cs="Times New Roman"/>
          <w:u w:val="single"/>
        </w:rPr>
        <w:t>Сосновского</w:t>
      </w:r>
      <w:r w:rsidR="006E6BEF" w:rsidRPr="00554A19">
        <w:rPr>
          <w:rFonts w:ascii="Times New Roman" w:hAnsi="Times New Roman" w:cs="Times New Roman"/>
          <w:u w:val="single"/>
        </w:rPr>
        <w:t xml:space="preserve"> сельского поселения </w:t>
      </w:r>
      <w:r w:rsidR="00A81904" w:rsidRPr="00554A19">
        <w:rPr>
          <w:rFonts w:ascii="Times New Roman" w:hAnsi="Times New Roman" w:cs="Times New Roman"/>
          <w:u w:val="single"/>
        </w:rPr>
        <w:t xml:space="preserve">Зубово – Полянского </w:t>
      </w:r>
      <w:r w:rsidRPr="00554A19">
        <w:rPr>
          <w:rFonts w:ascii="Times New Roman" w:hAnsi="Times New Roman" w:cs="Times New Roman"/>
          <w:u w:val="single"/>
        </w:rPr>
        <w:t>муниципального района Республики Мордовия к группе по оплате труда</w:t>
      </w:r>
    </w:p>
    <w:bookmarkEnd w:id="5"/>
    <w:p w:rsidR="00926463" w:rsidRPr="00EA4751" w:rsidRDefault="00926463">
      <w:pPr>
        <w:rPr>
          <w:rFonts w:ascii="Times New Roman" w:hAnsi="Times New Roman" w:cs="Times New Roman"/>
        </w:rPr>
      </w:pPr>
      <w:proofErr w:type="gramStart"/>
      <w:r w:rsidRPr="00EA4751">
        <w:rPr>
          <w:rFonts w:ascii="Times New Roman" w:hAnsi="Times New Roman" w:cs="Times New Roman"/>
        </w:rPr>
        <w:t>Размеры оплаты труда</w:t>
      </w:r>
      <w:proofErr w:type="gramEnd"/>
      <w:r w:rsidRPr="00EA4751">
        <w:rPr>
          <w:rFonts w:ascii="Times New Roman" w:hAnsi="Times New Roman" w:cs="Times New Roman"/>
        </w:rPr>
        <w:t xml:space="preserve"> муниципальных служащих устанавливаются в соответствии с отнесением </w:t>
      </w:r>
      <w:r w:rsidR="00E4701C">
        <w:rPr>
          <w:rFonts w:ascii="Times New Roman" w:hAnsi="Times New Roman" w:cs="Times New Roman"/>
        </w:rPr>
        <w:t>Сосновского</w:t>
      </w:r>
      <w:r w:rsidR="006E6BEF">
        <w:rPr>
          <w:rFonts w:ascii="Times New Roman" w:hAnsi="Times New Roman" w:cs="Times New Roman"/>
        </w:rPr>
        <w:t xml:space="preserve"> сельского поселения </w:t>
      </w:r>
      <w:r w:rsidR="00A81904" w:rsidRPr="00EA4751">
        <w:rPr>
          <w:rFonts w:ascii="Times New Roman" w:hAnsi="Times New Roman" w:cs="Times New Roman"/>
        </w:rPr>
        <w:t>Зубово – Полянского</w:t>
      </w:r>
      <w:r w:rsidRPr="00EA4751">
        <w:rPr>
          <w:rFonts w:ascii="Times New Roman" w:hAnsi="Times New Roman" w:cs="Times New Roman"/>
        </w:rPr>
        <w:t xml:space="preserve"> муниципального района Республики Мордовия </w:t>
      </w:r>
      <w:r w:rsidR="00EB1714" w:rsidRPr="00EA4751">
        <w:rPr>
          <w:rFonts w:ascii="Times New Roman" w:hAnsi="Times New Roman" w:cs="Times New Roman"/>
        </w:rPr>
        <w:t>к</w:t>
      </w:r>
      <w:r w:rsidRPr="00EA4751">
        <w:rPr>
          <w:rFonts w:ascii="Times New Roman" w:hAnsi="Times New Roman" w:cs="Times New Roman"/>
        </w:rPr>
        <w:t xml:space="preserve"> </w:t>
      </w:r>
      <w:r w:rsidR="00CC1AC0" w:rsidRPr="00EA4751">
        <w:rPr>
          <w:rFonts w:ascii="Times New Roman" w:hAnsi="Times New Roman" w:cs="Times New Roman"/>
        </w:rPr>
        <w:t>третьей</w:t>
      </w:r>
      <w:r w:rsidRPr="00EA4751">
        <w:rPr>
          <w:rFonts w:ascii="Times New Roman" w:hAnsi="Times New Roman" w:cs="Times New Roman"/>
        </w:rPr>
        <w:t xml:space="preserve"> группе по оплате труда.</w:t>
      </w:r>
    </w:p>
    <w:p w:rsidR="00926463" w:rsidRPr="00554A19" w:rsidRDefault="00926463">
      <w:pPr>
        <w:pStyle w:val="1"/>
        <w:rPr>
          <w:rFonts w:ascii="Times New Roman" w:hAnsi="Times New Roman" w:cs="Times New Roman"/>
          <w:u w:val="single"/>
        </w:rPr>
      </w:pPr>
      <w:bookmarkStart w:id="6" w:name="sub_200"/>
      <w:r w:rsidRPr="00554A19">
        <w:rPr>
          <w:rFonts w:ascii="Times New Roman" w:hAnsi="Times New Roman" w:cs="Times New Roman"/>
          <w:u w:val="single"/>
        </w:rPr>
        <w:t>2. Оплата труда муниципальных служащих</w:t>
      </w:r>
    </w:p>
    <w:bookmarkEnd w:id="6"/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1. Денежное содержание муниципальных служащих состоит </w:t>
      </w:r>
      <w:proofErr w:type="gramStart"/>
      <w:r w:rsidRPr="00EA4751">
        <w:rPr>
          <w:rFonts w:ascii="Times New Roman" w:hAnsi="Times New Roman" w:cs="Times New Roman"/>
        </w:rPr>
        <w:t>из</w:t>
      </w:r>
      <w:proofErr w:type="gramEnd"/>
      <w:r w:rsidRPr="00EA4751">
        <w:rPr>
          <w:rFonts w:ascii="Times New Roman" w:hAnsi="Times New Roman" w:cs="Times New Roman"/>
        </w:rPr>
        <w:t>: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месячного денежного содержания;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ежеквартальных премий по результатам работы;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иных дополнительных выплат.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2. </w:t>
      </w:r>
      <w:proofErr w:type="gramStart"/>
      <w:r w:rsidRPr="00EA4751">
        <w:rPr>
          <w:rFonts w:ascii="Times New Roman" w:hAnsi="Times New Roman" w:cs="Times New Roman"/>
        </w:rPr>
        <w:t>Месячное денежное содержание муниципальных служащих состоит из должностного оклада в соответствии с замещаемой ими должностью (</w:t>
      </w:r>
      <w:proofErr w:type="spellStart"/>
      <w:r w:rsidRPr="00EA4751">
        <w:rPr>
          <w:rFonts w:ascii="Times New Roman" w:hAnsi="Times New Roman" w:cs="Times New Roman"/>
        </w:rPr>
        <w:t>далее-должностной</w:t>
      </w:r>
      <w:proofErr w:type="spellEnd"/>
      <w:r w:rsidRPr="00EA4751">
        <w:rPr>
          <w:rFonts w:ascii="Times New Roman" w:hAnsi="Times New Roman" w:cs="Times New Roman"/>
        </w:rPr>
        <w:t xml:space="preserve"> оклад), ежемесячной надбавки к должностному окладу за выслугу лет, ежемесячной надбавки к должностному окладу за классный чин, ежемесячной надбавки к должностному окладу за особые условия муниципальной службы, ежемесячного денежного поощрения, составляющих плановый фонд месячного денежного содержания.</w:t>
      </w:r>
      <w:proofErr w:type="gramEnd"/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3. К иным дополнительным выплатам относятся: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единовременная выплата при предоставлении ежегодного оплачиваемого отпуска;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материальная помощь;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премии за выполнение особо важных и сложных заданий.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4. За безупречную и эффективную муниципальную службу при объявлении благодарности или награждении почетной грамотой органа местного самоуправления муниципальному служащему выплачивается единовременное поощрение в размере должностного оклада.</w:t>
      </w:r>
    </w:p>
    <w:p w:rsidR="00926463" w:rsidRPr="00554A19" w:rsidRDefault="00926463">
      <w:pPr>
        <w:pStyle w:val="1"/>
        <w:rPr>
          <w:rFonts w:ascii="Times New Roman" w:hAnsi="Times New Roman" w:cs="Times New Roman"/>
          <w:u w:val="single"/>
        </w:rPr>
      </w:pPr>
      <w:bookmarkStart w:id="7" w:name="sub_300"/>
      <w:r w:rsidRPr="00554A19">
        <w:rPr>
          <w:rFonts w:ascii="Times New Roman" w:hAnsi="Times New Roman" w:cs="Times New Roman"/>
          <w:u w:val="single"/>
        </w:rPr>
        <w:t>3. Размеры должностных окладов</w:t>
      </w:r>
    </w:p>
    <w:bookmarkEnd w:id="7"/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Размеры должностных окладов муниципальных служащих устанавливаются в соответствии с замещаемой ими должностью, согласно </w:t>
      </w:r>
      <w:hyperlink w:anchor="sub_1100" w:history="1">
        <w:r w:rsidRPr="00EA4751">
          <w:rPr>
            <w:rStyle w:val="a4"/>
            <w:rFonts w:ascii="Times New Roman" w:hAnsi="Times New Roman" w:cs="Times New Roman"/>
          </w:rPr>
          <w:t>приложению N 1</w:t>
        </w:r>
      </w:hyperlink>
      <w:r w:rsidRPr="00EA4751">
        <w:rPr>
          <w:rFonts w:ascii="Times New Roman" w:hAnsi="Times New Roman" w:cs="Times New Roman"/>
        </w:rPr>
        <w:t xml:space="preserve"> к настоящему Положению.</w:t>
      </w:r>
    </w:p>
    <w:p w:rsidR="00926463" w:rsidRPr="00554A19" w:rsidRDefault="00926463">
      <w:pPr>
        <w:pStyle w:val="1"/>
        <w:rPr>
          <w:rFonts w:ascii="Times New Roman" w:hAnsi="Times New Roman" w:cs="Times New Roman"/>
          <w:u w:val="single"/>
        </w:rPr>
      </w:pPr>
      <w:bookmarkStart w:id="8" w:name="sub_400"/>
      <w:r w:rsidRPr="00554A19">
        <w:rPr>
          <w:rFonts w:ascii="Times New Roman" w:hAnsi="Times New Roman" w:cs="Times New Roman"/>
          <w:u w:val="single"/>
        </w:rPr>
        <w:t>4. Размеры ежемесячной надбавки к должностному окладу за классный чин</w:t>
      </w:r>
    </w:p>
    <w:bookmarkEnd w:id="8"/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Размеры ежемесячной надбавки к должностному окладу муниципальных служащих за классный чин устанавливаются согласно </w:t>
      </w:r>
      <w:hyperlink w:anchor="sub_1200" w:history="1">
        <w:r w:rsidRPr="00EA4751">
          <w:rPr>
            <w:rStyle w:val="a4"/>
            <w:rFonts w:ascii="Times New Roman" w:hAnsi="Times New Roman" w:cs="Times New Roman"/>
          </w:rPr>
          <w:t>приложению N 2</w:t>
        </w:r>
      </w:hyperlink>
      <w:r w:rsidRPr="00EA4751">
        <w:rPr>
          <w:rFonts w:ascii="Times New Roman" w:hAnsi="Times New Roman" w:cs="Times New Roman"/>
        </w:rPr>
        <w:t xml:space="preserve"> к настоящему Положению.</w:t>
      </w:r>
    </w:p>
    <w:p w:rsidR="00926463" w:rsidRPr="00554A19" w:rsidRDefault="00926463">
      <w:pPr>
        <w:pStyle w:val="1"/>
        <w:rPr>
          <w:rFonts w:ascii="Times New Roman" w:hAnsi="Times New Roman" w:cs="Times New Roman"/>
          <w:u w:val="single"/>
        </w:rPr>
      </w:pPr>
      <w:bookmarkStart w:id="9" w:name="sub_500"/>
      <w:r w:rsidRPr="00554A19">
        <w:rPr>
          <w:rFonts w:ascii="Times New Roman" w:hAnsi="Times New Roman" w:cs="Times New Roman"/>
          <w:u w:val="single"/>
        </w:rPr>
        <w:t>5. Размеры ежемесячной надбавки к должностному окладу за выслугу лет</w:t>
      </w:r>
    </w:p>
    <w:bookmarkEnd w:id="9"/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Размер ежемесячной надбавки к должностному окладу за выслугу лет устанавливается: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Главе администрации </w:t>
      </w:r>
      <w:r w:rsidR="00E4701C">
        <w:rPr>
          <w:rFonts w:ascii="Times New Roman" w:hAnsi="Times New Roman" w:cs="Times New Roman"/>
        </w:rPr>
        <w:t>Сосновского</w:t>
      </w:r>
      <w:r w:rsidR="006E6BEF">
        <w:rPr>
          <w:rFonts w:ascii="Times New Roman" w:hAnsi="Times New Roman" w:cs="Times New Roman"/>
        </w:rPr>
        <w:t xml:space="preserve"> сельского поселения </w:t>
      </w:r>
      <w:r w:rsidR="00E4334D" w:rsidRPr="00EA4751">
        <w:rPr>
          <w:rFonts w:ascii="Times New Roman" w:hAnsi="Times New Roman" w:cs="Times New Roman"/>
        </w:rPr>
        <w:t>Зубово - Полянского</w:t>
      </w:r>
      <w:r w:rsidRPr="00EA4751">
        <w:rPr>
          <w:rFonts w:ascii="Times New Roman" w:hAnsi="Times New Roman" w:cs="Times New Roman"/>
        </w:rPr>
        <w:t xml:space="preserve"> муниципального района - 30 процентов, независимо от стажа муниципальной службы;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для муниципальных служащих, кроме Главы администрации </w:t>
      </w:r>
      <w:r w:rsidR="00E4701C">
        <w:rPr>
          <w:rFonts w:ascii="Times New Roman" w:hAnsi="Times New Roman" w:cs="Times New Roman"/>
        </w:rPr>
        <w:t>Сосновского</w:t>
      </w:r>
      <w:r w:rsidR="006E6BEF">
        <w:rPr>
          <w:rFonts w:ascii="Times New Roman" w:hAnsi="Times New Roman" w:cs="Times New Roman"/>
        </w:rPr>
        <w:t xml:space="preserve"> сельского поселения </w:t>
      </w:r>
      <w:r w:rsidR="00CD400B" w:rsidRPr="00EA4751">
        <w:rPr>
          <w:rFonts w:ascii="Times New Roman" w:hAnsi="Times New Roman" w:cs="Times New Roman"/>
        </w:rPr>
        <w:t xml:space="preserve">Зубово – Полянского </w:t>
      </w:r>
      <w:r w:rsidRPr="00EA4751">
        <w:rPr>
          <w:rFonts w:ascii="Times New Roman" w:hAnsi="Times New Roman" w:cs="Times New Roman"/>
        </w:rPr>
        <w:t>муниципального района - дифференцированно, в зависимости от стажа муниципальной службы, дающего право на получение этой надбавки.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при стаже муниципальной службы от 1 года до 5 лет - 10 процентов;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при стаже муниципальной службы от 5 до 10 лет - 15 процентов;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lastRenderedPageBreak/>
        <w:t>при стаже муниципальной службы от 10 до 15 лет - 20 процентов;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при стаже муниципальной службы свыше 15 лет - 30 процентов.</w:t>
      </w:r>
    </w:p>
    <w:p w:rsidR="00926463" w:rsidRPr="00554A19" w:rsidRDefault="00926463">
      <w:pPr>
        <w:pStyle w:val="1"/>
        <w:rPr>
          <w:rFonts w:ascii="Times New Roman" w:hAnsi="Times New Roman" w:cs="Times New Roman"/>
          <w:u w:val="single"/>
        </w:rPr>
      </w:pPr>
      <w:r w:rsidRPr="00554A19">
        <w:rPr>
          <w:rFonts w:ascii="Times New Roman" w:hAnsi="Times New Roman" w:cs="Times New Roman"/>
          <w:u w:val="single"/>
        </w:rPr>
        <w:t>6. Размеры ежемесячной надбавки к должностному окладу муниципальных служащих за особые условия муниципальной службы</w:t>
      </w:r>
    </w:p>
    <w:p w:rsidR="00926463" w:rsidRPr="00EA4751" w:rsidRDefault="00926463">
      <w:pPr>
        <w:rPr>
          <w:rFonts w:ascii="Times New Roman" w:hAnsi="Times New Roman" w:cs="Times New Roman"/>
        </w:rPr>
      </w:pPr>
      <w:bookmarkStart w:id="10" w:name="sub_601"/>
      <w:r w:rsidRPr="00EA4751">
        <w:rPr>
          <w:rFonts w:ascii="Times New Roman" w:hAnsi="Times New Roman" w:cs="Times New Roman"/>
        </w:rPr>
        <w:t xml:space="preserve">1. Выплаты ежемесячной надбавки к должностному окладу за особые условия муниципальной службы муниципальным служащим производятся в связи с исполнением ими своих должностных обязанностей в условиях, как правило, отличающихся </w:t>
      </w:r>
      <w:proofErr w:type="gramStart"/>
      <w:r w:rsidRPr="00EA4751">
        <w:rPr>
          <w:rFonts w:ascii="Times New Roman" w:hAnsi="Times New Roman" w:cs="Times New Roman"/>
        </w:rPr>
        <w:t>от</w:t>
      </w:r>
      <w:proofErr w:type="gramEnd"/>
      <w:r w:rsidRPr="00EA4751">
        <w:rPr>
          <w:rFonts w:ascii="Times New Roman" w:hAnsi="Times New Roman" w:cs="Times New Roman"/>
        </w:rPr>
        <w:t xml:space="preserve"> нормальных (сложность и срочность).</w:t>
      </w:r>
    </w:p>
    <w:bookmarkEnd w:id="10"/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Основными показателями, учитываемыми при установлении и выплате ежемесячной надбавки к должностному окладу за особые условия муниципальной службы, являются: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привлечение муниципальных служащих к выполнению непредвиденных, особо важных, срочных и ответственных работ;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выполнение должностных обязанностей в условиях особого режима и графика работы;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выполнение должностных обязанностей вне места нахождения основного рабочего места.</w:t>
      </w:r>
    </w:p>
    <w:p w:rsidR="00926463" w:rsidRPr="00EA4751" w:rsidRDefault="00926463">
      <w:pPr>
        <w:rPr>
          <w:rFonts w:ascii="Times New Roman" w:hAnsi="Times New Roman" w:cs="Times New Roman"/>
        </w:rPr>
      </w:pPr>
      <w:bookmarkStart w:id="11" w:name="sub_602"/>
      <w:r w:rsidRPr="00EA4751">
        <w:rPr>
          <w:rFonts w:ascii="Times New Roman" w:hAnsi="Times New Roman" w:cs="Times New Roman"/>
        </w:rPr>
        <w:t xml:space="preserve">2. Размеры ежемесячной надбавки к должностному окладу муниципальных служащих за особые условия муниципальной службы устанавливаются согласно </w:t>
      </w:r>
      <w:hyperlink w:anchor="sub_1300" w:history="1">
        <w:r w:rsidRPr="00EA4751">
          <w:rPr>
            <w:rStyle w:val="a4"/>
            <w:rFonts w:ascii="Times New Roman" w:hAnsi="Times New Roman" w:cs="Times New Roman"/>
          </w:rPr>
          <w:t>приложению N 3</w:t>
        </w:r>
      </w:hyperlink>
      <w:r w:rsidRPr="00EA4751">
        <w:rPr>
          <w:rFonts w:ascii="Times New Roman" w:hAnsi="Times New Roman" w:cs="Times New Roman"/>
        </w:rPr>
        <w:t xml:space="preserve"> к настоящему Положению.</w:t>
      </w:r>
    </w:p>
    <w:p w:rsidR="00926463" w:rsidRPr="00554A19" w:rsidRDefault="00926463">
      <w:pPr>
        <w:pStyle w:val="1"/>
        <w:rPr>
          <w:rFonts w:ascii="Times New Roman" w:hAnsi="Times New Roman" w:cs="Times New Roman"/>
          <w:u w:val="single"/>
        </w:rPr>
      </w:pPr>
      <w:bookmarkStart w:id="12" w:name="sub_700"/>
      <w:bookmarkEnd w:id="11"/>
      <w:r w:rsidRPr="00554A19">
        <w:rPr>
          <w:rFonts w:ascii="Times New Roman" w:hAnsi="Times New Roman" w:cs="Times New Roman"/>
          <w:u w:val="single"/>
        </w:rPr>
        <w:t>7. Размеры ежемесячного денежного поощрения</w:t>
      </w:r>
    </w:p>
    <w:bookmarkEnd w:id="12"/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Размеры ежемесячного денежного поощрения муниципальных служащих устанавливаются в соответствии с замещаемой ими должностью, согласно </w:t>
      </w:r>
      <w:hyperlink w:anchor="sub_1400" w:history="1">
        <w:r w:rsidRPr="00EA4751">
          <w:rPr>
            <w:rStyle w:val="a4"/>
            <w:rFonts w:ascii="Times New Roman" w:hAnsi="Times New Roman" w:cs="Times New Roman"/>
          </w:rPr>
          <w:t>приложению N 4</w:t>
        </w:r>
      </w:hyperlink>
      <w:r w:rsidRPr="00EA4751">
        <w:rPr>
          <w:rFonts w:ascii="Times New Roman" w:hAnsi="Times New Roman" w:cs="Times New Roman"/>
        </w:rPr>
        <w:t xml:space="preserve"> к настоящему Положению.</w:t>
      </w:r>
    </w:p>
    <w:p w:rsidR="00926463" w:rsidRPr="00554A19" w:rsidRDefault="00926463">
      <w:pPr>
        <w:pStyle w:val="1"/>
        <w:rPr>
          <w:rFonts w:ascii="Times New Roman" w:hAnsi="Times New Roman" w:cs="Times New Roman"/>
          <w:u w:val="single"/>
        </w:rPr>
      </w:pPr>
      <w:bookmarkStart w:id="13" w:name="sub_800"/>
      <w:r w:rsidRPr="00554A19">
        <w:rPr>
          <w:rFonts w:ascii="Times New Roman" w:hAnsi="Times New Roman" w:cs="Times New Roman"/>
          <w:u w:val="single"/>
        </w:rPr>
        <w:t>8. Размеры ежеквартальных премий по результатам работы муниципальных служащих</w:t>
      </w:r>
    </w:p>
    <w:bookmarkEnd w:id="13"/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Размеры ежеквартальных премий по результатам работы муниципальных служащих устанавливаются в соответствии с замещаемой ими должностью согласно </w:t>
      </w:r>
      <w:hyperlink w:anchor="sub_1400" w:history="1">
        <w:r w:rsidRPr="00EA4751">
          <w:rPr>
            <w:rStyle w:val="a4"/>
            <w:rFonts w:ascii="Times New Roman" w:hAnsi="Times New Roman" w:cs="Times New Roman"/>
          </w:rPr>
          <w:t>приложению N 4</w:t>
        </w:r>
      </w:hyperlink>
      <w:r w:rsidRPr="00EA4751">
        <w:rPr>
          <w:rFonts w:ascii="Times New Roman" w:hAnsi="Times New Roman" w:cs="Times New Roman"/>
        </w:rPr>
        <w:t xml:space="preserve"> к настоящему Положению.</w:t>
      </w:r>
    </w:p>
    <w:p w:rsidR="00926463" w:rsidRPr="00554A19" w:rsidRDefault="00926463">
      <w:pPr>
        <w:pStyle w:val="1"/>
        <w:rPr>
          <w:rFonts w:ascii="Times New Roman" w:hAnsi="Times New Roman" w:cs="Times New Roman"/>
          <w:u w:val="single"/>
        </w:rPr>
      </w:pPr>
      <w:bookmarkStart w:id="14" w:name="sub_900"/>
      <w:r w:rsidRPr="00554A19">
        <w:rPr>
          <w:rFonts w:ascii="Times New Roman" w:hAnsi="Times New Roman" w:cs="Times New Roman"/>
          <w:u w:val="single"/>
        </w:rPr>
        <w:t>9. Размеры единовременной выплаты при предоставлении ежегодного оплачиваемого отпуска и материальной помощи для муниципальных служащих</w:t>
      </w:r>
    </w:p>
    <w:bookmarkEnd w:id="14"/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1. Размер общей суммы единовременной выплаты при предоставлении ежегодного оплачиваемого отпуска и материальной помощи муниципальным служащим составляет </w:t>
      </w:r>
      <w:r w:rsidR="000017D1" w:rsidRPr="00EA4751">
        <w:rPr>
          <w:rFonts w:ascii="Times New Roman" w:hAnsi="Times New Roman" w:cs="Times New Roman"/>
        </w:rPr>
        <w:t>четыре</w:t>
      </w:r>
      <w:r w:rsidR="00E47D99">
        <w:rPr>
          <w:rFonts w:ascii="Times New Roman" w:hAnsi="Times New Roman" w:cs="Times New Roman"/>
        </w:rPr>
        <w:t xml:space="preserve"> должностных оклада</w:t>
      </w:r>
      <w:r w:rsidRPr="00EA4751">
        <w:rPr>
          <w:rFonts w:ascii="Times New Roman" w:hAnsi="Times New Roman" w:cs="Times New Roman"/>
        </w:rPr>
        <w:t xml:space="preserve"> в год.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2. Материальная помощь муниципальным служащим выплачивается за счет средств фонда оплаты труда. При увольнении муниципальных служащих выплаченная материальная помощь возврату не подлежит.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Для вновь принятых муниципальных служащих материальная помощь выплачивается за фактически отработанное время.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Выплата материальной помощи производится один раз в год на основании заявления муниципального служащего.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3. Единовременная выплата при предоставлении ежегодного оплачиваемого отпуска в размере двух должностных окладов выплачивается муниципальным служащим при предоставлении ежегодного оплачиваемого отпуска или одной из его частей, а также при увольнении, пропорционально отработанному времени.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При увольнении муниципальных служащих выплаченная единовременная выплата при предоставлении ежегодного оплачиваемого отпуска возврату не подлежит.</w:t>
      </w:r>
    </w:p>
    <w:p w:rsidR="00926463" w:rsidRPr="00554A19" w:rsidRDefault="00D47E9C">
      <w:pPr>
        <w:pStyle w:val="1"/>
        <w:rPr>
          <w:rFonts w:ascii="Times New Roman" w:hAnsi="Times New Roman" w:cs="Times New Roman"/>
          <w:u w:val="single"/>
        </w:rPr>
      </w:pPr>
      <w:bookmarkStart w:id="15" w:name="sub_112"/>
      <w:r>
        <w:rPr>
          <w:rFonts w:ascii="Times New Roman" w:hAnsi="Times New Roman" w:cs="Times New Roman"/>
          <w:u w:val="single"/>
        </w:rPr>
        <w:t>10</w:t>
      </w:r>
      <w:r w:rsidR="00926463" w:rsidRPr="00554A19">
        <w:rPr>
          <w:rFonts w:ascii="Times New Roman" w:hAnsi="Times New Roman" w:cs="Times New Roman"/>
          <w:u w:val="single"/>
        </w:rPr>
        <w:t xml:space="preserve">. Размеры премий за выполнение особо важных и сложных заданий </w:t>
      </w:r>
    </w:p>
    <w:bookmarkEnd w:id="15"/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Размеры премий за выполнение особо важных и сложных заданий для муниципальных служащих определяются представителем нанимателя (работодателя) на основании предложений Комиссии по подведению </w:t>
      </w:r>
      <w:proofErr w:type="gramStart"/>
      <w:r w:rsidRPr="00EA4751">
        <w:rPr>
          <w:rFonts w:ascii="Times New Roman" w:hAnsi="Times New Roman" w:cs="Times New Roman"/>
        </w:rPr>
        <w:t xml:space="preserve">итогов работы органов местного самоуправления </w:t>
      </w:r>
      <w:r w:rsidR="00E4701C">
        <w:rPr>
          <w:rFonts w:ascii="Times New Roman" w:hAnsi="Times New Roman" w:cs="Times New Roman"/>
        </w:rPr>
        <w:t>Сосновского</w:t>
      </w:r>
      <w:r w:rsidR="007A62B2">
        <w:rPr>
          <w:rFonts w:ascii="Times New Roman" w:hAnsi="Times New Roman" w:cs="Times New Roman"/>
        </w:rPr>
        <w:t xml:space="preserve"> сельского поселения</w:t>
      </w:r>
      <w:proofErr w:type="gramEnd"/>
      <w:r w:rsidR="007A62B2">
        <w:rPr>
          <w:rFonts w:ascii="Times New Roman" w:hAnsi="Times New Roman" w:cs="Times New Roman"/>
        </w:rPr>
        <w:t xml:space="preserve"> </w:t>
      </w:r>
      <w:r w:rsidR="00D7647F" w:rsidRPr="00EA4751">
        <w:rPr>
          <w:rFonts w:ascii="Times New Roman" w:hAnsi="Times New Roman" w:cs="Times New Roman"/>
        </w:rPr>
        <w:t>Зубово – Полянского</w:t>
      </w:r>
      <w:r w:rsidRPr="00EA4751">
        <w:rPr>
          <w:rFonts w:ascii="Times New Roman" w:hAnsi="Times New Roman" w:cs="Times New Roman"/>
        </w:rPr>
        <w:t xml:space="preserve"> муниципального района.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Премии за выполнение особо важных и сложных заданий выплачиваются: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- Главе администрации - на основании </w:t>
      </w:r>
      <w:proofErr w:type="gramStart"/>
      <w:r w:rsidR="00E4701C">
        <w:rPr>
          <w:rFonts w:ascii="Times New Roman" w:hAnsi="Times New Roman" w:cs="Times New Roman"/>
        </w:rPr>
        <w:t>решения</w:t>
      </w:r>
      <w:r w:rsidRPr="00EA4751">
        <w:rPr>
          <w:rFonts w:ascii="Times New Roman" w:hAnsi="Times New Roman" w:cs="Times New Roman"/>
        </w:rPr>
        <w:t xml:space="preserve"> Председателя Совета депутатов</w:t>
      </w:r>
      <w:r w:rsidR="007A62B2">
        <w:rPr>
          <w:rFonts w:ascii="Times New Roman" w:hAnsi="Times New Roman" w:cs="Times New Roman"/>
        </w:rPr>
        <w:t xml:space="preserve"> </w:t>
      </w:r>
      <w:r w:rsidR="00E4701C">
        <w:rPr>
          <w:rFonts w:ascii="Times New Roman" w:hAnsi="Times New Roman" w:cs="Times New Roman"/>
        </w:rPr>
        <w:t xml:space="preserve">Сосновского </w:t>
      </w:r>
      <w:r w:rsidR="007A62B2">
        <w:rPr>
          <w:rFonts w:ascii="Times New Roman" w:hAnsi="Times New Roman" w:cs="Times New Roman"/>
        </w:rPr>
        <w:t>сельского поселения</w:t>
      </w:r>
      <w:proofErr w:type="gramEnd"/>
      <w:r w:rsidR="007A62B2">
        <w:rPr>
          <w:rFonts w:ascii="Times New Roman" w:hAnsi="Times New Roman" w:cs="Times New Roman"/>
        </w:rPr>
        <w:t xml:space="preserve"> </w:t>
      </w:r>
      <w:r w:rsidRPr="00EA4751">
        <w:rPr>
          <w:rFonts w:ascii="Times New Roman" w:hAnsi="Times New Roman" w:cs="Times New Roman"/>
        </w:rPr>
        <w:t xml:space="preserve"> </w:t>
      </w:r>
      <w:r w:rsidR="00D7647F" w:rsidRPr="00EA4751">
        <w:rPr>
          <w:rFonts w:ascii="Times New Roman" w:hAnsi="Times New Roman" w:cs="Times New Roman"/>
        </w:rPr>
        <w:t xml:space="preserve">Зубово – Полянского </w:t>
      </w:r>
      <w:r w:rsidRPr="00EA4751">
        <w:rPr>
          <w:rFonts w:ascii="Times New Roman" w:hAnsi="Times New Roman" w:cs="Times New Roman"/>
        </w:rPr>
        <w:t>муниципального района;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- муниципальным служащим - на основании распоряжения </w:t>
      </w:r>
      <w:r w:rsidR="00E4701C">
        <w:rPr>
          <w:rFonts w:ascii="Times New Roman" w:hAnsi="Times New Roman" w:cs="Times New Roman"/>
        </w:rPr>
        <w:t xml:space="preserve">главы </w:t>
      </w:r>
      <w:r w:rsidRPr="00EA4751">
        <w:rPr>
          <w:rFonts w:ascii="Times New Roman" w:hAnsi="Times New Roman" w:cs="Times New Roman"/>
        </w:rPr>
        <w:t>администрации</w:t>
      </w:r>
      <w:r w:rsidR="00E4701C">
        <w:rPr>
          <w:rFonts w:ascii="Times New Roman" w:hAnsi="Times New Roman" w:cs="Times New Roman"/>
        </w:rPr>
        <w:t xml:space="preserve">  </w:t>
      </w:r>
      <w:r w:rsidR="00E4701C">
        <w:rPr>
          <w:rFonts w:ascii="Times New Roman" w:hAnsi="Times New Roman" w:cs="Times New Roman"/>
        </w:rPr>
        <w:lastRenderedPageBreak/>
        <w:t>Сосновского</w:t>
      </w:r>
      <w:r w:rsidRPr="00EA4751">
        <w:rPr>
          <w:rFonts w:ascii="Times New Roman" w:hAnsi="Times New Roman" w:cs="Times New Roman"/>
        </w:rPr>
        <w:t xml:space="preserve"> </w:t>
      </w:r>
      <w:r w:rsidR="007A62B2">
        <w:rPr>
          <w:rFonts w:ascii="Times New Roman" w:hAnsi="Times New Roman" w:cs="Times New Roman"/>
        </w:rPr>
        <w:t xml:space="preserve"> сельского поселения </w:t>
      </w:r>
      <w:r w:rsidR="00D7647F" w:rsidRPr="00EA4751">
        <w:rPr>
          <w:rFonts w:ascii="Times New Roman" w:hAnsi="Times New Roman" w:cs="Times New Roman"/>
        </w:rPr>
        <w:t>Зубово – Полянского</w:t>
      </w:r>
      <w:r w:rsidRPr="00EA4751">
        <w:rPr>
          <w:rFonts w:ascii="Times New Roman" w:hAnsi="Times New Roman" w:cs="Times New Roman"/>
        </w:rPr>
        <w:t xml:space="preserve"> муниципального района</w:t>
      </w:r>
    </w:p>
    <w:p w:rsidR="00EA4751" w:rsidRDefault="00EA4751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47E9C" w:rsidRDefault="00D47E9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47E9C" w:rsidRDefault="00D47E9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926463" w:rsidRPr="007A62B2" w:rsidRDefault="00926463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7A62B2">
        <w:rPr>
          <w:rStyle w:val="a3"/>
          <w:rFonts w:ascii="Times New Roman" w:hAnsi="Times New Roman" w:cs="Times New Roman"/>
          <w:sz w:val="20"/>
          <w:szCs w:val="20"/>
        </w:rPr>
        <w:lastRenderedPageBreak/>
        <w:t>Приложение N 1</w:t>
      </w:r>
    </w:p>
    <w:p w:rsidR="00926463" w:rsidRPr="00554A19" w:rsidRDefault="00926463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к </w:t>
      </w:r>
      <w:hyperlink w:anchor="sub_1000" w:history="1">
        <w:r w:rsidRPr="00554A19">
          <w:rPr>
            <w:rStyle w:val="a4"/>
            <w:rFonts w:ascii="Times New Roman" w:hAnsi="Times New Roman" w:cs="Times New Roman"/>
            <w:sz w:val="20"/>
            <w:szCs w:val="20"/>
          </w:rPr>
          <w:t>Положению</w:t>
        </w:r>
      </w:hyperlink>
      <w:r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об оплате труда</w:t>
      </w:r>
    </w:p>
    <w:p w:rsidR="00926463" w:rsidRPr="00554A19" w:rsidRDefault="0092646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муниципальных служащих администрации</w:t>
      </w:r>
    </w:p>
    <w:p w:rsidR="007A62B2" w:rsidRPr="00554A19" w:rsidRDefault="00E4701C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Сосновского</w:t>
      </w:r>
      <w:r w:rsidR="007A62B2"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 </w:t>
      </w:r>
    </w:p>
    <w:p w:rsidR="00926463" w:rsidRPr="00554A19" w:rsidRDefault="00E15CA3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54A19">
        <w:rPr>
          <w:rFonts w:ascii="Times New Roman" w:hAnsi="Times New Roman" w:cs="Times New Roman"/>
          <w:sz w:val="20"/>
          <w:szCs w:val="20"/>
        </w:rPr>
        <w:t>Зубово – Полянского</w:t>
      </w:r>
      <w:r w:rsidR="00926463"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муниципального района</w:t>
      </w:r>
    </w:p>
    <w:p w:rsidR="00926463" w:rsidRPr="00554A19" w:rsidRDefault="00926463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Республики Мордовия</w:t>
      </w:r>
    </w:p>
    <w:p w:rsidR="00926463" w:rsidRPr="00EA4751" w:rsidRDefault="00926463">
      <w:pPr>
        <w:rPr>
          <w:rFonts w:ascii="Times New Roman" w:hAnsi="Times New Roman" w:cs="Times New Roman"/>
        </w:rPr>
      </w:pPr>
    </w:p>
    <w:p w:rsidR="007A62B2" w:rsidRPr="009F4754" w:rsidRDefault="00926463" w:rsidP="007A62B2">
      <w:pPr>
        <w:jc w:val="center"/>
        <w:rPr>
          <w:rFonts w:ascii="Times New Roman" w:hAnsi="Times New Roman" w:cs="Times New Roman"/>
          <w:b/>
          <w:bCs/>
        </w:rPr>
      </w:pPr>
      <w:r w:rsidRPr="009F4754">
        <w:rPr>
          <w:rFonts w:ascii="Times New Roman" w:hAnsi="Times New Roman" w:cs="Times New Roman"/>
          <w:b/>
          <w:bCs/>
        </w:rPr>
        <w:t>Размеры должностных окладов</w:t>
      </w:r>
      <w:r w:rsidRPr="009F4754">
        <w:rPr>
          <w:rFonts w:ascii="Times New Roman" w:hAnsi="Times New Roman" w:cs="Times New Roman"/>
          <w:b/>
          <w:bCs/>
        </w:rPr>
        <w:br/>
        <w:t xml:space="preserve">муниципальных служащих администрации </w:t>
      </w:r>
      <w:r w:rsidR="00E4701C">
        <w:rPr>
          <w:rFonts w:ascii="Times New Roman" w:hAnsi="Times New Roman" w:cs="Times New Roman"/>
          <w:b/>
          <w:bCs/>
        </w:rPr>
        <w:t>Сосновского</w:t>
      </w:r>
      <w:r w:rsidR="007A62B2" w:rsidRPr="009F4754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926463" w:rsidRPr="009F4754" w:rsidRDefault="00E15CA3" w:rsidP="007A62B2">
      <w:pPr>
        <w:jc w:val="center"/>
        <w:rPr>
          <w:rFonts w:ascii="Times New Roman" w:hAnsi="Times New Roman" w:cs="Times New Roman"/>
          <w:b/>
          <w:bCs/>
        </w:rPr>
      </w:pPr>
      <w:r w:rsidRPr="009F4754">
        <w:rPr>
          <w:rFonts w:ascii="Times New Roman" w:hAnsi="Times New Roman" w:cs="Times New Roman"/>
          <w:b/>
          <w:bCs/>
        </w:rPr>
        <w:t xml:space="preserve">Зубово – Полянского </w:t>
      </w:r>
      <w:r w:rsidR="00926463" w:rsidRPr="009F4754">
        <w:rPr>
          <w:rFonts w:ascii="Times New Roman" w:hAnsi="Times New Roman" w:cs="Times New Roman"/>
          <w:b/>
          <w:bCs/>
        </w:rPr>
        <w:t>муниципального района Республики Мордовия</w:t>
      </w:r>
    </w:p>
    <w:p w:rsidR="007A62B2" w:rsidRDefault="007A62B2" w:rsidP="007A62B2">
      <w:pPr>
        <w:jc w:val="center"/>
        <w:rPr>
          <w:rFonts w:ascii="Times New Roman" w:hAnsi="Times New Roman" w:cs="Times New Roman"/>
        </w:rPr>
      </w:pPr>
    </w:p>
    <w:tbl>
      <w:tblPr>
        <w:tblStyle w:val="affff2"/>
        <w:tblW w:w="0" w:type="auto"/>
        <w:tblLook w:val="01E0"/>
      </w:tblPr>
      <w:tblGrid>
        <w:gridCol w:w="5122"/>
        <w:gridCol w:w="5123"/>
      </w:tblGrid>
      <w:tr w:rsidR="007A62B2">
        <w:tc>
          <w:tcPr>
            <w:tcW w:w="5122" w:type="dxa"/>
          </w:tcPr>
          <w:p w:rsidR="007A62B2" w:rsidRPr="007A62B2" w:rsidRDefault="007A62B2" w:rsidP="007A62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62B2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должностей</w:t>
            </w:r>
          </w:p>
        </w:tc>
        <w:tc>
          <w:tcPr>
            <w:tcW w:w="5123" w:type="dxa"/>
          </w:tcPr>
          <w:p w:rsidR="007A62B2" w:rsidRPr="007A62B2" w:rsidRDefault="007A62B2" w:rsidP="007A62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62B2">
              <w:rPr>
                <w:rFonts w:ascii="Times New Roman" w:hAnsi="Times New Roman" w:cs="Times New Roman"/>
                <w:b/>
                <w:bCs/>
                <w:i/>
                <w:iCs/>
              </w:rPr>
              <w:t>Должностной оклад, руб.</w:t>
            </w:r>
          </w:p>
        </w:tc>
      </w:tr>
      <w:tr w:rsidR="007A62B2">
        <w:tc>
          <w:tcPr>
            <w:tcW w:w="5122" w:type="dxa"/>
          </w:tcPr>
          <w:p w:rsidR="007A62B2" w:rsidRDefault="007A62B2" w:rsidP="007A6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5123" w:type="dxa"/>
          </w:tcPr>
          <w:p w:rsidR="007A62B2" w:rsidRDefault="00D47E9C" w:rsidP="007A6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4055,00</w:t>
            </w:r>
          </w:p>
        </w:tc>
      </w:tr>
      <w:tr w:rsidR="007A62B2">
        <w:tc>
          <w:tcPr>
            <w:tcW w:w="5122" w:type="dxa"/>
          </w:tcPr>
          <w:p w:rsidR="007A62B2" w:rsidRDefault="007A62B2" w:rsidP="007A6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123" w:type="dxa"/>
          </w:tcPr>
          <w:p w:rsidR="007A62B2" w:rsidRDefault="00D47E9C" w:rsidP="007A6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3526,00</w:t>
            </w:r>
          </w:p>
        </w:tc>
      </w:tr>
      <w:tr w:rsidR="007A62B2">
        <w:tc>
          <w:tcPr>
            <w:tcW w:w="5122" w:type="dxa"/>
          </w:tcPr>
          <w:p w:rsidR="007A62B2" w:rsidRDefault="007A62B2" w:rsidP="007A6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123" w:type="dxa"/>
          </w:tcPr>
          <w:p w:rsidR="007A62B2" w:rsidRDefault="00D47E9C" w:rsidP="007A6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3526,00</w:t>
            </w:r>
          </w:p>
        </w:tc>
      </w:tr>
      <w:tr w:rsidR="007A62B2">
        <w:tc>
          <w:tcPr>
            <w:tcW w:w="5122" w:type="dxa"/>
          </w:tcPr>
          <w:p w:rsidR="007A62B2" w:rsidRDefault="007A62B2" w:rsidP="007A6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5123" w:type="dxa"/>
          </w:tcPr>
          <w:p w:rsidR="007A62B2" w:rsidRDefault="00D47E9C" w:rsidP="007A6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2893,00</w:t>
            </w:r>
          </w:p>
        </w:tc>
      </w:tr>
    </w:tbl>
    <w:p w:rsidR="007A62B2" w:rsidRPr="007A62B2" w:rsidRDefault="007A62B2" w:rsidP="007A62B2">
      <w:pPr>
        <w:jc w:val="center"/>
        <w:rPr>
          <w:rFonts w:ascii="Times New Roman" w:hAnsi="Times New Roman" w:cs="Times New Roman"/>
        </w:rPr>
      </w:pPr>
    </w:p>
    <w:p w:rsidR="00C66293" w:rsidRPr="00EA4751" w:rsidRDefault="00C66293">
      <w:pPr>
        <w:rPr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  <w:bookmarkStart w:id="16" w:name="sub_1200"/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926463" w:rsidRPr="007A62B2" w:rsidRDefault="00926463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7A62B2">
        <w:rPr>
          <w:rStyle w:val="a3"/>
          <w:rFonts w:ascii="Times New Roman" w:hAnsi="Times New Roman" w:cs="Times New Roman"/>
          <w:sz w:val="20"/>
          <w:szCs w:val="20"/>
        </w:rPr>
        <w:lastRenderedPageBreak/>
        <w:t>Приложение N 2</w:t>
      </w:r>
    </w:p>
    <w:bookmarkEnd w:id="16"/>
    <w:p w:rsidR="00D47E9C" w:rsidRDefault="0092646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к </w:t>
      </w:r>
      <w:hyperlink w:anchor="sub_1000" w:history="1">
        <w:r w:rsidRPr="00554A19">
          <w:rPr>
            <w:rStyle w:val="a4"/>
            <w:rFonts w:ascii="Times New Roman" w:hAnsi="Times New Roman" w:cs="Times New Roman"/>
            <w:sz w:val="20"/>
            <w:szCs w:val="20"/>
          </w:rPr>
          <w:t>Положению</w:t>
        </w:r>
      </w:hyperlink>
      <w:r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об оплате труда</w:t>
      </w:r>
      <w:r w:rsidR="00D47E9C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муниципальных служащих </w:t>
      </w:r>
    </w:p>
    <w:p w:rsidR="007A62B2" w:rsidRPr="00554A19" w:rsidRDefault="00926463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администрации</w:t>
      </w:r>
      <w:r w:rsidR="00D47E9C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4701C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Сосновского</w:t>
      </w:r>
      <w:r w:rsidR="007A62B2"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</w:t>
      </w:r>
    </w:p>
    <w:p w:rsidR="00D47E9C" w:rsidRDefault="009602AB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554A19">
        <w:rPr>
          <w:rFonts w:ascii="Times New Roman" w:hAnsi="Times New Roman" w:cs="Times New Roman"/>
          <w:sz w:val="20"/>
          <w:szCs w:val="20"/>
        </w:rPr>
        <w:t>Зубово – Полянского</w:t>
      </w:r>
      <w:r w:rsidR="00926463"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муниципального района</w:t>
      </w:r>
      <w:r w:rsidR="00D47E9C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26463"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Республики Мордовия</w:t>
      </w:r>
    </w:p>
    <w:p w:rsidR="00926463" w:rsidRPr="00D47E9C" w:rsidRDefault="00926463" w:rsidP="00D47E9C">
      <w:pPr>
        <w:pStyle w:val="1"/>
        <w:rPr>
          <w:rFonts w:ascii="Times New Roman" w:hAnsi="Times New Roman" w:cs="Times New Roman"/>
        </w:rPr>
      </w:pPr>
      <w:r w:rsidRPr="00D47E9C">
        <w:rPr>
          <w:rFonts w:ascii="Times New Roman" w:hAnsi="Times New Roman" w:cs="Times New Roman"/>
        </w:rPr>
        <w:t>Размер ежемесячной надбавки к должностному окладу за классный чин</w:t>
      </w:r>
    </w:p>
    <w:tbl>
      <w:tblPr>
        <w:tblW w:w="10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33"/>
        <w:gridCol w:w="5073"/>
      </w:tblGrid>
      <w:tr w:rsidR="00926463" w:rsidRPr="00EA4751">
        <w:tc>
          <w:tcPr>
            <w:tcW w:w="5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9264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Наименование должностей муниципальной службы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63" w:rsidRPr="00EA4751" w:rsidRDefault="009264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Размер ежемесячной надбавки за классный чин</w:t>
            </w:r>
            <w:r w:rsidR="00D70EA8">
              <w:rPr>
                <w:rFonts w:ascii="Times New Roman" w:hAnsi="Times New Roman" w:cs="Times New Roman"/>
              </w:rPr>
              <w:t xml:space="preserve">  </w:t>
            </w:r>
            <w:r w:rsidRPr="00EA4751">
              <w:rPr>
                <w:rFonts w:ascii="Times New Roman" w:hAnsi="Times New Roman" w:cs="Times New Roman"/>
              </w:rPr>
              <w:t>(в процентах от должностного оклада)</w:t>
            </w:r>
          </w:p>
        </w:tc>
      </w:tr>
      <w:tr w:rsidR="00926463" w:rsidRPr="00EA4751">
        <w:tc>
          <w:tcPr>
            <w:tcW w:w="5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926463">
            <w:pPr>
              <w:pStyle w:val="afff0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Высшая группа</w:t>
            </w:r>
          </w:p>
          <w:p w:rsidR="00926463" w:rsidRPr="00EA4751" w:rsidRDefault="00926463">
            <w:pPr>
              <w:pStyle w:val="afff0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действительный муниципальный советник 1 класса.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63" w:rsidRPr="00D47E9C" w:rsidRDefault="00926463" w:rsidP="00C5463D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D47E9C" w:rsidRPr="00D47E9C" w:rsidRDefault="00D47E9C" w:rsidP="00D47E9C">
            <w:pPr>
              <w:rPr>
                <w:rFonts w:ascii="Times New Roman" w:hAnsi="Times New Roman" w:cs="Times New Roman"/>
              </w:rPr>
            </w:pPr>
            <w:r w:rsidRPr="00D47E9C">
              <w:rPr>
                <w:rFonts w:ascii="Times New Roman" w:hAnsi="Times New Roman" w:cs="Times New Roman"/>
              </w:rPr>
              <w:t>55</w:t>
            </w:r>
          </w:p>
        </w:tc>
      </w:tr>
      <w:tr w:rsidR="00926463" w:rsidRPr="00EA4751">
        <w:tc>
          <w:tcPr>
            <w:tcW w:w="5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926463">
            <w:pPr>
              <w:pStyle w:val="afff0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Главная группа</w:t>
            </w:r>
          </w:p>
          <w:p w:rsidR="00926463" w:rsidRPr="00EA4751" w:rsidRDefault="00926463">
            <w:pPr>
              <w:pStyle w:val="aff7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муниципальный советник 3 класса;</w:t>
            </w:r>
          </w:p>
          <w:p w:rsidR="00926463" w:rsidRPr="00EA4751" w:rsidRDefault="00926463">
            <w:pPr>
              <w:pStyle w:val="afff0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муниципальный советник 2 класса;</w:t>
            </w:r>
          </w:p>
          <w:p w:rsidR="00926463" w:rsidRPr="00EA4751" w:rsidRDefault="00926463">
            <w:pPr>
              <w:pStyle w:val="afff0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муниципальный советник 1 класса;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63" w:rsidRPr="00D47E9C" w:rsidRDefault="009264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D47E9C" w:rsidRPr="00D47E9C" w:rsidRDefault="00D47E9C" w:rsidP="00D47E9C">
            <w:pPr>
              <w:rPr>
                <w:rFonts w:ascii="Times New Roman" w:hAnsi="Times New Roman" w:cs="Times New Roman"/>
              </w:rPr>
            </w:pPr>
            <w:r w:rsidRPr="00D47E9C">
              <w:rPr>
                <w:rFonts w:ascii="Times New Roman" w:hAnsi="Times New Roman" w:cs="Times New Roman"/>
              </w:rPr>
              <w:t>55</w:t>
            </w:r>
          </w:p>
        </w:tc>
      </w:tr>
      <w:tr w:rsidR="00926463" w:rsidRPr="00EA4751">
        <w:tc>
          <w:tcPr>
            <w:tcW w:w="5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926463">
            <w:pPr>
              <w:pStyle w:val="afff0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Старшая группа</w:t>
            </w:r>
          </w:p>
          <w:p w:rsidR="00926463" w:rsidRPr="00EA4751" w:rsidRDefault="00926463">
            <w:pPr>
              <w:pStyle w:val="aff7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референт муниципальной службы 3 класса;</w:t>
            </w:r>
          </w:p>
          <w:p w:rsidR="00926463" w:rsidRPr="00EA4751" w:rsidRDefault="00926463">
            <w:pPr>
              <w:pStyle w:val="afff0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референт муниципальной службы 2 класса;</w:t>
            </w:r>
          </w:p>
          <w:p w:rsidR="00926463" w:rsidRPr="00EA4751" w:rsidRDefault="00926463">
            <w:pPr>
              <w:pStyle w:val="afff0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референт муниципальной службы 1 класса;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63" w:rsidRPr="00D47E9C" w:rsidRDefault="009264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D47E9C" w:rsidRPr="00D47E9C" w:rsidRDefault="00D47E9C" w:rsidP="00D47E9C">
            <w:pPr>
              <w:rPr>
                <w:rFonts w:ascii="Times New Roman" w:hAnsi="Times New Roman" w:cs="Times New Roman"/>
              </w:rPr>
            </w:pPr>
            <w:r w:rsidRPr="00D47E9C">
              <w:rPr>
                <w:rFonts w:ascii="Times New Roman" w:hAnsi="Times New Roman" w:cs="Times New Roman"/>
              </w:rPr>
              <w:t>37</w:t>
            </w:r>
          </w:p>
        </w:tc>
      </w:tr>
    </w:tbl>
    <w:p w:rsidR="00D47E9C" w:rsidRDefault="00D47E9C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926463" w:rsidRPr="007A62B2" w:rsidRDefault="00926463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7A62B2">
        <w:rPr>
          <w:rStyle w:val="a3"/>
          <w:rFonts w:ascii="Times New Roman" w:hAnsi="Times New Roman" w:cs="Times New Roman"/>
          <w:sz w:val="20"/>
          <w:szCs w:val="20"/>
        </w:rPr>
        <w:lastRenderedPageBreak/>
        <w:t>Приложение N 3</w:t>
      </w:r>
    </w:p>
    <w:p w:rsidR="00D47E9C" w:rsidRDefault="0092646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к </w:t>
      </w:r>
      <w:hyperlink w:anchor="sub_1000" w:history="1">
        <w:r w:rsidRPr="00554A19">
          <w:rPr>
            <w:rStyle w:val="a4"/>
            <w:rFonts w:ascii="Times New Roman" w:hAnsi="Times New Roman" w:cs="Times New Roman"/>
            <w:sz w:val="20"/>
            <w:szCs w:val="20"/>
          </w:rPr>
          <w:t>Положению</w:t>
        </w:r>
      </w:hyperlink>
      <w:r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об оплате труда</w:t>
      </w:r>
      <w:r w:rsidR="00D47E9C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муниципальных служащих </w:t>
      </w:r>
    </w:p>
    <w:p w:rsidR="007A62B2" w:rsidRPr="00554A19" w:rsidRDefault="00926463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администрации</w:t>
      </w:r>
      <w:r w:rsidR="00D47E9C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4701C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Сосновского</w:t>
      </w:r>
      <w:r w:rsidR="007A62B2"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</w:t>
      </w:r>
    </w:p>
    <w:p w:rsidR="00926463" w:rsidRDefault="000826C2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554A19">
        <w:rPr>
          <w:rFonts w:ascii="Times New Roman" w:hAnsi="Times New Roman" w:cs="Times New Roman"/>
          <w:sz w:val="20"/>
          <w:szCs w:val="20"/>
        </w:rPr>
        <w:t>Зубово – Полянского</w:t>
      </w:r>
      <w:r w:rsidR="00926463"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муниципального района</w:t>
      </w:r>
      <w:r w:rsidR="00D47E9C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26463"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Республики Мордовия</w:t>
      </w:r>
    </w:p>
    <w:p w:rsidR="00D70EA8" w:rsidRPr="00554A19" w:rsidRDefault="00D70EA8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D70EA8" w:rsidRDefault="00926463" w:rsidP="00D70EA8">
      <w:pPr>
        <w:jc w:val="center"/>
        <w:rPr>
          <w:rFonts w:ascii="Times New Roman" w:hAnsi="Times New Roman" w:cs="Times New Roman"/>
          <w:b/>
          <w:bCs/>
        </w:rPr>
      </w:pPr>
      <w:r w:rsidRPr="007A62B2">
        <w:rPr>
          <w:rFonts w:ascii="Times New Roman" w:hAnsi="Times New Roman" w:cs="Times New Roman"/>
          <w:b/>
          <w:bCs/>
        </w:rPr>
        <w:t>Размеры ежемесячной надбавки</w:t>
      </w:r>
      <w:r w:rsidR="00D70EA8">
        <w:rPr>
          <w:rFonts w:ascii="Times New Roman" w:hAnsi="Times New Roman" w:cs="Times New Roman"/>
          <w:b/>
          <w:bCs/>
        </w:rPr>
        <w:t xml:space="preserve"> </w:t>
      </w:r>
      <w:r w:rsidRPr="007A62B2">
        <w:rPr>
          <w:rFonts w:ascii="Times New Roman" w:hAnsi="Times New Roman" w:cs="Times New Roman"/>
          <w:b/>
          <w:bCs/>
        </w:rPr>
        <w:t xml:space="preserve">к должностному окладу </w:t>
      </w:r>
    </w:p>
    <w:p w:rsidR="00926463" w:rsidRPr="00EA4751" w:rsidRDefault="00926463" w:rsidP="00D70EA8">
      <w:pPr>
        <w:jc w:val="center"/>
        <w:rPr>
          <w:rFonts w:ascii="Times New Roman" w:hAnsi="Times New Roman" w:cs="Times New Roman"/>
        </w:rPr>
      </w:pPr>
      <w:r w:rsidRPr="007A62B2">
        <w:rPr>
          <w:rFonts w:ascii="Times New Roman" w:hAnsi="Times New Roman" w:cs="Times New Roman"/>
          <w:b/>
          <w:bCs/>
        </w:rPr>
        <w:t>муниципальных служащих</w:t>
      </w:r>
      <w:r w:rsidR="00D70EA8">
        <w:rPr>
          <w:rFonts w:ascii="Times New Roman" w:hAnsi="Times New Roman" w:cs="Times New Roman"/>
          <w:b/>
          <w:bCs/>
        </w:rPr>
        <w:t xml:space="preserve"> </w:t>
      </w:r>
      <w:r w:rsidRPr="007A62B2">
        <w:rPr>
          <w:rFonts w:ascii="Times New Roman" w:hAnsi="Times New Roman" w:cs="Times New Roman"/>
          <w:b/>
          <w:bCs/>
        </w:rPr>
        <w:t>за особые условия муниципальной службы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6020"/>
      </w:tblGrid>
      <w:tr w:rsidR="00926463" w:rsidRPr="00EA4751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9264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9C" w:rsidRDefault="009264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 xml:space="preserve">Размер ежемесячной надбавки к должностному окладу муниципальных служащих за особые условия муниципальной службы </w:t>
            </w:r>
          </w:p>
          <w:p w:rsidR="00926463" w:rsidRPr="00EA4751" w:rsidRDefault="009264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(в процентах от должностного оклада)</w:t>
            </w:r>
          </w:p>
        </w:tc>
      </w:tr>
      <w:tr w:rsidR="00926463" w:rsidRPr="00EA4751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926463" w:rsidP="00E4701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7A62B2">
              <w:rPr>
                <w:rFonts w:ascii="Times New Roman" w:hAnsi="Times New Roman" w:cs="Times New Roman"/>
              </w:rPr>
              <w:t xml:space="preserve"> </w:t>
            </w:r>
            <w:r w:rsidR="00E4701C">
              <w:rPr>
                <w:rFonts w:ascii="Times New Roman" w:hAnsi="Times New Roman" w:cs="Times New Roman"/>
              </w:rPr>
              <w:t xml:space="preserve">Сосновского </w:t>
            </w:r>
            <w:r w:rsidR="007A62B2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63" w:rsidRPr="00D47E9C" w:rsidRDefault="009264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D47E9C" w:rsidRPr="00D47E9C" w:rsidRDefault="00D47E9C" w:rsidP="00D47E9C">
            <w:pPr>
              <w:rPr>
                <w:rFonts w:ascii="Times New Roman" w:hAnsi="Times New Roman" w:cs="Times New Roman"/>
              </w:rPr>
            </w:pPr>
            <w:r w:rsidRPr="00D47E9C">
              <w:rPr>
                <w:rFonts w:ascii="Times New Roman" w:hAnsi="Times New Roman" w:cs="Times New Roman"/>
              </w:rPr>
              <w:t>100</w:t>
            </w:r>
          </w:p>
        </w:tc>
      </w:tr>
      <w:tr w:rsidR="00926463" w:rsidRPr="00EA4751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926463" w:rsidP="00E4701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Муниципа</w:t>
            </w:r>
            <w:r w:rsidR="007A62B2">
              <w:rPr>
                <w:rFonts w:ascii="Times New Roman" w:hAnsi="Times New Roman" w:cs="Times New Roman"/>
              </w:rPr>
              <w:t>льные служащие, за исключением г</w:t>
            </w:r>
            <w:r w:rsidRPr="00EA4751">
              <w:rPr>
                <w:rFonts w:ascii="Times New Roman" w:hAnsi="Times New Roman" w:cs="Times New Roman"/>
              </w:rPr>
              <w:t xml:space="preserve">лавы администрации </w:t>
            </w:r>
            <w:r w:rsidR="007A62B2">
              <w:rPr>
                <w:rFonts w:ascii="Times New Roman" w:hAnsi="Times New Roman" w:cs="Times New Roman"/>
              </w:rPr>
              <w:t xml:space="preserve"> </w:t>
            </w:r>
            <w:r w:rsidR="00E4701C">
              <w:rPr>
                <w:rFonts w:ascii="Times New Roman" w:hAnsi="Times New Roman" w:cs="Times New Roman"/>
              </w:rPr>
              <w:t>Сосновского</w:t>
            </w:r>
            <w:r w:rsidR="007A62B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63" w:rsidRPr="00D47E9C" w:rsidRDefault="009264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D47E9C" w:rsidRPr="00D47E9C" w:rsidRDefault="00D47E9C" w:rsidP="00D47E9C">
            <w:pPr>
              <w:rPr>
                <w:rFonts w:ascii="Times New Roman" w:hAnsi="Times New Roman" w:cs="Times New Roman"/>
              </w:rPr>
            </w:pPr>
            <w:r w:rsidRPr="00D47E9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47E9C" w:rsidRPr="00EA4751" w:rsidRDefault="00D47E9C">
      <w:pPr>
        <w:rPr>
          <w:rFonts w:ascii="Times New Roman" w:hAnsi="Times New Roman" w:cs="Times New Roman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  <w:bookmarkStart w:id="17" w:name="sub_1400"/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F118B" w:rsidRDefault="004F118B">
      <w:pPr>
        <w:ind w:firstLine="698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926463" w:rsidRPr="007A62B2" w:rsidRDefault="00926463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7A62B2">
        <w:rPr>
          <w:rStyle w:val="a3"/>
          <w:rFonts w:ascii="Times New Roman" w:hAnsi="Times New Roman" w:cs="Times New Roman"/>
          <w:sz w:val="20"/>
          <w:szCs w:val="20"/>
        </w:rPr>
        <w:lastRenderedPageBreak/>
        <w:t>Приложение N 4</w:t>
      </w:r>
    </w:p>
    <w:bookmarkEnd w:id="17"/>
    <w:p w:rsidR="00D47E9C" w:rsidRDefault="0092646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к </w:t>
      </w:r>
      <w:hyperlink w:anchor="sub_1000" w:history="1">
        <w:r w:rsidRPr="00554A19">
          <w:rPr>
            <w:rStyle w:val="a4"/>
            <w:rFonts w:ascii="Times New Roman" w:hAnsi="Times New Roman" w:cs="Times New Roman"/>
            <w:sz w:val="20"/>
            <w:szCs w:val="20"/>
          </w:rPr>
          <w:t>Положению</w:t>
        </w:r>
      </w:hyperlink>
      <w:r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об оплате труда</w:t>
      </w:r>
      <w:r w:rsidR="00D47E9C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муниципальных служащих </w:t>
      </w:r>
    </w:p>
    <w:p w:rsidR="00D70EA8" w:rsidRDefault="0092646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администрации</w:t>
      </w:r>
      <w:r w:rsidR="00D47E9C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4701C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Сосновского</w:t>
      </w:r>
      <w:r w:rsidR="007A62B2"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</w:t>
      </w:r>
      <w:r w:rsidR="00D47E9C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926463" w:rsidRDefault="000826C2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554A19">
        <w:rPr>
          <w:rFonts w:ascii="Times New Roman" w:hAnsi="Times New Roman" w:cs="Times New Roman"/>
          <w:sz w:val="20"/>
          <w:szCs w:val="20"/>
        </w:rPr>
        <w:t>Зубово – Полянского</w:t>
      </w:r>
      <w:r w:rsidR="00D70EA8">
        <w:rPr>
          <w:rFonts w:ascii="Times New Roman" w:hAnsi="Times New Roman" w:cs="Times New Roman"/>
          <w:sz w:val="20"/>
          <w:szCs w:val="20"/>
        </w:rPr>
        <w:t xml:space="preserve"> </w:t>
      </w:r>
      <w:r w:rsidR="00926463"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муниципального района</w:t>
      </w:r>
      <w:r w:rsidR="00D70EA8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26463" w:rsidRPr="00554A1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Республики Мордовия </w:t>
      </w:r>
    </w:p>
    <w:p w:rsidR="00D70EA8" w:rsidRPr="00554A19" w:rsidRDefault="00D70EA8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A5590F" w:rsidRPr="00A5590F" w:rsidRDefault="00926463" w:rsidP="00A5590F">
      <w:pPr>
        <w:jc w:val="center"/>
        <w:rPr>
          <w:rFonts w:ascii="Times New Roman" w:hAnsi="Times New Roman" w:cs="Times New Roman"/>
          <w:b/>
          <w:bCs/>
        </w:rPr>
      </w:pPr>
      <w:r w:rsidRPr="00A5590F">
        <w:rPr>
          <w:rFonts w:ascii="Times New Roman" w:hAnsi="Times New Roman" w:cs="Times New Roman"/>
          <w:b/>
          <w:bCs/>
        </w:rPr>
        <w:t>Размеры ежемесячного денежного поощрения, ежеквартальной премии</w:t>
      </w:r>
    </w:p>
    <w:p w:rsidR="00926463" w:rsidRPr="00EA4751" w:rsidRDefault="00926463" w:rsidP="00D70EA8">
      <w:pPr>
        <w:jc w:val="center"/>
        <w:rPr>
          <w:rFonts w:ascii="Times New Roman" w:hAnsi="Times New Roman" w:cs="Times New Roman"/>
        </w:rPr>
      </w:pPr>
      <w:r w:rsidRPr="00A5590F">
        <w:rPr>
          <w:rFonts w:ascii="Times New Roman" w:hAnsi="Times New Roman" w:cs="Times New Roman"/>
          <w:b/>
          <w:bCs/>
        </w:rPr>
        <w:t>по результатам работы муниципальных служащих</w:t>
      </w:r>
    </w:p>
    <w:tbl>
      <w:tblPr>
        <w:tblW w:w="10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"/>
        <w:gridCol w:w="2890"/>
        <w:gridCol w:w="1963"/>
        <w:gridCol w:w="682"/>
        <w:gridCol w:w="4171"/>
        <w:gridCol w:w="408"/>
      </w:tblGrid>
      <w:tr w:rsidR="00926463" w:rsidRPr="00EA4751"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9264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0F" w:rsidRDefault="009264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Размер ежемесячного денежного поощрения, ежеквартальной премии по результатам работы муниципальных служащих</w:t>
            </w:r>
            <w:r w:rsidR="008245B8" w:rsidRPr="00EA4751">
              <w:rPr>
                <w:rFonts w:ascii="Times New Roman" w:hAnsi="Times New Roman" w:cs="Times New Roman"/>
              </w:rPr>
              <w:t xml:space="preserve"> </w:t>
            </w:r>
          </w:p>
          <w:p w:rsidR="00926463" w:rsidRPr="00EA4751" w:rsidRDefault="008245B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(в процентах от должностного оклада)</w:t>
            </w:r>
          </w:p>
        </w:tc>
      </w:tr>
      <w:tr w:rsidR="00926463" w:rsidRPr="00EA4751"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92646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9264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Ежемесячное денежное поощрение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63" w:rsidRPr="00EA4751" w:rsidRDefault="009264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Ежеквартальная премия</w:t>
            </w:r>
          </w:p>
        </w:tc>
      </w:tr>
      <w:tr w:rsidR="00926463" w:rsidRPr="00EA4751"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92646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63" w:rsidRPr="00EA4751" w:rsidRDefault="009264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В процентах от должностного оклада</w:t>
            </w:r>
          </w:p>
        </w:tc>
      </w:tr>
      <w:tr w:rsidR="00926463" w:rsidRPr="00EA4751"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9264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9264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63" w:rsidRPr="00EA4751" w:rsidRDefault="009264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3</w:t>
            </w:r>
          </w:p>
        </w:tc>
      </w:tr>
      <w:tr w:rsidR="00926463" w:rsidRPr="00EA4751"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926463" w:rsidP="00E4701C">
            <w:pPr>
              <w:pStyle w:val="aff7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E4701C">
              <w:rPr>
                <w:rFonts w:ascii="Times New Roman" w:hAnsi="Times New Roman" w:cs="Times New Roman"/>
              </w:rPr>
              <w:t>Сосновского</w:t>
            </w:r>
            <w:r w:rsidR="00A5590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D47E9C" w:rsidRDefault="00926463" w:rsidP="00D47E9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D47E9C" w:rsidRPr="00D47E9C" w:rsidRDefault="00D47E9C" w:rsidP="00B437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9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7A5" w:rsidRDefault="00B437A5" w:rsidP="00B437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7E9C" w:rsidRPr="00D47E9C" w:rsidRDefault="00D47E9C" w:rsidP="00B437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7E9C">
              <w:rPr>
                <w:rFonts w:ascii="Times New Roman" w:hAnsi="Times New Roman" w:cs="Times New Roman"/>
              </w:rPr>
              <w:t>400</w:t>
            </w:r>
          </w:p>
        </w:tc>
      </w:tr>
      <w:tr w:rsidR="00926463" w:rsidRPr="00EA4751"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A5590F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26463" w:rsidRPr="00EA4751">
              <w:rPr>
                <w:rFonts w:ascii="Times New Roman" w:hAnsi="Times New Roman" w:cs="Times New Roman"/>
              </w:rPr>
              <w:t>аместитель главы администрации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D47E9C" w:rsidP="00D47E9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63" w:rsidRPr="00EA4751" w:rsidRDefault="00D47E9C" w:rsidP="00D47E9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926463" w:rsidRPr="00EA4751"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A5590F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D47E9C" w:rsidP="00D47E9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63" w:rsidRPr="00EA4751" w:rsidRDefault="00D47E9C" w:rsidP="00D47E9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926463" w:rsidRPr="00EA4751"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A5590F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3" w:rsidRPr="00EA4751" w:rsidRDefault="00D47E9C" w:rsidP="00D47E9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63" w:rsidRPr="00EA4751" w:rsidRDefault="00D47E9C" w:rsidP="00D47E9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44758" w:rsidRPr="00EA4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Before w:val="1"/>
          <w:gridAfter w:val="1"/>
          <w:wBefore w:w="192" w:type="dxa"/>
          <w:wAfter w:w="408" w:type="dxa"/>
        </w:trPr>
        <w:tc>
          <w:tcPr>
            <w:tcW w:w="4853" w:type="dxa"/>
            <w:gridSpan w:val="2"/>
          </w:tcPr>
          <w:p w:rsidR="00344758" w:rsidRDefault="00344758" w:rsidP="003B50C8">
            <w:pPr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  <w:p w:rsidR="00554A19" w:rsidRDefault="00554A19" w:rsidP="003B50C8">
            <w:pPr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  <w:p w:rsidR="00554A19" w:rsidRPr="00EA4751" w:rsidRDefault="00554A19" w:rsidP="003B50C8">
            <w:pPr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gridSpan w:val="2"/>
          </w:tcPr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4758" w:rsidRPr="00554A19" w:rsidRDefault="00344758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Приложение №2</w:t>
            </w:r>
          </w:p>
          <w:p w:rsidR="00344758" w:rsidRPr="00EA4751" w:rsidRDefault="00A5590F" w:rsidP="00E4701C">
            <w:pPr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</w:t>
            </w:r>
            <w:r w:rsidR="00344758" w:rsidRPr="00A5590F">
              <w:rPr>
                <w:rFonts w:ascii="Times New Roman" w:hAnsi="Times New Roman" w:cs="Times New Roman"/>
                <w:sz w:val="20"/>
                <w:szCs w:val="20"/>
              </w:rPr>
              <w:t xml:space="preserve">ешению Совета депутатов </w:t>
            </w:r>
            <w:r w:rsidR="00E4701C">
              <w:rPr>
                <w:rFonts w:ascii="Times New Roman" w:hAnsi="Times New Roman" w:cs="Times New Roman"/>
                <w:sz w:val="20"/>
                <w:szCs w:val="20"/>
              </w:rPr>
              <w:t>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344758" w:rsidRPr="00A5590F">
              <w:rPr>
                <w:rFonts w:ascii="Times New Roman" w:hAnsi="Times New Roman" w:cs="Times New Roman"/>
                <w:sz w:val="20"/>
                <w:szCs w:val="20"/>
              </w:rPr>
              <w:t>Зубово –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янского муниципального района Республики Мордовия  от 30.12.2015 г., № 4</w:t>
            </w:r>
          </w:p>
        </w:tc>
      </w:tr>
    </w:tbl>
    <w:p w:rsidR="00926463" w:rsidRPr="00EA4751" w:rsidRDefault="00926463">
      <w:pPr>
        <w:rPr>
          <w:rFonts w:ascii="Times New Roman" w:hAnsi="Times New Roman" w:cs="Times New Roman"/>
        </w:rPr>
      </w:pPr>
    </w:p>
    <w:p w:rsidR="00926463" w:rsidRPr="00EA4751" w:rsidRDefault="00926463">
      <w:pPr>
        <w:pStyle w:val="1"/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Положение</w:t>
      </w:r>
      <w:r w:rsidRPr="00EA4751">
        <w:rPr>
          <w:rFonts w:ascii="Times New Roman" w:hAnsi="Times New Roman" w:cs="Times New Roman"/>
        </w:rPr>
        <w:br/>
        <w:t xml:space="preserve">о порядке формирования фонда стимулирования администрации </w:t>
      </w:r>
      <w:r w:rsidR="00A5590F">
        <w:rPr>
          <w:rFonts w:ascii="Times New Roman" w:hAnsi="Times New Roman" w:cs="Times New Roman"/>
        </w:rPr>
        <w:t xml:space="preserve"> </w:t>
      </w:r>
      <w:r w:rsidR="00E4701C">
        <w:rPr>
          <w:rFonts w:ascii="Times New Roman" w:hAnsi="Times New Roman" w:cs="Times New Roman"/>
        </w:rPr>
        <w:t>Сосновского</w:t>
      </w:r>
      <w:r w:rsidR="00A5590F">
        <w:rPr>
          <w:rFonts w:ascii="Times New Roman" w:hAnsi="Times New Roman" w:cs="Times New Roman"/>
        </w:rPr>
        <w:t xml:space="preserve"> сельского поселения  </w:t>
      </w:r>
      <w:r w:rsidR="00EB7805" w:rsidRPr="00EA4751">
        <w:rPr>
          <w:rFonts w:ascii="Times New Roman" w:hAnsi="Times New Roman" w:cs="Times New Roman"/>
        </w:rPr>
        <w:t xml:space="preserve">Зубово – Полянского </w:t>
      </w:r>
      <w:r w:rsidRPr="00EA4751">
        <w:rPr>
          <w:rFonts w:ascii="Times New Roman" w:hAnsi="Times New Roman" w:cs="Times New Roman"/>
        </w:rPr>
        <w:t xml:space="preserve">муниципального района Республики Мордовия, условиях выплаты ежемесячного денежного поощрения и премий по результатам работы муниципальным служащим администрации </w:t>
      </w:r>
      <w:r w:rsidR="00EB7805" w:rsidRPr="00EA4751">
        <w:rPr>
          <w:rFonts w:ascii="Times New Roman" w:hAnsi="Times New Roman" w:cs="Times New Roman"/>
        </w:rPr>
        <w:t xml:space="preserve">Зубово – Полянского </w:t>
      </w:r>
      <w:r w:rsidRPr="00EA4751">
        <w:rPr>
          <w:rFonts w:ascii="Times New Roman" w:hAnsi="Times New Roman" w:cs="Times New Roman"/>
        </w:rPr>
        <w:t xml:space="preserve">муниципального района Республики Мордовия </w:t>
      </w:r>
    </w:p>
    <w:p w:rsidR="00926463" w:rsidRPr="00EA4751" w:rsidRDefault="00926463">
      <w:pPr>
        <w:rPr>
          <w:rFonts w:ascii="Times New Roman" w:hAnsi="Times New Roman" w:cs="Times New Roman"/>
        </w:rPr>
      </w:pP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Настоящее Положение определяет порядок формирования фонда стимулирования администрации </w:t>
      </w:r>
      <w:r w:rsidR="00E4701C">
        <w:rPr>
          <w:rFonts w:ascii="Times New Roman" w:hAnsi="Times New Roman" w:cs="Times New Roman"/>
        </w:rPr>
        <w:t>Сосновского</w:t>
      </w:r>
      <w:r w:rsidR="00A5590F">
        <w:rPr>
          <w:rFonts w:ascii="Times New Roman" w:hAnsi="Times New Roman" w:cs="Times New Roman"/>
        </w:rPr>
        <w:t xml:space="preserve"> сельского поселения </w:t>
      </w:r>
      <w:r w:rsidR="00EB7805" w:rsidRPr="00EA4751">
        <w:rPr>
          <w:rFonts w:ascii="Times New Roman" w:hAnsi="Times New Roman" w:cs="Times New Roman"/>
        </w:rPr>
        <w:t>Зубово – Полянского</w:t>
      </w:r>
      <w:r w:rsidRPr="00EA4751">
        <w:rPr>
          <w:rFonts w:ascii="Times New Roman" w:hAnsi="Times New Roman" w:cs="Times New Roman"/>
        </w:rPr>
        <w:t xml:space="preserve"> муниципального района Республики Мордовия и условия выплаты муниципальным служащим ежемесячного денежного поощрения и ежеквартальной премии по результатам работы (далее - ежеквартальной премии) с учетом выполнения основных показателей социально-экономического развития </w:t>
      </w:r>
      <w:r w:rsidR="00E4701C">
        <w:rPr>
          <w:rFonts w:ascii="Times New Roman" w:hAnsi="Times New Roman" w:cs="Times New Roman"/>
        </w:rPr>
        <w:t>Сосновского</w:t>
      </w:r>
      <w:r w:rsidR="00A5590F">
        <w:rPr>
          <w:rFonts w:ascii="Times New Roman" w:hAnsi="Times New Roman" w:cs="Times New Roman"/>
        </w:rPr>
        <w:t xml:space="preserve"> сельского поселения </w:t>
      </w:r>
      <w:r w:rsidR="00B65B61" w:rsidRPr="00EA4751">
        <w:rPr>
          <w:rFonts w:ascii="Times New Roman" w:hAnsi="Times New Roman" w:cs="Times New Roman"/>
        </w:rPr>
        <w:t xml:space="preserve">Зубово – Полянского </w:t>
      </w:r>
      <w:r w:rsidRPr="00EA4751">
        <w:rPr>
          <w:rFonts w:ascii="Times New Roman" w:hAnsi="Times New Roman" w:cs="Times New Roman"/>
        </w:rPr>
        <w:t>муниципального района.</w:t>
      </w:r>
    </w:p>
    <w:p w:rsidR="00926463" w:rsidRPr="00EA4751" w:rsidRDefault="00926463">
      <w:pPr>
        <w:rPr>
          <w:rFonts w:ascii="Times New Roman" w:hAnsi="Times New Roman" w:cs="Times New Roman"/>
        </w:rPr>
      </w:pPr>
    </w:p>
    <w:p w:rsidR="00926463" w:rsidRPr="00266C6A" w:rsidRDefault="00926463" w:rsidP="00B65B61">
      <w:pPr>
        <w:pStyle w:val="1"/>
        <w:rPr>
          <w:rFonts w:ascii="Times New Roman" w:hAnsi="Times New Roman" w:cs="Times New Roman"/>
          <w:u w:val="single"/>
        </w:rPr>
      </w:pPr>
      <w:bookmarkStart w:id="18" w:name="sub_2100"/>
      <w:r w:rsidRPr="00266C6A">
        <w:rPr>
          <w:rFonts w:ascii="Times New Roman" w:hAnsi="Times New Roman" w:cs="Times New Roman"/>
          <w:u w:val="single"/>
        </w:rPr>
        <w:t xml:space="preserve">I. Порядок формирования фонда стимулирования органов местного </w:t>
      </w:r>
      <w:bookmarkEnd w:id="18"/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1. Сумма средств, направляемых для выплаты муниципальным служащим ежемесячного денежного поощрения и ежеквартальной премии, образует соответственно месячный и квартальный фонд стимулирования администрации </w:t>
      </w:r>
      <w:r w:rsidR="00E4701C">
        <w:rPr>
          <w:rFonts w:ascii="Times New Roman" w:hAnsi="Times New Roman" w:cs="Times New Roman"/>
        </w:rPr>
        <w:t>Сосновского</w:t>
      </w:r>
      <w:r w:rsidR="00A5590F">
        <w:rPr>
          <w:rFonts w:ascii="Times New Roman" w:hAnsi="Times New Roman" w:cs="Times New Roman"/>
        </w:rPr>
        <w:t xml:space="preserve"> сельского поселения </w:t>
      </w:r>
      <w:r w:rsidR="00A80DAB" w:rsidRPr="00EA4751">
        <w:rPr>
          <w:rFonts w:ascii="Times New Roman" w:hAnsi="Times New Roman" w:cs="Times New Roman"/>
        </w:rPr>
        <w:t>Зубово – Полянского</w:t>
      </w:r>
      <w:r w:rsidRPr="00EA4751">
        <w:rPr>
          <w:rFonts w:ascii="Times New Roman" w:hAnsi="Times New Roman" w:cs="Times New Roman"/>
        </w:rPr>
        <w:t xml:space="preserve"> муниципального района Республики Мордовия.</w:t>
      </w:r>
    </w:p>
    <w:p w:rsidR="00926463" w:rsidRPr="00EA4751" w:rsidRDefault="00926463">
      <w:pPr>
        <w:rPr>
          <w:rFonts w:ascii="Times New Roman" w:hAnsi="Times New Roman" w:cs="Times New Roman"/>
        </w:rPr>
      </w:pPr>
      <w:bookmarkStart w:id="19" w:name="sub_2102"/>
      <w:r w:rsidRPr="00EA4751">
        <w:rPr>
          <w:rFonts w:ascii="Times New Roman" w:hAnsi="Times New Roman" w:cs="Times New Roman"/>
        </w:rPr>
        <w:t>2. Расчет общей суммы сре</w:t>
      </w:r>
      <w:proofErr w:type="gramStart"/>
      <w:r w:rsidRPr="00EA4751">
        <w:rPr>
          <w:rFonts w:ascii="Times New Roman" w:hAnsi="Times New Roman" w:cs="Times New Roman"/>
        </w:rPr>
        <w:t>дств дл</w:t>
      </w:r>
      <w:proofErr w:type="gramEnd"/>
      <w:r w:rsidRPr="00EA4751">
        <w:rPr>
          <w:rFonts w:ascii="Times New Roman" w:hAnsi="Times New Roman" w:cs="Times New Roman"/>
        </w:rPr>
        <w:t xml:space="preserve">я формирования месячного фонда стимулирования производится в зависимости от выполнения основных показателей социально-экономического развития </w:t>
      </w:r>
      <w:r w:rsidR="00A5590F">
        <w:rPr>
          <w:rFonts w:ascii="Times New Roman" w:hAnsi="Times New Roman" w:cs="Times New Roman"/>
        </w:rPr>
        <w:t xml:space="preserve"> </w:t>
      </w:r>
      <w:r w:rsidR="004F118B">
        <w:rPr>
          <w:rFonts w:ascii="Times New Roman" w:hAnsi="Times New Roman" w:cs="Times New Roman"/>
        </w:rPr>
        <w:t>Сосновского</w:t>
      </w:r>
      <w:r w:rsidR="00A5590F">
        <w:rPr>
          <w:rFonts w:ascii="Times New Roman" w:hAnsi="Times New Roman" w:cs="Times New Roman"/>
        </w:rPr>
        <w:t xml:space="preserve"> сельского поселения </w:t>
      </w:r>
      <w:r w:rsidR="00A80DAB" w:rsidRPr="00EA4751">
        <w:rPr>
          <w:rFonts w:ascii="Times New Roman" w:hAnsi="Times New Roman" w:cs="Times New Roman"/>
        </w:rPr>
        <w:t>Зубово – Полянского</w:t>
      </w:r>
      <w:r w:rsidRPr="00EA4751">
        <w:rPr>
          <w:rFonts w:ascii="Times New Roman" w:hAnsi="Times New Roman" w:cs="Times New Roman"/>
        </w:rPr>
        <w:t xml:space="preserve"> муниципального района за месяц в следующем порядке:</w:t>
      </w:r>
    </w:p>
    <w:bookmarkEnd w:id="19"/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2.1. При выполнении прогноза собственных доходов бюджета (без учета финансовой помощи) </w:t>
      </w:r>
      <w:r w:rsidR="004F118B">
        <w:rPr>
          <w:rFonts w:ascii="Times New Roman" w:hAnsi="Times New Roman" w:cs="Times New Roman"/>
        </w:rPr>
        <w:t>Сосновского</w:t>
      </w:r>
      <w:r w:rsidR="00D70EA8">
        <w:rPr>
          <w:rFonts w:ascii="Times New Roman" w:hAnsi="Times New Roman" w:cs="Times New Roman"/>
        </w:rPr>
        <w:t xml:space="preserve"> сельского поселения</w:t>
      </w:r>
      <w:r w:rsidRPr="00EA4751">
        <w:rPr>
          <w:rFonts w:ascii="Times New Roman" w:hAnsi="Times New Roman" w:cs="Times New Roman"/>
        </w:rPr>
        <w:t xml:space="preserve"> </w:t>
      </w:r>
      <w:r w:rsidRPr="00E4701C">
        <w:rPr>
          <w:rFonts w:ascii="Times New Roman" w:hAnsi="Times New Roman" w:cs="Times New Roman"/>
        </w:rPr>
        <w:t>до 90 процентов включительно начисления в фонд стимулирования производятся в размере 50 процентов</w:t>
      </w:r>
      <w:r w:rsidRPr="00EA4751">
        <w:rPr>
          <w:rFonts w:ascii="Times New Roman" w:hAnsi="Times New Roman" w:cs="Times New Roman"/>
        </w:rPr>
        <w:t xml:space="preserve"> планового месячного фонда стимулирования.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2.2. </w:t>
      </w:r>
      <w:proofErr w:type="gramStart"/>
      <w:r w:rsidRPr="00EA4751">
        <w:rPr>
          <w:rFonts w:ascii="Times New Roman" w:hAnsi="Times New Roman" w:cs="Times New Roman"/>
        </w:rPr>
        <w:t xml:space="preserve">При выполнении прогноза собственных доходов бюджета (без учета финансовой помощи </w:t>
      </w:r>
      <w:r w:rsidR="004F118B">
        <w:rPr>
          <w:rFonts w:ascii="Times New Roman" w:hAnsi="Times New Roman" w:cs="Times New Roman"/>
        </w:rPr>
        <w:t>Сосновского</w:t>
      </w:r>
      <w:r w:rsidR="00D70EA8">
        <w:rPr>
          <w:rFonts w:ascii="Times New Roman" w:hAnsi="Times New Roman" w:cs="Times New Roman"/>
        </w:rPr>
        <w:t xml:space="preserve"> сельского поселения:</w:t>
      </w:r>
      <w:proofErr w:type="gramEnd"/>
    </w:p>
    <w:p w:rsidR="00926463" w:rsidRPr="00EA4751" w:rsidRDefault="00926463">
      <w:pPr>
        <w:rPr>
          <w:rFonts w:ascii="Times New Roman" w:hAnsi="Times New Roman" w:cs="Times New Roman"/>
        </w:rPr>
      </w:pPr>
      <w:proofErr w:type="gramStart"/>
      <w:r w:rsidRPr="00E4701C">
        <w:rPr>
          <w:rFonts w:ascii="Times New Roman" w:hAnsi="Times New Roman" w:cs="Times New Roman"/>
        </w:rPr>
        <w:t>а) свыше 90 процентов и до 100 процентов включительно начисления в месячный фонд стимулирования производятся в размере 50 процентов от планового месячного фонда стимулирования и дополнительно увеличиваются за каждый процент превышения уровня 90 процентов на 5 процентов от планового месячного фонда стимулирования с корректировкой на общий коэффициент выполнения показателей, рассчитанный в виде суммы коэффициентов значимости конкретных показателей, скорректированных с учетом</w:t>
      </w:r>
      <w:proofErr w:type="gramEnd"/>
      <w:r w:rsidRPr="00E4701C">
        <w:rPr>
          <w:rFonts w:ascii="Times New Roman" w:hAnsi="Times New Roman" w:cs="Times New Roman"/>
        </w:rPr>
        <w:t xml:space="preserve"> степени их выполнения, по следующей формуле:</w:t>
      </w:r>
      <w:r w:rsidR="00D70EA8">
        <w:rPr>
          <w:rFonts w:ascii="Times New Roman" w:hAnsi="Times New Roman" w:cs="Times New Roman"/>
        </w:rPr>
        <w:t xml:space="preserve"> </w:t>
      </w:r>
    </w:p>
    <w:p w:rsidR="00926463" w:rsidRPr="00EA4751" w:rsidRDefault="00926463">
      <w:pPr>
        <w:rPr>
          <w:rFonts w:ascii="Times New Roman" w:hAnsi="Times New Roman" w:cs="Times New Roman"/>
        </w:rPr>
      </w:pPr>
    </w:p>
    <w:p w:rsidR="00926463" w:rsidRPr="00EA4751" w:rsidRDefault="00EA5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373120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463" w:rsidRPr="00EA4751">
        <w:rPr>
          <w:rFonts w:ascii="Times New Roman" w:hAnsi="Times New Roman" w:cs="Times New Roman"/>
        </w:rPr>
        <w:t>,</w:t>
      </w:r>
    </w:p>
    <w:p w:rsidR="00926463" w:rsidRPr="00EA4751" w:rsidRDefault="00926463">
      <w:pPr>
        <w:rPr>
          <w:rFonts w:ascii="Times New Roman" w:hAnsi="Times New Roman" w:cs="Times New Roman"/>
        </w:rPr>
      </w:pPr>
    </w:p>
    <w:p w:rsidR="00926463" w:rsidRPr="00EA4751" w:rsidRDefault="00A55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ФС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-</w:t>
      </w:r>
      <w:r w:rsidR="00926463" w:rsidRPr="00EA4751">
        <w:rPr>
          <w:rFonts w:ascii="Times New Roman" w:hAnsi="Times New Roman" w:cs="Times New Roman"/>
        </w:rPr>
        <w:t xml:space="preserve"> фактический месячный фонд стимулирования;</w:t>
      </w:r>
    </w:p>
    <w:p w:rsidR="00926463" w:rsidRPr="00EA4751" w:rsidRDefault="00EA5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8310" cy="233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463" w:rsidRPr="00EA4751">
        <w:rPr>
          <w:rFonts w:ascii="Times New Roman" w:hAnsi="Times New Roman" w:cs="Times New Roman"/>
        </w:rPr>
        <w:t xml:space="preserve"> - плановый месячный фонд стимулирования;</w:t>
      </w:r>
    </w:p>
    <w:p w:rsidR="00926463" w:rsidRPr="00EA4751" w:rsidRDefault="00926463">
      <w:pPr>
        <w:rPr>
          <w:rFonts w:ascii="Times New Roman" w:hAnsi="Times New Roman" w:cs="Times New Roman"/>
        </w:rPr>
      </w:pP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П</w:t>
      </w:r>
      <w:proofErr w:type="gramStart"/>
      <w:r w:rsidRPr="00EA4751">
        <w:rPr>
          <w:rFonts w:ascii="Times New Roman" w:hAnsi="Times New Roman" w:cs="Times New Roman"/>
        </w:rPr>
        <w:t>1</w:t>
      </w:r>
      <w:proofErr w:type="gramEnd"/>
      <w:r w:rsidRPr="00EA4751">
        <w:rPr>
          <w:rFonts w:ascii="Times New Roman" w:hAnsi="Times New Roman" w:cs="Times New Roman"/>
        </w:rPr>
        <w:t xml:space="preserve"> - процент выполнения собственных доходов бюджета (без учета финансовой помощи) от 90 до 100 процентов;</w:t>
      </w:r>
    </w:p>
    <w:p w:rsidR="00926463" w:rsidRPr="00EA4751" w:rsidRDefault="00EA5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2585" cy="2330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463" w:rsidRPr="00EA4751">
        <w:rPr>
          <w:rFonts w:ascii="Times New Roman" w:hAnsi="Times New Roman" w:cs="Times New Roman"/>
        </w:rPr>
        <w:t xml:space="preserve"> - общий индекс выполнения корректирующих месячных показателей, определяемый по формуле:</w:t>
      </w:r>
    </w:p>
    <w:p w:rsidR="00926463" w:rsidRPr="00EA4751" w:rsidRDefault="00926463">
      <w:pPr>
        <w:rPr>
          <w:rFonts w:ascii="Times New Roman" w:hAnsi="Times New Roman" w:cs="Times New Roman"/>
        </w:rPr>
      </w:pPr>
    </w:p>
    <w:p w:rsidR="00926463" w:rsidRPr="00EA4751" w:rsidRDefault="00EA5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44170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463" w:rsidRPr="00EA4751">
        <w:rPr>
          <w:rFonts w:ascii="Times New Roman" w:hAnsi="Times New Roman" w:cs="Times New Roman"/>
        </w:rPr>
        <w:t>,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где Д</w:t>
      </w:r>
      <w:proofErr w:type="gramStart"/>
      <w:r w:rsidRPr="00EA4751">
        <w:rPr>
          <w:rFonts w:ascii="Times New Roman" w:hAnsi="Times New Roman" w:cs="Times New Roman"/>
        </w:rPr>
        <w:t>1</w:t>
      </w:r>
      <w:proofErr w:type="gramEnd"/>
      <w:r w:rsidRPr="00EA4751">
        <w:rPr>
          <w:rFonts w:ascii="Times New Roman" w:hAnsi="Times New Roman" w:cs="Times New Roman"/>
        </w:rPr>
        <w:t xml:space="preserve"> - доля 1-го корректирующего показателя в структуре фонда симулирования (значимость), в процентах;</w:t>
      </w:r>
    </w:p>
    <w:p w:rsidR="00926463" w:rsidRPr="00EA4751" w:rsidRDefault="00926463">
      <w:pPr>
        <w:rPr>
          <w:rFonts w:ascii="Times New Roman" w:hAnsi="Times New Roman" w:cs="Times New Roman"/>
        </w:rPr>
      </w:pPr>
      <w:proofErr w:type="spellStart"/>
      <w:r w:rsidRPr="00EA4751">
        <w:rPr>
          <w:rFonts w:ascii="Times New Roman" w:hAnsi="Times New Roman" w:cs="Times New Roman"/>
        </w:rPr>
        <w:t>К</w:t>
      </w:r>
      <w:proofErr w:type="gramStart"/>
      <w:r w:rsidRPr="00EA4751">
        <w:rPr>
          <w:rFonts w:ascii="Times New Roman" w:hAnsi="Times New Roman" w:cs="Times New Roman"/>
        </w:rPr>
        <w:t>i</w:t>
      </w:r>
      <w:proofErr w:type="spellEnd"/>
      <w:proofErr w:type="gramEnd"/>
      <w:r w:rsidRPr="00EA4751">
        <w:rPr>
          <w:rFonts w:ascii="Times New Roman" w:hAnsi="Times New Roman" w:cs="Times New Roman"/>
        </w:rPr>
        <w:t xml:space="preserve"> - коэффициент напряженности прогноза ежемесячного показателя</w:t>
      </w:r>
    </w:p>
    <w:p w:rsidR="00926463" w:rsidRPr="00EA4751" w:rsidRDefault="00EA5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8120" cy="2330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463" w:rsidRPr="00EA4751">
        <w:rPr>
          <w:rFonts w:ascii="Times New Roman" w:hAnsi="Times New Roman" w:cs="Times New Roman"/>
        </w:rPr>
        <w:t xml:space="preserve"> - процент выполнения 1-го корректирующего показателя);</w:t>
      </w:r>
    </w:p>
    <w:p w:rsidR="00926463" w:rsidRPr="00EA4751" w:rsidRDefault="00926463">
      <w:pPr>
        <w:rPr>
          <w:rFonts w:ascii="Times New Roman" w:hAnsi="Times New Roman" w:cs="Times New Roman"/>
        </w:rPr>
      </w:pPr>
      <w:proofErr w:type="spellStart"/>
      <w:r w:rsidRPr="00EA4751">
        <w:rPr>
          <w:rFonts w:ascii="Times New Roman" w:hAnsi="Times New Roman" w:cs="Times New Roman"/>
        </w:rPr>
        <w:t>i</w:t>
      </w:r>
      <w:proofErr w:type="spellEnd"/>
      <w:r w:rsidRPr="00EA4751">
        <w:rPr>
          <w:rFonts w:ascii="Times New Roman" w:hAnsi="Times New Roman" w:cs="Times New Roman"/>
        </w:rPr>
        <w:t xml:space="preserve"> - порядковый номер показателя;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2.3. При перевыполнении прогноза собственных доходов консолидированного бюджета с </w:t>
      </w:r>
      <w:r w:rsidRPr="00D70EA8">
        <w:rPr>
          <w:rFonts w:ascii="Times New Roman" w:hAnsi="Times New Roman" w:cs="Times New Roman"/>
        </w:rPr>
        <w:t>учетом собственных доходов поселений</w:t>
      </w:r>
      <w:r w:rsidRPr="00EA4751">
        <w:rPr>
          <w:rFonts w:ascii="Times New Roman" w:hAnsi="Times New Roman" w:cs="Times New Roman"/>
        </w:rPr>
        <w:t xml:space="preserve"> (без учета финансовой помощи) и прогноза собственных доходов бюджета (без учета финансовой помощи) </w:t>
      </w:r>
      <w:r w:rsidR="004F118B">
        <w:rPr>
          <w:rFonts w:ascii="Times New Roman" w:hAnsi="Times New Roman" w:cs="Times New Roman"/>
        </w:rPr>
        <w:t>Сосновского</w:t>
      </w:r>
      <w:r w:rsidR="00D70EA8" w:rsidRPr="00D70EA8">
        <w:rPr>
          <w:rFonts w:ascii="Times New Roman" w:hAnsi="Times New Roman" w:cs="Times New Roman"/>
        </w:rPr>
        <w:t xml:space="preserve"> сельского поселения</w:t>
      </w:r>
      <w:r w:rsidRPr="00EA4751">
        <w:rPr>
          <w:rFonts w:ascii="Times New Roman" w:hAnsi="Times New Roman" w:cs="Times New Roman"/>
        </w:rPr>
        <w:t xml:space="preserve">, отсутствии задолженности по платежам за </w:t>
      </w:r>
      <w:proofErr w:type="spellStart"/>
      <w:r w:rsidRPr="00EA4751">
        <w:rPr>
          <w:rFonts w:ascii="Times New Roman" w:hAnsi="Times New Roman" w:cs="Times New Roman"/>
        </w:rPr>
        <w:t>энерго</w:t>
      </w:r>
      <w:proofErr w:type="spellEnd"/>
      <w:r w:rsidRPr="00EA4751">
        <w:rPr>
          <w:rFonts w:ascii="Times New Roman" w:hAnsi="Times New Roman" w:cs="Times New Roman"/>
        </w:rPr>
        <w:t>-, тепл</w:t>
      </w:r>
      <w:proofErr w:type="gramStart"/>
      <w:r w:rsidRPr="00EA4751">
        <w:rPr>
          <w:rFonts w:ascii="Times New Roman" w:hAnsi="Times New Roman" w:cs="Times New Roman"/>
        </w:rPr>
        <w:t>о-</w:t>
      </w:r>
      <w:proofErr w:type="gramEnd"/>
      <w:r w:rsidRPr="00EA4751">
        <w:rPr>
          <w:rFonts w:ascii="Times New Roman" w:hAnsi="Times New Roman" w:cs="Times New Roman"/>
        </w:rPr>
        <w:t xml:space="preserve">, </w:t>
      </w:r>
      <w:proofErr w:type="spellStart"/>
      <w:r w:rsidRPr="00EA4751">
        <w:rPr>
          <w:rFonts w:ascii="Times New Roman" w:hAnsi="Times New Roman" w:cs="Times New Roman"/>
        </w:rPr>
        <w:t>газо</w:t>
      </w:r>
      <w:proofErr w:type="spellEnd"/>
      <w:r w:rsidRPr="00EA4751">
        <w:rPr>
          <w:rFonts w:ascii="Times New Roman" w:hAnsi="Times New Roman" w:cs="Times New Roman"/>
        </w:rPr>
        <w:t xml:space="preserve">-, водоснабжение и отсутствии задолженности по оплате труда работников учреждений бюджетной сферы, финансируемых из бюджета </w:t>
      </w:r>
      <w:r w:rsidR="004F118B">
        <w:rPr>
          <w:rFonts w:ascii="Times New Roman" w:hAnsi="Times New Roman" w:cs="Times New Roman"/>
        </w:rPr>
        <w:t>Сосновского</w:t>
      </w:r>
      <w:r w:rsidR="00254F72">
        <w:rPr>
          <w:rFonts w:ascii="Times New Roman" w:hAnsi="Times New Roman" w:cs="Times New Roman"/>
        </w:rPr>
        <w:t xml:space="preserve"> сельского поселения</w:t>
      </w:r>
      <w:r w:rsidRPr="00EA4751">
        <w:rPr>
          <w:rFonts w:ascii="Times New Roman" w:hAnsi="Times New Roman" w:cs="Times New Roman"/>
        </w:rPr>
        <w:t>, фонд стимулирования по результатам работы за месяц определяется как сумма 50 процентов планового месячного фонда стимулирования и 50 процентов планового месячного фонда стимулирования, скорректированных на общий коэффициент выполнения показателей, рассчитанный в виде суммы коэффициентов значимости конкретных показателей, определяемых с учетом степени их выполнения, по следующей формуле:</w:t>
      </w:r>
    </w:p>
    <w:p w:rsidR="00926463" w:rsidRPr="00EA4751" w:rsidRDefault="00EA5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16785" cy="23304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463" w:rsidRPr="00EA4751">
        <w:rPr>
          <w:rFonts w:ascii="Times New Roman" w:hAnsi="Times New Roman" w:cs="Times New Roman"/>
        </w:rPr>
        <w:t>,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при этом общий коэффициент выполнения показателей в части превышения значения 100 процентов увеличивается: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на 1 процент за каждый процент превышения значения 100 процентов до 110 процентов включительно;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на 0,5 процента за каждый процент превышения значения 110 процентов.</w:t>
      </w:r>
    </w:p>
    <w:p w:rsidR="00926463" w:rsidRPr="00CD4261" w:rsidRDefault="00926463">
      <w:pPr>
        <w:rPr>
          <w:rFonts w:ascii="Times New Roman" w:hAnsi="Times New Roman" w:cs="Times New Roman"/>
        </w:rPr>
      </w:pPr>
      <w:r w:rsidRPr="00CD4261">
        <w:rPr>
          <w:rFonts w:ascii="Times New Roman" w:hAnsi="Times New Roman" w:cs="Times New Roman"/>
        </w:rPr>
        <w:t xml:space="preserve">2.4. </w:t>
      </w:r>
      <w:proofErr w:type="gramStart"/>
      <w:r w:rsidRPr="00CD4261">
        <w:rPr>
          <w:rFonts w:ascii="Times New Roman" w:hAnsi="Times New Roman" w:cs="Times New Roman"/>
        </w:rPr>
        <w:t>Дополнительные средства, направляемые в общий фонд стимулирования для выплаты ежемесячного денежного поощрения корректируется</w:t>
      </w:r>
      <w:proofErr w:type="gramEnd"/>
      <w:r w:rsidRPr="00CD4261">
        <w:rPr>
          <w:rFonts w:ascii="Times New Roman" w:hAnsi="Times New Roman" w:cs="Times New Roman"/>
        </w:rPr>
        <w:t xml:space="preserve"> на процент муниципальных образований (городских и сельских поселений), в которых прогноз собственных доходов бюджета (без учета финансовой помощи) за отчетный месяц не выполнен.</w:t>
      </w:r>
      <w:r w:rsidR="00CD4261">
        <w:rPr>
          <w:rFonts w:ascii="Times New Roman" w:hAnsi="Times New Roman" w:cs="Times New Roman"/>
        </w:rPr>
        <w:t xml:space="preserve"> </w:t>
      </w:r>
    </w:p>
    <w:p w:rsidR="00926463" w:rsidRPr="00CD426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2.5. Общий размер дополнительных начислений (с учетом начислений на выплаты по оплате труда) в фонд стимулирования муниципальных служащих по итогам работы за месяц не может превышать 8 </w:t>
      </w:r>
      <w:proofErr w:type="gramStart"/>
      <w:r w:rsidRPr="00EA4751">
        <w:rPr>
          <w:rFonts w:ascii="Times New Roman" w:hAnsi="Times New Roman" w:cs="Times New Roman"/>
        </w:rPr>
        <w:t>процентов</w:t>
      </w:r>
      <w:proofErr w:type="gramEnd"/>
      <w:r w:rsidRPr="00EA4751">
        <w:rPr>
          <w:rFonts w:ascii="Times New Roman" w:hAnsi="Times New Roman" w:cs="Times New Roman"/>
        </w:rPr>
        <w:t xml:space="preserve"> дополнительно полученных за отчетный месяц собственных доходов бюджета (без учета финансовой помощи) </w:t>
      </w:r>
      <w:r w:rsidR="004F118B">
        <w:rPr>
          <w:rFonts w:ascii="Times New Roman" w:hAnsi="Times New Roman" w:cs="Times New Roman"/>
        </w:rPr>
        <w:t>Сосновского</w:t>
      </w:r>
      <w:r w:rsidR="00CD4261" w:rsidRPr="00CD4261">
        <w:rPr>
          <w:rFonts w:ascii="Times New Roman" w:hAnsi="Times New Roman" w:cs="Times New Roman"/>
        </w:rPr>
        <w:t xml:space="preserve"> сельского поселения</w:t>
      </w:r>
      <w:r w:rsidRPr="00CD4261">
        <w:rPr>
          <w:rFonts w:ascii="Times New Roman" w:hAnsi="Times New Roman" w:cs="Times New Roman"/>
        </w:rPr>
        <w:t>.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2.6. Фонд стимулирования за месяцы, в которых прогнозный показатель меньше среднемесячного дохода от годового назначения, формируется из расчета не более двух плановых месячных фондов стимулирования.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2.7. Фактические выплаты из фонда стимулирования за месяц, с учетом всех корректировок, не могут быть менее 50 процентов планового месячного фонда стимулирования.</w:t>
      </w:r>
    </w:p>
    <w:p w:rsidR="00926463" w:rsidRPr="00EA4751" w:rsidRDefault="00926463">
      <w:pPr>
        <w:rPr>
          <w:rFonts w:ascii="Times New Roman" w:hAnsi="Times New Roman" w:cs="Times New Roman"/>
        </w:rPr>
      </w:pPr>
      <w:bookmarkStart w:id="20" w:name="sub_2103"/>
      <w:r w:rsidRPr="00EA4751">
        <w:rPr>
          <w:rFonts w:ascii="Times New Roman" w:hAnsi="Times New Roman" w:cs="Times New Roman"/>
        </w:rPr>
        <w:t>3. По результатам работы за квартал из фонда стимулирования выплачиваются ежеквартальная премия.</w:t>
      </w:r>
    </w:p>
    <w:bookmarkEnd w:id="20"/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При отсутствии задолженности по оплате труда работников бюджетной сферы, финансируемых из бюджета </w:t>
      </w:r>
      <w:r w:rsidR="004F118B">
        <w:rPr>
          <w:rFonts w:ascii="Times New Roman" w:hAnsi="Times New Roman" w:cs="Times New Roman"/>
        </w:rPr>
        <w:t>Сосновского</w:t>
      </w:r>
      <w:r w:rsidR="00254F72">
        <w:rPr>
          <w:rFonts w:ascii="Times New Roman" w:hAnsi="Times New Roman" w:cs="Times New Roman"/>
        </w:rPr>
        <w:t xml:space="preserve"> сельского поселения</w:t>
      </w:r>
      <w:r w:rsidRPr="00EA4751">
        <w:rPr>
          <w:rFonts w:ascii="Times New Roman" w:hAnsi="Times New Roman" w:cs="Times New Roman"/>
        </w:rPr>
        <w:t>, фактический размер ежеквартальной премии определяется в следующем порядке: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3.1. Корректировкой планового размера премии на общий коэффициент выполнения квартальных показателей, определяемый в виде суммы произведений коэффициентов значимости и степени выполнения конкретных показателей, по следующей формуле:</w:t>
      </w:r>
    </w:p>
    <w:p w:rsidR="00926463" w:rsidRPr="00EA4751" w:rsidRDefault="00EA5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94130" cy="2330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463" w:rsidRPr="00EA4751">
        <w:rPr>
          <w:rFonts w:ascii="Times New Roman" w:hAnsi="Times New Roman" w:cs="Times New Roman"/>
        </w:rPr>
        <w:t>,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где </w:t>
      </w:r>
      <w:r w:rsidR="00EA565D">
        <w:rPr>
          <w:rFonts w:ascii="Times New Roman" w:hAnsi="Times New Roman" w:cs="Times New Roman"/>
          <w:noProof/>
        </w:rPr>
        <w:drawing>
          <wp:inline distT="0" distB="0" distL="0" distR="0">
            <wp:extent cx="370840" cy="23304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51">
        <w:rPr>
          <w:rFonts w:ascii="Times New Roman" w:hAnsi="Times New Roman" w:cs="Times New Roman"/>
        </w:rPr>
        <w:t xml:space="preserve"> - фактический размер средств, направляемых на формирование фонда стимулирования для выплаты ежеквартальной премии;</w:t>
      </w:r>
    </w:p>
    <w:p w:rsidR="00926463" w:rsidRPr="00EA4751" w:rsidRDefault="00EA5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23304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463" w:rsidRPr="00EA4751">
        <w:rPr>
          <w:rFonts w:ascii="Times New Roman" w:hAnsi="Times New Roman" w:cs="Times New Roman"/>
        </w:rPr>
        <w:t xml:space="preserve"> - плановый размер средств, направляемых на формирование фонда стимулирования для выплаты ежеквартальной премии;</w:t>
      </w:r>
    </w:p>
    <w:p w:rsidR="00926463" w:rsidRPr="00EA4751" w:rsidRDefault="00EA5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090" cy="2330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463" w:rsidRPr="00EA4751">
        <w:rPr>
          <w:rFonts w:ascii="Times New Roman" w:hAnsi="Times New Roman" w:cs="Times New Roman"/>
        </w:rPr>
        <w:t xml:space="preserve"> - общий коэффициент выполнения квартальных показателей, определяемый по формуле:</w:t>
      </w:r>
    </w:p>
    <w:p w:rsidR="00926463" w:rsidRPr="00EA4751" w:rsidRDefault="00EA5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40455" cy="250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463" w:rsidRPr="00EA4751">
        <w:rPr>
          <w:rFonts w:ascii="Times New Roman" w:hAnsi="Times New Roman" w:cs="Times New Roman"/>
        </w:rPr>
        <w:t>,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lastRenderedPageBreak/>
        <w:t xml:space="preserve">где </w:t>
      </w:r>
      <w:r w:rsidR="00EA565D">
        <w:rPr>
          <w:rFonts w:ascii="Times New Roman" w:hAnsi="Times New Roman" w:cs="Times New Roman"/>
          <w:noProof/>
        </w:rPr>
        <w:drawing>
          <wp:inline distT="0" distB="0" distL="0" distR="0">
            <wp:extent cx="180975" cy="23304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51">
        <w:rPr>
          <w:rFonts w:ascii="Times New Roman" w:hAnsi="Times New Roman" w:cs="Times New Roman"/>
        </w:rPr>
        <w:t>- доля i-го корректирующего показателя в структуре фонда стимулирования (значимость) в процентах;</w:t>
      </w:r>
    </w:p>
    <w:p w:rsidR="00926463" w:rsidRPr="00EA4751" w:rsidRDefault="00EA5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0975" cy="2330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463" w:rsidRPr="00EA4751">
        <w:rPr>
          <w:rFonts w:ascii="Times New Roman" w:hAnsi="Times New Roman" w:cs="Times New Roman"/>
        </w:rPr>
        <w:t xml:space="preserve"> - коэффициент напряженности прогноза по каждому конкретному квартальному показателю;</w:t>
      </w:r>
    </w:p>
    <w:p w:rsidR="00926463" w:rsidRPr="00EA4751" w:rsidRDefault="00EA5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2720" cy="23304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463" w:rsidRPr="00EA4751">
        <w:rPr>
          <w:rFonts w:ascii="Times New Roman" w:hAnsi="Times New Roman" w:cs="Times New Roman"/>
        </w:rPr>
        <w:t xml:space="preserve"> - процент выполнения i-го корректирующего квартального показателя _</w:t>
      </w:r>
      <w:hyperlink w:anchor="sub_901" w:history="1">
        <w:r w:rsidR="00926463" w:rsidRPr="00EA4751">
          <w:rPr>
            <w:rStyle w:val="a4"/>
            <w:rFonts w:ascii="Times New Roman" w:hAnsi="Times New Roman" w:cs="Times New Roman"/>
          </w:rPr>
          <w:t>*)</w:t>
        </w:r>
      </w:hyperlink>
      <w:r w:rsidR="00926463" w:rsidRPr="00EA4751">
        <w:rPr>
          <w:rFonts w:ascii="Times New Roman" w:hAnsi="Times New Roman" w:cs="Times New Roman"/>
        </w:rPr>
        <w:t>;</w:t>
      </w:r>
    </w:p>
    <w:p w:rsidR="00926463" w:rsidRPr="00EA4751" w:rsidRDefault="00926463">
      <w:pPr>
        <w:rPr>
          <w:rFonts w:ascii="Times New Roman" w:hAnsi="Times New Roman" w:cs="Times New Roman"/>
        </w:rPr>
      </w:pPr>
      <w:proofErr w:type="spellStart"/>
      <w:r w:rsidRPr="00EA4751">
        <w:rPr>
          <w:rFonts w:ascii="Times New Roman" w:hAnsi="Times New Roman" w:cs="Times New Roman"/>
        </w:rPr>
        <w:t>i</w:t>
      </w:r>
      <w:proofErr w:type="spellEnd"/>
      <w:r w:rsidRPr="00EA4751">
        <w:rPr>
          <w:rFonts w:ascii="Times New Roman" w:hAnsi="Times New Roman" w:cs="Times New Roman"/>
        </w:rPr>
        <w:t xml:space="preserve"> - порядковый номер показателя.</w:t>
      </w:r>
    </w:p>
    <w:p w:rsidR="00926463" w:rsidRPr="00CD426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3.</w:t>
      </w:r>
      <w:r w:rsidR="009F3450" w:rsidRPr="00EA4751">
        <w:rPr>
          <w:rFonts w:ascii="Times New Roman" w:hAnsi="Times New Roman" w:cs="Times New Roman"/>
        </w:rPr>
        <w:t>2</w:t>
      </w:r>
      <w:r w:rsidRPr="00EA4751">
        <w:rPr>
          <w:rFonts w:ascii="Times New Roman" w:hAnsi="Times New Roman" w:cs="Times New Roman"/>
        </w:rPr>
        <w:t xml:space="preserve">. Общий размер дополнительных средств (с учетом начислений на выплаты по оплате труда), используемых на формирование фонда стимулирования для выплаты ежеквартальной премии муниципальным служащим не может превышать 5 процентов дополнительно полученных собственных доходов бюджета (без учета финансовой помощи) </w:t>
      </w:r>
      <w:r w:rsidR="004F118B">
        <w:rPr>
          <w:rFonts w:ascii="Times New Roman" w:hAnsi="Times New Roman" w:cs="Times New Roman"/>
        </w:rPr>
        <w:t>Сосновского</w:t>
      </w:r>
      <w:r w:rsidR="00CD4261" w:rsidRPr="00CD4261">
        <w:rPr>
          <w:rFonts w:ascii="Times New Roman" w:hAnsi="Times New Roman" w:cs="Times New Roman"/>
        </w:rPr>
        <w:t xml:space="preserve"> сельского поселения</w:t>
      </w:r>
      <w:r w:rsidRPr="00CD4261">
        <w:rPr>
          <w:rFonts w:ascii="Times New Roman" w:hAnsi="Times New Roman" w:cs="Times New Roman"/>
        </w:rPr>
        <w:t>;</w:t>
      </w:r>
    </w:p>
    <w:p w:rsidR="00926463" w:rsidRPr="00EA4751" w:rsidRDefault="00926463">
      <w:pPr>
        <w:rPr>
          <w:rFonts w:ascii="Times New Roman" w:hAnsi="Times New Roman" w:cs="Times New Roman"/>
        </w:rPr>
      </w:pPr>
      <w:bookmarkStart w:id="21" w:name="sub_2104"/>
      <w:r w:rsidRPr="00EA4751">
        <w:rPr>
          <w:rFonts w:ascii="Times New Roman" w:hAnsi="Times New Roman" w:cs="Times New Roman"/>
        </w:rPr>
        <w:t xml:space="preserve">4. Перечень и значимость </w:t>
      </w:r>
      <w:proofErr w:type="gramStart"/>
      <w:r w:rsidRPr="00EA4751">
        <w:rPr>
          <w:rFonts w:ascii="Times New Roman" w:hAnsi="Times New Roman" w:cs="Times New Roman"/>
        </w:rPr>
        <w:t xml:space="preserve">показателей, используемых для расчетов фонда стимулирования по результатам работы за месяц и квартал для </w:t>
      </w:r>
      <w:r w:rsidR="004F118B">
        <w:rPr>
          <w:rFonts w:ascii="Times New Roman" w:hAnsi="Times New Roman" w:cs="Times New Roman"/>
        </w:rPr>
        <w:t>Сосновского</w:t>
      </w:r>
      <w:r w:rsidR="00254F72">
        <w:rPr>
          <w:rFonts w:ascii="Times New Roman" w:hAnsi="Times New Roman" w:cs="Times New Roman"/>
        </w:rPr>
        <w:t xml:space="preserve"> сельского поселения </w:t>
      </w:r>
      <w:r w:rsidRPr="00EA4751">
        <w:rPr>
          <w:rFonts w:ascii="Times New Roman" w:hAnsi="Times New Roman" w:cs="Times New Roman"/>
        </w:rPr>
        <w:t xml:space="preserve"> устанавливается</w:t>
      </w:r>
      <w:proofErr w:type="gramEnd"/>
      <w:r w:rsidRPr="00EA4751">
        <w:rPr>
          <w:rFonts w:ascii="Times New Roman" w:hAnsi="Times New Roman" w:cs="Times New Roman"/>
        </w:rPr>
        <w:t xml:space="preserve"> настоящим решением Совета депутатов </w:t>
      </w:r>
      <w:r w:rsidR="004F118B">
        <w:rPr>
          <w:rFonts w:ascii="Times New Roman" w:hAnsi="Times New Roman" w:cs="Times New Roman"/>
        </w:rPr>
        <w:t>Сосновского</w:t>
      </w:r>
      <w:r w:rsidR="00254F72">
        <w:rPr>
          <w:rFonts w:ascii="Times New Roman" w:hAnsi="Times New Roman" w:cs="Times New Roman"/>
        </w:rPr>
        <w:t xml:space="preserve"> сельского поселения</w:t>
      </w:r>
      <w:r w:rsidRPr="00EA4751">
        <w:rPr>
          <w:rFonts w:ascii="Times New Roman" w:hAnsi="Times New Roman" w:cs="Times New Roman"/>
        </w:rPr>
        <w:t>.</w:t>
      </w:r>
      <w:bookmarkEnd w:id="21"/>
    </w:p>
    <w:p w:rsidR="00926463" w:rsidRPr="00266C6A" w:rsidRDefault="00926463">
      <w:pPr>
        <w:pStyle w:val="1"/>
        <w:rPr>
          <w:rFonts w:ascii="Times New Roman" w:hAnsi="Times New Roman" w:cs="Times New Roman"/>
          <w:u w:val="single"/>
        </w:rPr>
      </w:pPr>
      <w:bookmarkStart w:id="22" w:name="sub_2200"/>
      <w:r w:rsidRPr="00266C6A">
        <w:rPr>
          <w:rFonts w:ascii="Times New Roman" w:hAnsi="Times New Roman" w:cs="Times New Roman"/>
          <w:u w:val="single"/>
        </w:rPr>
        <w:t>II. Порядок подготовки решения о материальном стимулировании</w:t>
      </w:r>
    </w:p>
    <w:p w:rsidR="00926463" w:rsidRPr="00EA4751" w:rsidRDefault="00926463">
      <w:pPr>
        <w:rPr>
          <w:rFonts w:ascii="Times New Roman" w:hAnsi="Times New Roman" w:cs="Times New Roman"/>
        </w:rPr>
      </w:pPr>
      <w:bookmarkStart w:id="23" w:name="sub_2201"/>
      <w:bookmarkEnd w:id="22"/>
      <w:r w:rsidRPr="00EA4751">
        <w:rPr>
          <w:rFonts w:ascii="Times New Roman" w:hAnsi="Times New Roman" w:cs="Times New Roman"/>
        </w:rPr>
        <w:t>1. По решению представителя нанимателя (работодателя) выплаты из фонда стимулирования отдельным муниципальным служащим могут быть увеличены за выполнение особо важных и сложных заданий за счет экономии средств на оплату труда (в том числе по вакантным должностям).</w:t>
      </w:r>
    </w:p>
    <w:p w:rsidR="00926463" w:rsidRPr="00EA4751" w:rsidRDefault="00926463">
      <w:pPr>
        <w:rPr>
          <w:rFonts w:ascii="Times New Roman" w:hAnsi="Times New Roman" w:cs="Times New Roman"/>
        </w:rPr>
      </w:pPr>
      <w:bookmarkStart w:id="24" w:name="sub_2202"/>
      <w:bookmarkEnd w:id="23"/>
      <w:r w:rsidRPr="00EA4751">
        <w:rPr>
          <w:rFonts w:ascii="Times New Roman" w:hAnsi="Times New Roman" w:cs="Times New Roman"/>
        </w:rPr>
        <w:t xml:space="preserve">2. Начисление выплат из фонда стимулирования муниципальным служащим производится на основании решения представителя нанимателя (работодателя), издаваемого с учетом предложений Комиссии по подведению итогов работы органов местного самоуправления </w:t>
      </w:r>
      <w:r w:rsidR="004F118B">
        <w:rPr>
          <w:rFonts w:ascii="Times New Roman" w:hAnsi="Times New Roman" w:cs="Times New Roman"/>
        </w:rPr>
        <w:t>Сосновского</w:t>
      </w:r>
      <w:r w:rsidR="002B5E05">
        <w:rPr>
          <w:rFonts w:ascii="Times New Roman" w:hAnsi="Times New Roman" w:cs="Times New Roman"/>
        </w:rPr>
        <w:t xml:space="preserve"> сельского поселения</w:t>
      </w:r>
      <w:r w:rsidRPr="00EA4751">
        <w:rPr>
          <w:rFonts w:ascii="Times New Roman" w:hAnsi="Times New Roman" w:cs="Times New Roman"/>
        </w:rPr>
        <w:t xml:space="preserve"> (далее - Комиссия).</w:t>
      </w:r>
    </w:p>
    <w:bookmarkEnd w:id="24"/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Состав Комиссии утверждается решением Совета депутатов </w:t>
      </w:r>
      <w:r w:rsidR="004F118B">
        <w:rPr>
          <w:rFonts w:ascii="Times New Roman" w:hAnsi="Times New Roman" w:cs="Times New Roman"/>
        </w:rPr>
        <w:t>Сосновского</w:t>
      </w:r>
      <w:r w:rsidR="002B5E05">
        <w:rPr>
          <w:rFonts w:ascii="Times New Roman" w:hAnsi="Times New Roman" w:cs="Times New Roman"/>
        </w:rPr>
        <w:t xml:space="preserve"> сельского поселения</w:t>
      </w:r>
      <w:r w:rsidRPr="00EA4751">
        <w:rPr>
          <w:rFonts w:ascii="Times New Roman" w:hAnsi="Times New Roman" w:cs="Times New Roman"/>
        </w:rPr>
        <w:t>.</w:t>
      </w:r>
    </w:p>
    <w:p w:rsidR="00926463" w:rsidRPr="00EA4751" w:rsidRDefault="00CD4261">
      <w:pPr>
        <w:rPr>
          <w:rFonts w:ascii="Times New Roman" w:hAnsi="Times New Roman" w:cs="Times New Roman"/>
        </w:rPr>
      </w:pPr>
      <w:bookmarkStart w:id="25" w:name="sub_2206"/>
      <w:r>
        <w:rPr>
          <w:rFonts w:ascii="Times New Roman" w:hAnsi="Times New Roman" w:cs="Times New Roman"/>
        </w:rPr>
        <w:t>3</w:t>
      </w:r>
      <w:r w:rsidR="00926463" w:rsidRPr="00EA4751">
        <w:rPr>
          <w:rFonts w:ascii="Times New Roman" w:hAnsi="Times New Roman" w:cs="Times New Roman"/>
        </w:rPr>
        <w:t xml:space="preserve">. Размеры выплат из фонда стимулирования муниципальным служащим определяются представителем нанимателя (работодателя) на основании предложений Комиссии по подведению </w:t>
      </w:r>
      <w:proofErr w:type="gramStart"/>
      <w:r w:rsidR="00926463" w:rsidRPr="00EA4751">
        <w:rPr>
          <w:rFonts w:ascii="Times New Roman" w:hAnsi="Times New Roman" w:cs="Times New Roman"/>
        </w:rPr>
        <w:t xml:space="preserve">итогов работы органов местного самоуправления </w:t>
      </w:r>
      <w:r w:rsidR="004F118B">
        <w:rPr>
          <w:rFonts w:ascii="Times New Roman" w:hAnsi="Times New Roman" w:cs="Times New Roman"/>
        </w:rPr>
        <w:t>Сосновского</w:t>
      </w:r>
      <w:r>
        <w:rPr>
          <w:rFonts w:ascii="Times New Roman" w:hAnsi="Times New Roman" w:cs="Times New Roman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926463" w:rsidRPr="00EA4751" w:rsidRDefault="00CD4261">
      <w:pPr>
        <w:rPr>
          <w:rFonts w:ascii="Times New Roman" w:hAnsi="Times New Roman" w:cs="Times New Roman"/>
        </w:rPr>
      </w:pPr>
      <w:bookmarkStart w:id="26" w:name="sub_2207"/>
      <w:bookmarkEnd w:id="25"/>
      <w:r>
        <w:rPr>
          <w:rFonts w:ascii="Times New Roman" w:hAnsi="Times New Roman" w:cs="Times New Roman"/>
        </w:rPr>
        <w:t>4</w:t>
      </w:r>
      <w:r w:rsidR="00926463" w:rsidRPr="00EA4751">
        <w:rPr>
          <w:rFonts w:ascii="Times New Roman" w:hAnsi="Times New Roman" w:cs="Times New Roman"/>
        </w:rPr>
        <w:t>. Выплаты из фонда стимулирования производятся:</w:t>
      </w:r>
    </w:p>
    <w:bookmarkEnd w:id="26"/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- Главе администрации - на основании </w:t>
      </w:r>
      <w:proofErr w:type="gramStart"/>
      <w:r w:rsidRPr="00EA4751">
        <w:rPr>
          <w:rFonts w:ascii="Times New Roman" w:hAnsi="Times New Roman" w:cs="Times New Roman"/>
        </w:rPr>
        <w:t xml:space="preserve">распоряжения Председателя Совета депутатов </w:t>
      </w:r>
      <w:r w:rsidR="004F118B">
        <w:rPr>
          <w:rFonts w:ascii="Times New Roman" w:hAnsi="Times New Roman" w:cs="Times New Roman"/>
        </w:rPr>
        <w:t>Сосновского</w:t>
      </w:r>
      <w:r w:rsidR="002B5E05">
        <w:rPr>
          <w:rFonts w:ascii="Times New Roman" w:hAnsi="Times New Roman" w:cs="Times New Roman"/>
        </w:rPr>
        <w:t xml:space="preserve"> сельского поселения</w:t>
      </w:r>
      <w:proofErr w:type="gramEnd"/>
      <w:r w:rsidRPr="00EA4751">
        <w:rPr>
          <w:rFonts w:ascii="Times New Roman" w:hAnsi="Times New Roman" w:cs="Times New Roman"/>
        </w:rPr>
        <w:t>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- муниципальным служащим - на основании распоряжения администрации </w:t>
      </w:r>
      <w:r w:rsidR="004F118B">
        <w:rPr>
          <w:rFonts w:ascii="Times New Roman" w:hAnsi="Times New Roman" w:cs="Times New Roman"/>
        </w:rPr>
        <w:t>Сосновского</w:t>
      </w:r>
      <w:r w:rsidR="002B5E05">
        <w:rPr>
          <w:rFonts w:ascii="Times New Roman" w:hAnsi="Times New Roman" w:cs="Times New Roman"/>
        </w:rPr>
        <w:t xml:space="preserve"> сельского поселения</w:t>
      </w:r>
      <w:r w:rsidRPr="00EA4751">
        <w:rPr>
          <w:rFonts w:ascii="Times New Roman" w:hAnsi="Times New Roman" w:cs="Times New Roman"/>
        </w:rPr>
        <w:t>.</w:t>
      </w:r>
    </w:p>
    <w:p w:rsidR="00926463" w:rsidRPr="00EA4751" w:rsidRDefault="00926463">
      <w:pPr>
        <w:pStyle w:val="1"/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 xml:space="preserve">III. Основные показатели, учитываемые при установлении размеров ежемесячного денежного поощрения и ежеквартальных премий муниципальным служащим </w:t>
      </w:r>
    </w:p>
    <w:p w:rsidR="00926463" w:rsidRPr="00EA4751" w:rsidRDefault="00926463">
      <w:pPr>
        <w:rPr>
          <w:rFonts w:ascii="Times New Roman" w:hAnsi="Times New Roman" w:cs="Times New Roman"/>
        </w:rPr>
      </w:pPr>
      <w:bookmarkStart w:id="27" w:name="sub_2302"/>
      <w:r w:rsidRPr="00EA4751">
        <w:rPr>
          <w:rFonts w:ascii="Times New Roman" w:hAnsi="Times New Roman" w:cs="Times New Roman"/>
        </w:rPr>
        <w:t>1. Для определения размера ежемесячного денежного поощрения и ежеквартальных премий основными показателями, учитывающими конкретный вклад муниципального служащего в общие результаты работы, являются:</w:t>
      </w:r>
    </w:p>
    <w:bookmarkEnd w:id="27"/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личный трудовой вклад в общие результаты работы и качество труда;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компетентность муниципального служащего в принятии управленческих решений;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инициативность и творческое отношение к выполнению своих функциональных обязанностей и поручений руководства;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обеспечение выполнения закрепленных за ним обязанностей, в соответствии с должностной инструкцией и полученных заданий и поручений в полном объеме и установленные сроки;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отсутствие фактов нарушения трудовой, исполнительской дисциплины и правил внутреннего трудового распорядка.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привлечение муниципальных служащих к выполнению, непредвиденных, особо важных, срочных и ответственных работ;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выполнение должностных обязанностей в условиях особого режима и графика работы;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выполнение должностных обязанностей вне места нахождения основного рабочего места.</w:t>
      </w:r>
    </w:p>
    <w:p w:rsidR="00926463" w:rsidRPr="00EA4751" w:rsidRDefault="00926463">
      <w:pPr>
        <w:rPr>
          <w:rFonts w:ascii="Times New Roman" w:hAnsi="Times New Roman" w:cs="Times New Roman"/>
        </w:rPr>
      </w:pPr>
      <w:bookmarkStart w:id="28" w:name="sub_2303"/>
      <w:r w:rsidRPr="00EA4751">
        <w:rPr>
          <w:rFonts w:ascii="Times New Roman" w:hAnsi="Times New Roman" w:cs="Times New Roman"/>
        </w:rPr>
        <w:t>2. Ежемесячное денежное поощрение может быть снижено в соответствии со следующим перечнем упущений:</w:t>
      </w:r>
    </w:p>
    <w:bookmarkEnd w:id="28"/>
    <w:p w:rsidR="00926463" w:rsidRPr="004F118B" w:rsidRDefault="00926463">
      <w:pPr>
        <w:rPr>
          <w:rFonts w:ascii="Times New Roman" w:hAnsi="Times New Roman" w:cs="Times New Roman"/>
        </w:rPr>
      </w:pPr>
      <w:r w:rsidRPr="004F118B">
        <w:rPr>
          <w:rFonts w:ascii="Times New Roman" w:hAnsi="Times New Roman" w:cs="Times New Roman"/>
        </w:rPr>
        <w:lastRenderedPageBreak/>
        <w:t>2.1. некачественное, несвоевременное выполнение функциональных обязанностей, поручений Главы администрации, неквалифицированная подготовка и оформление документов - 10% от начисленного размера ежемесячного фонда стимулирования;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4F118B">
        <w:rPr>
          <w:rFonts w:ascii="Times New Roman" w:hAnsi="Times New Roman" w:cs="Times New Roman"/>
        </w:rPr>
        <w:t>2.2. нарушение сроков рассмотрения жалоб и заявлений от организаций и граждан - 2% от начисленного размера ежемесячного фонда стимулирования за каждую жалобу и заявление, рассмотренные</w:t>
      </w:r>
      <w:r w:rsidRPr="00EA4751">
        <w:rPr>
          <w:rFonts w:ascii="Times New Roman" w:hAnsi="Times New Roman" w:cs="Times New Roman"/>
        </w:rPr>
        <w:t xml:space="preserve"> с нарушением срока рассмотрения, но не более 20%;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2.3 наличие дисциплинарного взыскания: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- в виде замечания - 3% от начисленного размера ежемесячного фонда стимулирования;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- в виде выговора - 5% от начисленного размера ежемесячного фонда стимулирования;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Основанием для снижения размера выплат ежемесячного фонда стимулирования является распоряжение представителя нанимателя (работодателя).</w:t>
      </w:r>
    </w:p>
    <w:p w:rsidR="00926463" w:rsidRPr="00EA4751" w:rsidRDefault="00926463">
      <w:pPr>
        <w:rPr>
          <w:rFonts w:ascii="Times New Roman" w:hAnsi="Times New Roman" w:cs="Times New Roman"/>
        </w:rPr>
      </w:pPr>
      <w:r w:rsidRPr="00EA4751">
        <w:rPr>
          <w:rFonts w:ascii="Times New Roman" w:hAnsi="Times New Roman" w:cs="Times New Roman"/>
        </w:rPr>
        <w:t>В случае снижения выплат ежемесячного фонда стимулирования муниципальный служащий должен быть ознакомлен с распоряжением представителя нанимателя (работодателя), о размерах ежемесячного фонда стимулирования, подлежащего выплате, и о размерах и причинах снижения ежемесячного фонда стимулирования. Решение о снижении ежемесячного фонда стимулирования может быть обжаловано в установленном законодательством порядке. Факт обжалования не приостанавливает действия решения о снижении ежемесячного денежного фонда стимулирования.</w:t>
      </w:r>
    </w:p>
    <w:p w:rsidR="003F207A" w:rsidRPr="003F207A" w:rsidRDefault="00926463">
      <w:pPr>
        <w:rPr>
          <w:rFonts w:ascii="Times New Roman" w:hAnsi="Times New Roman" w:cs="Times New Roman"/>
        </w:rPr>
      </w:pPr>
      <w:bookmarkStart w:id="29" w:name="sub_2304"/>
      <w:r w:rsidRPr="003F207A">
        <w:rPr>
          <w:rFonts w:ascii="Times New Roman" w:hAnsi="Times New Roman" w:cs="Times New Roman"/>
        </w:rPr>
        <w:t>3. Конкретный размер выплаты муниципальным служащим ежемесячного денежного поощрения, ежеквартальной премии по результатам работы устанавливается представителем нанимателя (работодателем) в пределах средств, направляемых соответственно в месячный фонд стимулирования, и фонд стимулирования по результатам работы за квартал.</w:t>
      </w:r>
      <w:bookmarkStart w:id="30" w:name="sub_901"/>
      <w:bookmarkEnd w:id="29"/>
    </w:p>
    <w:p w:rsidR="00926463" w:rsidRDefault="00926463">
      <w:pPr>
        <w:rPr>
          <w:rFonts w:ascii="Times New Roman" w:hAnsi="Times New Roman" w:cs="Times New Roman"/>
        </w:rPr>
      </w:pPr>
      <w:proofErr w:type="gramStart"/>
      <w:r w:rsidRPr="00EA4751">
        <w:rPr>
          <w:rFonts w:ascii="Times New Roman" w:hAnsi="Times New Roman" w:cs="Times New Roman"/>
        </w:rPr>
        <w:t>*) При перевыполнении прогноза по показателю "</w:t>
      </w:r>
      <w:r w:rsidR="00EA565D">
        <w:rPr>
          <w:rFonts w:ascii="Times New Roman" w:hAnsi="Times New Roman" w:cs="Times New Roman"/>
          <w:noProof/>
        </w:rPr>
        <w:drawing>
          <wp:inline distT="0" distB="0" distL="0" distR="0">
            <wp:extent cx="172720" cy="2330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51">
        <w:rPr>
          <w:rFonts w:ascii="Times New Roman" w:hAnsi="Times New Roman" w:cs="Times New Roman"/>
        </w:rPr>
        <w:t>" свыше 110 процентов для корректировки за каждый процент превышения применяется 0,1 процента.</w:t>
      </w:r>
      <w:proofErr w:type="gramEnd"/>
    </w:p>
    <w:p w:rsidR="002B5E05" w:rsidRPr="00EA4751" w:rsidRDefault="002B5E05">
      <w:pPr>
        <w:rPr>
          <w:rFonts w:ascii="Times New Roman" w:hAnsi="Times New Roman" w:cs="Times New Roman"/>
        </w:rPr>
      </w:pPr>
    </w:p>
    <w:bookmarkEnd w:id="30"/>
    <w:tbl>
      <w:tblPr>
        <w:tblW w:w="0" w:type="auto"/>
        <w:tblLook w:val="00A0"/>
      </w:tblPr>
      <w:tblGrid>
        <w:gridCol w:w="4853"/>
        <w:gridCol w:w="4853"/>
      </w:tblGrid>
      <w:tr w:rsidR="00EA4751" w:rsidRPr="00EA4751">
        <w:tc>
          <w:tcPr>
            <w:tcW w:w="4853" w:type="dxa"/>
          </w:tcPr>
          <w:p w:rsidR="00EA4751" w:rsidRPr="00EA4751" w:rsidRDefault="00EA4751" w:rsidP="003B50C8">
            <w:pPr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18B" w:rsidRDefault="004F118B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4751" w:rsidRPr="00554A19" w:rsidRDefault="00EA4751" w:rsidP="003B50C8">
            <w:pPr>
              <w:spacing w:line="302" w:lineRule="exact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Приложение №3</w:t>
            </w:r>
          </w:p>
          <w:p w:rsidR="00EA4751" w:rsidRPr="00EA4751" w:rsidRDefault="002B5E05" w:rsidP="004F118B">
            <w:pPr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</w:t>
            </w:r>
            <w:r w:rsidR="00EA4751" w:rsidRPr="002B5E05">
              <w:rPr>
                <w:rFonts w:ascii="Times New Roman" w:hAnsi="Times New Roman" w:cs="Times New Roman"/>
                <w:sz w:val="20"/>
                <w:szCs w:val="20"/>
              </w:rPr>
              <w:t xml:space="preserve">ешению Совета депутатов </w:t>
            </w:r>
            <w:r w:rsidR="004F118B">
              <w:rPr>
                <w:rFonts w:ascii="Times New Roman" w:hAnsi="Times New Roman" w:cs="Times New Roman"/>
                <w:sz w:val="20"/>
                <w:szCs w:val="20"/>
              </w:rPr>
              <w:t>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EA4751" w:rsidRPr="002B5E05">
              <w:rPr>
                <w:rFonts w:ascii="Times New Roman" w:hAnsi="Times New Roman" w:cs="Times New Roman"/>
                <w:sz w:val="20"/>
                <w:szCs w:val="20"/>
              </w:rPr>
              <w:t>Зубово –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янского муниципального района Республики Мордовия от 30.12.2015 г., № 4 </w:t>
            </w:r>
            <w:r w:rsidR="00EA4751" w:rsidRPr="002B5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306EE" w:rsidRPr="00EA4751" w:rsidRDefault="007306EE" w:rsidP="007306EE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A4751">
        <w:rPr>
          <w:rFonts w:ascii="Times New Roman" w:hAnsi="Times New Roman" w:cs="Times New Roman"/>
          <w:b/>
          <w:bCs/>
          <w:color w:val="26282F"/>
        </w:rPr>
        <w:lastRenderedPageBreak/>
        <w:t>Перечень и значимость</w:t>
      </w:r>
      <w:r w:rsidR="00B437A5">
        <w:rPr>
          <w:rFonts w:ascii="Times New Roman" w:hAnsi="Times New Roman" w:cs="Times New Roman"/>
          <w:b/>
          <w:bCs/>
          <w:color w:val="26282F"/>
        </w:rPr>
        <w:t xml:space="preserve"> </w:t>
      </w:r>
      <w:r w:rsidRPr="00EA4751">
        <w:rPr>
          <w:rFonts w:ascii="Times New Roman" w:hAnsi="Times New Roman" w:cs="Times New Roman"/>
          <w:b/>
          <w:bCs/>
          <w:color w:val="26282F"/>
        </w:rPr>
        <w:t xml:space="preserve">показателей (индикаторов) эффективности управленческой деятельности органов местного самоуправления </w:t>
      </w:r>
      <w:r w:rsidR="004F118B">
        <w:rPr>
          <w:rFonts w:ascii="Times New Roman" w:hAnsi="Times New Roman" w:cs="Times New Roman"/>
          <w:b/>
          <w:bCs/>
          <w:color w:val="26282F"/>
        </w:rPr>
        <w:t xml:space="preserve"> Сосновского</w:t>
      </w:r>
      <w:r w:rsidR="002B5E05">
        <w:rPr>
          <w:rFonts w:ascii="Times New Roman" w:hAnsi="Times New Roman" w:cs="Times New Roman"/>
          <w:b/>
          <w:bCs/>
          <w:color w:val="26282F"/>
        </w:rPr>
        <w:t xml:space="preserve"> сельского поселения  </w:t>
      </w:r>
      <w:r w:rsidRPr="00EA4751">
        <w:rPr>
          <w:rFonts w:ascii="Times New Roman" w:hAnsi="Times New Roman" w:cs="Times New Roman"/>
          <w:b/>
          <w:bCs/>
          <w:color w:val="26282F"/>
        </w:rPr>
        <w:t>Зубово – Полянского муниципального района Республики Мордовия в 2015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6020"/>
        <w:gridCol w:w="1400"/>
        <w:gridCol w:w="1680"/>
      </w:tblGrid>
      <w:tr w:rsidR="007306EE" w:rsidRPr="00EA475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7306EE" w:rsidP="007306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7306EE" w:rsidP="00730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6EE" w:rsidRPr="00EA4751" w:rsidRDefault="007306EE" w:rsidP="00730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Значимость (доля) показателей для подведения итогов</w:t>
            </w:r>
            <w:proofErr w:type="gramStart"/>
            <w:r w:rsidRPr="00EA475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7306EE" w:rsidRPr="00EA475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7306EE" w:rsidP="007306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7306EE" w:rsidP="007306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7306EE" w:rsidP="00730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ежемесячных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6EE" w:rsidRPr="00EA4751" w:rsidRDefault="007306EE" w:rsidP="00730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ежеквартальных</w:t>
            </w:r>
          </w:p>
        </w:tc>
      </w:tr>
      <w:tr w:rsidR="007306EE" w:rsidRPr="00EA475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7306EE" w:rsidP="007306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7306EE" w:rsidP="00730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7306EE" w:rsidP="00730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6EE" w:rsidRPr="00EA4751" w:rsidRDefault="007306EE" w:rsidP="00730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3</w:t>
            </w:r>
          </w:p>
        </w:tc>
      </w:tr>
      <w:tr w:rsidR="007306EE" w:rsidRPr="00EA475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7306EE" w:rsidP="00730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7306EE" w:rsidP="004F118B">
            <w:pPr>
              <w:ind w:firstLine="0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A4751">
              <w:rPr>
                <w:rFonts w:ascii="Times New Roman" w:hAnsi="Times New Roman" w:cs="Times New Roman"/>
              </w:rPr>
              <w:t xml:space="preserve">прогноза поступления собственных доходов консолидированного бюджета </w:t>
            </w:r>
            <w:r w:rsidR="004F118B">
              <w:rPr>
                <w:rFonts w:ascii="Times New Roman" w:hAnsi="Times New Roman" w:cs="Times New Roman"/>
              </w:rPr>
              <w:t>Сосновского</w:t>
            </w:r>
            <w:r w:rsidR="002B5E05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273908" w:rsidP="00730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6EE" w:rsidRPr="00EA4751" w:rsidRDefault="00273908" w:rsidP="007306E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306EE" w:rsidRPr="00EA475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554A19" w:rsidP="00730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6EE" w:rsidRPr="00EA47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273908" w:rsidP="007306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Сохранность</w:t>
            </w:r>
            <w:r w:rsidR="007306EE" w:rsidRPr="00EA4751">
              <w:rPr>
                <w:rFonts w:ascii="Times New Roman" w:hAnsi="Times New Roman" w:cs="Times New Roman"/>
              </w:rPr>
              <w:t xml:space="preserve"> поголовья КРС</w:t>
            </w:r>
            <w:r>
              <w:rPr>
                <w:rFonts w:ascii="Times New Roman" w:hAnsi="Times New Roman" w:cs="Times New Roman"/>
              </w:rPr>
              <w:t xml:space="preserve"> во всех категориях хозяйств </w:t>
            </w:r>
            <w:r w:rsidR="007306EE" w:rsidRPr="00EA4751">
              <w:rPr>
                <w:rFonts w:ascii="Times New Roman" w:hAnsi="Times New Roman" w:cs="Times New Roman"/>
              </w:rPr>
              <w:t xml:space="preserve"> в перерасчете на условные головы к соответствующему периоду предыдущего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273908" w:rsidP="007306E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6EE" w:rsidRPr="00EA47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6EE" w:rsidRPr="00EA4751" w:rsidRDefault="00273908" w:rsidP="007306E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6EE" w:rsidRPr="00EA4751">
              <w:rPr>
                <w:rFonts w:ascii="Times New Roman" w:hAnsi="Times New Roman" w:cs="Times New Roman"/>
              </w:rPr>
              <w:t>0</w:t>
            </w:r>
          </w:p>
        </w:tc>
      </w:tr>
      <w:tr w:rsidR="007306EE" w:rsidRPr="00EA475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554A19" w:rsidP="00730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06EE" w:rsidRPr="00EA47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7306EE" w:rsidP="007306EE">
            <w:pPr>
              <w:ind w:firstLine="0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Выполнение прогноза оборота розничной торговли во всех каналах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273908" w:rsidP="007306E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6EE" w:rsidRPr="00EA47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6EE" w:rsidRPr="00EA4751" w:rsidRDefault="00273908" w:rsidP="007306E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306EE" w:rsidRPr="00EA475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554A19" w:rsidP="00730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06EE" w:rsidRPr="00EA47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7306EE" w:rsidP="007306EE">
            <w:pPr>
              <w:ind w:firstLine="0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>Обеспечение доведения доли реализации водки и ЛВИ местного производства до ее прогнозного значения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7306EE" w:rsidP="007306E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6EE" w:rsidRPr="00EA4751" w:rsidRDefault="007306EE" w:rsidP="007306E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751">
              <w:rPr>
                <w:rFonts w:ascii="Times New Roman" w:hAnsi="Times New Roman" w:cs="Times New Roman"/>
              </w:rPr>
              <w:t>-</w:t>
            </w:r>
          </w:p>
        </w:tc>
      </w:tr>
      <w:tr w:rsidR="007306EE" w:rsidRPr="00EA475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554A19" w:rsidP="00730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306EE" w:rsidRPr="00EA47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7306EE" w:rsidP="007306EE">
            <w:pPr>
              <w:ind w:firstLine="0"/>
              <w:rPr>
                <w:rFonts w:ascii="Times New Roman" w:hAnsi="Times New Roman" w:cs="Times New Roman"/>
              </w:rPr>
            </w:pPr>
            <w:r w:rsidRPr="00EA4751">
              <w:rPr>
                <w:rFonts w:ascii="Times New Roman" w:hAnsi="Times New Roman" w:cs="Times New Roman"/>
              </w:rPr>
              <w:t xml:space="preserve">Выполнение прогноза </w:t>
            </w:r>
            <w:r w:rsidR="00273908">
              <w:rPr>
                <w:rFonts w:ascii="Times New Roman" w:hAnsi="Times New Roman" w:cs="Times New Roman"/>
              </w:rPr>
              <w:t>по реализации водки и ЛВИ</w:t>
            </w:r>
            <w:r w:rsidRPr="00EA4751">
              <w:rPr>
                <w:rFonts w:ascii="Times New Roman" w:hAnsi="Times New Roman" w:cs="Times New Roman"/>
              </w:rPr>
              <w:t xml:space="preserve"> местного производ</w:t>
            </w:r>
            <w:r w:rsidR="00273908">
              <w:rPr>
                <w:rFonts w:ascii="Times New Roman" w:hAnsi="Times New Roman" w:cs="Times New Roman"/>
              </w:rPr>
              <w:t xml:space="preserve">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7306EE" w:rsidP="007306E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751">
              <w:rPr>
                <w:rFonts w:ascii="Times New Roman" w:hAnsi="Times New Roman" w:cs="Times New Roman"/>
              </w:rPr>
              <w:t>1</w:t>
            </w:r>
            <w:r w:rsidR="00273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6EE" w:rsidRPr="00EA4751" w:rsidRDefault="00273908" w:rsidP="007306E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306EE" w:rsidRPr="00EA475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554A19" w:rsidP="00730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306EE" w:rsidRPr="00EA47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273908" w:rsidP="007306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прогноза по общей </w:t>
            </w:r>
            <w:proofErr w:type="gramStart"/>
            <w:r>
              <w:rPr>
                <w:rFonts w:ascii="Times New Roman" w:hAnsi="Times New Roman" w:cs="Times New Roman"/>
              </w:rPr>
              <w:t>площади</w:t>
            </w:r>
            <w:proofErr w:type="gramEnd"/>
            <w:r w:rsidR="007306EE" w:rsidRPr="00EA4751">
              <w:rPr>
                <w:rFonts w:ascii="Times New Roman" w:hAnsi="Times New Roman" w:cs="Times New Roman"/>
              </w:rPr>
              <w:t xml:space="preserve"> введенного в эксплуатацию жилья с учетом индивидуального строительства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EE" w:rsidRPr="00EA4751" w:rsidRDefault="00273908" w:rsidP="0027390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6EE" w:rsidRPr="00EA4751" w:rsidRDefault="007306EE" w:rsidP="007306E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751">
              <w:rPr>
                <w:rFonts w:ascii="Times New Roman" w:hAnsi="Times New Roman" w:cs="Times New Roman"/>
              </w:rPr>
              <w:t>10</w:t>
            </w:r>
          </w:p>
        </w:tc>
      </w:tr>
    </w:tbl>
    <w:p w:rsidR="007306EE" w:rsidRPr="00EA4751" w:rsidRDefault="007306EE" w:rsidP="00266C6A">
      <w:pPr>
        <w:ind w:firstLine="0"/>
      </w:pPr>
    </w:p>
    <w:sectPr w:rsidR="007306EE" w:rsidRPr="00EA4751" w:rsidSect="00D47E9C">
      <w:pgSz w:w="11900" w:h="16800"/>
      <w:pgMar w:top="567" w:right="567" w:bottom="567" w:left="13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EE6"/>
    <w:multiLevelType w:val="hybridMultilevel"/>
    <w:tmpl w:val="43FEBFE8"/>
    <w:lvl w:ilvl="0" w:tplc="E4ECD41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7A7E6B"/>
    <w:multiLevelType w:val="hybridMultilevel"/>
    <w:tmpl w:val="9874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B495E"/>
    <w:multiLevelType w:val="hybridMultilevel"/>
    <w:tmpl w:val="E65A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81904"/>
    <w:rsid w:val="000017D1"/>
    <w:rsid w:val="00007D74"/>
    <w:rsid w:val="00011E03"/>
    <w:rsid w:val="0001435A"/>
    <w:rsid w:val="00023E6F"/>
    <w:rsid w:val="00031F68"/>
    <w:rsid w:val="00052A35"/>
    <w:rsid w:val="000569A1"/>
    <w:rsid w:val="000826C2"/>
    <w:rsid w:val="00092F6E"/>
    <w:rsid w:val="000A5852"/>
    <w:rsid w:val="000A5D69"/>
    <w:rsid w:val="000C32D6"/>
    <w:rsid w:val="000D37F8"/>
    <w:rsid w:val="00121872"/>
    <w:rsid w:val="00157994"/>
    <w:rsid w:val="001732AE"/>
    <w:rsid w:val="001A1077"/>
    <w:rsid w:val="001F32F2"/>
    <w:rsid w:val="00206CE0"/>
    <w:rsid w:val="002139E4"/>
    <w:rsid w:val="00214E18"/>
    <w:rsid w:val="00235384"/>
    <w:rsid w:val="002519F3"/>
    <w:rsid w:val="00254020"/>
    <w:rsid w:val="00254330"/>
    <w:rsid w:val="00254F72"/>
    <w:rsid w:val="00266C6A"/>
    <w:rsid w:val="00273908"/>
    <w:rsid w:val="002A6490"/>
    <w:rsid w:val="002B5E05"/>
    <w:rsid w:val="002D3E47"/>
    <w:rsid w:val="002D5163"/>
    <w:rsid w:val="003141E0"/>
    <w:rsid w:val="00334972"/>
    <w:rsid w:val="00341F53"/>
    <w:rsid w:val="00344758"/>
    <w:rsid w:val="003928D5"/>
    <w:rsid w:val="003A457C"/>
    <w:rsid w:val="003B50C8"/>
    <w:rsid w:val="003E64BE"/>
    <w:rsid w:val="003F207A"/>
    <w:rsid w:val="003F6633"/>
    <w:rsid w:val="0040519B"/>
    <w:rsid w:val="0041205B"/>
    <w:rsid w:val="0041572C"/>
    <w:rsid w:val="004374DB"/>
    <w:rsid w:val="004767D3"/>
    <w:rsid w:val="00484F1E"/>
    <w:rsid w:val="004B7502"/>
    <w:rsid w:val="004E4916"/>
    <w:rsid w:val="004F0AFB"/>
    <w:rsid w:val="004F118B"/>
    <w:rsid w:val="00544480"/>
    <w:rsid w:val="00544C0A"/>
    <w:rsid w:val="00554A19"/>
    <w:rsid w:val="00567A69"/>
    <w:rsid w:val="00597B71"/>
    <w:rsid w:val="005A1428"/>
    <w:rsid w:val="005A1DFB"/>
    <w:rsid w:val="00605802"/>
    <w:rsid w:val="006203F6"/>
    <w:rsid w:val="006546C4"/>
    <w:rsid w:val="00664E53"/>
    <w:rsid w:val="00677FF3"/>
    <w:rsid w:val="006859AC"/>
    <w:rsid w:val="00693BD8"/>
    <w:rsid w:val="006E6BEF"/>
    <w:rsid w:val="006E73A0"/>
    <w:rsid w:val="006F39DB"/>
    <w:rsid w:val="006F4570"/>
    <w:rsid w:val="007209B4"/>
    <w:rsid w:val="007306EE"/>
    <w:rsid w:val="00740D28"/>
    <w:rsid w:val="00745D02"/>
    <w:rsid w:val="007529F6"/>
    <w:rsid w:val="00760A20"/>
    <w:rsid w:val="00776321"/>
    <w:rsid w:val="0078689A"/>
    <w:rsid w:val="007A62B2"/>
    <w:rsid w:val="007A7A47"/>
    <w:rsid w:val="007C6A84"/>
    <w:rsid w:val="007E0EF7"/>
    <w:rsid w:val="007E2E77"/>
    <w:rsid w:val="008008D5"/>
    <w:rsid w:val="008245B8"/>
    <w:rsid w:val="008377BD"/>
    <w:rsid w:val="00853E2E"/>
    <w:rsid w:val="008826AE"/>
    <w:rsid w:val="0089263F"/>
    <w:rsid w:val="008D18F7"/>
    <w:rsid w:val="008E2F1C"/>
    <w:rsid w:val="0090146C"/>
    <w:rsid w:val="00926463"/>
    <w:rsid w:val="00933AD2"/>
    <w:rsid w:val="009602AB"/>
    <w:rsid w:val="009610DB"/>
    <w:rsid w:val="009657B1"/>
    <w:rsid w:val="00984780"/>
    <w:rsid w:val="009C5BA7"/>
    <w:rsid w:val="009D4F20"/>
    <w:rsid w:val="009D7671"/>
    <w:rsid w:val="009F3450"/>
    <w:rsid w:val="009F4754"/>
    <w:rsid w:val="00A26C04"/>
    <w:rsid w:val="00A52926"/>
    <w:rsid w:val="00A5590F"/>
    <w:rsid w:val="00A777ED"/>
    <w:rsid w:val="00A80DAB"/>
    <w:rsid w:val="00A81904"/>
    <w:rsid w:val="00A9180B"/>
    <w:rsid w:val="00AB49ED"/>
    <w:rsid w:val="00AB7BF3"/>
    <w:rsid w:val="00AD187A"/>
    <w:rsid w:val="00AD71BC"/>
    <w:rsid w:val="00AE5B70"/>
    <w:rsid w:val="00B063A4"/>
    <w:rsid w:val="00B070B7"/>
    <w:rsid w:val="00B30978"/>
    <w:rsid w:val="00B34435"/>
    <w:rsid w:val="00B437A5"/>
    <w:rsid w:val="00B62DA4"/>
    <w:rsid w:val="00B65B61"/>
    <w:rsid w:val="00B8480B"/>
    <w:rsid w:val="00BB18C7"/>
    <w:rsid w:val="00BC7BCE"/>
    <w:rsid w:val="00BE3130"/>
    <w:rsid w:val="00BF112C"/>
    <w:rsid w:val="00C22068"/>
    <w:rsid w:val="00C3656A"/>
    <w:rsid w:val="00C5463D"/>
    <w:rsid w:val="00C66293"/>
    <w:rsid w:val="00C719B6"/>
    <w:rsid w:val="00C87922"/>
    <w:rsid w:val="00CC1AC0"/>
    <w:rsid w:val="00CD400B"/>
    <w:rsid w:val="00CD4261"/>
    <w:rsid w:val="00D04468"/>
    <w:rsid w:val="00D23BE9"/>
    <w:rsid w:val="00D47E9C"/>
    <w:rsid w:val="00D70EA8"/>
    <w:rsid w:val="00D7647F"/>
    <w:rsid w:val="00D81A4B"/>
    <w:rsid w:val="00DA146F"/>
    <w:rsid w:val="00DD2C14"/>
    <w:rsid w:val="00DD5407"/>
    <w:rsid w:val="00DE0728"/>
    <w:rsid w:val="00E076ED"/>
    <w:rsid w:val="00E15CA3"/>
    <w:rsid w:val="00E36EE6"/>
    <w:rsid w:val="00E4334D"/>
    <w:rsid w:val="00E4701C"/>
    <w:rsid w:val="00E47D99"/>
    <w:rsid w:val="00E8126D"/>
    <w:rsid w:val="00E92EA4"/>
    <w:rsid w:val="00EA4751"/>
    <w:rsid w:val="00EA4CE3"/>
    <w:rsid w:val="00EA565D"/>
    <w:rsid w:val="00EB1714"/>
    <w:rsid w:val="00EB7805"/>
    <w:rsid w:val="00ED1093"/>
    <w:rsid w:val="00ED1484"/>
    <w:rsid w:val="00F42AD7"/>
    <w:rsid w:val="00F60E70"/>
    <w:rsid w:val="00F75BBA"/>
    <w:rsid w:val="00F8724B"/>
    <w:rsid w:val="00FA396E"/>
    <w:rsid w:val="00FA4197"/>
    <w:rsid w:val="00FB15D0"/>
    <w:rsid w:val="00FB3DAD"/>
    <w:rsid w:val="00FC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19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519F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519F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519F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19F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19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19F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519F3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519F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19F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519F3"/>
    <w:rPr>
      <w:u w:val="single"/>
    </w:rPr>
  </w:style>
  <w:style w:type="paragraph" w:customStyle="1" w:styleId="a6">
    <w:name w:val="Внимание"/>
    <w:basedOn w:val="a"/>
    <w:next w:val="a"/>
    <w:uiPriority w:val="99"/>
    <w:rsid w:val="002519F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519F3"/>
  </w:style>
  <w:style w:type="paragraph" w:customStyle="1" w:styleId="a8">
    <w:name w:val="Внимание: недобросовестность!"/>
    <w:basedOn w:val="a6"/>
    <w:next w:val="a"/>
    <w:uiPriority w:val="99"/>
    <w:rsid w:val="002519F3"/>
  </w:style>
  <w:style w:type="character" w:customStyle="1" w:styleId="a9">
    <w:name w:val="Выделение для Базового Поиска"/>
    <w:basedOn w:val="a3"/>
    <w:uiPriority w:val="99"/>
    <w:rsid w:val="002519F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519F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2519F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519F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519F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519F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519F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519F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519F3"/>
  </w:style>
  <w:style w:type="paragraph" w:customStyle="1" w:styleId="af2">
    <w:name w:val="Заголовок статьи"/>
    <w:basedOn w:val="a"/>
    <w:next w:val="a"/>
    <w:uiPriority w:val="99"/>
    <w:rsid w:val="002519F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519F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519F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519F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519F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519F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519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519F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519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519F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519F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519F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519F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519F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519F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519F3"/>
  </w:style>
  <w:style w:type="paragraph" w:customStyle="1" w:styleId="aff2">
    <w:name w:val="Моноширинный"/>
    <w:basedOn w:val="a"/>
    <w:next w:val="a"/>
    <w:uiPriority w:val="99"/>
    <w:rsid w:val="002519F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519F3"/>
    <w:rPr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2519F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519F3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2519F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519F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519F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519F3"/>
    <w:pPr>
      <w:ind w:left="140"/>
    </w:pPr>
  </w:style>
  <w:style w:type="character" w:customStyle="1" w:styleId="affa">
    <w:name w:val="Опечатки"/>
    <w:uiPriority w:val="99"/>
    <w:rsid w:val="002519F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519F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519F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519F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519F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519F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519F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519F3"/>
  </w:style>
  <w:style w:type="paragraph" w:customStyle="1" w:styleId="afff2">
    <w:name w:val="Примечание."/>
    <w:basedOn w:val="a6"/>
    <w:next w:val="a"/>
    <w:uiPriority w:val="99"/>
    <w:rsid w:val="002519F3"/>
  </w:style>
  <w:style w:type="character" w:customStyle="1" w:styleId="afff3">
    <w:name w:val="Продолжение ссылки"/>
    <w:basedOn w:val="a4"/>
    <w:uiPriority w:val="99"/>
    <w:rsid w:val="002519F3"/>
  </w:style>
  <w:style w:type="paragraph" w:customStyle="1" w:styleId="afff4">
    <w:name w:val="Словарная статья"/>
    <w:basedOn w:val="a"/>
    <w:next w:val="a"/>
    <w:uiPriority w:val="99"/>
    <w:rsid w:val="002519F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519F3"/>
  </w:style>
  <w:style w:type="character" w:customStyle="1" w:styleId="afff6">
    <w:name w:val="Сравнение редакций. Добавленный фрагмент"/>
    <w:uiPriority w:val="99"/>
    <w:rsid w:val="002519F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2519F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519F3"/>
  </w:style>
  <w:style w:type="character" w:customStyle="1" w:styleId="afff9">
    <w:name w:val="Ссылка на утративший силу документ"/>
    <w:basedOn w:val="a4"/>
    <w:uiPriority w:val="99"/>
    <w:rsid w:val="002519F3"/>
    <w:rPr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2519F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519F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519F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519F3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2519F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519F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519F3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semiHidden/>
    <w:rsid w:val="002D3E47"/>
    <w:rPr>
      <w:color w:val="0000FF"/>
      <w:u w:val="single"/>
    </w:rPr>
  </w:style>
  <w:style w:type="paragraph" w:styleId="affff1">
    <w:name w:val="List Paragraph"/>
    <w:basedOn w:val="a"/>
    <w:uiPriority w:val="99"/>
    <w:qFormat/>
    <w:rsid w:val="00235384"/>
    <w:pPr>
      <w:ind w:left="708"/>
    </w:pPr>
  </w:style>
  <w:style w:type="table" w:styleId="affff2">
    <w:name w:val="Table Grid"/>
    <w:basedOn w:val="a1"/>
    <w:uiPriority w:val="99"/>
    <w:locked/>
    <w:rsid w:val="007A62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Balloon Text"/>
    <w:basedOn w:val="a"/>
    <w:link w:val="affff4"/>
    <w:uiPriority w:val="99"/>
    <w:semiHidden/>
    <w:rsid w:val="00266C6A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251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hyperlink" Target="garantF1://8990653.0" TargetMode="External"/><Relationship Id="rId11" Type="http://schemas.openxmlformats.org/officeDocument/2006/relationships/image" Target="media/image5.emf"/><Relationship Id="rId5" Type="http://schemas.openxmlformats.org/officeDocument/2006/relationships/hyperlink" Target="garantF1://86367.53" TargetMode="Externa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НПП "Гарант-Сервис"</Company>
  <LinksUpToDate>false</LinksUpToDate>
  <CharactersWithSpaces>24698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2019-06-06T06:46:00Z</cp:lastPrinted>
  <dcterms:created xsi:type="dcterms:W3CDTF">2019-06-05T12:04:00Z</dcterms:created>
  <dcterms:modified xsi:type="dcterms:W3CDTF">2019-06-06T07:01:00Z</dcterms:modified>
</cp:coreProperties>
</file>