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67" w:rsidRDefault="005E38BC" w:rsidP="005E38BC">
      <w:pPr>
        <w:jc w:val="center"/>
      </w:pPr>
      <w:r>
        <w:rPr>
          <w:noProof/>
          <w:lang w:eastAsia="ru-RU"/>
        </w:rPr>
        <w:drawing>
          <wp:inline distT="0" distB="0" distL="0" distR="0" wp14:anchorId="3CA495FF" wp14:editId="111B1A1A">
            <wp:extent cx="742950" cy="914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inline>
        </w:drawing>
      </w:r>
    </w:p>
    <w:p w:rsidR="005E38BC" w:rsidRPr="00985513" w:rsidRDefault="005E38BC" w:rsidP="005E38BC">
      <w:pPr>
        <w:widowControl w:val="0"/>
        <w:jc w:val="center"/>
        <w:rPr>
          <w:rFonts w:ascii="Arial" w:hAnsi="Arial" w:cs="Arial"/>
          <w:b/>
          <w:sz w:val="24"/>
          <w:szCs w:val="24"/>
        </w:rPr>
      </w:pPr>
      <w:r w:rsidRPr="00985513">
        <w:rPr>
          <w:rFonts w:ascii="Arial" w:hAnsi="Arial" w:cs="Arial"/>
          <w:b/>
          <w:sz w:val="24"/>
          <w:szCs w:val="24"/>
        </w:rPr>
        <w:t>СОВЕТ НАРОДНЫХ ДЕПУТАТОВ</w:t>
      </w:r>
    </w:p>
    <w:p w:rsidR="005E38BC" w:rsidRPr="00985513" w:rsidRDefault="005E38BC" w:rsidP="005E38BC">
      <w:pPr>
        <w:widowControl w:val="0"/>
        <w:jc w:val="center"/>
        <w:rPr>
          <w:rFonts w:ascii="Arial" w:hAnsi="Arial" w:cs="Arial"/>
          <w:b/>
          <w:sz w:val="24"/>
          <w:szCs w:val="24"/>
        </w:rPr>
      </w:pPr>
      <w:r w:rsidRPr="00985513">
        <w:rPr>
          <w:rFonts w:ascii="Arial" w:hAnsi="Arial" w:cs="Arial"/>
          <w:b/>
          <w:sz w:val="24"/>
          <w:szCs w:val="24"/>
        </w:rPr>
        <w:t>ВЕРХНЕМАМОНСКОГО СЕЛЬСКОГО ПОСЕЛЕНИЯ</w:t>
      </w:r>
    </w:p>
    <w:p w:rsidR="005E38BC" w:rsidRPr="00985513" w:rsidRDefault="005E38BC" w:rsidP="005E38BC">
      <w:pPr>
        <w:widowControl w:val="0"/>
        <w:jc w:val="center"/>
        <w:rPr>
          <w:rFonts w:ascii="Arial" w:hAnsi="Arial" w:cs="Arial"/>
          <w:b/>
          <w:sz w:val="24"/>
          <w:szCs w:val="24"/>
        </w:rPr>
      </w:pPr>
      <w:r w:rsidRPr="00985513">
        <w:rPr>
          <w:rFonts w:ascii="Arial" w:hAnsi="Arial" w:cs="Arial"/>
          <w:b/>
          <w:sz w:val="24"/>
          <w:szCs w:val="24"/>
        </w:rPr>
        <w:t>ВЕРХНЕМАМОНСКОГО МУНИЦИПАЛЬНОГО РАЙОНА</w:t>
      </w:r>
    </w:p>
    <w:p w:rsidR="005E38BC" w:rsidRPr="00985513" w:rsidRDefault="005E38BC" w:rsidP="005E38BC">
      <w:pPr>
        <w:widowControl w:val="0"/>
        <w:jc w:val="center"/>
        <w:rPr>
          <w:rFonts w:ascii="Arial" w:hAnsi="Arial" w:cs="Arial"/>
          <w:b/>
          <w:sz w:val="24"/>
          <w:szCs w:val="24"/>
        </w:rPr>
      </w:pPr>
      <w:r w:rsidRPr="00985513">
        <w:rPr>
          <w:rFonts w:ascii="Arial" w:hAnsi="Arial" w:cs="Arial"/>
          <w:b/>
          <w:sz w:val="24"/>
          <w:szCs w:val="24"/>
        </w:rPr>
        <w:t>ВОРОНЕЖСКОЙ ОБЛАСТИ</w:t>
      </w:r>
    </w:p>
    <w:p w:rsidR="005E38BC" w:rsidRPr="00985513" w:rsidRDefault="005E38BC" w:rsidP="005E38BC">
      <w:pPr>
        <w:widowControl w:val="0"/>
        <w:jc w:val="center"/>
        <w:rPr>
          <w:rFonts w:ascii="Arial" w:hAnsi="Arial" w:cs="Arial"/>
          <w:b/>
          <w:sz w:val="24"/>
          <w:szCs w:val="24"/>
        </w:rPr>
      </w:pPr>
      <w:r w:rsidRPr="00985513">
        <w:rPr>
          <w:rFonts w:ascii="Arial" w:hAnsi="Arial" w:cs="Arial"/>
          <w:b/>
          <w:sz w:val="24"/>
          <w:szCs w:val="24"/>
        </w:rPr>
        <w:t>РЕШЕНИЕ</w:t>
      </w:r>
    </w:p>
    <w:p w:rsidR="005E38BC" w:rsidRPr="00985513" w:rsidRDefault="005E38BC" w:rsidP="005E38BC">
      <w:pPr>
        <w:widowControl w:val="0"/>
        <w:jc w:val="center"/>
        <w:rPr>
          <w:rFonts w:ascii="Arial" w:hAnsi="Arial" w:cs="Arial"/>
          <w:b/>
          <w:sz w:val="24"/>
          <w:szCs w:val="24"/>
          <w:u w:val="single"/>
        </w:rPr>
      </w:pPr>
      <w:r w:rsidRPr="00985513">
        <w:rPr>
          <w:rFonts w:ascii="Arial" w:hAnsi="Arial" w:cs="Arial"/>
          <w:b/>
          <w:sz w:val="24"/>
          <w:szCs w:val="24"/>
          <w:u w:val="single"/>
        </w:rPr>
        <w:t xml:space="preserve">от </w:t>
      </w:r>
      <w:r w:rsidR="00B849A5" w:rsidRPr="00985513">
        <w:rPr>
          <w:rFonts w:ascii="Arial" w:hAnsi="Arial" w:cs="Arial"/>
          <w:b/>
          <w:sz w:val="24"/>
          <w:szCs w:val="24"/>
          <w:u w:val="single"/>
        </w:rPr>
        <w:t>23</w:t>
      </w:r>
      <w:r w:rsidRPr="00985513">
        <w:rPr>
          <w:rFonts w:ascii="Arial" w:hAnsi="Arial" w:cs="Arial"/>
          <w:b/>
          <w:sz w:val="24"/>
          <w:szCs w:val="24"/>
          <w:u w:val="single"/>
        </w:rPr>
        <w:t xml:space="preserve"> марта 2017 г. № 6</w:t>
      </w:r>
    </w:p>
    <w:p w:rsidR="005E38BC" w:rsidRPr="00985513" w:rsidRDefault="005E38BC" w:rsidP="005E38BC">
      <w:pPr>
        <w:widowControl w:val="0"/>
        <w:jc w:val="center"/>
        <w:rPr>
          <w:rFonts w:ascii="Arial" w:hAnsi="Arial" w:cs="Arial"/>
          <w:b/>
          <w:sz w:val="24"/>
          <w:szCs w:val="24"/>
        </w:rPr>
      </w:pPr>
      <w:r w:rsidRPr="00985513">
        <w:rPr>
          <w:rFonts w:ascii="Arial" w:hAnsi="Arial" w:cs="Arial"/>
          <w:b/>
          <w:sz w:val="24"/>
          <w:szCs w:val="24"/>
        </w:rPr>
        <w:t>с. Верхний Мамон</w:t>
      </w:r>
    </w:p>
    <w:p w:rsidR="005E38BC" w:rsidRPr="00985513" w:rsidRDefault="001A3124" w:rsidP="001A3124">
      <w:pPr>
        <w:widowControl w:val="0"/>
        <w:jc w:val="center"/>
        <w:rPr>
          <w:rFonts w:ascii="Arial" w:hAnsi="Arial" w:cs="Arial"/>
          <w:b/>
          <w:sz w:val="24"/>
          <w:szCs w:val="24"/>
        </w:rPr>
      </w:pPr>
      <w:r>
        <w:rPr>
          <w:rFonts w:ascii="Arial" w:hAnsi="Arial" w:cs="Arial"/>
          <w:b/>
          <w:sz w:val="24"/>
          <w:szCs w:val="24"/>
        </w:rPr>
        <w:t>Об утверждении Программы комплексного развития систем коммунальной инфраструктуры  на территории  Верхнемамонского  сельского поселения Верхнемамонского  муниципального района Воронежской области на 2016-2030 годы</w:t>
      </w:r>
      <w:bookmarkStart w:id="0" w:name="_GoBack"/>
      <w:bookmarkEnd w:id="0"/>
    </w:p>
    <w:p w:rsidR="005E38BC" w:rsidRPr="00985513" w:rsidRDefault="005E38BC" w:rsidP="005E38BC">
      <w:pPr>
        <w:pStyle w:val="ConsPlusNormal"/>
        <w:ind w:firstLine="540"/>
        <w:jc w:val="both"/>
        <w:rPr>
          <w:sz w:val="24"/>
          <w:szCs w:val="24"/>
        </w:rPr>
      </w:pPr>
      <w:r w:rsidRPr="00985513">
        <w:rPr>
          <w:sz w:val="24"/>
          <w:szCs w:val="24"/>
        </w:rPr>
        <w:t>В соответствии с</w:t>
      </w:r>
      <w:r w:rsidR="00B849A5" w:rsidRPr="00985513">
        <w:rPr>
          <w:sz w:val="24"/>
          <w:szCs w:val="24"/>
        </w:rPr>
        <w:t xml:space="preserve"> </w:t>
      </w:r>
      <w:hyperlink r:id="rId7" w:history="1">
        <w:r w:rsidRPr="00985513">
          <w:rPr>
            <w:rFonts w:eastAsia="Times New Roman"/>
            <w:bCs/>
            <w:sz w:val="24"/>
            <w:szCs w:val="24"/>
            <w:lang w:eastAsia="ru-RU"/>
          </w:rPr>
          <w:t>пунктом 4.1 статьи 6</w:t>
        </w:r>
      </w:hyperlink>
      <w:r w:rsidRPr="00985513">
        <w:rPr>
          <w:rFonts w:eastAsia="Times New Roman"/>
          <w:bCs/>
          <w:sz w:val="24"/>
          <w:szCs w:val="24"/>
          <w:lang w:eastAsia="ru-RU"/>
        </w:rPr>
        <w:t xml:space="preserve"> Градостроительного кодекса Российской Федерации,</w:t>
      </w:r>
      <w:r w:rsidR="00B849A5" w:rsidRPr="00985513">
        <w:rPr>
          <w:rFonts w:eastAsia="Times New Roman"/>
          <w:bCs/>
          <w:sz w:val="24"/>
          <w:szCs w:val="24"/>
          <w:lang w:eastAsia="ru-RU"/>
        </w:rPr>
        <w:t xml:space="preserve"> </w:t>
      </w:r>
      <w:r w:rsidRPr="00985513">
        <w:rPr>
          <w:sz w:val="24"/>
          <w:szCs w:val="24"/>
        </w:rPr>
        <w:t xml:space="preserve">Федеральным законом от 06.10.2003 № 131-ФЗ «Об общих принципах организации местного самоуправления </w:t>
      </w:r>
      <w:proofErr w:type="gramStart"/>
      <w:r w:rsidRPr="00985513">
        <w:rPr>
          <w:sz w:val="24"/>
          <w:szCs w:val="24"/>
        </w:rPr>
        <w:t>в</w:t>
      </w:r>
      <w:proofErr w:type="gramEnd"/>
      <w:r w:rsidRPr="00985513">
        <w:rPr>
          <w:sz w:val="24"/>
          <w:szCs w:val="24"/>
        </w:rPr>
        <w:t xml:space="preserve"> Российской Федерации», постановлением Правительства РФ от 14.06.2013 №502 «Об утверждении требований к программам комплексного развития систем коммунальной инфраструктуры поселения, городских округов», руководствуясь Уставом Верхнемамонского  сельского поселения, Совет народных депутатов Верхнемамонского сельского поселения</w:t>
      </w:r>
    </w:p>
    <w:p w:rsidR="005E38BC" w:rsidRPr="00985513" w:rsidRDefault="005E38BC" w:rsidP="005E38BC">
      <w:pPr>
        <w:pStyle w:val="ConsPlusNormal"/>
        <w:ind w:firstLine="540"/>
        <w:jc w:val="both"/>
        <w:rPr>
          <w:sz w:val="24"/>
          <w:szCs w:val="24"/>
        </w:rPr>
      </w:pPr>
    </w:p>
    <w:p w:rsidR="005E38BC" w:rsidRPr="00985513" w:rsidRDefault="005E38BC" w:rsidP="005E38BC">
      <w:pPr>
        <w:spacing w:after="0" w:line="240" w:lineRule="auto"/>
        <w:ind w:firstLine="708"/>
        <w:jc w:val="center"/>
        <w:rPr>
          <w:rFonts w:ascii="Arial" w:hAnsi="Arial" w:cs="Arial"/>
          <w:b/>
          <w:sz w:val="24"/>
          <w:szCs w:val="24"/>
        </w:rPr>
      </w:pPr>
      <w:r w:rsidRPr="00985513">
        <w:rPr>
          <w:rFonts w:ascii="Arial" w:hAnsi="Arial" w:cs="Arial"/>
          <w:b/>
          <w:sz w:val="24"/>
          <w:szCs w:val="24"/>
        </w:rPr>
        <w:t>РЕШИЛ:</w:t>
      </w:r>
    </w:p>
    <w:p w:rsidR="005E38BC" w:rsidRPr="00985513" w:rsidRDefault="005E38BC" w:rsidP="005E38BC">
      <w:pPr>
        <w:spacing w:after="0" w:line="240" w:lineRule="auto"/>
        <w:ind w:firstLine="708"/>
        <w:jc w:val="center"/>
        <w:rPr>
          <w:rFonts w:ascii="Arial" w:hAnsi="Arial" w:cs="Arial"/>
          <w:b/>
          <w:sz w:val="24"/>
          <w:szCs w:val="24"/>
        </w:rPr>
      </w:pPr>
    </w:p>
    <w:p w:rsidR="005E38BC" w:rsidRPr="00985513" w:rsidRDefault="005E38BC" w:rsidP="005E38BC">
      <w:pPr>
        <w:spacing w:after="0" w:line="240" w:lineRule="auto"/>
        <w:ind w:firstLine="567"/>
        <w:jc w:val="both"/>
        <w:rPr>
          <w:rFonts w:ascii="Arial" w:hAnsi="Arial" w:cs="Arial"/>
          <w:sz w:val="24"/>
          <w:szCs w:val="24"/>
        </w:rPr>
      </w:pPr>
      <w:r w:rsidRPr="00985513">
        <w:rPr>
          <w:rFonts w:ascii="Arial" w:hAnsi="Arial" w:cs="Arial"/>
          <w:sz w:val="24"/>
          <w:szCs w:val="24"/>
        </w:rPr>
        <w:t xml:space="preserve">   1.Утвердить программу комплексного развития систем коммунальной инфраструктуры  на территории  Верхнемамонского  сельского поселения Верхнемамонского  муниципального района Воронежской области на 2016-2030 годы согласно приложению  к настоящему решению.</w:t>
      </w:r>
    </w:p>
    <w:p w:rsidR="005E38BC" w:rsidRPr="00985513" w:rsidRDefault="005E38BC" w:rsidP="005E38BC">
      <w:pPr>
        <w:spacing w:after="0" w:line="240" w:lineRule="auto"/>
        <w:ind w:firstLine="851"/>
        <w:jc w:val="both"/>
        <w:rPr>
          <w:rFonts w:ascii="Arial" w:hAnsi="Arial" w:cs="Arial"/>
          <w:color w:val="C00000"/>
          <w:sz w:val="24"/>
          <w:szCs w:val="24"/>
        </w:rPr>
      </w:pPr>
      <w:r w:rsidRPr="00985513">
        <w:rPr>
          <w:rFonts w:ascii="Arial" w:hAnsi="Arial" w:cs="Arial"/>
          <w:sz w:val="24"/>
          <w:szCs w:val="24"/>
        </w:rPr>
        <w:t>2. Решение Совета народных депутатов Верхнемамонского сельского поселения Верхнемамонского  муниципального района  Воронежской области от 24.08.2011г. №25  «Об утверждении программы комплексного развития системы коммунальной инфраструктуры  Верхнемамонского  сельского поселения     на 2011 – 2016 годы» признать утратившим силу.</w:t>
      </w:r>
    </w:p>
    <w:p w:rsidR="005E38BC" w:rsidRPr="00985513" w:rsidRDefault="005E38BC" w:rsidP="005E38BC">
      <w:pPr>
        <w:widowControl w:val="0"/>
        <w:ind w:firstLine="567"/>
        <w:jc w:val="both"/>
        <w:rPr>
          <w:rFonts w:ascii="Arial" w:hAnsi="Arial" w:cs="Arial"/>
          <w:sz w:val="24"/>
          <w:szCs w:val="24"/>
        </w:rPr>
      </w:pPr>
      <w:r w:rsidRPr="00985513">
        <w:rPr>
          <w:rFonts w:ascii="Arial" w:eastAsia="Times New Roman" w:hAnsi="Arial" w:cs="Arial"/>
          <w:color w:val="000000"/>
          <w:sz w:val="24"/>
          <w:szCs w:val="24"/>
        </w:rPr>
        <w:t xml:space="preserve">     3.</w:t>
      </w:r>
      <w:r w:rsidRPr="00985513">
        <w:rPr>
          <w:rFonts w:ascii="Arial" w:hAnsi="Arial" w:cs="Arial"/>
          <w:sz w:val="24"/>
          <w:szCs w:val="24"/>
        </w:rPr>
        <w:t xml:space="preserve">  Опубликовать настоящее решение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w:t>
      </w:r>
    </w:p>
    <w:p w:rsidR="005E38BC" w:rsidRPr="00985513" w:rsidRDefault="005E38BC" w:rsidP="005E38BC">
      <w:pPr>
        <w:pStyle w:val="a6"/>
        <w:rPr>
          <w:rFonts w:ascii="Arial" w:hAnsi="Arial" w:cs="Arial"/>
          <w:sz w:val="24"/>
          <w:szCs w:val="24"/>
        </w:rPr>
      </w:pPr>
      <w:r w:rsidRPr="00985513">
        <w:rPr>
          <w:rFonts w:ascii="Arial" w:hAnsi="Arial" w:cs="Arial"/>
          <w:sz w:val="24"/>
          <w:szCs w:val="24"/>
        </w:rPr>
        <w:t xml:space="preserve">               4. </w:t>
      </w:r>
      <w:r w:rsidR="00B849A5" w:rsidRPr="00985513">
        <w:rPr>
          <w:rFonts w:ascii="Arial" w:hAnsi="Arial" w:cs="Arial"/>
          <w:sz w:val="24"/>
          <w:szCs w:val="24"/>
        </w:rPr>
        <w:t xml:space="preserve"> </w:t>
      </w:r>
      <w:proofErr w:type="gramStart"/>
      <w:r w:rsidRPr="00985513">
        <w:rPr>
          <w:rFonts w:ascii="Arial" w:hAnsi="Arial" w:cs="Arial"/>
          <w:sz w:val="24"/>
          <w:szCs w:val="24"/>
        </w:rPr>
        <w:t>Контроль за</w:t>
      </w:r>
      <w:proofErr w:type="gramEnd"/>
      <w:r w:rsidRPr="00985513">
        <w:rPr>
          <w:rFonts w:ascii="Arial" w:hAnsi="Arial" w:cs="Arial"/>
          <w:sz w:val="24"/>
          <w:szCs w:val="24"/>
        </w:rPr>
        <w:t xml:space="preserve"> исполнением настоящего решения  оставляю за собой.</w:t>
      </w:r>
    </w:p>
    <w:p w:rsidR="005E38BC" w:rsidRPr="00985513" w:rsidRDefault="005E38BC" w:rsidP="005E38BC">
      <w:pPr>
        <w:pStyle w:val="a6"/>
        <w:rPr>
          <w:rFonts w:ascii="Arial" w:hAnsi="Arial" w:cs="Arial"/>
          <w:sz w:val="24"/>
          <w:szCs w:val="24"/>
        </w:rPr>
      </w:pPr>
    </w:p>
    <w:p w:rsidR="005E38BC" w:rsidRPr="00985513" w:rsidRDefault="005E38BC" w:rsidP="005E38BC">
      <w:pPr>
        <w:pStyle w:val="a6"/>
        <w:ind w:left="1134" w:hanging="1134"/>
        <w:jc w:val="both"/>
        <w:rPr>
          <w:rFonts w:ascii="Arial" w:hAnsi="Arial" w:cs="Arial"/>
          <w:sz w:val="24"/>
          <w:szCs w:val="24"/>
        </w:rPr>
      </w:pPr>
      <w:r w:rsidRPr="00985513">
        <w:rPr>
          <w:rFonts w:ascii="Arial" w:hAnsi="Arial" w:cs="Arial"/>
          <w:sz w:val="24"/>
          <w:szCs w:val="24"/>
        </w:rPr>
        <w:t xml:space="preserve">            </w:t>
      </w:r>
      <w:r w:rsidR="00B849A5" w:rsidRPr="00985513">
        <w:rPr>
          <w:rFonts w:ascii="Arial" w:hAnsi="Arial" w:cs="Arial"/>
          <w:sz w:val="24"/>
          <w:szCs w:val="24"/>
        </w:rPr>
        <w:t xml:space="preserve">5. </w:t>
      </w:r>
      <w:r w:rsidRPr="00985513">
        <w:rPr>
          <w:rFonts w:ascii="Arial" w:hAnsi="Arial" w:cs="Arial"/>
          <w:sz w:val="24"/>
          <w:szCs w:val="24"/>
        </w:rPr>
        <w:t>Решение вступает в силу с момента его официального    опубликования.</w:t>
      </w:r>
    </w:p>
    <w:p w:rsidR="005E38BC" w:rsidRPr="00985513" w:rsidRDefault="005E38BC" w:rsidP="005E38BC">
      <w:pPr>
        <w:pStyle w:val="a6"/>
        <w:ind w:left="1134" w:hanging="1134"/>
        <w:jc w:val="both"/>
        <w:rPr>
          <w:rFonts w:ascii="Arial" w:hAnsi="Arial" w:cs="Arial"/>
          <w:sz w:val="24"/>
          <w:szCs w:val="24"/>
        </w:rPr>
      </w:pPr>
    </w:p>
    <w:p w:rsidR="005E38BC" w:rsidRPr="00985513" w:rsidRDefault="005E38BC" w:rsidP="005E38BC">
      <w:pPr>
        <w:pStyle w:val="a6"/>
        <w:ind w:left="1134" w:hanging="1134"/>
        <w:jc w:val="both"/>
        <w:rPr>
          <w:rFonts w:ascii="Arial" w:hAnsi="Arial" w:cs="Arial"/>
          <w:sz w:val="24"/>
          <w:szCs w:val="24"/>
        </w:rPr>
      </w:pPr>
    </w:p>
    <w:p w:rsidR="005E38BC" w:rsidRPr="00985513" w:rsidRDefault="005E38BC" w:rsidP="005E38BC">
      <w:pPr>
        <w:pStyle w:val="a6"/>
        <w:rPr>
          <w:rFonts w:ascii="Arial" w:hAnsi="Arial" w:cs="Arial"/>
          <w:sz w:val="24"/>
          <w:szCs w:val="24"/>
        </w:rPr>
      </w:pPr>
      <w:r w:rsidRPr="00985513">
        <w:rPr>
          <w:rFonts w:ascii="Arial" w:hAnsi="Arial" w:cs="Arial"/>
          <w:sz w:val="24"/>
          <w:szCs w:val="24"/>
        </w:rPr>
        <w:t xml:space="preserve">        Глава Верхнемамонского </w:t>
      </w:r>
    </w:p>
    <w:p w:rsidR="00985513" w:rsidRPr="00985513" w:rsidRDefault="005E38BC" w:rsidP="005E38BC">
      <w:pPr>
        <w:pStyle w:val="a6"/>
        <w:rPr>
          <w:rFonts w:ascii="Arial" w:hAnsi="Arial" w:cs="Arial"/>
          <w:sz w:val="24"/>
          <w:szCs w:val="24"/>
        </w:rPr>
      </w:pPr>
      <w:r w:rsidRPr="00985513">
        <w:rPr>
          <w:rFonts w:ascii="Arial" w:hAnsi="Arial" w:cs="Arial"/>
          <w:sz w:val="24"/>
          <w:szCs w:val="24"/>
        </w:rPr>
        <w:t xml:space="preserve">        сельского поселения                                          </w:t>
      </w:r>
      <w:r w:rsidR="003D1F2C">
        <w:rPr>
          <w:rFonts w:ascii="Arial" w:hAnsi="Arial" w:cs="Arial"/>
          <w:sz w:val="24"/>
          <w:szCs w:val="24"/>
        </w:rPr>
        <w:t xml:space="preserve">                    В.И.Сайгаков</w:t>
      </w:r>
    </w:p>
    <w:p w:rsidR="00985513" w:rsidRPr="00985513" w:rsidRDefault="00985513" w:rsidP="00985513">
      <w:pPr>
        <w:tabs>
          <w:tab w:val="left" w:pos="2254"/>
        </w:tabs>
        <w:ind w:left="5670"/>
        <w:jc w:val="center"/>
        <w:rPr>
          <w:rFonts w:ascii="Arial" w:hAnsi="Arial" w:cs="Arial"/>
          <w:sz w:val="24"/>
          <w:szCs w:val="24"/>
        </w:rPr>
      </w:pPr>
      <w:r w:rsidRPr="00985513">
        <w:rPr>
          <w:rFonts w:ascii="Arial" w:hAnsi="Arial" w:cs="Arial"/>
          <w:sz w:val="24"/>
          <w:szCs w:val="24"/>
        </w:rPr>
        <w:t>УТВЕРЖДЕНА</w:t>
      </w:r>
    </w:p>
    <w:p w:rsidR="00985513" w:rsidRPr="00985513" w:rsidRDefault="00985513" w:rsidP="00985513">
      <w:pPr>
        <w:tabs>
          <w:tab w:val="left" w:pos="2254"/>
        </w:tabs>
        <w:ind w:left="5670"/>
        <w:jc w:val="both"/>
        <w:rPr>
          <w:rFonts w:ascii="Arial" w:hAnsi="Arial" w:cs="Arial"/>
          <w:sz w:val="24"/>
          <w:szCs w:val="24"/>
        </w:rPr>
      </w:pPr>
      <w:r w:rsidRPr="00985513">
        <w:rPr>
          <w:rFonts w:ascii="Arial" w:hAnsi="Arial" w:cs="Arial"/>
          <w:sz w:val="24"/>
          <w:szCs w:val="24"/>
        </w:rPr>
        <w:t xml:space="preserve">решением Совета народных депутатов Верхнемамонского сельского поселения </w:t>
      </w:r>
      <w:r w:rsidRPr="00985513">
        <w:rPr>
          <w:rFonts w:ascii="Arial" w:hAnsi="Arial" w:cs="Arial"/>
          <w:sz w:val="24"/>
          <w:szCs w:val="24"/>
          <w:u w:val="single"/>
        </w:rPr>
        <w:t>от 23.03.2017г. № 6</w:t>
      </w:r>
    </w:p>
    <w:p w:rsidR="00985513" w:rsidRPr="00985513" w:rsidRDefault="00985513" w:rsidP="00985513">
      <w:pPr>
        <w:widowControl w:val="0"/>
        <w:tabs>
          <w:tab w:val="left" w:pos="2254"/>
        </w:tabs>
        <w:jc w:val="both"/>
        <w:rPr>
          <w:rFonts w:ascii="Arial" w:hAnsi="Arial" w:cs="Arial"/>
          <w:sz w:val="24"/>
          <w:szCs w:val="24"/>
        </w:rPr>
      </w:pPr>
    </w:p>
    <w:p w:rsidR="00985513" w:rsidRPr="00985513" w:rsidRDefault="00985513" w:rsidP="00985513">
      <w:pPr>
        <w:widowControl w:val="0"/>
        <w:tabs>
          <w:tab w:val="left" w:pos="2254"/>
        </w:tabs>
        <w:jc w:val="both"/>
        <w:rPr>
          <w:rFonts w:ascii="Arial" w:hAnsi="Arial" w:cs="Arial"/>
          <w:sz w:val="24"/>
          <w:szCs w:val="24"/>
        </w:rPr>
      </w:pPr>
    </w:p>
    <w:p w:rsidR="00985513" w:rsidRPr="00985513" w:rsidRDefault="00985513" w:rsidP="00985513">
      <w:pPr>
        <w:widowControl w:val="0"/>
        <w:tabs>
          <w:tab w:val="left" w:pos="2254"/>
        </w:tabs>
        <w:jc w:val="both"/>
        <w:rPr>
          <w:rFonts w:ascii="Arial" w:hAnsi="Arial" w:cs="Arial"/>
          <w:sz w:val="24"/>
          <w:szCs w:val="24"/>
        </w:rPr>
      </w:pPr>
    </w:p>
    <w:p w:rsidR="00985513" w:rsidRPr="00985513" w:rsidRDefault="00985513" w:rsidP="00985513">
      <w:pPr>
        <w:widowControl w:val="0"/>
        <w:tabs>
          <w:tab w:val="left" w:pos="2254"/>
        </w:tabs>
        <w:jc w:val="both"/>
        <w:rPr>
          <w:rFonts w:ascii="Arial" w:hAnsi="Arial" w:cs="Arial"/>
          <w:sz w:val="24"/>
          <w:szCs w:val="24"/>
        </w:rPr>
      </w:pPr>
    </w:p>
    <w:p w:rsidR="00985513" w:rsidRPr="00985513" w:rsidRDefault="00985513" w:rsidP="00985513">
      <w:pPr>
        <w:tabs>
          <w:tab w:val="left" w:pos="2254"/>
        </w:tabs>
        <w:rPr>
          <w:rFonts w:ascii="Arial" w:hAnsi="Arial" w:cs="Arial"/>
          <w:sz w:val="24"/>
          <w:szCs w:val="24"/>
        </w:rPr>
      </w:pPr>
    </w:p>
    <w:p w:rsidR="00985513" w:rsidRPr="00985513" w:rsidRDefault="00985513" w:rsidP="00985513">
      <w:pPr>
        <w:tabs>
          <w:tab w:val="left" w:pos="2254"/>
        </w:tabs>
        <w:rPr>
          <w:rFonts w:ascii="Arial" w:hAnsi="Arial" w:cs="Arial"/>
          <w:sz w:val="24"/>
          <w:szCs w:val="24"/>
        </w:rPr>
      </w:pP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 xml:space="preserve">Программа комплексного развития систем коммунальной инфраструктуры на территории   Верхнемамонского  сельского  поселения </w:t>
      </w:r>
    </w:p>
    <w:p w:rsidR="00985513" w:rsidRPr="00985513" w:rsidRDefault="00985513" w:rsidP="00985513">
      <w:pPr>
        <w:tabs>
          <w:tab w:val="left" w:pos="2254"/>
        </w:tabs>
        <w:spacing w:after="0" w:line="240" w:lineRule="auto"/>
        <w:rPr>
          <w:rFonts w:ascii="Arial" w:hAnsi="Arial" w:cs="Arial"/>
          <w:b/>
          <w:sz w:val="24"/>
          <w:szCs w:val="24"/>
        </w:rPr>
      </w:pPr>
      <w:r w:rsidRPr="00985513">
        <w:rPr>
          <w:rFonts w:ascii="Arial" w:hAnsi="Arial" w:cs="Arial"/>
          <w:b/>
          <w:sz w:val="24"/>
          <w:szCs w:val="24"/>
        </w:rPr>
        <w:t xml:space="preserve">          Верхнемамонского  муниципального района Воронежской области </w:t>
      </w: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на 2016-2030 годы</w:t>
      </w:r>
    </w:p>
    <w:p w:rsidR="00985513" w:rsidRPr="00985513" w:rsidRDefault="00985513" w:rsidP="00985513">
      <w:pPr>
        <w:tabs>
          <w:tab w:val="left" w:pos="2254"/>
        </w:tabs>
        <w:rPr>
          <w:rFonts w:ascii="Arial" w:hAnsi="Arial" w:cs="Arial"/>
          <w:sz w:val="24"/>
          <w:szCs w:val="24"/>
        </w:rPr>
      </w:pPr>
    </w:p>
    <w:p w:rsidR="00985513" w:rsidRPr="00985513" w:rsidRDefault="00985513" w:rsidP="00985513">
      <w:pPr>
        <w:tabs>
          <w:tab w:val="left" w:pos="2254"/>
        </w:tabs>
        <w:jc w:val="center"/>
        <w:rPr>
          <w:rFonts w:ascii="Arial" w:hAnsi="Arial" w:cs="Arial"/>
          <w:sz w:val="24"/>
          <w:szCs w:val="24"/>
        </w:rPr>
      </w:pPr>
      <w:r w:rsidRPr="00985513">
        <w:rPr>
          <w:rFonts w:ascii="Arial" w:hAnsi="Arial" w:cs="Arial"/>
          <w:sz w:val="24"/>
          <w:szCs w:val="24"/>
        </w:rPr>
        <w:t xml:space="preserve"> </w:t>
      </w:r>
    </w:p>
    <w:p w:rsidR="00985513" w:rsidRPr="00985513" w:rsidRDefault="00985513" w:rsidP="00985513">
      <w:pPr>
        <w:tabs>
          <w:tab w:val="left" w:pos="2254"/>
        </w:tabs>
        <w:jc w:val="center"/>
        <w:rPr>
          <w:rFonts w:ascii="Arial" w:hAnsi="Arial" w:cs="Arial"/>
          <w:sz w:val="24"/>
          <w:szCs w:val="24"/>
        </w:rPr>
      </w:pPr>
    </w:p>
    <w:p w:rsidR="00985513" w:rsidRPr="00985513" w:rsidRDefault="00985513" w:rsidP="00985513">
      <w:pPr>
        <w:tabs>
          <w:tab w:val="left" w:pos="2254"/>
        </w:tabs>
        <w:jc w:val="center"/>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shd w:val="clear" w:color="auto" w:fill="FFFFFF"/>
        <w:tabs>
          <w:tab w:val="left" w:pos="2254"/>
        </w:tabs>
        <w:rPr>
          <w:rFonts w:ascii="Arial" w:hAnsi="Arial" w:cs="Arial"/>
          <w:sz w:val="24"/>
          <w:szCs w:val="24"/>
        </w:rPr>
      </w:pPr>
    </w:p>
    <w:p w:rsidR="00985513" w:rsidRPr="00985513" w:rsidRDefault="00985513" w:rsidP="00985513">
      <w:pPr>
        <w:pStyle w:val="a6"/>
        <w:tabs>
          <w:tab w:val="left" w:pos="2254"/>
        </w:tabs>
        <w:jc w:val="right"/>
        <w:rPr>
          <w:rFonts w:ascii="Arial" w:hAnsi="Arial" w:cs="Arial"/>
          <w:sz w:val="24"/>
          <w:szCs w:val="24"/>
        </w:rPr>
      </w:pPr>
    </w:p>
    <w:p w:rsidR="00985513" w:rsidRPr="00985513" w:rsidRDefault="00985513" w:rsidP="00985513">
      <w:pPr>
        <w:pStyle w:val="a6"/>
        <w:tabs>
          <w:tab w:val="left" w:pos="2254"/>
        </w:tabs>
        <w:jc w:val="right"/>
        <w:rPr>
          <w:rFonts w:ascii="Arial" w:hAnsi="Arial" w:cs="Arial"/>
          <w:sz w:val="24"/>
          <w:szCs w:val="24"/>
        </w:rPr>
      </w:pPr>
    </w:p>
    <w:p w:rsidR="00985513" w:rsidRPr="00985513" w:rsidRDefault="00985513" w:rsidP="00985513">
      <w:pPr>
        <w:pStyle w:val="a6"/>
        <w:tabs>
          <w:tab w:val="left" w:pos="2254"/>
        </w:tabs>
        <w:jc w:val="right"/>
        <w:rPr>
          <w:rFonts w:ascii="Arial" w:hAnsi="Arial" w:cs="Arial"/>
          <w:sz w:val="24"/>
          <w:szCs w:val="24"/>
        </w:rPr>
      </w:pPr>
    </w:p>
    <w:p w:rsidR="00985513" w:rsidRPr="00985513" w:rsidRDefault="00985513" w:rsidP="00985513">
      <w:pPr>
        <w:pStyle w:val="a6"/>
        <w:tabs>
          <w:tab w:val="left" w:pos="2254"/>
        </w:tabs>
        <w:jc w:val="right"/>
        <w:rPr>
          <w:rFonts w:ascii="Arial" w:hAnsi="Arial" w:cs="Arial"/>
          <w:color w:val="000000"/>
          <w:sz w:val="24"/>
          <w:szCs w:val="24"/>
        </w:rPr>
      </w:pPr>
      <w:r w:rsidRPr="00985513">
        <w:rPr>
          <w:rFonts w:ascii="Arial" w:hAnsi="Arial" w:cs="Arial"/>
          <w:sz w:val="24"/>
          <w:szCs w:val="24"/>
        </w:rPr>
        <w:t>Приложение</w:t>
      </w:r>
    </w:p>
    <w:p w:rsidR="00985513" w:rsidRPr="00985513" w:rsidRDefault="00985513" w:rsidP="00985513">
      <w:pPr>
        <w:pStyle w:val="a6"/>
        <w:tabs>
          <w:tab w:val="left" w:pos="2254"/>
        </w:tabs>
        <w:jc w:val="right"/>
        <w:rPr>
          <w:rFonts w:ascii="Arial" w:hAnsi="Arial" w:cs="Arial"/>
          <w:color w:val="000000"/>
          <w:sz w:val="24"/>
          <w:szCs w:val="24"/>
        </w:rPr>
      </w:pPr>
      <w:r w:rsidRPr="00985513">
        <w:rPr>
          <w:rFonts w:ascii="Arial" w:hAnsi="Arial" w:cs="Arial"/>
          <w:sz w:val="24"/>
          <w:szCs w:val="24"/>
        </w:rPr>
        <w:t>к решению Совета народных депутатов</w:t>
      </w:r>
    </w:p>
    <w:p w:rsidR="00985513" w:rsidRPr="00985513" w:rsidRDefault="00985513" w:rsidP="00985513">
      <w:pPr>
        <w:pStyle w:val="a6"/>
        <w:tabs>
          <w:tab w:val="left" w:pos="2254"/>
        </w:tabs>
        <w:jc w:val="right"/>
        <w:rPr>
          <w:rFonts w:ascii="Arial" w:hAnsi="Arial" w:cs="Arial"/>
          <w:color w:val="000000"/>
          <w:sz w:val="24"/>
          <w:szCs w:val="24"/>
        </w:rPr>
      </w:pPr>
      <w:r w:rsidRPr="00985513">
        <w:rPr>
          <w:rFonts w:ascii="Arial" w:hAnsi="Arial" w:cs="Arial"/>
          <w:sz w:val="24"/>
          <w:szCs w:val="24"/>
        </w:rPr>
        <w:t>Верхнемамонского  сельского поселения</w:t>
      </w:r>
    </w:p>
    <w:p w:rsidR="00985513" w:rsidRPr="00985513" w:rsidRDefault="00985513" w:rsidP="00985513">
      <w:pPr>
        <w:pStyle w:val="a6"/>
        <w:tabs>
          <w:tab w:val="left" w:pos="2254"/>
        </w:tabs>
        <w:jc w:val="right"/>
        <w:rPr>
          <w:rFonts w:ascii="Arial" w:hAnsi="Arial" w:cs="Arial"/>
          <w:color w:val="000000"/>
          <w:sz w:val="24"/>
          <w:szCs w:val="24"/>
        </w:rPr>
      </w:pPr>
      <w:r w:rsidRPr="00985513">
        <w:rPr>
          <w:rFonts w:ascii="Arial" w:hAnsi="Arial" w:cs="Arial"/>
          <w:sz w:val="24"/>
          <w:szCs w:val="24"/>
        </w:rPr>
        <w:t xml:space="preserve"> от  21.03.2017 года № 6 </w:t>
      </w:r>
    </w:p>
    <w:p w:rsidR="00985513" w:rsidRPr="00985513" w:rsidRDefault="00985513" w:rsidP="00985513">
      <w:pPr>
        <w:tabs>
          <w:tab w:val="left" w:pos="360"/>
          <w:tab w:val="left" w:pos="720"/>
          <w:tab w:val="left" w:pos="2254"/>
        </w:tabs>
        <w:spacing w:after="0" w:line="240" w:lineRule="auto"/>
        <w:jc w:val="both"/>
        <w:rPr>
          <w:rFonts w:ascii="Arial" w:hAnsi="Arial" w:cs="Arial"/>
          <w:sz w:val="24"/>
          <w:szCs w:val="24"/>
        </w:rPr>
      </w:pPr>
    </w:p>
    <w:p w:rsidR="00985513" w:rsidRPr="00985513" w:rsidRDefault="00985513" w:rsidP="00985513">
      <w:pPr>
        <w:tabs>
          <w:tab w:val="left" w:pos="360"/>
          <w:tab w:val="left" w:pos="720"/>
          <w:tab w:val="left" w:pos="2254"/>
        </w:tabs>
        <w:spacing w:after="0" w:line="240" w:lineRule="auto"/>
        <w:jc w:val="both"/>
        <w:rPr>
          <w:rFonts w:ascii="Arial" w:hAnsi="Arial" w:cs="Arial"/>
          <w:sz w:val="24"/>
          <w:szCs w:val="24"/>
        </w:rPr>
      </w:pPr>
    </w:p>
    <w:p w:rsidR="00985513" w:rsidRPr="00985513" w:rsidRDefault="00985513" w:rsidP="00985513">
      <w:pPr>
        <w:tabs>
          <w:tab w:val="left" w:pos="360"/>
          <w:tab w:val="left" w:pos="720"/>
          <w:tab w:val="left" w:pos="2254"/>
        </w:tabs>
        <w:spacing w:after="0" w:line="240" w:lineRule="auto"/>
        <w:ind w:left="360" w:firstLine="5877"/>
        <w:rPr>
          <w:rFonts w:ascii="Arial" w:hAnsi="Arial" w:cs="Arial"/>
          <w:sz w:val="24"/>
          <w:szCs w:val="24"/>
        </w:rPr>
      </w:pPr>
    </w:p>
    <w:p w:rsidR="00985513" w:rsidRPr="00985513" w:rsidRDefault="00985513" w:rsidP="00985513">
      <w:pPr>
        <w:tabs>
          <w:tab w:val="left" w:pos="2254"/>
        </w:tabs>
        <w:spacing w:after="0" w:line="240" w:lineRule="auto"/>
        <w:ind w:left="6270"/>
        <w:jc w:val="right"/>
        <w:rPr>
          <w:rFonts w:ascii="Arial" w:hAnsi="Arial" w:cs="Arial"/>
          <w:sz w:val="24"/>
          <w:szCs w:val="24"/>
        </w:rPr>
      </w:pP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 xml:space="preserve">Программа комплексного развития систем коммунальной инфраструктуры на территории   Верхнемамонского  сельского  поселения </w:t>
      </w:r>
    </w:p>
    <w:p w:rsidR="00985513" w:rsidRPr="00985513" w:rsidRDefault="00985513" w:rsidP="00985513">
      <w:pPr>
        <w:tabs>
          <w:tab w:val="left" w:pos="2254"/>
        </w:tabs>
        <w:spacing w:after="0" w:line="240" w:lineRule="auto"/>
        <w:rPr>
          <w:rFonts w:ascii="Arial" w:hAnsi="Arial" w:cs="Arial"/>
          <w:b/>
          <w:sz w:val="24"/>
          <w:szCs w:val="24"/>
        </w:rPr>
      </w:pPr>
      <w:r w:rsidRPr="00985513">
        <w:rPr>
          <w:rFonts w:ascii="Arial" w:hAnsi="Arial" w:cs="Arial"/>
          <w:b/>
          <w:sz w:val="24"/>
          <w:szCs w:val="24"/>
        </w:rPr>
        <w:t xml:space="preserve">          Верхнемамонского  муниципального района Воронежской области </w:t>
      </w: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на 2016-2030 годы</w:t>
      </w:r>
    </w:p>
    <w:p w:rsidR="00985513" w:rsidRPr="00985513" w:rsidRDefault="00985513" w:rsidP="00985513">
      <w:pPr>
        <w:tabs>
          <w:tab w:val="left" w:pos="2254"/>
        </w:tabs>
        <w:spacing w:after="0" w:line="240" w:lineRule="auto"/>
        <w:jc w:val="center"/>
        <w:rPr>
          <w:rFonts w:ascii="Arial" w:hAnsi="Arial" w:cs="Arial"/>
          <w:b/>
          <w:sz w:val="24"/>
          <w:szCs w:val="24"/>
        </w:rPr>
      </w:pPr>
    </w:p>
    <w:p w:rsidR="00985513" w:rsidRPr="00985513" w:rsidRDefault="00985513" w:rsidP="00985513">
      <w:pPr>
        <w:tabs>
          <w:tab w:val="left" w:pos="2254"/>
        </w:tabs>
        <w:spacing w:after="0" w:line="240" w:lineRule="auto"/>
        <w:jc w:val="center"/>
        <w:rPr>
          <w:rFonts w:ascii="Arial" w:hAnsi="Arial" w:cs="Arial"/>
          <w:b/>
          <w:sz w:val="24"/>
          <w:szCs w:val="24"/>
        </w:rPr>
      </w:pPr>
    </w:p>
    <w:p w:rsidR="00985513" w:rsidRPr="00985513" w:rsidRDefault="00985513" w:rsidP="00985513">
      <w:pPr>
        <w:tabs>
          <w:tab w:val="left" w:pos="2254"/>
        </w:tabs>
        <w:spacing w:after="0" w:line="240" w:lineRule="auto"/>
        <w:jc w:val="center"/>
        <w:rPr>
          <w:rFonts w:ascii="Arial" w:hAnsi="Arial" w:cs="Arial"/>
          <w:b/>
          <w:sz w:val="24"/>
          <w:szCs w:val="24"/>
        </w:rPr>
      </w:pP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 xml:space="preserve"> Паспорт</w:t>
      </w: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 xml:space="preserve">Программы  комплексного развития системы коммунальной инфраструктуры на территории  Верхнемамонского  сельского  поселения Верхнемамонского  муниципального района Воронежской области </w:t>
      </w: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на 2016-2030 годы</w:t>
      </w:r>
    </w:p>
    <w:p w:rsidR="00985513" w:rsidRPr="00985513" w:rsidRDefault="00985513" w:rsidP="00985513">
      <w:pPr>
        <w:shd w:val="clear" w:color="auto" w:fill="FFFFFF"/>
        <w:tabs>
          <w:tab w:val="left" w:pos="2254"/>
        </w:tabs>
        <w:spacing w:after="0" w:line="240" w:lineRule="auto"/>
        <w:rPr>
          <w:rFonts w:ascii="Arial" w:eastAsia="Times New Roman" w:hAnsi="Arial" w:cs="Arial"/>
          <w:sz w:val="24"/>
          <w:szCs w:val="24"/>
        </w:rPr>
      </w:pPr>
      <w:r w:rsidRPr="00985513">
        <w:rPr>
          <w:rFonts w:ascii="Arial" w:eastAsia="Times New Roman" w:hAnsi="Arial" w:cs="Arial"/>
          <w:sz w:val="24"/>
          <w:szCs w:val="24"/>
        </w:rPr>
        <w:t> </w:t>
      </w:r>
    </w:p>
    <w:tbl>
      <w:tblPr>
        <w:tblW w:w="0" w:type="auto"/>
        <w:tblInd w:w="108" w:type="dxa"/>
        <w:tblLayout w:type="fixed"/>
        <w:tblLook w:val="04A0" w:firstRow="1" w:lastRow="0" w:firstColumn="1" w:lastColumn="0" w:noHBand="0" w:noVBand="1"/>
      </w:tblPr>
      <w:tblGrid>
        <w:gridCol w:w="2378"/>
        <w:gridCol w:w="7181"/>
      </w:tblGrid>
      <w:tr w:rsidR="00985513" w:rsidRPr="00985513" w:rsidTr="00985513">
        <w:trPr>
          <w:trHeight w:val="790"/>
        </w:trPr>
        <w:tc>
          <w:tcPr>
            <w:tcW w:w="2378"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Наименование программы</w:t>
            </w: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pacing w:after="0" w:line="240" w:lineRule="auto"/>
              <w:jc w:val="both"/>
              <w:rPr>
                <w:rFonts w:ascii="Arial" w:hAnsi="Arial" w:cs="Arial"/>
                <w:sz w:val="24"/>
                <w:szCs w:val="24"/>
              </w:rPr>
            </w:pPr>
            <w:r w:rsidRPr="00985513">
              <w:rPr>
                <w:rFonts w:ascii="Arial" w:hAnsi="Arial" w:cs="Arial"/>
                <w:sz w:val="24"/>
                <w:szCs w:val="24"/>
              </w:rPr>
              <w:t>Программа комплексного развития системы коммунальной инфраструктуры на территории  Верхнемамонского  сельского  поселения Верхнемамонского муниципального района Воронежской области на 2016-2030 годы  (далее – Программа)</w:t>
            </w:r>
          </w:p>
        </w:tc>
      </w:tr>
      <w:tr w:rsidR="00985513" w:rsidRPr="00985513" w:rsidTr="00985513">
        <w:trPr>
          <w:trHeight w:val="815"/>
        </w:trPr>
        <w:tc>
          <w:tcPr>
            <w:tcW w:w="2378"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Ответственный исполнитель программы</w:t>
            </w: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both"/>
              <w:rPr>
                <w:rFonts w:ascii="Arial" w:hAnsi="Arial" w:cs="Arial"/>
                <w:sz w:val="24"/>
                <w:szCs w:val="24"/>
              </w:rPr>
            </w:pPr>
            <w:r w:rsidRPr="00985513">
              <w:rPr>
                <w:rFonts w:ascii="Arial" w:hAnsi="Arial" w:cs="Arial"/>
                <w:sz w:val="24"/>
                <w:szCs w:val="24"/>
              </w:rPr>
              <w:t>Администрация  Верхнемамонского сельского поселения Верхнемамонского муниципального района  Воронежской области</w:t>
            </w:r>
          </w:p>
        </w:tc>
      </w:tr>
      <w:tr w:rsidR="00985513" w:rsidRPr="00985513" w:rsidTr="00985513">
        <w:trPr>
          <w:trHeight w:val="983"/>
        </w:trPr>
        <w:tc>
          <w:tcPr>
            <w:tcW w:w="2378"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Соисполнители  программы</w:t>
            </w: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jc w:val="center"/>
              <w:rPr>
                <w:rFonts w:ascii="Arial" w:hAnsi="Arial" w:cs="Arial"/>
                <w:sz w:val="24"/>
                <w:szCs w:val="24"/>
              </w:rPr>
            </w:pPr>
            <w:r w:rsidRPr="00985513">
              <w:rPr>
                <w:rFonts w:ascii="Arial" w:hAnsi="Arial" w:cs="Arial"/>
                <w:sz w:val="24"/>
                <w:szCs w:val="24"/>
              </w:rPr>
              <w:t xml:space="preserve"> ООО «Газпром </w:t>
            </w:r>
            <w:proofErr w:type="spellStart"/>
            <w:r w:rsidRPr="00985513">
              <w:rPr>
                <w:rFonts w:ascii="Arial" w:hAnsi="Arial" w:cs="Arial"/>
                <w:sz w:val="24"/>
                <w:szCs w:val="24"/>
              </w:rPr>
              <w:t>межрегионгаз</w:t>
            </w:r>
            <w:proofErr w:type="spellEnd"/>
            <w:r w:rsidRPr="00985513">
              <w:rPr>
                <w:rFonts w:ascii="Arial" w:hAnsi="Arial" w:cs="Arial"/>
                <w:sz w:val="24"/>
                <w:szCs w:val="24"/>
              </w:rPr>
              <w:t xml:space="preserve"> Воронеж», филиал ОАО «МРСК-Центр</w:t>
            </w:r>
            <w:proofErr w:type="gramStart"/>
            <w:r w:rsidRPr="00985513">
              <w:rPr>
                <w:rFonts w:ascii="Arial" w:hAnsi="Arial" w:cs="Arial"/>
                <w:sz w:val="24"/>
                <w:szCs w:val="24"/>
              </w:rPr>
              <w:t>а-</w:t>
            </w:r>
            <w:proofErr w:type="gramEnd"/>
            <w:r w:rsidRPr="00985513">
              <w:rPr>
                <w:rFonts w:ascii="Arial" w:hAnsi="Arial" w:cs="Arial"/>
                <w:sz w:val="24"/>
                <w:szCs w:val="24"/>
              </w:rPr>
              <w:t>«Воронежэнерго»,  ООО «Жилсервис», ООО «Мамон-теплосеть».</w:t>
            </w:r>
          </w:p>
        </w:tc>
      </w:tr>
      <w:tr w:rsidR="00985513" w:rsidRPr="00985513" w:rsidTr="00985513">
        <w:trPr>
          <w:trHeight w:val="1632"/>
        </w:trPr>
        <w:tc>
          <w:tcPr>
            <w:tcW w:w="2378"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Цель программы</w:t>
            </w: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both"/>
              <w:rPr>
                <w:rFonts w:ascii="Arial" w:eastAsia="Times New Roman" w:hAnsi="Arial" w:cs="Arial"/>
                <w:sz w:val="24"/>
                <w:szCs w:val="24"/>
                <w:lang w:eastAsia="ru-RU"/>
              </w:rPr>
            </w:pPr>
            <w:r w:rsidRPr="00985513">
              <w:rPr>
                <w:rFonts w:ascii="Arial" w:eastAsia="Times New Roman" w:hAnsi="Arial" w:cs="Arial"/>
                <w:sz w:val="24"/>
                <w:szCs w:val="24"/>
                <w:lang w:eastAsia="ru-RU"/>
              </w:rPr>
              <w:t>- комплексное решение проблемы перехода к устойчивому функционированию и развитию коммунальной сферы;</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 улучшение качества коммунальных услуг с одновременным снижением нерациональных затрат;</w:t>
            </w:r>
          </w:p>
          <w:p w:rsidR="00985513" w:rsidRPr="00985513" w:rsidRDefault="00985513">
            <w:pPr>
              <w:tabs>
                <w:tab w:val="left" w:pos="2254"/>
              </w:tabs>
              <w:spacing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 обеспечение коммунальными ресурсами новых потребителей в соответствии с потребностями жилищного и </w:t>
            </w:r>
            <w:hyperlink r:id="rId8" w:tooltip="Промышленное и гражданское строительство" w:history="1">
              <w:r w:rsidRPr="00985513">
                <w:rPr>
                  <w:rStyle w:val="a7"/>
                  <w:rFonts w:ascii="Arial" w:eastAsia="Times New Roman" w:hAnsi="Arial" w:cs="Arial"/>
                  <w:sz w:val="24"/>
                  <w:szCs w:val="24"/>
                  <w:bdr w:val="none" w:sz="0" w:space="0" w:color="auto" w:frame="1"/>
                  <w:lang w:eastAsia="ru-RU"/>
                </w:rPr>
                <w:t>промышленного строительства</w:t>
              </w:r>
            </w:hyperlink>
            <w:r w:rsidRPr="00985513">
              <w:rPr>
                <w:rFonts w:ascii="Arial" w:eastAsia="Times New Roman" w:hAnsi="Arial" w:cs="Arial"/>
                <w:sz w:val="24"/>
                <w:szCs w:val="24"/>
                <w:lang w:eastAsia="ru-RU"/>
              </w:rPr>
              <w:t>;</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 повышение надежности и эффективности функционирования коммунальных систем жизнеобеспечения населения;</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 повышение уровня благоустройства и улучшение экологической обстановки в поселении;</w:t>
            </w:r>
          </w:p>
          <w:p w:rsidR="00985513" w:rsidRPr="00985513" w:rsidRDefault="00985513">
            <w:pPr>
              <w:tabs>
                <w:tab w:val="left" w:pos="2254"/>
              </w:tabs>
              <w:spacing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 реализация Генерального плана Верхнемамонского  сельского поселения и других документов </w:t>
            </w:r>
            <w:hyperlink r:id="rId9" w:tooltip="Территориальное планирование" w:history="1">
              <w:r w:rsidRPr="00985513">
                <w:rPr>
                  <w:rStyle w:val="a7"/>
                  <w:rFonts w:ascii="Arial" w:eastAsia="Times New Roman" w:hAnsi="Arial" w:cs="Arial"/>
                  <w:sz w:val="24"/>
                  <w:szCs w:val="24"/>
                  <w:bdr w:val="none" w:sz="0" w:space="0" w:color="auto" w:frame="1"/>
                  <w:lang w:eastAsia="ru-RU"/>
                </w:rPr>
                <w:t xml:space="preserve">территориального </w:t>
              </w:r>
              <w:r w:rsidRPr="00985513">
                <w:rPr>
                  <w:rStyle w:val="a7"/>
                  <w:rFonts w:ascii="Arial" w:eastAsia="Times New Roman" w:hAnsi="Arial" w:cs="Arial"/>
                  <w:sz w:val="24"/>
                  <w:szCs w:val="24"/>
                  <w:bdr w:val="none" w:sz="0" w:space="0" w:color="auto" w:frame="1"/>
                  <w:lang w:eastAsia="ru-RU"/>
                </w:rPr>
                <w:lastRenderedPageBreak/>
                <w:t>планирования</w:t>
              </w:r>
            </w:hyperlink>
            <w:r w:rsidRPr="00985513">
              <w:rPr>
                <w:rFonts w:ascii="Arial" w:eastAsia="Times New Roman" w:hAnsi="Arial" w:cs="Arial"/>
                <w:sz w:val="24"/>
                <w:szCs w:val="24"/>
                <w:lang w:eastAsia="ru-RU"/>
              </w:rPr>
              <w:t>;</w:t>
            </w:r>
          </w:p>
          <w:p w:rsidR="00985513" w:rsidRPr="00985513" w:rsidRDefault="00985513">
            <w:pPr>
              <w:tabs>
                <w:tab w:val="left" w:pos="2254"/>
              </w:tabs>
              <w:snapToGrid w:val="0"/>
              <w:spacing w:after="0" w:line="240" w:lineRule="auto"/>
              <w:jc w:val="both"/>
              <w:rPr>
                <w:rFonts w:ascii="Arial" w:hAnsi="Arial" w:cs="Arial"/>
                <w:sz w:val="24"/>
                <w:szCs w:val="24"/>
              </w:rPr>
            </w:pPr>
            <w:r w:rsidRPr="00985513">
              <w:rPr>
                <w:rFonts w:ascii="Arial" w:eastAsia="Times New Roman" w:hAnsi="Arial" w:cs="Arial"/>
                <w:sz w:val="24"/>
                <w:szCs w:val="24"/>
                <w:lang w:eastAsia="ru-RU"/>
              </w:rPr>
              <w:t xml:space="preserve">- обеспечение к 2030 г. потребителей услугами коммунальной  </w:t>
            </w:r>
            <w:proofErr w:type="gramStart"/>
            <w:r w:rsidRPr="00985513">
              <w:rPr>
                <w:rFonts w:ascii="Arial" w:eastAsia="Times New Roman" w:hAnsi="Arial" w:cs="Arial"/>
                <w:sz w:val="24"/>
                <w:szCs w:val="24"/>
                <w:lang w:eastAsia="ru-RU"/>
              </w:rPr>
              <w:t>сферы</w:t>
            </w:r>
            <w:proofErr w:type="gramEnd"/>
            <w:r w:rsidRPr="00985513">
              <w:rPr>
                <w:rFonts w:ascii="Arial" w:eastAsia="Times New Roman" w:hAnsi="Arial" w:cs="Arial"/>
                <w:sz w:val="24"/>
                <w:szCs w:val="24"/>
                <w:lang w:eastAsia="ru-RU"/>
              </w:rPr>
              <w:t xml:space="preserve"> согласно установленным нормам и стандартам</w:t>
            </w:r>
          </w:p>
        </w:tc>
      </w:tr>
      <w:tr w:rsidR="00985513" w:rsidRPr="00985513" w:rsidTr="00985513">
        <w:trPr>
          <w:trHeight w:val="707"/>
        </w:trPr>
        <w:tc>
          <w:tcPr>
            <w:tcW w:w="2378"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lastRenderedPageBreak/>
              <w:t>Задачи программы</w:t>
            </w: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pacing w:after="150" w:line="240" w:lineRule="auto"/>
              <w:ind w:left="30" w:right="30"/>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1. Разработка мероприятий по строительству и модернизации объектов коммунальной инфраструктуры;</w:t>
            </w:r>
          </w:p>
          <w:p w:rsidR="00985513" w:rsidRPr="00985513" w:rsidRDefault="00985513">
            <w:pPr>
              <w:tabs>
                <w:tab w:val="left" w:pos="2254"/>
              </w:tabs>
              <w:spacing w:after="150" w:line="240" w:lineRule="auto"/>
              <w:ind w:left="30" w:right="30"/>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2.Определение сроков и объема капитальных вложений на реализацию разработанных мероприятий;</w:t>
            </w:r>
          </w:p>
          <w:p w:rsidR="00985513" w:rsidRPr="00985513" w:rsidRDefault="00985513">
            <w:pPr>
              <w:tabs>
                <w:tab w:val="left" w:pos="2254"/>
              </w:tabs>
              <w:autoSpaceDE w:val="0"/>
              <w:spacing w:after="0" w:line="240" w:lineRule="auto"/>
              <w:jc w:val="both"/>
              <w:rPr>
                <w:rFonts w:ascii="Arial" w:hAnsi="Arial" w:cs="Arial"/>
                <w:sz w:val="24"/>
                <w:szCs w:val="24"/>
              </w:rPr>
            </w:pPr>
            <w:r w:rsidRPr="00985513">
              <w:rPr>
                <w:rFonts w:ascii="Arial" w:eastAsia="Times New Roman" w:hAnsi="Arial" w:cs="Arial"/>
                <w:sz w:val="24"/>
                <w:szCs w:val="24"/>
                <w:lang w:eastAsia="ru-RU"/>
              </w:rPr>
              <w:t>3.Определение экономической эффективности от реализации мероприятий.</w:t>
            </w:r>
          </w:p>
        </w:tc>
      </w:tr>
      <w:tr w:rsidR="00985513" w:rsidRPr="00985513" w:rsidTr="00985513">
        <w:trPr>
          <w:trHeight w:val="707"/>
        </w:trPr>
        <w:tc>
          <w:tcPr>
            <w:tcW w:w="2378" w:type="dxa"/>
            <w:tcBorders>
              <w:top w:val="single" w:sz="4" w:space="0" w:color="000000"/>
              <w:left w:val="single" w:sz="4" w:space="0" w:color="000000"/>
              <w:bottom w:val="single" w:sz="4" w:space="0" w:color="000000"/>
              <w:right w:val="nil"/>
            </w:tcBorders>
          </w:tcPr>
          <w:p w:rsidR="00985513" w:rsidRPr="00985513" w:rsidRDefault="00985513">
            <w:pPr>
              <w:pStyle w:val="ConsPlusNormal"/>
              <w:tabs>
                <w:tab w:val="left" w:pos="2254"/>
              </w:tabs>
              <w:ind w:firstLine="540"/>
              <w:jc w:val="both"/>
              <w:rPr>
                <w:sz w:val="24"/>
                <w:szCs w:val="24"/>
              </w:rPr>
            </w:pPr>
            <w:r w:rsidRPr="00985513">
              <w:rPr>
                <w:sz w:val="24"/>
                <w:szCs w:val="24"/>
              </w:rPr>
              <w:t>Целевые показатели перспективной обеспеченности и потребности застройки поселения</w:t>
            </w:r>
          </w:p>
          <w:p w:rsidR="00985513" w:rsidRPr="00985513" w:rsidRDefault="00985513">
            <w:pPr>
              <w:tabs>
                <w:tab w:val="left" w:pos="2254"/>
              </w:tabs>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jc w:val="both"/>
              <w:rPr>
                <w:rFonts w:ascii="Arial" w:hAnsi="Arial" w:cs="Arial"/>
                <w:sz w:val="24"/>
                <w:szCs w:val="24"/>
              </w:rPr>
            </w:pPr>
            <w:r w:rsidRPr="00985513">
              <w:rPr>
                <w:rFonts w:ascii="Arial" w:eastAsia="Times New Roman" w:hAnsi="Arial" w:cs="Arial"/>
                <w:sz w:val="24"/>
                <w:szCs w:val="24"/>
                <w:lang w:eastAsia="ru-RU"/>
              </w:rPr>
              <w:t>-</w:t>
            </w:r>
            <w:r w:rsidRPr="00985513">
              <w:rPr>
                <w:rFonts w:ascii="Arial" w:hAnsi="Arial" w:cs="Arial"/>
                <w:sz w:val="24"/>
                <w:szCs w:val="24"/>
              </w:rPr>
              <w:t>повышение качества предоставляемых услуг жилищно-коммунального комплекса;</w:t>
            </w:r>
          </w:p>
          <w:p w:rsidR="00985513" w:rsidRPr="00985513" w:rsidRDefault="00985513">
            <w:pPr>
              <w:tabs>
                <w:tab w:val="left" w:pos="2254"/>
              </w:tabs>
              <w:jc w:val="both"/>
              <w:rPr>
                <w:rFonts w:ascii="Arial" w:hAnsi="Arial" w:cs="Arial"/>
                <w:sz w:val="24"/>
                <w:szCs w:val="24"/>
              </w:rPr>
            </w:pPr>
            <w:r w:rsidRPr="00985513">
              <w:rPr>
                <w:rFonts w:ascii="Arial" w:hAnsi="Arial" w:cs="Arial"/>
                <w:sz w:val="24"/>
                <w:szCs w:val="24"/>
              </w:rPr>
              <w:t>- улучшение санитарного состояния территории Верхнемамонского  сельского поселения;</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color w:val="FF0000"/>
                <w:sz w:val="24"/>
                <w:szCs w:val="24"/>
                <w:lang w:eastAsia="ru-RU"/>
              </w:rPr>
            </w:pPr>
            <w:r w:rsidRPr="00985513">
              <w:rPr>
                <w:rFonts w:ascii="Arial" w:hAnsi="Arial" w:cs="Arial"/>
                <w:sz w:val="24"/>
                <w:szCs w:val="24"/>
              </w:rPr>
              <w:t>- улучшение экологического состояния окружающей среды</w:t>
            </w:r>
          </w:p>
        </w:tc>
      </w:tr>
      <w:tr w:rsidR="00985513" w:rsidRPr="00985513" w:rsidTr="00985513">
        <w:trPr>
          <w:trHeight w:val="707"/>
        </w:trPr>
        <w:tc>
          <w:tcPr>
            <w:tcW w:w="2378" w:type="dxa"/>
            <w:tcBorders>
              <w:top w:val="single" w:sz="4" w:space="0" w:color="000000"/>
              <w:left w:val="single" w:sz="4" w:space="0" w:color="000000"/>
              <w:bottom w:val="single" w:sz="4" w:space="0" w:color="000000"/>
              <w:right w:val="nil"/>
            </w:tcBorders>
          </w:tcPr>
          <w:p w:rsidR="00985513" w:rsidRPr="00985513" w:rsidRDefault="00985513">
            <w:pPr>
              <w:pStyle w:val="ConsPlusNormal"/>
              <w:tabs>
                <w:tab w:val="left" w:pos="2254"/>
              </w:tabs>
              <w:ind w:firstLine="0"/>
              <w:jc w:val="both"/>
              <w:rPr>
                <w:sz w:val="24"/>
                <w:szCs w:val="24"/>
              </w:rPr>
            </w:pPr>
            <w:r w:rsidRPr="00985513">
              <w:rPr>
                <w:sz w:val="24"/>
                <w:szCs w:val="24"/>
              </w:rPr>
              <w:t xml:space="preserve">Целевые показатели надежности, </w:t>
            </w:r>
            <w:proofErr w:type="spellStart"/>
            <w:r w:rsidRPr="00985513">
              <w:rPr>
                <w:sz w:val="24"/>
                <w:szCs w:val="24"/>
              </w:rPr>
              <w:t>энергоэффекти</w:t>
            </w:r>
            <w:proofErr w:type="gramStart"/>
            <w:r w:rsidRPr="00985513">
              <w:rPr>
                <w:sz w:val="24"/>
                <w:szCs w:val="24"/>
              </w:rPr>
              <w:t>в</w:t>
            </w:r>
            <w:proofErr w:type="spellEnd"/>
            <w:r w:rsidRPr="00985513">
              <w:rPr>
                <w:sz w:val="24"/>
                <w:szCs w:val="24"/>
              </w:rPr>
              <w:t>-</w:t>
            </w:r>
            <w:proofErr w:type="gramEnd"/>
            <w:r w:rsidRPr="00985513">
              <w:rPr>
                <w:sz w:val="24"/>
                <w:szCs w:val="24"/>
              </w:rPr>
              <w:t xml:space="preserve"> </w:t>
            </w:r>
            <w:proofErr w:type="spellStart"/>
            <w:r w:rsidRPr="00985513">
              <w:rPr>
                <w:sz w:val="24"/>
                <w:szCs w:val="24"/>
              </w:rPr>
              <w:t>ности</w:t>
            </w:r>
            <w:proofErr w:type="spellEnd"/>
            <w:r w:rsidRPr="00985513">
              <w:rPr>
                <w:sz w:val="24"/>
                <w:szCs w:val="24"/>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985513" w:rsidRPr="00985513" w:rsidRDefault="00985513">
            <w:pPr>
              <w:tabs>
                <w:tab w:val="left" w:pos="2254"/>
              </w:tabs>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-количество перерывов в подаче воды, зафиксированных в местах исполнения обязательств организаций,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в год (</w:t>
            </w:r>
            <w:proofErr w:type="spellStart"/>
            <w:proofErr w:type="gramStart"/>
            <w:r w:rsidRPr="00985513">
              <w:rPr>
                <w:rFonts w:ascii="Arial" w:eastAsia="Times New Roman" w:hAnsi="Arial" w:cs="Arial"/>
                <w:sz w:val="24"/>
                <w:szCs w:val="24"/>
                <w:lang w:eastAsia="ru-RU"/>
              </w:rPr>
              <w:t>ед</w:t>
            </w:r>
            <w:proofErr w:type="spellEnd"/>
            <w:proofErr w:type="gramEnd"/>
            <w:r w:rsidRPr="00985513">
              <w:rPr>
                <w:rFonts w:ascii="Arial" w:eastAsia="Times New Roman" w:hAnsi="Arial" w:cs="Arial"/>
                <w:sz w:val="24"/>
                <w:szCs w:val="24"/>
                <w:lang w:eastAsia="ru-RU"/>
              </w:rPr>
              <w:t>/км);</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 xml:space="preserve">-доля потерь воды в централизованных системах водоснабжения при транспортировке в общем объеме воды, поданной в </w:t>
            </w:r>
            <w:proofErr w:type="gramStart"/>
            <w:r w:rsidRPr="00985513">
              <w:rPr>
                <w:rFonts w:ascii="Arial" w:eastAsia="Times New Roman" w:hAnsi="Arial" w:cs="Arial"/>
                <w:sz w:val="24"/>
                <w:szCs w:val="24"/>
                <w:lang w:eastAsia="ru-RU"/>
              </w:rPr>
              <w:t>водопроводную</w:t>
            </w:r>
            <w:proofErr w:type="gramEnd"/>
            <w:r w:rsidRPr="00985513">
              <w:rPr>
                <w:rFonts w:ascii="Arial" w:eastAsia="Times New Roman" w:hAnsi="Arial" w:cs="Arial"/>
                <w:sz w:val="24"/>
                <w:szCs w:val="24"/>
                <w:lang w:eastAsia="ru-RU"/>
              </w:rPr>
              <w:t xml:space="preserve"> сети (в процентах);</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roofErr w:type="spellStart"/>
            <w:r w:rsidRPr="00985513">
              <w:rPr>
                <w:rFonts w:ascii="Arial" w:eastAsia="Times New Roman" w:hAnsi="Arial" w:cs="Arial"/>
                <w:sz w:val="24"/>
                <w:szCs w:val="24"/>
                <w:lang w:eastAsia="ru-RU"/>
              </w:rPr>
              <w:t>кВт</w:t>
            </w:r>
            <w:proofErr w:type="gramStart"/>
            <w:r w:rsidRPr="00985513">
              <w:rPr>
                <w:rFonts w:ascii="Arial" w:eastAsia="Times New Roman" w:hAnsi="Arial" w:cs="Arial"/>
                <w:sz w:val="24"/>
                <w:szCs w:val="24"/>
                <w:lang w:eastAsia="ru-RU"/>
              </w:rPr>
              <w:t>.ч</w:t>
            </w:r>
            <w:proofErr w:type="spellEnd"/>
            <w:proofErr w:type="gramEnd"/>
            <w:r w:rsidRPr="00985513">
              <w:rPr>
                <w:rFonts w:ascii="Arial" w:eastAsia="Times New Roman" w:hAnsi="Arial" w:cs="Arial"/>
                <w:sz w:val="24"/>
                <w:szCs w:val="24"/>
                <w:lang w:eastAsia="ru-RU"/>
              </w:rPr>
              <w:t>/м3);</w:t>
            </w:r>
          </w:p>
          <w:p w:rsidR="00985513" w:rsidRPr="00985513" w:rsidRDefault="00985513">
            <w:pPr>
              <w:tabs>
                <w:tab w:val="left" w:pos="2254"/>
              </w:tabs>
              <w:spacing w:after="150" w:line="240" w:lineRule="auto"/>
              <w:ind w:left="30" w:right="30"/>
              <w:jc w:val="both"/>
              <w:textAlignment w:val="baseline"/>
              <w:rPr>
                <w:rFonts w:ascii="Arial" w:eastAsia="Times New Roman" w:hAnsi="Arial" w:cs="Arial"/>
                <w:sz w:val="24"/>
                <w:szCs w:val="24"/>
                <w:lang w:eastAsia="ru-RU"/>
              </w:rPr>
            </w:pPr>
            <w:r w:rsidRPr="00985513">
              <w:rPr>
                <w:rFonts w:ascii="Arial" w:eastAsia="Times New Roman" w:hAnsi="Arial" w:cs="Arial"/>
                <w:sz w:val="24"/>
                <w:szCs w:val="24"/>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roofErr w:type="spellStart"/>
            <w:r w:rsidRPr="00985513">
              <w:rPr>
                <w:rFonts w:ascii="Arial" w:eastAsia="Times New Roman" w:hAnsi="Arial" w:cs="Arial"/>
                <w:sz w:val="24"/>
                <w:szCs w:val="24"/>
                <w:lang w:eastAsia="ru-RU"/>
              </w:rPr>
              <w:t>кВт</w:t>
            </w:r>
            <w:proofErr w:type="gramStart"/>
            <w:r w:rsidRPr="00985513">
              <w:rPr>
                <w:rFonts w:ascii="Arial" w:eastAsia="Times New Roman" w:hAnsi="Arial" w:cs="Arial"/>
                <w:sz w:val="24"/>
                <w:szCs w:val="24"/>
                <w:lang w:eastAsia="ru-RU"/>
              </w:rPr>
              <w:t>.ч</w:t>
            </w:r>
            <w:proofErr w:type="spellEnd"/>
            <w:proofErr w:type="gramEnd"/>
            <w:r w:rsidRPr="00985513">
              <w:rPr>
                <w:rFonts w:ascii="Arial" w:eastAsia="Times New Roman" w:hAnsi="Arial" w:cs="Arial"/>
                <w:sz w:val="24"/>
                <w:szCs w:val="24"/>
                <w:lang w:eastAsia="ru-RU"/>
              </w:rPr>
              <w:t>/м3)</w:t>
            </w:r>
          </w:p>
        </w:tc>
      </w:tr>
      <w:tr w:rsidR="00985513" w:rsidRPr="00985513" w:rsidTr="00985513">
        <w:trPr>
          <w:trHeight w:val="707"/>
        </w:trPr>
        <w:tc>
          <w:tcPr>
            <w:tcW w:w="2378" w:type="dxa"/>
            <w:tcBorders>
              <w:top w:val="single" w:sz="4" w:space="0" w:color="000000"/>
              <w:left w:val="single" w:sz="4" w:space="0" w:color="000000"/>
              <w:bottom w:val="single" w:sz="4" w:space="0" w:color="000000"/>
              <w:right w:val="nil"/>
            </w:tcBorders>
          </w:tcPr>
          <w:p w:rsidR="00985513" w:rsidRPr="00985513" w:rsidRDefault="00985513">
            <w:pPr>
              <w:pStyle w:val="ConsPlusNormal"/>
              <w:tabs>
                <w:tab w:val="left" w:pos="2254"/>
              </w:tabs>
              <w:ind w:firstLine="34"/>
              <w:jc w:val="both"/>
              <w:rPr>
                <w:sz w:val="24"/>
                <w:szCs w:val="24"/>
              </w:rPr>
            </w:pPr>
            <w:r w:rsidRPr="00985513">
              <w:rPr>
                <w:sz w:val="24"/>
                <w:szCs w:val="24"/>
              </w:rPr>
              <w:t>Целевые показатели качества коммунальных ресурсов</w:t>
            </w:r>
          </w:p>
          <w:p w:rsidR="00985513" w:rsidRPr="00985513" w:rsidRDefault="00985513">
            <w:pPr>
              <w:pStyle w:val="ConsPlusNormal"/>
              <w:tabs>
                <w:tab w:val="left" w:pos="2254"/>
              </w:tabs>
              <w:ind w:firstLine="540"/>
              <w:jc w:val="both"/>
              <w:rPr>
                <w:sz w:val="24"/>
                <w:szCs w:val="24"/>
              </w:rPr>
            </w:pPr>
          </w:p>
          <w:p w:rsidR="00985513" w:rsidRPr="00985513" w:rsidRDefault="00985513">
            <w:pPr>
              <w:tabs>
                <w:tab w:val="left" w:pos="2254"/>
              </w:tabs>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tcPr>
          <w:p w:rsidR="00985513" w:rsidRPr="00985513" w:rsidRDefault="00985513">
            <w:pPr>
              <w:tabs>
                <w:tab w:val="left" w:pos="2254"/>
              </w:tabs>
              <w:ind w:left="420" w:right="-232" w:hanging="420"/>
              <w:rPr>
                <w:rFonts w:ascii="Arial" w:hAnsi="Arial" w:cs="Arial"/>
                <w:kern w:val="28"/>
                <w:sz w:val="24"/>
                <w:szCs w:val="24"/>
              </w:rPr>
            </w:pPr>
            <w:r w:rsidRPr="00985513">
              <w:rPr>
                <w:rFonts w:ascii="Arial" w:hAnsi="Arial" w:cs="Arial"/>
                <w:kern w:val="28"/>
                <w:sz w:val="24"/>
                <w:szCs w:val="24"/>
              </w:rPr>
              <w:t>- критерии доступности для населения коммунальных услуг;</w:t>
            </w:r>
          </w:p>
          <w:p w:rsidR="00985513" w:rsidRPr="00985513" w:rsidRDefault="00985513">
            <w:pPr>
              <w:tabs>
                <w:tab w:val="left" w:pos="2254"/>
              </w:tabs>
              <w:ind w:left="420" w:right="-232" w:hanging="420"/>
              <w:rPr>
                <w:rFonts w:ascii="Arial" w:hAnsi="Arial" w:cs="Arial"/>
                <w:kern w:val="28"/>
                <w:sz w:val="24"/>
                <w:szCs w:val="24"/>
              </w:rPr>
            </w:pPr>
            <w:r w:rsidRPr="00985513">
              <w:rPr>
                <w:rFonts w:ascii="Arial" w:hAnsi="Arial" w:cs="Arial"/>
                <w:kern w:val="28"/>
                <w:sz w:val="24"/>
                <w:szCs w:val="24"/>
              </w:rPr>
              <w:t>- показатели спроса на коммунальные ресурсы и перспективной нагрузки;</w:t>
            </w:r>
          </w:p>
          <w:p w:rsidR="00985513" w:rsidRPr="00985513" w:rsidRDefault="00985513">
            <w:pPr>
              <w:tabs>
                <w:tab w:val="left" w:pos="2254"/>
              </w:tabs>
              <w:ind w:left="420" w:right="-232" w:hanging="420"/>
              <w:rPr>
                <w:rFonts w:ascii="Arial" w:hAnsi="Arial" w:cs="Arial"/>
                <w:kern w:val="28"/>
                <w:sz w:val="24"/>
                <w:szCs w:val="24"/>
              </w:rPr>
            </w:pPr>
            <w:r w:rsidRPr="00985513">
              <w:rPr>
                <w:rFonts w:ascii="Arial" w:hAnsi="Arial" w:cs="Arial"/>
                <w:kern w:val="28"/>
                <w:sz w:val="24"/>
                <w:szCs w:val="24"/>
              </w:rPr>
              <w:t>- величины новых нагрузок присоединяемых в перспективе;</w:t>
            </w:r>
          </w:p>
          <w:p w:rsidR="00985513" w:rsidRPr="00985513" w:rsidRDefault="00985513">
            <w:pPr>
              <w:tabs>
                <w:tab w:val="left" w:pos="2254"/>
              </w:tabs>
              <w:ind w:left="420" w:right="-232" w:hanging="420"/>
              <w:rPr>
                <w:rFonts w:ascii="Arial" w:hAnsi="Arial" w:cs="Arial"/>
                <w:kern w:val="28"/>
                <w:sz w:val="24"/>
                <w:szCs w:val="24"/>
              </w:rPr>
            </w:pPr>
            <w:r w:rsidRPr="00985513">
              <w:rPr>
                <w:rFonts w:ascii="Arial" w:hAnsi="Arial" w:cs="Arial"/>
                <w:kern w:val="28"/>
                <w:sz w:val="24"/>
                <w:szCs w:val="24"/>
              </w:rPr>
              <w:t xml:space="preserve"> -показатели воздействия на окружающую среду</w:t>
            </w:r>
          </w:p>
          <w:p w:rsidR="00985513" w:rsidRPr="00985513" w:rsidRDefault="00985513">
            <w:pPr>
              <w:tabs>
                <w:tab w:val="left" w:pos="2254"/>
              </w:tabs>
              <w:spacing w:after="150" w:line="240" w:lineRule="auto"/>
              <w:ind w:left="66" w:right="30"/>
              <w:jc w:val="both"/>
              <w:textAlignment w:val="baseline"/>
              <w:rPr>
                <w:rFonts w:ascii="Arial" w:eastAsia="Times New Roman" w:hAnsi="Arial" w:cs="Arial"/>
                <w:sz w:val="24"/>
                <w:szCs w:val="24"/>
                <w:lang w:eastAsia="ru-RU"/>
              </w:rPr>
            </w:pPr>
          </w:p>
        </w:tc>
      </w:tr>
      <w:tr w:rsidR="00985513" w:rsidRPr="00985513" w:rsidTr="00985513">
        <w:trPr>
          <w:trHeight w:val="1002"/>
        </w:trPr>
        <w:tc>
          <w:tcPr>
            <w:tcW w:w="2378"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lastRenderedPageBreak/>
              <w:t>Сроки реализации программы</w:t>
            </w:r>
          </w:p>
        </w:tc>
        <w:tc>
          <w:tcPr>
            <w:tcW w:w="7181" w:type="dxa"/>
            <w:tcBorders>
              <w:top w:val="single" w:sz="4" w:space="0" w:color="000000"/>
              <w:left w:val="single" w:sz="4" w:space="0" w:color="000000"/>
              <w:bottom w:val="single" w:sz="4" w:space="0" w:color="000000"/>
              <w:right w:val="single" w:sz="4" w:space="0" w:color="000000"/>
            </w:tcBorders>
          </w:tcPr>
          <w:p w:rsidR="00985513" w:rsidRPr="00985513" w:rsidRDefault="00985513">
            <w:pPr>
              <w:tabs>
                <w:tab w:val="left" w:pos="2254"/>
              </w:tabs>
              <w:snapToGrid w:val="0"/>
              <w:spacing w:after="0" w:line="240" w:lineRule="auto"/>
              <w:rPr>
                <w:rFonts w:ascii="Arial" w:eastAsia="Times New Roman" w:hAnsi="Arial" w:cs="Arial"/>
                <w:sz w:val="24"/>
                <w:szCs w:val="24"/>
              </w:rPr>
            </w:pPr>
          </w:p>
          <w:p w:rsidR="00985513" w:rsidRPr="00985513" w:rsidRDefault="00985513">
            <w:pPr>
              <w:tabs>
                <w:tab w:val="left" w:pos="2254"/>
              </w:tabs>
              <w:spacing w:after="0" w:line="240" w:lineRule="auto"/>
              <w:rPr>
                <w:rFonts w:ascii="Arial" w:eastAsia="Times New Roman" w:hAnsi="Arial" w:cs="Arial"/>
                <w:sz w:val="24"/>
                <w:szCs w:val="24"/>
              </w:rPr>
            </w:pPr>
            <w:r w:rsidRPr="00985513">
              <w:rPr>
                <w:rFonts w:ascii="Arial" w:eastAsia="Times New Roman" w:hAnsi="Arial" w:cs="Arial"/>
                <w:sz w:val="24"/>
                <w:szCs w:val="24"/>
              </w:rPr>
              <w:t>2016-2030 годы</w:t>
            </w:r>
          </w:p>
        </w:tc>
      </w:tr>
      <w:tr w:rsidR="00985513" w:rsidRPr="00985513" w:rsidTr="00985513">
        <w:trPr>
          <w:trHeight w:val="776"/>
        </w:trPr>
        <w:tc>
          <w:tcPr>
            <w:tcW w:w="2378" w:type="dxa"/>
            <w:tcBorders>
              <w:top w:val="single" w:sz="4" w:space="0" w:color="000000"/>
              <w:left w:val="single" w:sz="4" w:space="0" w:color="000000"/>
              <w:bottom w:val="single" w:sz="4" w:space="0" w:color="000000"/>
              <w:right w:val="nil"/>
            </w:tcBorders>
          </w:tcPr>
          <w:p w:rsidR="00985513" w:rsidRPr="00985513" w:rsidRDefault="00985513">
            <w:pPr>
              <w:pStyle w:val="ConsPlusNormal"/>
              <w:tabs>
                <w:tab w:val="left" w:pos="2254"/>
              </w:tabs>
              <w:ind w:firstLine="0"/>
              <w:jc w:val="both"/>
              <w:rPr>
                <w:sz w:val="24"/>
                <w:szCs w:val="24"/>
              </w:rPr>
            </w:pPr>
            <w:r w:rsidRPr="00985513">
              <w:rPr>
                <w:sz w:val="24"/>
                <w:szCs w:val="24"/>
              </w:rPr>
              <w:t>Объемы требуемых капитальных вложений</w:t>
            </w:r>
          </w:p>
          <w:p w:rsidR="00985513" w:rsidRPr="00985513" w:rsidRDefault="00985513">
            <w:pPr>
              <w:tabs>
                <w:tab w:val="left" w:pos="2254"/>
              </w:tabs>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xml:space="preserve"> 201880,2 </w:t>
            </w:r>
            <w:proofErr w:type="spellStart"/>
            <w:r w:rsidRPr="00985513">
              <w:rPr>
                <w:rFonts w:ascii="Arial" w:hAnsi="Arial" w:cs="Arial"/>
                <w:sz w:val="24"/>
                <w:szCs w:val="24"/>
              </w:rPr>
              <w:t>тыс</w:t>
            </w:r>
            <w:proofErr w:type="gramStart"/>
            <w:r w:rsidRPr="00985513">
              <w:rPr>
                <w:rFonts w:ascii="Arial" w:hAnsi="Arial" w:cs="Arial"/>
                <w:sz w:val="24"/>
                <w:szCs w:val="24"/>
              </w:rPr>
              <w:t>.р</w:t>
            </w:r>
            <w:proofErr w:type="gramEnd"/>
            <w:r w:rsidRPr="00985513">
              <w:rPr>
                <w:rFonts w:ascii="Arial" w:hAnsi="Arial" w:cs="Arial"/>
                <w:sz w:val="24"/>
                <w:szCs w:val="24"/>
              </w:rPr>
              <w:t>уб</w:t>
            </w:r>
            <w:proofErr w:type="spellEnd"/>
            <w:r w:rsidRPr="00985513">
              <w:rPr>
                <w:rFonts w:ascii="Arial" w:hAnsi="Arial" w:cs="Arial"/>
                <w:sz w:val="24"/>
                <w:szCs w:val="24"/>
              </w:rPr>
              <w:t xml:space="preserve">.  </w:t>
            </w:r>
          </w:p>
          <w:p w:rsidR="00985513" w:rsidRPr="00985513" w:rsidRDefault="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xml:space="preserve">в том числе местный  бюджет- 201880,2 </w:t>
            </w:r>
            <w:proofErr w:type="spellStart"/>
            <w:r w:rsidRPr="00985513">
              <w:rPr>
                <w:rFonts w:ascii="Arial" w:hAnsi="Arial" w:cs="Arial"/>
                <w:sz w:val="24"/>
                <w:szCs w:val="24"/>
              </w:rPr>
              <w:t>тыс</w:t>
            </w:r>
            <w:proofErr w:type="gramStart"/>
            <w:r w:rsidRPr="00985513">
              <w:rPr>
                <w:rFonts w:ascii="Arial" w:hAnsi="Arial" w:cs="Arial"/>
                <w:sz w:val="24"/>
                <w:szCs w:val="24"/>
              </w:rPr>
              <w:t>.р</w:t>
            </w:r>
            <w:proofErr w:type="gramEnd"/>
            <w:r w:rsidRPr="00985513">
              <w:rPr>
                <w:rFonts w:ascii="Arial" w:hAnsi="Arial" w:cs="Arial"/>
                <w:sz w:val="24"/>
                <w:szCs w:val="24"/>
              </w:rPr>
              <w:t>уб</w:t>
            </w:r>
            <w:proofErr w:type="spellEnd"/>
            <w:r w:rsidRPr="00985513">
              <w:rPr>
                <w:rFonts w:ascii="Arial" w:hAnsi="Arial" w:cs="Arial"/>
                <w:sz w:val="24"/>
                <w:szCs w:val="24"/>
              </w:rPr>
              <w:t>.,</w:t>
            </w:r>
          </w:p>
          <w:p w:rsidR="00985513" w:rsidRPr="00985513" w:rsidRDefault="00985513">
            <w:pPr>
              <w:tabs>
                <w:tab w:val="left" w:pos="2254"/>
              </w:tabs>
              <w:spacing w:after="0" w:line="240" w:lineRule="auto"/>
              <w:jc w:val="both"/>
              <w:rPr>
                <w:rFonts w:ascii="Arial" w:hAnsi="Arial" w:cs="Arial"/>
                <w:sz w:val="24"/>
                <w:szCs w:val="24"/>
              </w:rPr>
            </w:pPr>
            <w:r w:rsidRPr="00985513">
              <w:rPr>
                <w:rFonts w:ascii="Arial" w:hAnsi="Arial" w:cs="Arial"/>
                <w:sz w:val="24"/>
                <w:szCs w:val="24"/>
              </w:rPr>
              <w:t>областной  бюджет - 0 руб.</w:t>
            </w:r>
          </w:p>
          <w:p w:rsidR="00985513" w:rsidRPr="00985513" w:rsidRDefault="00985513">
            <w:pPr>
              <w:tabs>
                <w:tab w:val="left" w:pos="2254"/>
              </w:tabs>
              <w:spacing w:after="0" w:line="240" w:lineRule="auto"/>
              <w:jc w:val="both"/>
              <w:rPr>
                <w:rFonts w:ascii="Arial" w:eastAsia="Times New Roman" w:hAnsi="Arial" w:cs="Arial"/>
                <w:sz w:val="24"/>
                <w:szCs w:val="24"/>
              </w:rPr>
            </w:pPr>
            <w:r w:rsidRPr="00985513">
              <w:rPr>
                <w:rFonts w:ascii="Arial" w:hAnsi="Arial" w:cs="Arial"/>
                <w:sz w:val="24"/>
                <w:szCs w:val="24"/>
              </w:rPr>
              <w:t>федеральный  бюджет - 0 руб.</w:t>
            </w:r>
          </w:p>
        </w:tc>
      </w:tr>
      <w:tr w:rsidR="00985513" w:rsidRPr="00985513" w:rsidTr="00985513">
        <w:trPr>
          <w:trHeight w:val="776"/>
        </w:trPr>
        <w:tc>
          <w:tcPr>
            <w:tcW w:w="2378" w:type="dxa"/>
            <w:tcBorders>
              <w:top w:val="single" w:sz="4" w:space="0" w:color="000000"/>
              <w:left w:val="single" w:sz="4" w:space="0" w:color="000000"/>
              <w:bottom w:val="single" w:sz="4" w:space="0" w:color="000000"/>
              <w:right w:val="nil"/>
            </w:tcBorders>
          </w:tcPr>
          <w:p w:rsidR="00985513" w:rsidRPr="00985513" w:rsidRDefault="00985513">
            <w:pPr>
              <w:pStyle w:val="ConsPlusNormal"/>
              <w:tabs>
                <w:tab w:val="left" w:pos="2254"/>
              </w:tabs>
              <w:ind w:firstLine="34"/>
              <w:jc w:val="both"/>
              <w:rPr>
                <w:sz w:val="24"/>
                <w:szCs w:val="24"/>
              </w:rPr>
            </w:pPr>
            <w:r w:rsidRPr="00985513">
              <w:rPr>
                <w:sz w:val="24"/>
                <w:szCs w:val="24"/>
              </w:rPr>
              <w:t>Ожидаемые результаты реализации программы</w:t>
            </w:r>
          </w:p>
          <w:p w:rsidR="00985513" w:rsidRPr="00985513" w:rsidRDefault="00985513">
            <w:pPr>
              <w:tabs>
                <w:tab w:val="left" w:pos="2254"/>
              </w:tabs>
              <w:snapToGrid w:val="0"/>
              <w:spacing w:after="0" w:line="240" w:lineRule="auto"/>
              <w:rPr>
                <w:rFonts w:ascii="Arial" w:eastAsia="Times New Roman" w:hAnsi="Arial" w:cs="Arial"/>
                <w:sz w:val="24"/>
                <w:szCs w:val="24"/>
              </w:rPr>
            </w:pPr>
          </w:p>
        </w:tc>
        <w:tc>
          <w:tcPr>
            <w:tcW w:w="7181" w:type="dxa"/>
            <w:tcBorders>
              <w:top w:val="single" w:sz="4" w:space="0" w:color="000000"/>
              <w:left w:val="single" w:sz="4" w:space="0" w:color="000000"/>
              <w:bottom w:val="single" w:sz="4" w:space="0" w:color="000000"/>
              <w:right w:val="single" w:sz="4" w:space="0" w:color="000000"/>
            </w:tcBorders>
          </w:tcPr>
          <w:p w:rsidR="00985513" w:rsidRPr="00985513" w:rsidRDefault="00985513">
            <w:pPr>
              <w:tabs>
                <w:tab w:val="left" w:pos="2254"/>
              </w:tabs>
              <w:snapToGrid w:val="0"/>
              <w:spacing w:after="0" w:line="240" w:lineRule="auto"/>
              <w:jc w:val="both"/>
              <w:rPr>
                <w:rFonts w:ascii="Arial" w:eastAsia="Times New Roman" w:hAnsi="Arial" w:cs="Arial"/>
                <w:sz w:val="24"/>
                <w:szCs w:val="24"/>
              </w:rPr>
            </w:pPr>
          </w:p>
          <w:p w:rsidR="00985513" w:rsidRPr="00985513" w:rsidRDefault="00985513">
            <w:pPr>
              <w:pStyle w:val="a6"/>
              <w:tabs>
                <w:tab w:val="left" w:pos="2254"/>
              </w:tabs>
              <w:rPr>
                <w:rFonts w:ascii="Arial" w:eastAsia="Times New Roman" w:hAnsi="Arial" w:cs="Arial"/>
                <w:sz w:val="24"/>
                <w:szCs w:val="24"/>
              </w:rPr>
            </w:pPr>
            <w:r w:rsidRPr="00985513">
              <w:rPr>
                <w:rFonts w:ascii="Arial" w:hAnsi="Arial" w:cs="Arial"/>
                <w:sz w:val="24"/>
                <w:szCs w:val="24"/>
              </w:rPr>
              <w:t>Достижение целевых показателей</w:t>
            </w:r>
            <w:proofErr w:type="gramStart"/>
            <w:r w:rsidRPr="00985513">
              <w:rPr>
                <w:rFonts w:ascii="Arial" w:hAnsi="Arial" w:cs="Arial"/>
                <w:sz w:val="24"/>
                <w:szCs w:val="24"/>
              </w:rPr>
              <w:t xml:space="preserve"> :</w:t>
            </w:r>
            <w:proofErr w:type="gramEnd"/>
          </w:p>
          <w:p w:rsidR="00985513" w:rsidRPr="00985513" w:rsidRDefault="00985513">
            <w:pPr>
              <w:tabs>
                <w:tab w:val="left" w:pos="2254"/>
              </w:tabs>
              <w:jc w:val="both"/>
              <w:rPr>
                <w:rFonts w:ascii="Arial" w:hAnsi="Arial" w:cs="Arial"/>
                <w:sz w:val="24"/>
                <w:szCs w:val="24"/>
              </w:rPr>
            </w:pPr>
            <w:r w:rsidRPr="00985513">
              <w:rPr>
                <w:rFonts w:ascii="Arial" w:hAnsi="Arial" w:cs="Arial"/>
                <w:sz w:val="24"/>
                <w:szCs w:val="24"/>
              </w:rPr>
              <w:t>повышение качества и надежности жилищно-коммунальных  услуг, оказываемых населению;</w:t>
            </w:r>
          </w:p>
          <w:p w:rsidR="00985513" w:rsidRPr="00985513" w:rsidRDefault="00985513">
            <w:pPr>
              <w:tabs>
                <w:tab w:val="left" w:pos="2254"/>
              </w:tabs>
              <w:jc w:val="both"/>
              <w:rPr>
                <w:rFonts w:ascii="Arial" w:hAnsi="Arial" w:cs="Arial"/>
                <w:sz w:val="24"/>
                <w:szCs w:val="24"/>
              </w:rPr>
            </w:pPr>
            <w:r w:rsidRPr="00985513">
              <w:rPr>
                <w:rFonts w:ascii="Arial" w:hAnsi="Arial" w:cs="Arial"/>
                <w:sz w:val="24"/>
                <w:szCs w:val="24"/>
              </w:rPr>
              <w:t>- повышение эффективности использования систем коммунальной инфраструктуры;</w:t>
            </w:r>
          </w:p>
          <w:p w:rsidR="00985513" w:rsidRPr="00985513" w:rsidRDefault="00985513">
            <w:pPr>
              <w:tabs>
                <w:tab w:val="left" w:pos="2254"/>
              </w:tabs>
              <w:snapToGrid w:val="0"/>
              <w:spacing w:after="0" w:line="240" w:lineRule="auto"/>
              <w:ind w:left="360"/>
              <w:jc w:val="both"/>
              <w:rPr>
                <w:rFonts w:ascii="Arial" w:eastAsia="Times New Roman" w:hAnsi="Arial" w:cs="Arial"/>
                <w:sz w:val="24"/>
                <w:szCs w:val="24"/>
              </w:rPr>
            </w:pPr>
            <w:r w:rsidRPr="00985513">
              <w:rPr>
                <w:rFonts w:ascii="Arial" w:hAnsi="Arial" w:cs="Arial"/>
                <w:sz w:val="24"/>
                <w:szCs w:val="24"/>
              </w:rPr>
              <w:t>- обеспечение полным комплексом жилищно-коммунальных услуг жителей</w:t>
            </w:r>
          </w:p>
        </w:tc>
      </w:tr>
    </w:tbl>
    <w:p w:rsidR="00985513" w:rsidRPr="00985513" w:rsidRDefault="00985513" w:rsidP="00985513">
      <w:pPr>
        <w:shd w:val="clear" w:color="auto" w:fill="FFFFFF"/>
        <w:tabs>
          <w:tab w:val="left" w:pos="2254"/>
        </w:tabs>
        <w:spacing w:after="0" w:line="240" w:lineRule="auto"/>
        <w:ind w:left="735"/>
        <w:jc w:val="center"/>
        <w:rPr>
          <w:rFonts w:ascii="Arial" w:eastAsia="Times New Roman" w:hAnsi="Arial" w:cs="Arial"/>
          <w:b/>
          <w:bCs/>
          <w:sz w:val="24"/>
          <w:szCs w:val="24"/>
        </w:rPr>
      </w:pPr>
    </w:p>
    <w:p w:rsidR="00985513" w:rsidRPr="00985513" w:rsidRDefault="00985513" w:rsidP="00985513">
      <w:pPr>
        <w:pStyle w:val="ConsPlusNormal"/>
        <w:widowControl/>
        <w:tabs>
          <w:tab w:val="left" w:pos="2254"/>
        </w:tabs>
        <w:ind w:firstLine="540"/>
        <w:jc w:val="center"/>
        <w:rPr>
          <w:b/>
          <w:sz w:val="24"/>
          <w:szCs w:val="24"/>
        </w:rPr>
      </w:pPr>
      <w:r w:rsidRPr="00985513">
        <w:rPr>
          <w:b/>
          <w:sz w:val="24"/>
          <w:szCs w:val="24"/>
          <w:lang w:val="en-US"/>
        </w:rPr>
        <w:t>I</w:t>
      </w:r>
      <w:r w:rsidRPr="00985513">
        <w:rPr>
          <w:b/>
          <w:sz w:val="24"/>
          <w:szCs w:val="24"/>
        </w:rPr>
        <w:t>. Общие положения</w:t>
      </w:r>
    </w:p>
    <w:p w:rsidR="00985513" w:rsidRPr="00985513" w:rsidRDefault="00985513" w:rsidP="00985513">
      <w:pPr>
        <w:pStyle w:val="af2"/>
        <w:numPr>
          <w:ilvl w:val="0"/>
          <w:numId w:val="2"/>
        </w:numPr>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sz w:val="24"/>
          <w:szCs w:val="24"/>
        </w:rPr>
        <w:t xml:space="preserve">Основными факторами, определяющими направления </w:t>
      </w:r>
      <w:proofErr w:type="gramStart"/>
      <w:r w:rsidRPr="00985513">
        <w:rPr>
          <w:rFonts w:ascii="Arial" w:hAnsi="Arial" w:cs="Arial"/>
          <w:sz w:val="24"/>
          <w:szCs w:val="24"/>
        </w:rPr>
        <w:t>разработки программы комплексного развития системы коммунальной инфраструктуры</w:t>
      </w:r>
      <w:proofErr w:type="gramEnd"/>
      <w:r w:rsidRPr="00985513">
        <w:rPr>
          <w:rFonts w:ascii="Arial" w:hAnsi="Arial" w:cs="Arial"/>
          <w:sz w:val="24"/>
          <w:szCs w:val="24"/>
        </w:rPr>
        <w:t xml:space="preserve"> Верхнемамонского сельского поселения  на 2016-2030 гг., являются:</w:t>
      </w:r>
    </w:p>
    <w:p w:rsidR="00985513" w:rsidRPr="00985513" w:rsidRDefault="00985513" w:rsidP="00985513">
      <w:pPr>
        <w:pStyle w:val="23"/>
        <w:numPr>
          <w:ilvl w:val="0"/>
          <w:numId w:val="4"/>
        </w:numPr>
        <w:tabs>
          <w:tab w:val="left" w:pos="912"/>
          <w:tab w:val="left" w:pos="2254"/>
        </w:tabs>
        <w:spacing w:line="240" w:lineRule="auto"/>
        <w:ind w:left="0" w:firstLine="927"/>
        <w:rPr>
          <w:rFonts w:ascii="Arial" w:hAnsi="Arial" w:cs="Arial"/>
        </w:rPr>
      </w:pPr>
      <w:r w:rsidRPr="00985513">
        <w:rPr>
          <w:rFonts w:ascii="Arial" w:hAnsi="Arial" w:cs="Arial"/>
        </w:rPr>
        <w:t xml:space="preserve">тенденции социально-экономического развития поселения, характеризующиеся увеличением численности населения, развитием рынка жилья, сфер обслуживания и промышленности до 2030 года с учетом комплексного инвестиционного плана; </w:t>
      </w:r>
    </w:p>
    <w:p w:rsidR="00985513" w:rsidRPr="00985513" w:rsidRDefault="00985513" w:rsidP="00985513">
      <w:pPr>
        <w:pStyle w:val="23"/>
        <w:numPr>
          <w:ilvl w:val="0"/>
          <w:numId w:val="4"/>
        </w:numPr>
        <w:tabs>
          <w:tab w:val="left" w:pos="912"/>
          <w:tab w:val="left" w:pos="2254"/>
        </w:tabs>
        <w:spacing w:line="240" w:lineRule="auto"/>
        <w:rPr>
          <w:rFonts w:ascii="Arial" w:hAnsi="Arial" w:cs="Arial"/>
        </w:rPr>
      </w:pPr>
      <w:r w:rsidRPr="00985513">
        <w:rPr>
          <w:rFonts w:ascii="Arial" w:hAnsi="Arial" w:cs="Arial"/>
        </w:rPr>
        <w:t>состояние существующей системы коммунальной инфраструктуры;</w:t>
      </w:r>
    </w:p>
    <w:p w:rsidR="00985513" w:rsidRPr="00985513" w:rsidRDefault="00985513" w:rsidP="00985513">
      <w:pPr>
        <w:pStyle w:val="23"/>
        <w:numPr>
          <w:ilvl w:val="0"/>
          <w:numId w:val="4"/>
        </w:numPr>
        <w:tabs>
          <w:tab w:val="left" w:pos="912"/>
          <w:tab w:val="left" w:pos="2254"/>
        </w:tabs>
        <w:spacing w:line="240" w:lineRule="auto"/>
        <w:ind w:left="0" w:firstLine="927"/>
        <w:rPr>
          <w:rFonts w:ascii="Arial" w:hAnsi="Arial" w:cs="Arial"/>
        </w:rPr>
      </w:pPr>
      <w:r w:rsidRPr="00985513">
        <w:rPr>
          <w:rFonts w:ascii="Arial" w:hAnsi="Arial" w:cs="Arial"/>
        </w:rPr>
        <w:t>перспективное строительство малоэтажных домов, направленное на улучшение жилищных условий граждан;</w:t>
      </w:r>
    </w:p>
    <w:p w:rsidR="00985513" w:rsidRPr="00985513" w:rsidRDefault="00985513" w:rsidP="00985513">
      <w:pPr>
        <w:pStyle w:val="23"/>
        <w:numPr>
          <w:ilvl w:val="0"/>
          <w:numId w:val="4"/>
        </w:numPr>
        <w:tabs>
          <w:tab w:val="left" w:pos="912"/>
          <w:tab w:val="left" w:pos="2254"/>
        </w:tabs>
        <w:spacing w:line="240" w:lineRule="auto"/>
        <w:ind w:left="0" w:firstLine="927"/>
        <w:rPr>
          <w:rFonts w:ascii="Arial" w:hAnsi="Arial" w:cs="Arial"/>
        </w:rPr>
      </w:pPr>
      <w:r w:rsidRPr="00985513">
        <w:rPr>
          <w:rFonts w:ascii="Arial" w:hAnsi="Arial" w:cs="Arial"/>
        </w:rPr>
        <w:t xml:space="preserve">сохранение оценочных </w:t>
      </w:r>
      <w:proofErr w:type="gramStart"/>
      <w:r w:rsidRPr="00985513">
        <w:rPr>
          <w:rFonts w:ascii="Arial" w:hAnsi="Arial" w:cs="Arial"/>
        </w:rPr>
        <w:t>показателей потребления коммунальных услуг нормативов потребления</w:t>
      </w:r>
      <w:proofErr w:type="gramEnd"/>
      <w:r w:rsidRPr="00985513">
        <w:rPr>
          <w:rFonts w:ascii="Arial" w:hAnsi="Arial" w:cs="Arial"/>
        </w:rPr>
        <w:t>.</w:t>
      </w:r>
    </w:p>
    <w:p w:rsidR="00985513" w:rsidRPr="00985513" w:rsidRDefault="00985513" w:rsidP="00985513">
      <w:pPr>
        <w:pStyle w:val="af2"/>
        <w:numPr>
          <w:ilvl w:val="0"/>
          <w:numId w:val="2"/>
        </w:numPr>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985513" w:rsidRPr="00985513" w:rsidRDefault="00985513" w:rsidP="00985513">
      <w:pPr>
        <w:pStyle w:val="af2"/>
        <w:numPr>
          <w:ilvl w:val="0"/>
          <w:numId w:val="2"/>
        </w:numPr>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sz w:val="24"/>
          <w:szCs w:val="24"/>
        </w:rPr>
        <w:t>Комплекс мероприятий по развитию системы коммунальной инфраструктуры, поселения разработан  по следующим направлениям:</w:t>
      </w:r>
    </w:p>
    <w:p w:rsidR="00985513" w:rsidRPr="00985513" w:rsidRDefault="00985513" w:rsidP="00985513">
      <w:pPr>
        <w:pStyle w:val="23"/>
        <w:numPr>
          <w:ilvl w:val="0"/>
          <w:numId w:val="6"/>
        </w:numPr>
        <w:tabs>
          <w:tab w:val="left" w:pos="912"/>
          <w:tab w:val="left" w:pos="2254"/>
        </w:tabs>
        <w:spacing w:line="240" w:lineRule="auto"/>
        <w:ind w:left="0" w:firstLine="927"/>
        <w:rPr>
          <w:rFonts w:ascii="Arial" w:hAnsi="Arial" w:cs="Arial"/>
        </w:rPr>
      </w:pPr>
      <w:r w:rsidRPr="00985513">
        <w:rPr>
          <w:rFonts w:ascii="Arial" w:hAnsi="Arial" w:cs="Arial"/>
        </w:rPr>
        <w:t xml:space="preserve">строительство и модернизация оборудования, сетей организаций коммунального </w:t>
      </w:r>
      <w:proofErr w:type="gramStart"/>
      <w:r w:rsidRPr="00985513">
        <w:rPr>
          <w:rFonts w:ascii="Arial" w:hAnsi="Arial" w:cs="Arial"/>
        </w:rPr>
        <w:t>комплекса</w:t>
      </w:r>
      <w:proofErr w:type="gramEnd"/>
      <w:r w:rsidRPr="00985513">
        <w:rPr>
          <w:rFonts w:ascii="Arial" w:hAnsi="Arial" w:cs="Arial"/>
        </w:rPr>
        <w:t xml:space="preserve">  в целях повышения качества предоставляемых услуг, улучшения экологической ситуации;</w:t>
      </w:r>
    </w:p>
    <w:p w:rsidR="00985513" w:rsidRPr="00985513" w:rsidRDefault="00985513" w:rsidP="00985513">
      <w:pPr>
        <w:pStyle w:val="23"/>
        <w:numPr>
          <w:ilvl w:val="0"/>
          <w:numId w:val="6"/>
        </w:numPr>
        <w:tabs>
          <w:tab w:val="left" w:pos="912"/>
          <w:tab w:val="left" w:pos="2254"/>
        </w:tabs>
        <w:spacing w:line="240" w:lineRule="auto"/>
        <w:ind w:left="0" w:firstLine="927"/>
        <w:rPr>
          <w:rFonts w:ascii="Arial" w:hAnsi="Arial" w:cs="Arial"/>
        </w:rPr>
      </w:pPr>
      <w:r w:rsidRPr="00985513">
        <w:rPr>
          <w:rFonts w:ascii="Arial" w:hAnsi="Arial" w:cs="Arial"/>
        </w:rPr>
        <w:t>строительство и модернизация оборудования и сетей в целях подключения новых потребителей в объектах капитального строительства;</w:t>
      </w:r>
    </w:p>
    <w:p w:rsidR="00985513" w:rsidRPr="00985513" w:rsidRDefault="00985513" w:rsidP="00985513">
      <w:pPr>
        <w:pStyle w:val="af2"/>
        <w:numPr>
          <w:ilvl w:val="0"/>
          <w:numId w:val="2"/>
        </w:numPr>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985513" w:rsidRPr="00985513" w:rsidRDefault="00985513" w:rsidP="00985513">
      <w:pPr>
        <w:pStyle w:val="af2"/>
        <w:numPr>
          <w:ilvl w:val="0"/>
          <w:numId w:val="2"/>
        </w:numPr>
        <w:tabs>
          <w:tab w:val="left" w:pos="851"/>
          <w:tab w:val="left" w:pos="2254"/>
        </w:tabs>
        <w:spacing w:after="0" w:line="240" w:lineRule="auto"/>
        <w:ind w:left="0" w:firstLine="567"/>
        <w:jc w:val="both"/>
        <w:rPr>
          <w:rFonts w:ascii="Arial" w:hAnsi="Arial" w:cs="Arial"/>
          <w:b/>
          <w:sz w:val="24"/>
          <w:szCs w:val="24"/>
        </w:rPr>
      </w:pPr>
      <w:r w:rsidRPr="00985513">
        <w:rPr>
          <w:rFonts w:ascii="Arial" w:hAnsi="Arial" w:cs="Arial"/>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w:t>
      </w:r>
      <w:r w:rsidRPr="00985513">
        <w:rPr>
          <w:rFonts w:ascii="Arial" w:hAnsi="Arial" w:cs="Arial"/>
          <w:sz w:val="24"/>
          <w:szCs w:val="24"/>
        </w:rPr>
        <w:lastRenderedPageBreak/>
        <w:t xml:space="preserve">улучшения экологической ситуации) и планируемых сроков ввода объектов капитального строительства. </w:t>
      </w:r>
    </w:p>
    <w:p w:rsidR="00985513" w:rsidRPr="00985513" w:rsidRDefault="00985513" w:rsidP="00985513">
      <w:pPr>
        <w:tabs>
          <w:tab w:val="left" w:pos="2254"/>
        </w:tabs>
        <w:spacing w:after="0" w:line="240" w:lineRule="auto"/>
        <w:ind w:firstLine="567"/>
        <w:jc w:val="both"/>
        <w:rPr>
          <w:rFonts w:ascii="Arial" w:hAnsi="Arial" w:cs="Arial"/>
          <w:sz w:val="24"/>
          <w:szCs w:val="24"/>
        </w:rPr>
      </w:pPr>
      <w:r w:rsidRPr="00985513">
        <w:rPr>
          <w:rFonts w:ascii="Arial" w:hAnsi="Arial" w:cs="Arial"/>
          <w:b/>
          <w:sz w:val="24"/>
          <w:szCs w:val="24"/>
        </w:rPr>
        <w:t>6.</w:t>
      </w:r>
      <w:r w:rsidRPr="00985513">
        <w:rPr>
          <w:rFonts w:ascii="Arial" w:hAnsi="Arial" w:cs="Arial"/>
          <w:sz w:val="24"/>
          <w:szCs w:val="24"/>
        </w:rPr>
        <w:t xml:space="preserve"> 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985513" w:rsidRPr="00985513" w:rsidRDefault="00985513" w:rsidP="00985513">
      <w:pPr>
        <w:tabs>
          <w:tab w:val="left" w:pos="2254"/>
        </w:tabs>
        <w:spacing w:after="0" w:line="240" w:lineRule="auto"/>
        <w:ind w:firstLine="567"/>
        <w:jc w:val="both"/>
        <w:rPr>
          <w:rFonts w:ascii="Arial" w:hAnsi="Arial" w:cs="Arial"/>
          <w:sz w:val="24"/>
          <w:szCs w:val="24"/>
        </w:rPr>
      </w:pPr>
      <w:r w:rsidRPr="00985513">
        <w:rPr>
          <w:rFonts w:ascii="Arial" w:hAnsi="Arial" w:cs="Arial"/>
          <w:sz w:val="24"/>
          <w:szCs w:val="24"/>
        </w:rPr>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985513" w:rsidRPr="00985513" w:rsidRDefault="00985513" w:rsidP="00985513">
      <w:pPr>
        <w:tabs>
          <w:tab w:val="left" w:pos="2254"/>
        </w:tabs>
        <w:spacing w:after="0" w:line="240" w:lineRule="auto"/>
        <w:ind w:firstLine="567"/>
        <w:jc w:val="both"/>
        <w:rPr>
          <w:rFonts w:ascii="Arial" w:hAnsi="Arial" w:cs="Arial"/>
          <w:sz w:val="24"/>
          <w:szCs w:val="24"/>
        </w:rPr>
      </w:pPr>
      <w:r w:rsidRPr="00985513">
        <w:rPr>
          <w:rFonts w:ascii="Arial" w:hAnsi="Arial" w:cs="Arial"/>
          <w:sz w:val="24"/>
          <w:szCs w:val="24"/>
        </w:rPr>
        <w:t>Источниками финансирования мероприятий Программы являются федеральные средства, средства бюджета Воронежской области, бюджета Верхнемамонского муниципального района, бюджета Верхнемамонского сельского поселения,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985513" w:rsidRPr="00985513" w:rsidRDefault="00985513" w:rsidP="00985513">
      <w:pPr>
        <w:tabs>
          <w:tab w:val="left" w:pos="2254"/>
        </w:tabs>
        <w:spacing w:after="0" w:line="240" w:lineRule="auto"/>
        <w:ind w:firstLine="567"/>
        <w:jc w:val="both"/>
        <w:rPr>
          <w:rFonts w:ascii="Arial" w:hAnsi="Arial" w:cs="Arial"/>
          <w:sz w:val="24"/>
          <w:szCs w:val="24"/>
        </w:rPr>
      </w:pPr>
      <w:r w:rsidRPr="00985513">
        <w:rPr>
          <w:rFonts w:ascii="Arial" w:hAnsi="Arial" w:cs="Arial"/>
          <w:sz w:val="24"/>
          <w:szCs w:val="24"/>
        </w:rPr>
        <w:t>Внебюджетными источниками в сферах деятельности организаций коммунального комплекса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985513" w:rsidRPr="00985513" w:rsidRDefault="00985513" w:rsidP="00985513">
      <w:pPr>
        <w:pStyle w:val="af2"/>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b/>
          <w:sz w:val="24"/>
          <w:szCs w:val="24"/>
        </w:rPr>
        <w:t>7.</w:t>
      </w:r>
      <w:r w:rsidRPr="00985513">
        <w:rPr>
          <w:rFonts w:ascii="Arial" w:hAnsi="Arial" w:cs="Arial"/>
          <w:sz w:val="24"/>
          <w:szCs w:val="24"/>
        </w:rPr>
        <w:t xml:space="preserve"> В случае, когда реализация мероприятия ведет одновременно к достижению целей повышения качества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985513" w:rsidRPr="00985513" w:rsidRDefault="00985513" w:rsidP="00985513">
      <w:pPr>
        <w:pStyle w:val="23"/>
        <w:tabs>
          <w:tab w:val="left" w:pos="708"/>
          <w:tab w:val="left" w:pos="2254"/>
        </w:tabs>
        <w:spacing w:line="240" w:lineRule="auto"/>
        <w:ind w:firstLine="600"/>
        <w:rPr>
          <w:rFonts w:ascii="Arial" w:hAnsi="Arial" w:cs="Arial"/>
        </w:rPr>
      </w:pPr>
      <w:r w:rsidRPr="00985513">
        <w:rPr>
          <w:rFonts w:ascii="Arial" w:hAnsi="Arial" w:cs="Arial"/>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985513" w:rsidRPr="00985513" w:rsidRDefault="00985513" w:rsidP="00985513">
      <w:pPr>
        <w:pStyle w:val="af2"/>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b/>
          <w:sz w:val="24"/>
          <w:szCs w:val="24"/>
        </w:rPr>
        <w:t xml:space="preserve">8. </w:t>
      </w:r>
      <w:r w:rsidRPr="00985513">
        <w:rPr>
          <w:rFonts w:ascii="Arial" w:hAnsi="Arial" w:cs="Arial"/>
          <w:sz w:val="24"/>
          <w:szCs w:val="24"/>
        </w:rPr>
        <w:t xml:space="preserve">Собственные средства организаций коммунального комплекса, направленные на реализацию мероприятий по повышению качества услуг, улучшению экологической ситуации представляют собой величину амортизационных отчислений, начисленных на основные средства, существующие и построенные (модернизированные) в рамках соответствующих мероприятий. </w:t>
      </w:r>
    </w:p>
    <w:p w:rsidR="00985513" w:rsidRPr="00985513" w:rsidRDefault="00985513" w:rsidP="00985513">
      <w:pPr>
        <w:pStyle w:val="af2"/>
        <w:tabs>
          <w:tab w:val="left" w:pos="851"/>
          <w:tab w:val="left" w:pos="2254"/>
        </w:tabs>
        <w:spacing w:after="0" w:line="240" w:lineRule="auto"/>
        <w:ind w:left="0" w:firstLine="567"/>
        <w:jc w:val="both"/>
        <w:rPr>
          <w:rFonts w:ascii="Arial" w:hAnsi="Arial" w:cs="Arial"/>
          <w:sz w:val="24"/>
          <w:szCs w:val="24"/>
        </w:rPr>
      </w:pPr>
      <w:r w:rsidRPr="00985513">
        <w:rPr>
          <w:rFonts w:ascii="Arial" w:hAnsi="Arial" w:cs="Arial"/>
          <w:b/>
          <w:sz w:val="24"/>
          <w:szCs w:val="24"/>
        </w:rPr>
        <w:t xml:space="preserve">9. </w:t>
      </w:r>
      <w:proofErr w:type="gramStart"/>
      <w:r w:rsidRPr="00985513">
        <w:rPr>
          <w:rFonts w:ascii="Arial" w:hAnsi="Arial" w:cs="Arial"/>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услуг, улучшения экологической ситуации, или на возврат ранее привлеченных средств, направленных на указанные мероприятия.</w:t>
      </w:r>
      <w:proofErr w:type="gramEnd"/>
    </w:p>
    <w:p w:rsidR="00985513" w:rsidRPr="00985513" w:rsidRDefault="00985513" w:rsidP="00985513">
      <w:pPr>
        <w:tabs>
          <w:tab w:val="left" w:pos="2254"/>
        </w:tabs>
        <w:spacing w:after="0" w:line="240" w:lineRule="auto"/>
        <w:ind w:firstLine="567"/>
        <w:jc w:val="both"/>
        <w:rPr>
          <w:rFonts w:ascii="Arial" w:hAnsi="Arial" w:cs="Arial"/>
          <w:sz w:val="24"/>
          <w:szCs w:val="24"/>
        </w:rPr>
      </w:pPr>
      <w:r w:rsidRPr="00985513">
        <w:rPr>
          <w:rFonts w:ascii="Arial" w:hAnsi="Arial" w:cs="Arial"/>
          <w:b/>
          <w:sz w:val="24"/>
          <w:szCs w:val="24"/>
        </w:rPr>
        <w:lastRenderedPageBreak/>
        <w:t>10.</w:t>
      </w:r>
      <w:r w:rsidRPr="00985513">
        <w:rPr>
          <w:rFonts w:ascii="Arial" w:hAnsi="Arial" w:cs="Arial"/>
          <w:sz w:val="24"/>
          <w:szCs w:val="24"/>
        </w:rPr>
        <w:t xml:space="preserve"> </w:t>
      </w:r>
      <w:proofErr w:type="gramStart"/>
      <w:r w:rsidRPr="00985513">
        <w:rPr>
          <w:rFonts w:ascii="Arial" w:hAnsi="Arial" w:cs="Arial"/>
          <w:sz w:val="24"/>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Верхнемамонского сельского поселения, связанным с подключением объектов капитального строительства, или на возврат ранее привлеченных средств, направленных на указанные мероприятия.</w:t>
      </w:r>
      <w:proofErr w:type="gramEnd"/>
    </w:p>
    <w:p w:rsidR="00985513" w:rsidRPr="00985513" w:rsidRDefault="00985513" w:rsidP="00985513">
      <w:pPr>
        <w:pStyle w:val="ConsPlusNormal"/>
        <w:widowControl/>
        <w:tabs>
          <w:tab w:val="left" w:pos="2254"/>
        </w:tabs>
        <w:ind w:firstLine="0"/>
        <w:jc w:val="both"/>
        <w:rPr>
          <w:rFonts w:eastAsia="Times New Roman"/>
          <w:b/>
          <w:bCs/>
          <w:sz w:val="24"/>
          <w:szCs w:val="24"/>
        </w:rPr>
      </w:pPr>
    </w:p>
    <w:p w:rsidR="00985513" w:rsidRPr="00985513" w:rsidRDefault="00985513" w:rsidP="00985513">
      <w:pPr>
        <w:shd w:val="clear" w:color="auto" w:fill="FFFFFF"/>
        <w:tabs>
          <w:tab w:val="left" w:pos="2254"/>
        </w:tabs>
        <w:spacing w:after="0" w:line="240" w:lineRule="auto"/>
        <w:ind w:left="735"/>
        <w:jc w:val="center"/>
        <w:rPr>
          <w:rFonts w:ascii="Arial" w:eastAsia="Times New Roman" w:hAnsi="Arial" w:cs="Arial"/>
          <w:b/>
          <w:bCs/>
          <w:sz w:val="24"/>
          <w:szCs w:val="24"/>
        </w:rPr>
      </w:pPr>
      <w:r w:rsidRPr="00985513">
        <w:rPr>
          <w:rFonts w:ascii="Arial" w:eastAsia="Times New Roman" w:hAnsi="Arial" w:cs="Arial"/>
          <w:b/>
          <w:bCs/>
          <w:sz w:val="24"/>
          <w:szCs w:val="24"/>
          <w:lang w:val="en-US"/>
        </w:rPr>
        <w:t>II</w:t>
      </w:r>
      <w:r w:rsidRPr="00985513">
        <w:rPr>
          <w:rFonts w:ascii="Arial" w:eastAsia="Times New Roman" w:hAnsi="Arial" w:cs="Arial"/>
          <w:b/>
          <w:bCs/>
          <w:sz w:val="24"/>
          <w:szCs w:val="24"/>
        </w:rPr>
        <w:t>. Характеристика существующего состояния систем коммунальной инфраструктуры Верхнемамонского сельского поселения.</w:t>
      </w:r>
    </w:p>
    <w:p w:rsidR="00985513" w:rsidRPr="00985513" w:rsidRDefault="00985513" w:rsidP="00985513">
      <w:pPr>
        <w:pStyle w:val="210"/>
        <w:tabs>
          <w:tab w:val="left" w:pos="2254"/>
        </w:tabs>
        <w:spacing w:after="0" w:line="240" w:lineRule="auto"/>
        <w:ind w:left="0" w:firstLine="539"/>
        <w:jc w:val="both"/>
        <w:rPr>
          <w:rFonts w:ascii="Arial" w:hAnsi="Arial" w:cs="Arial"/>
        </w:rPr>
      </w:pPr>
      <w:r w:rsidRPr="00985513">
        <w:rPr>
          <w:rFonts w:ascii="Arial" w:hAnsi="Arial" w:cs="Arial"/>
        </w:rPr>
        <w:t>Одним из основополагающих условий развития  сельского поселения является комплексное развитие систем жизнеобеспечения.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985513" w:rsidRPr="00985513" w:rsidRDefault="00985513" w:rsidP="00985513">
      <w:pPr>
        <w:pStyle w:val="210"/>
        <w:tabs>
          <w:tab w:val="left" w:pos="2254"/>
        </w:tabs>
        <w:spacing w:after="0" w:line="240" w:lineRule="auto"/>
        <w:ind w:left="0" w:firstLine="539"/>
        <w:jc w:val="both"/>
        <w:rPr>
          <w:rFonts w:ascii="Arial" w:hAnsi="Arial" w:cs="Arial"/>
        </w:rPr>
      </w:pPr>
      <w:r w:rsidRPr="00985513">
        <w:rPr>
          <w:rFonts w:ascii="Arial" w:hAnsi="Arial" w:cs="Arial"/>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985513" w:rsidRPr="00985513" w:rsidRDefault="00985513" w:rsidP="00985513">
      <w:pPr>
        <w:pStyle w:val="210"/>
        <w:numPr>
          <w:ilvl w:val="0"/>
          <w:numId w:val="8"/>
        </w:numPr>
        <w:tabs>
          <w:tab w:val="left" w:pos="1080"/>
          <w:tab w:val="left" w:pos="2254"/>
        </w:tabs>
        <w:spacing w:after="0" w:line="240" w:lineRule="auto"/>
        <w:ind w:left="0" w:firstLine="539"/>
        <w:jc w:val="both"/>
        <w:rPr>
          <w:rFonts w:ascii="Arial" w:hAnsi="Arial" w:cs="Arial"/>
        </w:rPr>
      </w:pPr>
      <w:r w:rsidRPr="00985513">
        <w:rPr>
          <w:rFonts w:ascii="Arial" w:hAnsi="Arial" w:cs="Arial"/>
        </w:rPr>
        <w:t>перспективное строительство;</w:t>
      </w:r>
    </w:p>
    <w:p w:rsidR="00985513" w:rsidRPr="00985513" w:rsidRDefault="00985513" w:rsidP="00985513">
      <w:pPr>
        <w:pStyle w:val="210"/>
        <w:numPr>
          <w:ilvl w:val="0"/>
          <w:numId w:val="8"/>
        </w:numPr>
        <w:tabs>
          <w:tab w:val="left" w:pos="1080"/>
          <w:tab w:val="left" w:pos="2254"/>
        </w:tabs>
        <w:spacing w:after="0" w:line="240" w:lineRule="auto"/>
        <w:ind w:left="0" w:firstLine="539"/>
        <w:jc w:val="both"/>
        <w:rPr>
          <w:rFonts w:ascii="Arial" w:hAnsi="Arial" w:cs="Arial"/>
        </w:rPr>
      </w:pPr>
      <w:r w:rsidRPr="00985513">
        <w:rPr>
          <w:rFonts w:ascii="Arial" w:hAnsi="Arial" w:cs="Arial"/>
        </w:rPr>
        <w:t>перспективный спрос коммунальных ресурсов;</w:t>
      </w:r>
    </w:p>
    <w:p w:rsidR="00985513" w:rsidRPr="00985513" w:rsidRDefault="00985513" w:rsidP="00985513">
      <w:pPr>
        <w:pStyle w:val="210"/>
        <w:numPr>
          <w:ilvl w:val="0"/>
          <w:numId w:val="8"/>
        </w:numPr>
        <w:tabs>
          <w:tab w:val="left" w:pos="1080"/>
          <w:tab w:val="left" w:pos="2254"/>
        </w:tabs>
        <w:spacing w:after="0" w:line="240" w:lineRule="auto"/>
        <w:ind w:left="0" w:firstLine="539"/>
        <w:jc w:val="both"/>
        <w:rPr>
          <w:rFonts w:ascii="Arial" w:hAnsi="Arial" w:cs="Arial"/>
        </w:rPr>
      </w:pPr>
      <w:r w:rsidRPr="00985513">
        <w:rPr>
          <w:rFonts w:ascii="Arial" w:hAnsi="Arial" w:cs="Arial"/>
        </w:rPr>
        <w:t>состояние коммунальной инфраструктуры;</w:t>
      </w:r>
    </w:p>
    <w:p w:rsidR="00985513" w:rsidRPr="00985513" w:rsidRDefault="00985513" w:rsidP="00985513">
      <w:pPr>
        <w:pStyle w:val="ConsPlusNormal"/>
        <w:widowControl/>
        <w:tabs>
          <w:tab w:val="left" w:pos="2254"/>
        </w:tabs>
        <w:ind w:firstLine="540"/>
        <w:jc w:val="both"/>
        <w:rPr>
          <w:sz w:val="24"/>
          <w:szCs w:val="24"/>
        </w:rPr>
      </w:pPr>
      <w:proofErr w:type="gramStart"/>
      <w:r w:rsidRPr="00985513">
        <w:rPr>
          <w:sz w:val="24"/>
          <w:szCs w:val="24"/>
        </w:rPr>
        <w:t>Программа комплексного развития систем коммунальной инфраструктуры Верхнемамонского сельского поселения Верхнемамонского муниципального района Воронежской области на 2016-2030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w:t>
      </w:r>
      <w:proofErr w:type="gramEnd"/>
      <w:r w:rsidRPr="00985513">
        <w:rPr>
          <w:sz w:val="24"/>
          <w:szCs w:val="24"/>
        </w:rPr>
        <w:t>,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985513" w:rsidRPr="00985513" w:rsidRDefault="00985513" w:rsidP="00985513">
      <w:pPr>
        <w:pStyle w:val="ConsPlusNormal"/>
        <w:widowControl/>
        <w:tabs>
          <w:tab w:val="left" w:pos="2254"/>
        </w:tabs>
        <w:ind w:firstLine="540"/>
        <w:jc w:val="both"/>
        <w:rPr>
          <w:sz w:val="24"/>
          <w:szCs w:val="24"/>
        </w:rPr>
      </w:pPr>
      <w:r w:rsidRPr="00985513">
        <w:rPr>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985513">
        <w:rPr>
          <w:sz w:val="24"/>
          <w:szCs w:val="24"/>
        </w:rPr>
        <w:t>ресурсо</w:t>
      </w:r>
      <w:proofErr w:type="spellEnd"/>
      <w:r w:rsidRPr="00985513">
        <w:rPr>
          <w:sz w:val="24"/>
          <w:szCs w:val="24"/>
        </w:rPr>
        <w:t xml:space="preserve">-энергосберегающих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бюджетных средств и внебюджетных инвестиционных ресурсов. </w:t>
      </w:r>
    </w:p>
    <w:p w:rsidR="00985513" w:rsidRPr="00985513" w:rsidRDefault="00985513" w:rsidP="00985513">
      <w:pPr>
        <w:pStyle w:val="ConsPlusNormal"/>
        <w:widowControl/>
        <w:tabs>
          <w:tab w:val="left" w:pos="2254"/>
        </w:tabs>
        <w:ind w:firstLine="540"/>
        <w:jc w:val="both"/>
        <w:rPr>
          <w:sz w:val="24"/>
          <w:szCs w:val="24"/>
        </w:rPr>
      </w:pPr>
    </w:p>
    <w:p w:rsidR="00985513" w:rsidRPr="00985513" w:rsidRDefault="00985513" w:rsidP="00985513">
      <w:pPr>
        <w:shd w:val="clear" w:color="auto" w:fill="FFFFFF"/>
        <w:tabs>
          <w:tab w:val="left" w:pos="2254"/>
        </w:tabs>
        <w:spacing w:after="0" w:line="240" w:lineRule="auto"/>
        <w:rPr>
          <w:rFonts w:ascii="Arial" w:eastAsia="Times New Roman" w:hAnsi="Arial" w:cs="Arial"/>
          <w:b/>
          <w:sz w:val="24"/>
          <w:szCs w:val="24"/>
        </w:rPr>
      </w:pPr>
      <w:r w:rsidRPr="00985513">
        <w:rPr>
          <w:rFonts w:ascii="Arial" w:eastAsia="Times New Roman" w:hAnsi="Arial" w:cs="Arial"/>
          <w:b/>
          <w:sz w:val="24"/>
          <w:szCs w:val="24"/>
        </w:rPr>
        <w:t>2.1. Характеристика  систем  водоснабжения.</w:t>
      </w:r>
    </w:p>
    <w:p w:rsidR="00985513" w:rsidRPr="00985513" w:rsidRDefault="00985513" w:rsidP="00985513">
      <w:pPr>
        <w:tabs>
          <w:tab w:val="left" w:pos="2254"/>
        </w:tabs>
        <w:ind w:firstLine="360"/>
        <w:jc w:val="both"/>
        <w:rPr>
          <w:rFonts w:ascii="Arial" w:hAnsi="Arial" w:cs="Arial"/>
          <w:sz w:val="24"/>
          <w:szCs w:val="24"/>
          <w:shd w:val="clear" w:color="auto" w:fill="FFFFFF"/>
        </w:rPr>
      </w:pPr>
      <w:r w:rsidRPr="00985513">
        <w:rPr>
          <w:rFonts w:ascii="Arial" w:hAnsi="Arial" w:cs="Arial"/>
          <w:sz w:val="24"/>
          <w:szCs w:val="24"/>
        </w:rPr>
        <w:t xml:space="preserve">    </w:t>
      </w:r>
      <w:r w:rsidRPr="00985513">
        <w:rPr>
          <w:rFonts w:ascii="Arial" w:hAnsi="Arial" w:cs="Arial"/>
          <w:sz w:val="24"/>
          <w:szCs w:val="24"/>
          <w:shd w:val="clear" w:color="auto" w:fill="FFFFFF"/>
        </w:rPr>
        <w:t xml:space="preserve">   В настоящее время функции по обеспечению населения водой в соответствии с договором  безвозмездного  пользования муниципальным имуществом передан</w:t>
      </w:r>
      <w:proofErr w:type="gramStart"/>
      <w:r w:rsidRPr="00985513">
        <w:rPr>
          <w:rFonts w:ascii="Arial" w:hAnsi="Arial" w:cs="Arial"/>
          <w:sz w:val="24"/>
          <w:szCs w:val="24"/>
          <w:shd w:val="clear" w:color="auto" w:fill="FFFFFF"/>
        </w:rPr>
        <w:t>ы ООО</w:t>
      </w:r>
      <w:proofErr w:type="gramEnd"/>
      <w:r w:rsidRPr="00985513">
        <w:rPr>
          <w:rFonts w:ascii="Arial" w:hAnsi="Arial" w:cs="Arial"/>
          <w:sz w:val="24"/>
          <w:szCs w:val="24"/>
          <w:shd w:val="clear" w:color="auto" w:fill="FFFFFF"/>
        </w:rPr>
        <w:t xml:space="preserve"> “Жилсервис”.  Источником водоснабжения, являются подземные воды, протяженность</w:t>
      </w:r>
      <w:r w:rsidRPr="00985513">
        <w:rPr>
          <w:rFonts w:ascii="Arial" w:hAnsi="Arial" w:cs="Arial"/>
          <w:sz w:val="24"/>
          <w:szCs w:val="24"/>
        </w:rPr>
        <w:t xml:space="preserve"> разводящих сетей водоснабжения     составляет  -</w:t>
      </w:r>
      <w:r w:rsidRPr="00985513">
        <w:rPr>
          <w:rFonts w:ascii="Arial" w:hAnsi="Arial" w:cs="Arial"/>
          <w:b/>
          <w:i/>
          <w:sz w:val="24"/>
          <w:szCs w:val="24"/>
        </w:rPr>
        <w:t xml:space="preserve">75,8 </w:t>
      </w:r>
      <w:r w:rsidRPr="00985513">
        <w:rPr>
          <w:rFonts w:ascii="Arial" w:hAnsi="Arial" w:cs="Arial"/>
          <w:sz w:val="24"/>
          <w:szCs w:val="24"/>
        </w:rPr>
        <w:t>км</w:t>
      </w:r>
      <w:proofErr w:type="gramStart"/>
      <w:r w:rsidRPr="00985513">
        <w:rPr>
          <w:rFonts w:ascii="Arial" w:hAnsi="Arial" w:cs="Arial"/>
          <w:sz w:val="24"/>
          <w:szCs w:val="24"/>
        </w:rPr>
        <w:t xml:space="preserve">.,  </w:t>
      </w:r>
      <w:proofErr w:type="gramEnd"/>
      <w:r w:rsidRPr="00985513">
        <w:rPr>
          <w:rFonts w:ascii="Arial" w:hAnsi="Arial" w:cs="Arial"/>
          <w:sz w:val="24"/>
          <w:szCs w:val="24"/>
        </w:rPr>
        <w:t>подземных источников водоснабжения (артезианских скважин) в количестве -</w:t>
      </w:r>
      <w:r w:rsidRPr="00985513">
        <w:rPr>
          <w:rFonts w:ascii="Arial" w:hAnsi="Arial" w:cs="Arial"/>
          <w:b/>
          <w:i/>
          <w:sz w:val="24"/>
          <w:szCs w:val="24"/>
        </w:rPr>
        <w:t>18</w:t>
      </w:r>
      <w:r w:rsidRPr="00985513">
        <w:rPr>
          <w:rFonts w:ascii="Arial" w:hAnsi="Arial" w:cs="Arial"/>
          <w:sz w:val="24"/>
          <w:szCs w:val="24"/>
        </w:rPr>
        <w:t xml:space="preserve"> шт., </w:t>
      </w:r>
      <w:r w:rsidRPr="00985513">
        <w:rPr>
          <w:rFonts w:ascii="Arial" w:hAnsi="Arial" w:cs="Arial"/>
          <w:sz w:val="24"/>
          <w:szCs w:val="24"/>
          <w:shd w:val="clear" w:color="auto" w:fill="FFFFFF"/>
        </w:rPr>
        <w:t xml:space="preserve">средняя глубина от </w:t>
      </w:r>
      <w:r w:rsidRPr="00985513">
        <w:rPr>
          <w:rFonts w:ascii="Arial" w:hAnsi="Arial" w:cs="Arial"/>
          <w:b/>
          <w:sz w:val="24"/>
          <w:szCs w:val="24"/>
          <w:shd w:val="clear" w:color="auto" w:fill="FFFFFF"/>
        </w:rPr>
        <w:t>20</w:t>
      </w:r>
      <w:r w:rsidRPr="00985513">
        <w:rPr>
          <w:rFonts w:ascii="Arial" w:hAnsi="Arial" w:cs="Arial"/>
          <w:sz w:val="24"/>
          <w:szCs w:val="24"/>
          <w:shd w:val="clear" w:color="auto" w:fill="FFFFFF"/>
        </w:rPr>
        <w:t xml:space="preserve"> - </w:t>
      </w:r>
      <w:r w:rsidRPr="00985513">
        <w:rPr>
          <w:rFonts w:ascii="Arial" w:hAnsi="Arial" w:cs="Arial"/>
          <w:b/>
          <w:sz w:val="24"/>
          <w:szCs w:val="24"/>
          <w:shd w:val="clear" w:color="auto" w:fill="FFFFFF"/>
        </w:rPr>
        <w:t>72</w:t>
      </w:r>
      <w:r w:rsidRPr="00985513">
        <w:rPr>
          <w:rFonts w:ascii="Arial" w:hAnsi="Arial" w:cs="Arial"/>
          <w:sz w:val="24"/>
          <w:szCs w:val="24"/>
          <w:shd w:val="clear" w:color="auto" w:fill="FFFFFF"/>
        </w:rPr>
        <w:t xml:space="preserve"> м. </w:t>
      </w:r>
      <w:r w:rsidRPr="00985513">
        <w:rPr>
          <w:rFonts w:ascii="Arial" w:hAnsi="Arial" w:cs="Arial"/>
          <w:sz w:val="24"/>
          <w:szCs w:val="24"/>
        </w:rPr>
        <w:t>Потребление воды всеми потребителями составляет -</w:t>
      </w:r>
      <w:r w:rsidRPr="00985513">
        <w:rPr>
          <w:rFonts w:ascii="Arial" w:hAnsi="Arial" w:cs="Arial"/>
          <w:b/>
          <w:i/>
          <w:sz w:val="24"/>
          <w:szCs w:val="24"/>
        </w:rPr>
        <w:t xml:space="preserve">287,8 </w:t>
      </w:r>
      <w:r w:rsidRPr="00985513">
        <w:rPr>
          <w:rFonts w:ascii="Arial" w:hAnsi="Arial" w:cs="Arial"/>
          <w:sz w:val="24"/>
          <w:szCs w:val="24"/>
        </w:rPr>
        <w:t xml:space="preserve">тыс. м3 в год.  Количество водозаборов  - </w:t>
      </w:r>
      <w:r w:rsidRPr="00985513">
        <w:rPr>
          <w:rFonts w:ascii="Arial" w:hAnsi="Arial" w:cs="Arial"/>
          <w:b/>
          <w:i/>
          <w:sz w:val="24"/>
          <w:szCs w:val="24"/>
        </w:rPr>
        <w:t>27</w:t>
      </w:r>
      <w:r w:rsidRPr="00985513">
        <w:rPr>
          <w:rFonts w:ascii="Arial" w:hAnsi="Arial" w:cs="Arial"/>
          <w:sz w:val="24"/>
          <w:szCs w:val="24"/>
        </w:rPr>
        <w:t xml:space="preserve"> шт. </w:t>
      </w:r>
      <w:r w:rsidRPr="00985513">
        <w:rPr>
          <w:rFonts w:ascii="Arial" w:hAnsi="Arial" w:cs="Arial"/>
          <w:sz w:val="24"/>
          <w:szCs w:val="24"/>
          <w:shd w:val="clear" w:color="auto" w:fill="FFFFFF"/>
        </w:rPr>
        <w:t xml:space="preserve">Система водоснабжения поселения, централизованная, объединенная для хозяйственно-питьевых и противопожарных нужд. Наружное пожаротушение </w:t>
      </w:r>
      <w:r w:rsidRPr="00985513">
        <w:rPr>
          <w:rFonts w:ascii="Arial" w:hAnsi="Arial" w:cs="Arial"/>
          <w:sz w:val="24"/>
          <w:szCs w:val="24"/>
          <w:shd w:val="clear" w:color="auto" w:fill="FFFFFF"/>
        </w:rPr>
        <w:lastRenderedPageBreak/>
        <w:t xml:space="preserve">предусматривается из подземных пожарных гидрантов.     Трассировка водоводов и разводящих сетей ниже глубины промерзания.  </w:t>
      </w:r>
    </w:p>
    <w:p w:rsidR="00985513" w:rsidRPr="00985513" w:rsidRDefault="00985513" w:rsidP="00985513">
      <w:pPr>
        <w:tabs>
          <w:tab w:val="left" w:pos="2254"/>
        </w:tabs>
        <w:ind w:firstLine="360"/>
        <w:jc w:val="both"/>
        <w:rPr>
          <w:rFonts w:ascii="Arial" w:hAnsi="Arial" w:cs="Arial"/>
          <w:sz w:val="24"/>
          <w:szCs w:val="24"/>
          <w:shd w:val="clear" w:color="auto" w:fill="FFFFFF"/>
        </w:rPr>
      </w:pPr>
      <w:r w:rsidRPr="00985513">
        <w:rPr>
          <w:rFonts w:ascii="Arial" w:hAnsi="Arial" w:cs="Arial"/>
          <w:sz w:val="24"/>
          <w:szCs w:val="24"/>
        </w:rPr>
        <w:t xml:space="preserve">Для решения проблемы с холодным водоснабжением необходим комплексный подход к решению этого вопроса. Для повышения надежности систем водоснабжения и повышения  качества предоставления услуг,  на  территории  Верхнемамонского поселения  в  период  с  2011г. по  2012 г. включительно году  было реконструировано  </w:t>
      </w:r>
      <w:r w:rsidRPr="00985513">
        <w:rPr>
          <w:rFonts w:ascii="Arial" w:hAnsi="Arial" w:cs="Arial"/>
          <w:b/>
          <w:i/>
          <w:sz w:val="24"/>
          <w:szCs w:val="24"/>
        </w:rPr>
        <w:t>32,9</w:t>
      </w:r>
      <w:r w:rsidRPr="00985513">
        <w:rPr>
          <w:rFonts w:ascii="Arial" w:hAnsi="Arial" w:cs="Arial"/>
          <w:sz w:val="24"/>
          <w:szCs w:val="24"/>
        </w:rPr>
        <w:t xml:space="preserve">  км  водопроводных  сетей по муниципальному  контракту «Реконструкция системы водоснабжения в селе Верхний  Мамон «Центр».   С 2014  года  ведутся   работы по муниципальному контракту «Реконструкция системы водоснабжения в селе Верхний Мамон (окраина)  в ходе реконструкции системы водоснабжения заменено  </w:t>
      </w:r>
      <w:r w:rsidRPr="00985513">
        <w:rPr>
          <w:rFonts w:ascii="Arial" w:hAnsi="Arial" w:cs="Arial"/>
          <w:b/>
          <w:i/>
          <w:sz w:val="24"/>
          <w:szCs w:val="24"/>
        </w:rPr>
        <w:t>8,8</w:t>
      </w:r>
      <w:r w:rsidRPr="00985513">
        <w:rPr>
          <w:rFonts w:ascii="Arial" w:hAnsi="Arial" w:cs="Arial"/>
          <w:sz w:val="24"/>
          <w:szCs w:val="24"/>
        </w:rPr>
        <w:t xml:space="preserve"> м., в  2017 году  работы  будут продолжены.  </w:t>
      </w:r>
      <w:r w:rsidRPr="00985513">
        <w:rPr>
          <w:rFonts w:ascii="Arial" w:hAnsi="Arial" w:cs="Arial"/>
          <w:sz w:val="24"/>
          <w:szCs w:val="24"/>
          <w:shd w:val="clear" w:color="auto" w:fill="FFFFFF"/>
        </w:rPr>
        <w:t xml:space="preserve">Система водоснабжения поселения, централизованная, объединенная для хозяйственно-питьевых и противопожарных нужд. Наружное пожаротушение предусматривается из подземных пожарных гидрантов.   На водопроводной сети  установлено 111 пожарных гидрантов. Трассировка водоводов и разводящих сетей ниже глубины промерзания.  </w:t>
      </w: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xml:space="preserve">              Характеристика проблемы:</w:t>
      </w:r>
    </w:p>
    <w:p w:rsidR="00985513" w:rsidRPr="00985513" w:rsidRDefault="00985513" w:rsidP="00985513">
      <w:pPr>
        <w:tabs>
          <w:tab w:val="left" w:pos="2254"/>
        </w:tabs>
        <w:spacing w:after="0" w:line="240" w:lineRule="auto"/>
        <w:jc w:val="both"/>
        <w:rPr>
          <w:rFonts w:ascii="Arial" w:hAnsi="Arial" w:cs="Arial"/>
          <w:sz w:val="24"/>
          <w:szCs w:val="24"/>
        </w:rPr>
      </w:pP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xml:space="preserve">1. Износ существующих сетей и объектов водоснабжения составляет   </w:t>
      </w:r>
      <w:r w:rsidRPr="00985513">
        <w:rPr>
          <w:rFonts w:ascii="Arial" w:hAnsi="Arial" w:cs="Arial"/>
          <w:b/>
          <w:i/>
          <w:sz w:val="24"/>
          <w:szCs w:val="24"/>
        </w:rPr>
        <w:t>90%</w:t>
      </w:r>
      <w:r w:rsidRPr="00985513">
        <w:rPr>
          <w:rFonts w:ascii="Arial" w:hAnsi="Arial" w:cs="Arial"/>
          <w:i/>
          <w:sz w:val="24"/>
          <w:szCs w:val="24"/>
        </w:rPr>
        <w:t>.</w:t>
      </w:r>
      <w:r w:rsidRPr="00985513">
        <w:rPr>
          <w:rFonts w:ascii="Arial" w:hAnsi="Arial" w:cs="Arial"/>
          <w:sz w:val="24"/>
          <w:szCs w:val="24"/>
        </w:rPr>
        <w:t xml:space="preserve">                  2. Аварийность на сетях ВКХ сельского поселения   составляет 20-25 случаев в год.     3. Анализ проб воды из  источников водоснабжения показывает, что вода в системе водоснабжения поселения является коммунально-бытового назначения.</w:t>
      </w:r>
    </w:p>
    <w:p w:rsidR="00985513" w:rsidRPr="00985513" w:rsidRDefault="00985513" w:rsidP="00985513">
      <w:pPr>
        <w:tabs>
          <w:tab w:val="left" w:pos="2254"/>
          <w:tab w:val="left" w:pos="3210"/>
          <w:tab w:val="left" w:pos="3525"/>
          <w:tab w:val="right" w:pos="9637"/>
        </w:tabs>
        <w:spacing w:after="0" w:line="240" w:lineRule="auto"/>
        <w:jc w:val="center"/>
        <w:rPr>
          <w:rFonts w:ascii="Arial" w:hAnsi="Arial" w:cs="Arial"/>
          <w:b/>
          <w:sz w:val="24"/>
          <w:szCs w:val="24"/>
        </w:rPr>
      </w:pPr>
    </w:p>
    <w:p w:rsidR="00985513" w:rsidRPr="00985513" w:rsidRDefault="00985513" w:rsidP="00985513">
      <w:pPr>
        <w:tabs>
          <w:tab w:val="left" w:pos="2254"/>
        </w:tabs>
        <w:spacing w:after="0" w:line="240" w:lineRule="auto"/>
        <w:ind w:firstLine="851"/>
        <w:jc w:val="both"/>
        <w:rPr>
          <w:rFonts w:ascii="Arial" w:hAnsi="Arial" w:cs="Arial"/>
          <w:sz w:val="24"/>
          <w:szCs w:val="24"/>
        </w:rPr>
      </w:pPr>
      <w:r w:rsidRPr="00985513">
        <w:rPr>
          <w:rFonts w:ascii="Arial" w:hAnsi="Arial" w:cs="Arial"/>
          <w:sz w:val="24"/>
          <w:szCs w:val="24"/>
        </w:rPr>
        <w:t xml:space="preserve">    Санитарно-техническое состояние большей части водопроводных сетей неудовлетворительное, трубы изношены и коррозированы, что обуславливает аварии на системах водоснабжения. Физический износ водопроводных сетей в среднем по Верхнемамонскому сельскому поселению составляет </w:t>
      </w:r>
      <w:r w:rsidRPr="00985513">
        <w:rPr>
          <w:rFonts w:ascii="Arial" w:hAnsi="Arial" w:cs="Arial"/>
          <w:b/>
          <w:i/>
          <w:sz w:val="24"/>
          <w:szCs w:val="24"/>
        </w:rPr>
        <w:t>90%.</w:t>
      </w:r>
      <w:r w:rsidRPr="00985513">
        <w:rPr>
          <w:rFonts w:ascii="Arial" w:hAnsi="Arial" w:cs="Arial"/>
          <w:sz w:val="24"/>
          <w:szCs w:val="24"/>
        </w:rPr>
        <w:t xml:space="preserve"> В результате плохого технического состояния водопроводных сетей и запорной арматуры значительная часть от отпущенной воды ежедневно теряется из-за утечек и неучтенных расходов воды в сетях коммунальных водопроводов, поэтому дальнейшая эксплуатация без проведения реконструкционных мероприятий проблематична и неэффективна.</w:t>
      </w:r>
    </w:p>
    <w:p w:rsidR="00985513" w:rsidRPr="00985513" w:rsidRDefault="00985513" w:rsidP="00985513">
      <w:pPr>
        <w:tabs>
          <w:tab w:val="left" w:pos="2254"/>
        </w:tabs>
        <w:spacing w:after="0" w:line="240" w:lineRule="auto"/>
        <w:ind w:firstLine="851"/>
        <w:jc w:val="both"/>
        <w:rPr>
          <w:rFonts w:ascii="Arial" w:hAnsi="Arial" w:cs="Arial"/>
          <w:sz w:val="24"/>
          <w:szCs w:val="24"/>
        </w:rPr>
      </w:pPr>
      <w:r w:rsidRPr="00985513">
        <w:rPr>
          <w:rFonts w:ascii="Arial" w:hAnsi="Arial" w:cs="Arial"/>
          <w:sz w:val="24"/>
          <w:szCs w:val="24"/>
        </w:rPr>
        <w:t xml:space="preserve">Качество воды, подаваемой в водопроводную сеть населенных пунктов поселения, не соответствует требованиям </w:t>
      </w:r>
      <w:proofErr w:type="spellStart"/>
      <w:r w:rsidRPr="00985513">
        <w:rPr>
          <w:rFonts w:ascii="Arial" w:hAnsi="Arial" w:cs="Arial"/>
          <w:sz w:val="24"/>
          <w:szCs w:val="24"/>
        </w:rPr>
        <w:t>СаНПиН</w:t>
      </w:r>
      <w:proofErr w:type="spellEnd"/>
      <w:r w:rsidRPr="00985513">
        <w:rPr>
          <w:rFonts w:ascii="Arial" w:hAnsi="Arial" w:cs="Arial"/>
          <w:sz w:val="24"/>
          <w:szCs w:val="24"/>
        </w:rPr>
        <w:t xml:space="preserve"> 2.1.4.1074-01 «Питьевая вода и гигиенические требования к качеству воды централизованных систем питьевого водоснабжения «Контроль качества».</w:t>
      </w:r>
      <w:r w:rsidRPr="00985513">
        <w:rPr>
          <w:rFonts w:ascii="Arial" w:hAnsi="Arial" w:cs="Arial"/>
          <w:sz w:val="24"/>
          <w:szCs w:val="24"/>
        </w:rPr>
        <w:tab/>
      </w:r>
    </w:p>
    <w:p w:rsidR="00985513" w:rsidRPr="00985513" w:rsidRDefault="00985513" w:rsidP="00985513">
      <w:pPr>
        <w:tabs>
          <w:tab w:val="left" w:pos="2254"/>
        </w:tabs>
        <w:spacing w:after="0" w:line="240" w:lineRule="auto"/>
        <w:ind w:firstLine="851"/>
        <w:jc w:val="both"/>
        <w:rPr>
          <w:rFonts w:ascii="Arial" w:hAnsi="Arial" w:cs="Arial"/>
          <w:sz w:val="24"/>
          <w:szCs w:val="24"/>
        </w:rPr>
      </w:pPr>
      <w:r w:rsidRPr="00985513">
        <w:rPr>
          <w:rFonts w:ascii="Arial" w:hAnsi="Arial" w:cs="Arial"/>
          <w:sz w:val="24"/>
          <w:szCs w:val="24"/>
        </w:rPr>
        <w:t xml:space="preserve">Главной целью должно стать обеспечение населения Верхнемамонского сельского поселения питьевой водой нормативного качества и в достаточном количестве, улучшение на этой основе состояния здоровья населения. Поэтому необходимо произвести продолжить реконструкцию существующих водопроводных сетей,   установить на всех водозаборах водоочистные сооружения с использованием современных методов очистки воды. </w:t>
      </w:r>
    </w:p>
    <w:p w:rsidR="00985513" w:rsidRPr="00985513" w:rsidRDefault="00985513" w:rsidP="00985513">
      <w:pPr>
        <w:tabs>
          <w:tab w:val="left" w:pos="2254"/>
        </w:tabs>
        <w:spacing w:after="0" w:line="240" w:lineRule="auto"/>
        <w:ind w:firstLine="851"/>
        <w:jc w:val="both"/>
        <w:rPr>
          <w:rFonts w:ascii="Arial" w:hAnsi="Arial" w:cs="Arial"/>
          <w:sz w:val="24"/>
          <w:szCs w:val="24"/>
        </w:rPr>
      </w:pPr>
    </w:p>
    <w:p w:rsidR="00985513" w:rsidRPr="00985513" w:rsidRDefault="00985513" w:rsidP="00985513">
      <w:pPr>
        <w:shd w:val="clear" w:color="auto" w:fill="FFFFFF"/>
        <w:tabs>
          <w:tab w:val="left" w:pos="1134"/>
          <w:tab w:val="left" w:pos="2254"/>
        </w:tabs>
        <w:spacing w:after="0" w:line="240" w:lineRule="auto"/>
        <w:rPr>
          <w:rFonts w:ascii="Arial" w:eastAsia="Times New Roman" w:hAnsi="Arial" w:cs="Arial"/>
          <w:b/>
          <w:sz w:val="24"/>
          <w:szCs w:val="24"/>
        </w:rPr>
      </w:pPr>
      <w:r w:rsidRPr="00985513">
        <w:rPr>
          <w:rFonts w:ascii="Arial" w:eastAsia="Times New Roman" w:hAnsi="Arial" w:cs="Arial"/>
          <w:b/>
          <w:sz w:val="24"/>
          <w:szCs w:val="24"/>
        </w:rPr>
        <w:t>2.2. Характеристика  систем газоснабжения</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eastAsia="Times New Roman" w:hAnsi="Arial" w:cs="Arial"/>
          <w:b/>
          <w:sz w:val="24"/>
          <w:szCs w:val="24"/>
        </w:rPr>
        <w:t xml:space="preserve">         </w:t>
      </w:r>
      <w:r w:rsidRPr="00985513">
        <w:rPr>
          <w:rFonts w:ascii="Arial" w:hAnsi="Arial" w:cs="Arial"/>
          <w:sz w:val="24"/>
          <w:szCs w:val="24"/>
          <w:shd w:val="clear" w:color="auto" w:fill="FFFFFF"/>
        </w:rPr>
        <w:t>В настоящее время газоснабжение Верхнемамонского сельского поселения развивается на базе природного газа через ГРС «В. Мамон». Распределение газа по поселению осуществляется по 2-х ступенчатой схеме:</w:t>
      </w:r>
    </w:p>
    <w:p w:rsidR="00985513" w:rsidRPr="00985513" w:rsidRDefault="00985513" w:rsidP="00985513">
      <w:pPr>
        <w:widowControl w:val="0"/>
        <w:numPr>
          <w:ilvl w:val="1"/>
          <w:numId w:val="10"/>
        </w:numPr>
        <w:shd w:val="clear" w:color="auto" w:fill="FFFFFF"/>
        <w:tabs>
          <w:tab w:val="clear" w:pos="0"/>
          <w:tab w:val="num" w:pos="1080"/>
          <w:tab w:val="left" w:pos="2254"/>
        </w:tabs>
        <w:autoSpaceDE w:val="0"/>
        <w:spacing w:after="0" w:line="240" w:lineRule="auto"/>
        <w:ind w:left="1080" w:hanging="513"/>
        <w:jc w:val="both"/>
        <w:rPr>
          <w:rFonts w:ascii="Arial" w:hAnsi="Arial" w:cs="Arial"/>
          <w:sz w:val="24"/>
          <w:szCs w:val="24"/>
          <w:shd w:val="clear" w:color="auto" w:fill="FFFFFF"/>
        </w:rPr>
      </w:pPr>
      <w:r w:rsidRPr="00985513">
        <w:rPr>
          <w:rFonts w:ascii="Arial" w:hAnsi="Arial" w:cs="Arial"/>
          <w:sz w:val="24"/>
          <w:szCs w:val="24"/>
          <w:shd w:val="clear" w:color="auto" w:fill="FFFFFF"/>
          <w:lang w:val="en-US"/>
        </w:rPr>
        <w:lastRenderedPageBreak/>
        <w:t>I</w:t>
      </w:r>
      <w:r w:rsidRPr="00985513">
        <w:rPr>
          <w:rFonts w:ascii="Arial" w:hAnsi="Arial" w:cs="Arial"/>
          <w:sz w:val="24"/>
          <w:szCs w:val="24"/>
          <w:shd w:val="clear" w:color="auto" w:fill="FFFFFF"/>
        </w:rPr>
        <w:t xml:space="preserve">-я ступень — газопровод высокого давления </w:t>
      </w:r>
      <w:r w:rsidRPr="00985513">
        <w:rPr>
          <w:rFonts w:ascii="Arial" w:hAnsi="Arial" w:cs="Arial"/>
          <w:sz w:val="24"/>
          <w:szCs w:val="24"/>
          <w:shd w:val="clear" w:color="auto" w:fill="FFFFFF"/>
          <w:lang w:val="en-US"/>
        </w:rPr>
        <w:t>II</w:t>
      </w:r>
      <w:r w:rsidRPr="00985513">
        <w:rPr>
          <w:rFonts w:ascii="Arial" w:hAnsi="Arial" w:cs="Arial"/>
          <w:sz w:val="24"/>
          <w:szCs w:val="24"/>
          <w:shd w:val="clear" w:color="auto" w:fill="FFFFFF"/>
        </w:rPr>
        <w:t xml:space="preserve"> - ой категории р ≤ 0,6 МПА;</w:t>
      </w:r>
    </w:p>
    <w:p w:rsidR="00985513" w:rsidRPr="00985513" w:rsidRDefault="00985513" w:rsidP="00985513">
      <w:pPr>
        <w:widowControl w:val="0"/>
        <w:numPr>
          <w:ilvl w:val="1"/>
          <w:numId w:val="10"/>
        </w:numPr>
        <w:shd w:val="clear" w:color="auto" w:fill="FFFFFF"/>
        <w:tabs>
          <w:tab w:val="clear" w:pos="0"/>
          <w:tab w:val="num" w:pos="1080"/>
          <w:tab w:val="left" w:pos="2254"/>
        </w:tabs>
        <w:autoSpaceDE w:val="0"/>
        <w:spacing w:after="0" w:line="240" w:lineRule="auto"/>
        <w:ind w:left="1080" w:hanging="513"/>
        <w:jc w:val="both"/>
        <w:rPr>
          <w:rFonts w:ascii="Arial" w:hAnsi="Arial" w:cs="Arial"/>
          <w:sz w:val="24"/>
          <w:szCs w:val="24"/>
          <w:shd w:val="clear" w:color="auto" w:fill="FFFFFF"/>
        </w:rPr>
      </w:pPr>
      <w:r w:rsidRPr="00985513">
        <w:rPr>
          <w:rFonts w:ascii="Arial" w:hAnsi="Arial" w:cs="Arial"/>
          <w:sz w:val="24"/>
          <w:szCs w:val="24"/>
          <w:shd w:val="clear" w:color="auto" w:fill="FFFFFF"/>
          <w:lang w:val="en-US"/>
        </w:rPr>
        <w:t>II</w:t>
      </w:r>
      <w:r w:rsidRPr="00985513">
        <w:rPr>
          <w:rFonts w:ascii="Arial" w:hAnsi="Arial" w:cs="Arial"/>
          <w:sz w:val="24"/>
          <w:szCs w:val="24"/>
          <w:shd w:val="clear" w:color="auto" w:fill="FFFFFF"/>
        </w:rPr>
        <w:t>-я ступень — газопровод низкого давления р ≤ 0,003 МПА.</w:t>
      </w:r>
    </w:p>
    <w:p w:rsidR="00985513" w:rsidRPr="00985513" w:rsidRDefault="00985513" w:rsidP="00985513">
      <w:pPr>
        <w:shd w:val="clear" w:color="auto" w:fill="FFFFFF"/>
        <w:tabs>
          <w:tab w:val="left" w:pos="2254"/>
        </w:tabs>
        <w:autoSpaceDE w:val="0"/>
        <w:ind w:firstLine="567"/>
        <w:jc w:val="both"/>
        <w:rPr>
          <w:rFonts w:ascii="Arial" w:eastAsia="Times New Roman" w:hAnsi="Arial" w:cs="Arial"/>
          <w:b/>
          <w:sz w:val="24"/>
          <w:szCs w:val="24"/>
        </w:rPr>
      </w:pPr>
      <w:r w:rsidRPr="00985513">
        <w:rPr>
          <w:rFonts w:ascii="Arial" w:hAnsi="Arial" w:cs="Arial"/>
          <w:sz w:val="24"/>
          <w:szCs w:val="24"/>
          <w:shd w:val="clear" w:color="auto" w:fill="FFFFFF"/>
        </w:rPr>
        <w:t xml:space="preserve">Связь между ступенями осуществляется через газорегуляторные пункты (ГРП, ШРП). Всего в поселении насчитывается  3 ГРП и 27  ШРП. По типу прокладки газопроводы всех категорий давления делятся на </w:t>
      </w:r>
      <w:proofErr w:type="gramStart"/>
      <w:r w:rsidRPr="00985513">
        <w:rPr>
          <w:rFonts w:ascii="Arial" w:hAnsi="Arial" w:cs="Arial"/>
          <w:sz w:val="24"/>
          <w:szCs w:val="24"/>
          <w:shd w:val="clear" w:color="auto" w:fill="FFFFFF"/>
        </w:rPr>
        <w:t>подземный</w:t>
      </w:r>
      <w:proofErr w:type="gramEnd"/>
      <w:r w:rsidRPr="00985513">
        <w:rPr>
          <w:rFonts w:ascii="Arial" w:hAnsi="Arial" w:cs="Arial"/>
          <w:sz w:val="24"/>
          <w:szCs w:val="24"/>
          <w:shd w:val="clear" w:color="auto" w:fill="FFFFFF"/>
        </w:rPr>
        <w:t xml:space="preserve"> и надземный. Надземный тип прокладки применяется  в основном для газопровода низкого давления.</w:t>
      </w:r>
    </w:p>
    <w:p w:rsidR="00985513" w:rsidRPr="00985513" w:rsidRDefault="00985513" w:rsidP="00985513">
      <w:pPr>
        <w:shd w:val="clear" w:color="auto" w:fill="FFFFFF"/>
        <w:tabs>
          <w:tab w:val="left" w:pos="1134"/>
          <w:tab w:val="left" w:pos="2254"/>
        </w:tabs>
        <w:spacing w:after="0" w:line="240" w:lineRule="auto"/>
        <w:ind w:firstLine="567"/>
        <w:jc w:val="both"/>
        <w:rPr>
          <w:rFonts w:ascii="Arial" w:eastAsia="Times New Roman" w:hAnsi="Arial" w:cs="Arial"/>
          <w:sz w:val="24"/>
          <w:szCs w:val="24"/>
        </w:rPr>
      </w:pPr>
      <w:r w:rsidRPr="00985513">
        <w:rPr>
          <w:rFonts w:ascii="Arial" w:hAnsi="Arial" w:cs="Arial"/>
          <w:sz w:val="24"/>
          <w:szCs w:val="24"/>
        </w:rPr>
        <w:t xml:space="preserve">Снабжение природным и сжиженным газом потребителей </w:t>
      </w:r>
      <w:r w:rsidRPr="00985513">
        <w:rPr>
          <w:rFonts w:ascii="Arial" w:eastAsia="Times New Roman" w:hAnsi="Arial" w:cs="Arial"/>
          <w:sz w:val="24"/>
          <w:szCs w:val="24"/>
        </w:rPr>
        <w:t xml:space="preserve">в Верхнемамонском сельском поселении осуществляет ООО «Газпром </w:t>
      </w:r>
      <w:proofErr w:type="spellStart"/>
      <w:r w:rsidRPr="00985513">
        <w:rPr>
          <w:rFonts w:ascii="Arial" w:eastAsia="Times New Roman" w:hAnsi="Arial" w:cs="Arial"/>
          <w:sz w:val="24"/>
          <w:szCs w:val="24"/>
        </w:rPr>
        <w:t>межрегионгаз</w:t>
      </w:r>
      <w:proofErr w:type="spellEnd"/>
      <w:r w:rsidRPr="00985513">
        <w:rPr>
          <w:rFonts w:ascii="Arial" w:eastAsia="Times New Roman" w:hAnsi="Arial" w:cs="Arial"/>
          <w:sz w:val="24"/>
          <w:szCs w:val="24"/>
        </w:rPr>
        <w:t xml:space="preserve"> Воронеж»</w:t>
      </w:r>
      <w:r w:rsidRPr="00985513">
        <w:rPr>
          <w:rFonts w:ascii="Arial" w:hAnsi="Arial" w:cs="Arial"/>
          <w:sz w:val="24"/>
          <w:szCs w:val="24"/>
        </w:rPr>
        <w:t>.</w:t>
      </w:r>
      <w:r w:rsidRPr="00985513">
        <w:rPr>
          <w:rFonts w:ascii="Arial" w:eastAsia="Times New Roman" w:hAnsi="Arial" w:cs="Arial"/>
          <w:sz w:val="24"/>
          <w:szCs w:val="24"/>
        </w:rPr>
        <w:t xml:space="preserve"> Уровень газификации  домовладений Верхнемамонского  сельского поселения составляет -      </w:t>
      </w:r>
      <w:r w:rsidRPr="00985513">
        <w:rPr>
          <w:rFonts w:ascii="Arial" w:eastAsia="Times New Roman" w:hAnsi="Arial" w:cs="Arial"/>
          <w:b/>
          <w:sz w:val="24"/>
          <w:szCs w:val="24"/>
        </w:rPr>
        <w:t>95,5 %</w:t>
      </w:r>
      <w:r w:rsidRPr="00985513">
        <w:rPr>
          <w:rFonts w:ascii="Arial" w:eastAsia="Times New Roman" w:hAnsi="Arial" w:cs="Arial"/>
          <w:sz w:val="24"/>
          <w:szCs w:val="24"/>
        </w:rPr>
        <w:t>.</w:t>
      </w:r>
    </w:p>
    <w:p w:rsidR="00985513" w:rsidRPr="00985513" w:rsidRDefault="00985513" w:rsidP="00985513">
      <w:pPr>
        <w:tabs>
          <w:tab w:val="left" w:pos="2254"/>
        </w:tabs>
        <w:spacing w:after="0" w:line="240" w:lineRule="auto"/>
        <w:ind w:firstLine="851"/>
        <w:jc w:val="both"/>
        <w:rPr>
          <w:rFonts w:ascii="Arial" w:hAnsi="Arial" w:cs="Arial"/>
          <w:b/>
          <w:bCs/>
          <w:spacing w:val="-10"/>
          <w:sz w:val="24"/>
          <w:szCs w:val="24"/>
        </w:rPr>
      </w:pPr>
      <w:r w:rsidRPr="00985513">
        <w:rPr>
          <w:rFonts w:ascii="Arial" w:hAnsi="Arial" w:cs="Arial"/>
          <w:sz w:val="24"/>
          <w:szCs w:val="24"/>
        </w:rPr>
        <w:t xml:space="preserve">Источниками </w:t>
      </w:r>
      <w:proofErr w:type="spellStart"/>
      <w:r w:rsidRPr="00985513">
        <w:rPr>
          <w:rFonts w:ascii="Arial" w:hAnsi="Arial" w:cs="Arial"/>
          <w:sz w:val="24"/>
          <w:szCs w:val="24"/>
        </w:rPr>
        <w:t>газопотребления</w:t>
      </w:r>
      <w:proofErr w:type="spellEnd"/>
      <w:r w:rsidRPr="00985513">
        <w:rPr>
          <w:rFonts w:ascii="Arial" w:hAnsi="Arial" w:cs="Arial"/>
          <w:sz w:val="24"/>
          <w:szCs w:val="24"/>
        </w:rPr>
        <w:t xml:space="preserve"> являются население,   сельскохозяйственные и промышленные предприятия, образовательные, дошкольные  и медицинские учреждения.</w:t>
      </w:r>
      <w:r w:rsidRPr="00985513">
        <w:rPr>
          <w:rFonts w:ascii="Arial" w:hAnsi="Arial" w:cs="Arial"/>
          <w:b/>
          <w:bCs/>
          <w:spacing w:val="-10"/>
          <w:sz w:val="24"/>
          <w:szCs w:val="24"/>
        </w:rPr>
        <w:t xml:space="preserve"> </w:t>
      </w:r>
    </w:p>
    <w:p w:rsidR="00985513" w:rsidRPr="00985513" w:rsidRDefault="00985513" w:rsidP="00985513">
      <w:pPr>
        <w:tabs>
          <w:tab w:val="left" w:pos="2254"/>
        </w:tabs>
        <w:spacing w:after="0" w:line="240" w:lineRule="auto"/>
        <w:jc w:val="right"/>
        <w:rPr>
          <w:rFonts w:ascii="Arial" w:hAnsi="Arial" w:cs="Arial"/>
          <w:sz w:val="24"/>
          <w:szCs w:val="24"/>
        </w:rPr>
      </w:pPr>
    </w:p>
    <w:tbl>
      <w:tblPr>
        <w:tblW w:w="10680" w:type="dxa"/>
        <w:tblInd w:w="-65" w:type="dxa"/>
        <w:tblLayout w:type="fixed"/>
        <w:tblLook w:val="04A0" w:firstRow="1" w:lastRow="0" w:firstColumn="1" w:lastColumn="0" w:noHBand="0" w:noVBand="1"/>
      </w:tblPr>
      <w:tblGrid>
        <w:gridCol w:w="2956"/>
        <w:gridCol w:w="3649"/>
        <w:gridCol w:w="4050"/>
        <w:gridCol w:w="25"/>
      </w:tblGrid>
      <w:tr w:rsidR="00985513" w:rsidRPr="00985513" w:rsidTr="00985513">
        <w:trPr>
          <w:gridAfter w:val="1"/>
          <w:wAfter w:w="20" w:type="dxa"/>
          <w:trHeight w:val="605"/>
          <w:tblHeader/>
        </w:trPr>
        <w:tc>
          <w:tcPr>
            <w:tcW w:w="2958" w:type="dxa"/>
            <w:tcBorders>
              <w:top w:val="single" w:sz="8" w:space="0" w:color="000000"/>
              <w:left w:val="single" w:sz="8" w:space="0" w:color="000000"/>
              <w:bottom w:val="single" w:sz="8" w:space="0" w:color="000000"/>
              <w:right w:val="nil"/>
            </w:tcBorders>
            <w:vAlign w:val="center"/>
            <w:hideMark/>
          </w:tcPr>
          <w:p w:rsidR="00985513" w:rsidRPr="00985513" w:rsidRDefault="00985513">
            <w:pPr>
              <w:tabs>
                <w:tab w:val="left" w:pos="2254"/>
              </w:tabs>
              <w:snapToGrid w:val="0"/>
              <w:spacing w:after="0" w:line="240" w:lineRule="auto"/>
              <w:rPr>
                <w:rFonts w:ascii="Arial" w:hAnsi="Arial" w:cs="Arial"/>
                <w:b/>
                <w:sz w:val="24"/>
                <w:szCs w:val="24"/>
              </w:rPr>
            </w:pPr>
            <w:r w:rsidRPr="00985513">
              <w:rPr>
                <w:rFonts w:ascii="Arial" w:hAnsi="Arial" w:cs="Arial"/>
                <w:b/>
                <w:sz w:val="24"/>
                <w:szCs w:val="24"/>
              </w:rPr>
              <w:t>Газопроводы</w:t>
            </w:r>
          </w:p>
        </w:tc>
        <w:tc>
          <w:tcPr>
            <w:tcW w:w="3652" w:type="dxa"/>
            <w:tcBorders>
              <w:top w:val="single" w:sz="8" w:space="0" w:color="000000"/>
              <w:left w:val="single" w:sz="8" w:space="0" w:color="000000"/>
              <w:bottom w:val="single" w:sz="8" w:space="0" w:color="000000"/>
              <w:right w:val="nil"/>
            </w:tcBorders>
            <w:vAlign w:val="center"/>
            <w:hideMark/>
          </w:tcPr>
          <w:p w:rsidR="00985513" w:rsidRPr="00985513" w:rsidRDefault="00985513">
            <w:pPr>
              <w:tabs>
                <w:tab w:val="left" w:pos="2254"/>
              </w:tabs>
              <w:snapToGrid w:val="0"/>
              <w:spacing w:after="0" w:line="240" w:lineRule="auto"/>
              <w:jc w:val="center"/>
              <w:rPr>
                <w:rFonts w:ascii="Arial" w:hAnsi="Arial" w:cs="Arial"/>
                <w:b/>
                <w:sz w:val="24"/>
                <w:szCs w:val="24"/>
              </w:rPr>
            </w:pPr>
            <w:r w:rsidRPr="00985513">
              <w:rPr>
                <w:rFonts w:ascii="Arial" w:hAnsi="Arial" w:cs="Arial"/>
                <w:b/>
                <w:sz w:val="24"/>
                <w:szCs w:val="24"/>
              </w:rPr>
              <w:t xml:space="preserve">Протяжённость, </w:t>
            </w:r>
            <w:proofErr w:type="gramStart"/>
            <w:r w:rsidRPr="00985513">
              <w:rPr>
                <w:rFonts w:ascii="Arial" w:hAnsi="Arial" w:cs="Arial"/>
                <w:b/>
                <w:sz w:val="24"/>
                <w:szCs w:val="24"/>
              </w:rPr>
              <w:t>км</w:t>
            </w:r>
            <w:proofErr w:type="gramEnd"/>
            <w:r w:rsidRPr="00985513">
              <w:rPr>
                <w:rFonts w:ascii="Arial" w:hAnsi="Arial" w:cs="Arial"/>
                <w:b/>
                <w:sz w:val="24"/>
                <w:szCs w:val="24"/>
              </w:rPr>
              <w:t>.</w:t>
            </w:r>
          </w:p>
        </w:tc>
        <w:tc>
          <w:tcPr>
            <w:tcW w:w="4053" w:type="dxa"/>
            <w:tcBorders>
              <w:top w:val="single" w:sz="8" w:space="0" w:color="000000"/>
              <w:left w:val="single" w:sz="8" w:space="0" w:color="000000"/>
              <w:bottom w:val="single" w:sz="8" w:space="0" w:color="000000"/>
              <w:right w:val="single" w:sz="8" w:space="0" w:color="000000"/>
            </w:tcBorders>
            <w:vAlign w:val="center"/>
            <w:hideMark/>
          </w:tcPr>
          <w:p w:rsidR="00985513" w:rsidRPr="00985513" w:rsidRDefault="00985513">
            <w:pPr>
              <w:tabs>
                <w:tab w:val="left" w:pos="2254"/>
              </w:tabs>
              <w:snapToGrid w:val="0"/>
              <w:spacing w:after="0" w:line="240" w:lineRule="auto"/>
              <w:jc w:val="center"/>
              <w:rPr>
                <w:rFonts w:ascii="Arial" w:hAnsi="Arial" w:cs="Arial"/>
                <w:b/>
                <w:sz w:val="24"/>
                <w:szCs w:val="24"/>
              </w:rPr>
            </w:pPr>
            <w:r w:rsidRPr="00985513">
              <w:rPr>
                <w:rFonts w:ascii="Arial" w:hAnsi="Arial" w:cs="Arial"/>
                <w:b/>
                <w:sz w:val="24"/>
                <w:szCs w:val="24"/>
              </w:rPr>
              <w:t>Материал труб</w:t>
            </w:r>
          </w:p>
        </w:tc>
      </w:tr>
      <w:tr w:rsidR="00985513" w:rsidRPr="00985513" w:rsidTr="00985513">
        <w:trPr>
          <w:trHeight w:val="271"/>
        </w:trPr>
        <w:tc>
          <w:tcPr>
            <w:tcW w:w="2958" w:type="dxa"/>
            <w:tcBorders>
              <w:top w:val="single" w:sz="8"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rPr>
                <w:rFonts w:ascii="Arial" w:hAnsi="Arial" w:cs="Arial"/>
                <w:sz w:val="24"/>
                <w:szCs w:val="24"/>
              </w:rPr>
            </w:pPr>
            <w:r w:rsidRPr="00985513">
              <w:rPr>
                <w:rFonts w:ascii="Arial" w:hAnsi="Arial" w:cs="Arial"/>
                <w:sz w:val="24"/>
                <w:szCs w:val="24"/>
              </w:rPr>
              <w:t>Высокого давления</w:t>
            </w:r>
          </w:p>
        </w:tc>
        <w:tc>
          <w:tcPr>
            <w:tcW w:w="3652" w:type="dxa"/>
            <w:tcBorders>
              <w:top w:val="single" w:sz="8"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rPr>
                <w:rFonts w:ascii="Arial" w:hAnsi="Arial" w:cs="Arial"/>
                <w:b/>
                <w:i/>
                <w:sz w:val="24"/>
                <w:szCs w:val="24"/>
              </w:rPr>
            </w:pPr>
            <w:r w:rsidRPr="00985513">
              <w:rPr>
                <w:rFonts w:ascii="Arial" w:hAnsi="Arial" w:cs="Arial"/>
                <w:b/>
                <w:i/>
                <w:sz w:val="24"/>
                <w:szCs w:val="24"/>
              </w:rPr>
              <w:t xml:space="preserve">                      12,36 </w:t>
            </w:r>
          </w:p>
        </w:tc>
        <w:tc>
          <w:tcPr>
            <w:tcW w:w="4053" w:type="dxa"/>
            <w:tcBorders>
              <w:top w:val="single" w:sz="8"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jc w:val="center"/>
              <w:rPr>
                <w:rFonts w:ascii="Arial" w:hAnsi="Arial" w:cs="Arial"/>
                <w:sz w:val="24"/>
                <w:szCs w:val="24"/>
              </w:rPr>
            </w:pPr>
            <w:r w:rsidRPr="00985513">
              <w:rPr>
                <w:rFonts w:ascii="Arial" w:hAnsi="Arial" w:cs="Arial"/>
                <w:sz w:val="24"/>
                <w:szCs w:val="24"/>
              </w:rPr>
              <w:t>Сталь</w:t>
            </w:r>
          </w:p>
        </w:tc>
        <w:tc>
          <w:tcPr>
            <w:tcW w:w="20" w:type="dxa"/>
            <w:tcBorders>
              <w:top w:val="nil"/>
              <w:left w:val="single" w:sz="4" w:space="0" w:color="000000"/>
              <w:bottom w:val="nil"/>
              <w:right w:val="nil"/>
            </w:tcBorders>
            <w:tcMar>
              <w:top w:w="0" w:type="dxa"/>
              <w:left w:w="0" w:type="dxa"/>
              <w:bottom w:w="0" w:type="dxa"/>
              <w:right w:w="0" w:type="dxa"/>
            </w:tcMar>
          </w:tcPr>
          <w:p w:rsidR="00985513" w:rsidRPr="00985513" w:rsidRDefault="00985513">
            <w:pPr>
              <w:tabs>
                <w:tab w:val="left" w:pos="2254"/>
              </w:tabs>
              <w:snapToGrid w:val="0"/>
              <w:spacing w:after="0" w:line="240" w:lineRule="auto"/>
              <w:rPr>
                <w:rFonts w:ascii="Arial" w:hAnsi="Arial" w:cs="Arial"/>
                <w:sz w:val="24"/>
                <w:szCs w:val="24"/>
              </w:rPr>
            </w:pPr>
          </w:p>
        </w:tc>
      </w:tr>
      <w:tr w:rsidR="00985513" w:rsidRPr="00985513" w:rsidTr="00985513">
        <w:trPr>
          <w:trHeight w:val="341"/>
        </w:trPr>
        <w:tc>
          <w:tcPr>
            <w:tcW w:w="295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rPr>
                <w:rFonts w:ascii="Arial" w:hAnsi="Arial" w:cs="Arial"/>
                <w:sz w:val="24"/>
                <w:szCs w:val="24"/>
              </w:rPr>
            </w:pPr>
            <w:r w:rsidRPr="00985513">
              <w:rPr>
                <w:rFonts w:ascii="Arial" w:hAnsi="Arial" w:cs="Arial"/>
                <w:sz w:val="24"/>
                <w:szCs w:val="24"/>
              </w:rPr>
              <w:t>Среднего давления</w:t>
            </w:r>
          </w:p>
        </w:tc>
        <w:tc>
          <w:tcPr>
            <w:tcW w:w="365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jc w:val="center"/>
              <w:rPr>
                <w:rFonts w:ascii="Arial" w:hAnsi="Arial" w:cs="Arial"/>
                <w:b/>
                <w:i/>
                <w:sz w:val="24"/>
                <w:szCs w:val="24"/>
              </w:rPr>
            </w:pPr>
            <w:r w:rsidRPr="00985513">
              <w:rPr>
                <w:rFonts w:ascii="Arial" w:hAnsi="Arial" w:cs="Arial"/>
                <w:b/>
                <w:i/>
                <w:sz w:val="24"/>
                <w:szCs w:val="24"/>
              </w:rPr>
              <w:t xml:space="preserve">8,53 </w:t>
            </w:r>
          </w:p>
        </w:tc>
        <w:tc>
          <w:tcPr>
            <w:tcW w:w="405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jc w:val="center"/>
              <w:rPr>
                <w:rFonts w:ascii="Arial" w:hAnsi="Arial" w:cs="Arial"/>
                <w:sz w:val="24"/>
                <w:szCs w:val="24"/>
              </w:rPr>
            </w:pPr>
            <w:r w:rsidRPr="00985513">
              <w:rPr>
                <w:rFonts w:ascii="Arial" w:hAnsi="Arial" w:cs="Arial"/>
                <w:sz w:val="24"/>
                <w:szCs w:val="24"/>
              </w:rPr>
              <w:t>Сталь</w:t>
            </w:r>
          </w:p>
        </w:tc>
        <w:tc>
          <w:tcPr>
            <w:tcW w:w="20" w:type="dxa"/>
            <w:tcBorders>
              <w:top w:val="nil"/>
              <w:left w:val="single" w:sz="4" w:space="0" w:color="000000"/>
              <w:bottom w:val="nil"/>
              <w:right w:val="nil"/>
            </w:tcBorders>
            <w:tcMar>
              <w:top w:w="0" w:type="dxa"/>
              <w:left w:w="0" w:type="dxa"/>
              <w:bottom w:w="0" w:type="dxa"/>
              <w:right w:w="0" w:type="dxa"/>
            </w:tcMar>
          </w:tcPr>
          <w:p w:rsidR="00985513" w:rsidRPr="00985513" w:rsidRDefault="00985513">
            <w:pPr>
              <w:tabs>
                <w:tab w:val="left" w:pos="2254"/>
              </w:tabs>
              <w:snapToGrid w:val="0"/>
              <w:spacing w:after="0" w:line="240" w:lineRule="auto"/>
              <w:rPr>
                <w:rFonts w:ascii="Arial" w:hAnsi="Arial" w:cs="Arial"/>
                <w:sz w:val="24"/>
                <w:szCs w:val="24"/>
              </w:rPr>
            </w:pPr>
          </w:p>
        </w:tc>
      </w:tr>
      <w:tr w:rsidR="00985513" w:rsidRPr="00985513" w:rsidTr="00985513">
        <w:trPr>
          <w:trHeight w:val="347"/>
        </w:trPr>
        <w:tc>
          <w:tcPr>
            <w:tcW w:w="295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rPr>
                <w:rFonts w:ascii="Arial" w:hAnsi="Arial" w:cs="Arial"/>
                <w:sz w:val="24"/>
                <w:szCs w:val="24"/>
              </w:rPr>
            </w:pPr>
            <w:r w:rsidRPr="00985513">
              <w:rPr>
                <w:rFonts w:ascii="Arial" w:hAnsi="Arial" w:cs="Arial"/>
                <w:sz w:val="24"/>
                <w:szCs w:val="24"/>
              </w:rPr>
              <w:t>Низкого давления</w:t>
            </w:r>
          </w:p>
        </w:tc>
        <w:tc>
          <w:tcPr>
            <w:tcW w:w="3652"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jc w:val="center"/>
              <w:rPr>
                <w:rFonts w:ascii="Arial" w:hAnsi="Arial" w:cs="Arial"/>
                <w:b/>
                <w:i/>
                <w:sz w:val="24"/>
                <w:szCs w:val="24"/>
              </w:rPr>
            </w:pPr>
            <w:r w:rsidRPr="00985513">
              <w:rPr>
                <w:rFonts w:ascii="Arial" w:hAnsi="Arial" w:cs="Arial"/>
                <w:b/>
                <w:i/>
                <w:sz w:val="24"/>
                <w:szCs w:val="24"/>
              </w:rPr>
              <w:t>87,64</w:t>
            </w:r>
          </w:p>
        </w:tc>
        <w:tc>
          <w:tcPr>
            <w:tcW w:w="4053"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985513" w:rsidRPr="00985513" w:rsidRDefault="00985513">
            <w:pPr>
              <w:tabs>
                <w:tab w:val="left" w:pos="2254"/>
              </w:tabs>
              <w:snapToGrid w:val="0"/>
              <w:spacing w:after="0" w:line="240" w:lineRule="auto"/>
              <w:jc w:val="center"/>
              <w:rPr>
                <w:rFonts w:ascii="Arial" w:hAnsi="Arial" w:cs="Arial"/>
                <w:sz w:val="24"/>
                <w:szCs w:val="24"/>
              </w:rPr>
            </w:pPr>
            <w:r w:rsidRPr="00985513">
              <w:rPr>
                <w:rFonts w:ascii="Arial" w:hAnsi="Arial" w:cs="Arial"/>
                <w:sz w:val="24"/>
                <w:szCs w:val="24"/>
              </w:rPr>
              <w:t>Сталь</w:t>
            </w:r>
          </w:p>
        </w:tc>
        <w:tc>
          <w:tcPr>
            <w:tcW w:w="20" w:type="dxa"/>
            <w:tcBorders>
              <w:top w:val="nil"/>
              <w:left w:val="single" w:sz="4" w:space="0" w:color="000000"/>
              <w:bottom w:val="nil"/>
              <w:right w:val="nil"/>
            </w:tcBorders>
            <w:tcMar>
              <w:top w:w="0" w:type="dxa"/>
              <w:left w:w="0" w:type="dxa"/>
              <w:bottom w:w="0" w:type="dxa"/>
              <w:right w:w="0" w:type="dxa"/>
            </w:tcMar>
          </w:tcPr>
          <w:p w:rsidR="00985513" w:rsidRPr="00985513" w:rsidRDefault="00985513">
            <w:pPr>
              <w:tabs>
                <w:tab w:val="left" w:pos="2254"/>
              </w:tabs>
              <w:snapToGrid w:val="0"/>
              <w:spacing w:after="0" w:line="240" w:lineRule="auto"/>
              <w:rPr>
                <w:rFonts w:ascii="Arial" w:hAnsi="Arial" w:cs="Arial"/>
                <w:sz w:val="24"/>
                <w:szCs w:val="24"/>
              </w:rPr>
            </w:pPr>
          </w:p>
        </w:tc>
      </w:tr>
    </w:tbl>
    <w:p w:rsidR="00985513" w:rsidRPr="00985513" w:rsidRDefault="00985513" w:rsidP="00985513">
      <w:pPr>
        <w:tabs>
          <w:tab w:val="left" w:pos="2254"/>
        </w:tabs>
        <w:spacing w:after="0" w:line="240" w:lineRule="auto"/>
        <w:ind w:firstLine="851"/>
        <w:jc w:val="both"/>
        <w:rPr>
          <w:rFonts w:ascii="Arial" w:hAnsi="Arial" w:cs="Arial"/>
          <w:b/>
          <w:bCs/>
          <w:spacing w:val="-10"/>
          <w:sz w:val="24"/>
          <w:szCs w:val="24"/>
        </w:rPr>
      </w:pPr>
    </w:p>
    <w:p w:rsidR="00985513" w:rsidRPr="00985513" w:rsidRDefault="00985513" w:rsidP="00985513">
      <w:pPr>
        <w:tabs>
          <w:tab w:val="left" w:pos="2254"/>
        </w:tabs>
        <w:autoSpaceDE w:val="0"/>
        <w:snapToGrid w:val="0"/>
        <w:spacing w:after="120"/>
        <w:ind w:firstLine="709"/>
        <w:jc w:val="both"/>
        <w:rPr>
          <w:rFonts w:ascii="Arial" w:hAnsi="Arial" w:cs="Arial"/>
          <w:sz w:val="24"/>
          <w:szCs w:val="24"/>
          <w:shd w:val="clear" w:color="auto" w:fill="FFFFFF"/>
        </w:rPr>
      </w:pPr>
      <w:r w:rsidRPr="00985513">
        <w:rPr>
          <w:rFonts w:ascii="Arial" w:hAnsi="Arial" w:cs="Arial"/>
          <w:sz w:val="24"/>
          <w:szCs w:val="24"/>
          <w:shd w:val="clear" w:color="auto" w:fill="FFFFFF"/>
        </w:rPr>
        <w:t xml:space="preserve">Годовые расходы газа для населения определены по нормам </w:t>
      </w:r>
      <w:proofErr w:type="spellStart"/>
      <w:r w:rsidRPr="00985513">
        <w:rPr>
          <w:rFonts w:ascii="Arial" w:hAnsi="Arial" w:cs="Arial"/>
          <w:sz w:val="24"/>
          <w:szCs w:val="24"/>
          <w:shd w:val="clear" w:color="auto" w:fill="FFFFFF"/>
        </w:rPr>
        <w:t>газопотребления</w:t>
      </w:r>
      <w:proofErr w:type="spellEnd"/>
      <w:r w:rsidRPr="00985513">
        <w:rPr>
          <w:rFonts w:ascii="Arial" w:hAnsi="Arial" w:cs="Arial"/>
          <w:sz w:val="24"/>
          <w:szCs w:val="24"/>
          <w:shd w:val="clear" w:color="auto" w:fill="FFFFFF"/>
        </w:rPr>
        <w:t xml:space="preserve"> в соответствии с СП 42-101-2003. Часовые расходы газа определены по годовым расходам газа и числу часов использования максимума.</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hAnsi="Arial" w:cs="Arial"/>
          <w:sz w:val="24"/>
          <w:szCs w:val="24"/>
          <w:shd w:val="clear" w:color="auto" w:fill="FFFFFF"/>
        </w:rPr>
        <w:tab/>
      </w:r>
      <w:r w:rsidRPr="00985513">
        <w:rPr>
          <w:rFonts w:ascii="Arial" w:hAnsi="Arial" w:cs="Arial"/>
          <w:sz w:val="24"/>
          <w:szCs w:val="24"/>
          <w:shd w:val="clear" w:color="auto" w:fill="FFFFFF"/>
        </w:rPr>
        <w:tab/>
        <w:t>Прогнозируемые расходы газа на коммунально-бытовые нужды представлены в таблице:</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p>
    <w:tbl>
      <w:tblPr>
        <w:tblW w:w="5000" w:type="pct"/>
        <w:jc w:val="center"/>
        <w:tblLayout w:type="fixed"/>
        <w:tblCellMar>
          <w:top w:w="55" w:type="dxa"/>
          <w:left w:w="55" w:type="dxa"/>
          <w:bottom w:w="55" w:type="dxa"/>
          <w:right w:w="55" w:type="dxa"/>
        </w:tblCellMar>
        <w:tblLook w:val="04A0" w:firstRow="1" w:lastRow="0" w:firstColumn="1" w:lastColumn="0" w:noHBand="0" w:noVBand="1"/>
      </w:tblPr>
      <w:tblGrid>
        <w:gridCol w:w="551"/>
        <w:gridCol w:w="3213"/>
        <w:gridCol w:w="2172"/>
        <w:gridCol w:w="1771"/>
        <w:gridCol w:w="1758"/>
      </w:tblGrid>
      <w:tr w:rsidR="00985513" w:rsidRPr="00985513" w:rsidTr="00985513">
        <w:trPr>
          <w:jc w:val="center"/>
        </w:trPr>
        <w:tc>
          <w:tcPr>
            <w:tcW w:w="555" w:type="dxa"/>
            <w:tcBorders>
              <w:top w:val="single" w:sz="2" w:space="0" w:color="000000"/>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 xml:space="preserve">№ </w:t>
            </w:r>
            <w:proofErr w:type="gramStart"/>
            <w:r w:rsidRPr="00985513">
              <w:rPr>
                <w:rFonts w:ascii="Arial" w:hAnsi="Arial" w:cs="Arial"/>
                <w:shd w:val="clear" w:color="auto" w:fill="FFFFFF"/>
              </w:rPr>
              <w:t>п</w:t>
            </w:r>
            <w:proofErr w:type="gramEnd"/>
            <w:r w:rsidRPr="00985513">
              <w:rPr>
                <w:rFonts w:ascii="Arial" w:hAnsi="Arial" w:cs="Arial"/>
                <w:shd w:val="clear" w:color="auto" w:fill="FFFFFF"/>
              </w:rPr>
              <w:t>/п</w:t>
            </w:r>
          </w:p>
        </w:tc>
        <w:tc>
          <w:tcPr>
            <w:tcW w:w="3240" w:type="dxa"/>
            <w:tcBorders>
              <w:top w:val="single" w:sz="2" w:space="0" w:color="000000"/>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Потребители</w:t>
            </w:r>
          </w:p>
        </w:tc>
        <w:tc>
          <w:tcPr>
            <w:tcW w:w="2190" w:type="dxa"/>
            <w:tcBorders>
              <w:top w:val="single" w:sz="2" w:space="0" w:color="000000"/>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Расчет</w:t>
            </w:r>
          </w:p>
        </w:tc>
        <w:tc>
          <w:tcPr>
            <w:tcW w:w="1785" w:type="dxa"/>
            <w:tcBorders>
              <w:top w:val="single" w:sz="2" w:space="0" w:color="000000"/>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Годовой расход</w:t>
            </w:r>
          </w:p>
        </w:tc>
        <w:tc>
          <w:tcPr>
            <w:tcW w:w="1772" w:type="dxa"/>
            <w:tcBorders>
              <w:top w:val="single" w:sz="2" w:space="0" w:color="000000"/>
              <w:left w:val="single" w:sz="2" w:space="0" w:color="000000"/>
              <w:bottom w:val="single" w:sz="2" w:space="0" w:color="000000"/>
              <w:right w:val="single" w:sz="2" w:space="0" w:color="000000"/>
            </w:tcBorders>
            <w:hideMark/>
          </w:tcPr>
          <w:p w:rsidR="00985513" w:rsidRPr="00985513" w:rsidRDefault="00985513">
            <w:pPr>
              <w:shd w:val="clear" w:color="auto" w:fill="FFFFFF"/>
              <w:tabs>
                <w:tab w:val="left" w:pos="2254"/>
              </w:tabs>
              <w:autoSpaceDE w:val="0"/>
              <w:snapToGrid w:val="0"/>
              <w:jc w:val="center"/>
              <w:rPr>
                <w:rFonts w:ascii="Arial" w:hAnsi="Arial" w:cs="Arial"/>
                <w:sz w:val="24"/>
                <w:szCs w:val="24"/>
                <w:shd w:val="clear" w:color="auto" w:fill="FFFFFF"/>
              </w:rPr>
            </w:pPr>
            <w:r w:rsidRPr="00985513">
              <w:rPr>
                <w:rFonts w:ascii="Arial" w:hAnsi="Arial" w:cs="Arial"/>
                <w:sz w:val="24"/>
                <w:szCs w:val="24"/>
                <w:shd w:val="clear" w:color="auto" w:fill="FFFFFF"/>
              </w:rPr>
              <w:t xml:space="preserve">Часовые расходы газа </w:t>
            </w:r>
          </w:p>
        </w:tc>
      </w:tr>
      <w:tr w:rsidR="00985513" w:rsidRPr="00985513" w:rsidTr="00985513">
        <w:trPr>
          <w:trHeight w:val="1227"/>
          <w:jc w:val="center"/>
        </w:trPr>
        <w:tc>
          <w:tcPr>
            <w:tcW w:w="555" w:type="dxa"/>
            <w:tcBorders>
              <w:top w:val="nil"/>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1</w:t>
            </w:r>
          </w:p>
        </w:tc>
        <w:tc>
          <w:tcPr>
            <w:tcW w:w="3240" w:type="dxa"/>
            <w:tcBorders>
              <w:top w:val="nil"/>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Бытовые нужды населения:</w:t>
            </w:r>
          </w:p>
          <w:p w:rsidR="00985513" w:rsidRPr="00985513" w:rsidRDefault="00985513">
            <w:pPr>
              <w:pStyle w:val="af6"/>
              <w:tabs>
                <w:tab w:val="left" w:pos="2254"/>
              </w:tabs>
              <w:ind w:left="300"/>
              <w:rPr>
                <w:rFonts w:ascii="Arial" w:hAnsi="Arial" w:cs="Arial"/>
                <w:shd w:val="clear" w:color="auto" w:fill="FFFFFF"/>
              </w:rPr>
            </w:pPr>
            <w:r w:rsidRPr="00985513">
              <w:rPr>
                <w:rFonts w:ascii="Arial" w:hAnsi="Arial" w:cs="Arial"/>
                <w:shd w:val="clear" w:color="auto" w:fill="FFFFFF"/>
              </w:rPr>
              <w:t xml:space="preserve">отопление, горячее водоснабжение и </w:t>
            </w:r>
            <w:proofErr w:type="spellStart"/>
            <w:r w:rsidRPr="00985513">
              <w:rPr>
                <w:rFonts w:ascii="Arial" w:hAnsi="Arial" w:cs="Arial"/>
                <w:shd w:val="clear" w:color="auto" w:fill="FFFFFF"/>
              </w:rPr>
              <w:t>пищеприготовление</w:t>
            </w:r>
            <w:proofErr w:type="spellEnd"/>
            <w:r w:rsidRPr="00985513">
              <w:rPr>
                <w:rFonts w:ascii="Arial" w:hAnsi="Arial" w:cs="Arial"/>
                <w:shd w:val="clear" w:color="auto" w:fill="FFFFFF"/>
              </w:rPr>
              <w:t>;</w:t>
            </w:r>
          </w:p>
        </w:tc>
        <w:tc>
          <w:tcPr>
            <w:tcW w:w="2190" w:type="dxa"/>
            <w:tcBorders>
              <w:top w:val="nil"/>
              <w:left w:val="single" w:sz="2" w:space="0" w:color="000000"/>
              <w:bottom w:val="single" w:sz="2" w:space="0" w:color="000000"/>
              <w:right w:val="nil"/>
            </w:tcBorders>
          </w:tcPr>
          <w:p w:rsidR="00985513" w:rsidRPr="00985513" w:rsidRDefault="00985513">
            <w:pPr>
              <w:pStyle w:val="af6"/>
              <w:tabs>
                <w:tab w:val="left" w:pos="2254"/>
              </w:tabs>
              <w:snapToGrid w:val="0"/>
              <w:jc w:val="center"/>
              <w:rPr>
                <w:rFonts w:ascii="Arial" w:hAnsi="Arial" w:cs="Arial"/>
                <w:shd w:val="clear" w:color="auto" w:fill="FFFFFF"/>
              </w:rPr>
            </w:pPr>
          </w:p>
          <w:p w:rsidR="00985513" w:rsidRPr="00985513" w:rsidRDefault="00985513">
            <w:pPr>
              <w:pStyle w:val="af6"/>
              <w:tabs>
                <w:tab w:val="left" w:pos="2254"/>
              </w:tabs>
              <w:jc w:val="center"/>
              <w:rPr>
                <w:rFonts w:ascii="Arial" w:hAnsi="Arial" w:cs="Arial"/>
                <w:shd w:val="clear" w:color="auto" w:fill="FFFFFF"/>
              </w:rPr>
            </w:pPr>
            <w:r w:rsidRPr="00985513">
              <w:rPr>
                <w:rFonts w:ascii="Arial" w:hAnsi="Arial" w:cs="Arial"/>
                <w:shd w:val="clear" w:color="auto" w:fill="FFFFFF"/>
              </w:rPr>
              <w:t>7835 х 956,6 м3/год</w:t>
            </w:r>
          </w:p>
          <w:p w:rsidR="00985513" w:rsidRPr="00985513" w:rsidRDefault="00985513">
            <w:pPr>
              <w:pStyle w:val="af6"/>
              <w:tabs>
                <w:tab w:val="left" w:pos="2254"/>
              </w:tabs>
              <w:jc w:val="center"/>
              <w:rPr>
                <w:rFonts w:ascii="Arial" w:hAnsi="Arial" w:cs="Arial"/>
                <w:shd w:val="clear" w:color="auto" w:fill="FFFFFF"/>
              </w:rPr>
            </w:pPr>
          </w:p>
          <w:p w:rsidR="00985513" w:rsidRPr="00985513" w:rsidRDefault="00985513">
            <w:pPr>
              <w:pStyle w:val="af6"/>
              <w:tabs>
                <w:tab w:val="left" w:pos="2254"/>
              </w:tabs>
              <w:jc w:val="center"/>
              <w:rPr>
                <w:rFonts w:ascii="Arial" w:hAnsi="Arial" w:cs="Arial"/>
                <w:shd w:val="clear" w:color="auto" w:fill="FFFFFF"/>
              </w:rPr>
            </w:pPr>
          </w:p>
        </w:tc>
        <w:tc>
          <w:tcPr>
            <w:tcW w:w="1785" w:type="dxa"/>
            <w:tcBorders>
              <w:top w:val="nil"/>
              <w:left w:val="single" w:sz="2" w:space="0" w:color="000000"/>
              <w:bottom w:val="single" w:sz="2" w:space="0" w:color="000000"/>
              <w:right w:val="nil"/>
            </w:tcBorders>
          </w:tcPr>
          <w:p w:rsidR="00985513" w:rsidRPr="00985513" w:rsidRDefault="00985513">
            <w:pPr>
              <w:pStyle w:val="af6"/>
              <w:tabs>
                <w:tab w:val="left" w:pos="2254"/>
              </w:tabs>
              <w:snapToGrid w:val="0"/>
              <w:jc w:val="center"/>
              <w:rPr>
                <w:rFonts w:ascii="Arial" w:hAnsi="Arial" w:cs="Arial"/>
                <w:shd w:val="clear" w:color="auto" w:fill="FFFFFF"/>
              </w:rPr>
            </w:pPr>
          </w:p>
          <w:p w:rsidR="00985513" w:rsidRPr="00985513" w:rsidRDefault="00985513">
            <w:pPr>
              <w:pStyle w:val="af6"/>
              <w:tabs>
                <w:tab w:val="left" w:pos="2254"/>
              </w:tabs>
              <w:jc w:val="center"/>
              <w:rPr>
                <w:rFonts w:ascii="Arial" w:hAnsi="Arial" w:cs="Arial"/>
                <w:shd w:val="clear" w:color="auto" w:fill="FFFFFF"/>
              </w:rPr>
            </w:pPr>
            <w:r w:rsidRPr="00985513">
              <w:rPr>
                <w:rFonts w:ascii="Arial" w:hAnsi="Arial" w:cs="Arial"/>
                <w:shd w:val="clear" w:color="auto" w:fill="FFFFFF"/>
              </w:rPr>
              <w:t>7495 тыс</w:t>
            </w:r>
            <w:proofErr w:type="gramStart"/>
            <w:r w:rsidRPr="00985513">
              <w:rPr>
                <w:rFonts w:ascii="Arial" w:hAnsi="Arial" w:cs="Arial"/>
                <w:shd w:val="clear" w:color="auto" w:fill="FFFFFF"/>
              </w:rPr>
              <w:t>.м</w:t>
            </w:r>
            <w:proofErr w:type="gramEnd"/>
            <w:r w:rsidRPr="00985513">
              <w:rPr>
                <w:rFonts w:ascii="Arial" w:hAnsi="Arial" w:cs="Arial"/>
                <w:shd w:val="clear" w:color="auto" w:fill="FFFFFF"/>
              </w:rPr>
              <w:t>3/год</w:t>
            </w:r>
          </w:p>
        </w:tc>
        <w:tc>
          <w:tcPr>
            <w:tcW w:w="1772" w:type="dxa"/>
            <w:tcBorders>
              <w:top w:val="nil"/>
              <w:left w:val="single" w:sz="2" w:space="0" w:color="000000"/>
              <w:bottom w:val="single" w:sz="2" w:space="0" w:color="000000"/>
              <w:right w:val="single" w:sz="2" w:space="0" w:color="000000"/>
            </w:tcBorders>
          </w:tcPr>
          <w:p w:rsidR="00985513" w:rsidRPr="00985513" w:rsidRDefault="00985513">
            <w:pPr>
              <w:pStyle w:val="af6"/>
              <w:tabs>
                <w:tab w:val="left" w:pos="2254"/>
              </w:tabs>
              <w:snapToGrid w:val="0"/>
              <w:jc w:val="center"/>
              <w:rPr>
                <w:rFonts w:ascii="Arial" w:hAnsi="Arial" w:cs="Arial"/>
                <w:shd w:val="clear" w:color="auto" w:fill="FFFFFF"/>
              </w:rPr>
            </w:pPr>
          </w:p>
          <w:p w:rsidR="00985513" w:rsidRPr="00985513" w:rsidRDefault="00985513">
            <w:pPr>
              <w:pStyle w:val="af6"/>
              <w:tabs>
                <w:tab w:val="left" w:pos="2254"/>
              </w:tabs>
              <w:jc w:val="center"/>
              <w:rPr>
                <w:rFonts w:ascii="Arial" w:hAnsi="Arial" w:cs="Arial"/>
                <w:shd w:val="clear" w:color="auto" w:fill="FFFFFF"/>
              </w:rPr>
            </w:pPr>
            <w:r w:rsidRPr="00985513">
              <w:rPr>
                <w:rFonts w:ascii="Arial" w:hAnsi="Arial" w:cs="Arial"/>
                <w:shd w:val="clear" w:color="auto" w:fill="FFFFFF"/>
              </w:rPr>
              <w:t>855,6 м3/час</w:t>
            </w:r>
          </w:p>
        </w:tc>
      </w:tr>
      <w:tr w:rsidR="00985513" w:rsidRPr="00985513" w:rsidTr="00985513">
        <w:trPr>
          <w:jc w:val="center"/>
        </w:trPr>
        <w:tc>
          <w:tcPr>
            <w:tcW w:w="555" w:type="dxa"/>
            <w:tcBorders>
              <w:top w:val="nil"/>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2</w:t>
            </w:r>
          </w:p>
        </w:tc>
        <w:tc>
          <w:tcPr>
            <w:tcW w:w="3240" w:type="dxa"/>
            <w:tcBorders>
              <w:top w:val="nil"/>
              <w:left w:val="single" w:sz="2" w:space="0" w:color="000000"/>
              <w:bottom w:val="single" w:sz="2" w:space="0" w:color="000000"/>
              <w:right w:val="nil"/>
            </w:tcBorders>
            <w:hideMark/>
          </w:tcPr>
          <w:p w:rsidR="00985513" w:rsidRPr="00985513" w:rsidRDefault="00985513">
            <w:pPr>
              <w:pStyle w:val="af6"/>
              <w:tabs>
                <w:tab w:val="left" w:pos="2254"/>
              </w:tabs>
              <w:snapToGrid w:val="0"/>
              <w:rPr>
                <w:rFonts w:ascii="Arial" w:hAnsi="Arial" w:cs="Arial"/>
                <w:shd w:val="clear" w:color="auto" w:fill="FFFFFF"/>
              </w:rPr>
            </w:pPr>
            <w:r w:rsidRPr="00985513">
              <w:rPr>
                <w:rFonts w:ascii="Arial" w:hAnsi="Arial" w:cs="Arial"/>
                <w:shd w:val="clear" w:color="auto" w:fill="FFFFFF"/>
              </w:rPr>
              <w:t>Проектируемые предприятия соцкультбыта</w:t>
            </w:r>
          </w:p>
        </w:tc>
        <w:tc>
          <w:tcPr>
            <w:tcW w:w="5747" w:type="dxa"/>
            <w:gridSpan w:val="3"/>
            <w:tcBorders>
              <w:top w:val="nil"/>
              <w:left w:val="single" w:sz="2" w:space="0" w:color="000000"/>
              <w:bottom w:val="single" w:sz="2" w:space="0" w:color="000000"/>
              <w:right w:val="single" w:sz="2" w:space="0" w:color="000000"/>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Расходы определяются по мере реализации целевых и инвестиционных программ, на стадии проектирования</w:t>
            </w:r>
          </w:p>
        </w:tc>
      </w:tr>
      <w:tr w:rsidR="00985513" w:rsidRPr="00985513" w:rsidTr="00985513">
        <w:trPr>
          <w:jc w:val="center"/>
        </w:trPr>
        <w:tc>
          <w:tcPr>
            <w:tcW w:w="555" w:type="dxa"/>
            <w:tcBorders>
              <w:top w:val="nil"/>
              <w:left w:val="single" w:sz="2" w:space="0" w:color="000000"/>
              <w:bottom w:val="single" w:sz="2" w:space="0" w:color="000000"/>
              <w:right w:val="nil"/>
            </w:tcBorders>
          </w:tcPr>
          <w:p w:rsidR="00985513" w:rsidRPr="00985513" w:rsidRDefault="00985513">
            <w:pPr>
              <w:pStyle w:val="af6"/>
              <w:tabs>
                <w:tab w:val="left" w:pos="2254"/>
              </w:tabs>
              <w:snapToGrid w:val="0"/>
              <w:jc w:val="center"/>
              <w:rPr>
                <w:rFonts w:ascii="Arial" w:hAnsi="Arial" w:cs="Arial"/>
                <w:shd w:val="clear" w:color="auto" w:fill="FFFF00"/>
              </w:rPr>
            </w:pPr>
          </w:p>
        </w:tc>
        <w:tc>
          <w:tcPr>
            <w:tcW w:w="3240" w:type="dxa"/>
            <w:tcBorders>
              <w:top w:val="nil"/>
              <w:left w:val="single" w:sz="2" w:space="0" w:color="000000"/>
              <w:bottom w:val="single" w:sz="2" w:space="0" w:color="000000"/>
              <w:right w:val="nil"/>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Итого:</w:t>
            </w:r>
          </w:p>
        </w:tc>
        <w:tc>
          <w:tcPr>
            <w:tcW w:w="2190" w:type="dxa"/>
            <w:tcBorders>
              <w:top w:val="nil"/>
              <w:left w:val="single" w:sz="2" w:space="0" w:color="000000"/>
              <w:bottom w:val="single" w:sz="2" w:space="0" w:color="000000"/>
              <w:right w:val="nil"/>
            </w:tcBorders>
          </w:tcPr>
          <w:p w:rsidR="00985513" w:rsidRPr="00985513" w:rsidRDefault="00985513">
            <w:pPr>
              <w:pStyle w:val="af6"/>
              <w:tabs>
                <w:tab w:val="left" w:pos="2254"/>
              </w:tabs>
              <w:snapToGrid w:val="0"/>
              <w:jc w:val="center"/>
              <w:rPr>
                <w:rFonts w:ascii="Arial" w:hAnsi="Arial" w:cs="Arial"/>
                <w:shd w:val="clear" w:color="auto" w:fill="FFFF00"/>
              </w:rPr>
            </w:pPr>
          </w:p>
        </w:tc>
        <w:tc>
          <w:tcPr>
            <w:tcW w:w="1785" w:type="dxa"/>
            <w:tcBorders>
              <w:top w:val="nil"/>
              <w:left w:val="single" w:sz="2" w:space="0" w:color="000000"/>
              <w:bottom w:val="single" w:sz="2" w:space="0" w:color="000000"/>
              <w:right w:val="nil"/>
            </w:tcBorders>
            <w:hideMark/>
          </w:tcPr>
          <w:p w:rsidR="00985513" w:rsidRPr="00985513" w:rsidRDefault="00985513">
            <w:pPr>
              <w:pStyle w:val="af6"/>
              <w:tabs>
                <w:tab w:val="left" w:pos="2254"/>
              </w:tabs>
              <w:jc w:val="center"/>
              <w:rPr>
                <w:rFonts w:ascii="Arial" w:hAnsi="Arial" w:cs="Arial"/>
                <w:shd w:val="clear" w:color="auto" w:fill="FFFFFF"/>
              </w:rPr>
            </w:pPr>
            <w:r w:rsidRPr="00985513">
              <w:rPr>
                <w:rFonts w:ascii="Arial" w:hAnsi="Arial" w:cs="Arial"/>
                <w:shd w:val="clear" w:color="auto" w:fill="FFFFFF"/>
              </w:rPr>
              <w:t>7495 тыс</w:t>
            </w:r>
            <w:proofErr w:type="gramStart"/>
            <w:r w:rsidRPr="00985513">
              <w:rPr>
                <w:rFonts w:ascii="Arial" w:hAnsi="Arial" w:cs="Arial"/>
                <w:shd w:val="clear" w:color="auto" w:fill="FFFFFF"/>
              </w:rPr>
              <w:t>.м</w:t>
            </w:r>
            <w:proofErr w:type="gramEnd"/>
            <w:r w:rsidRPr="00985513">
              <w:rPr>
                <w:rFonts w:ascii="Arial" w:hAnsi="Arial" w:cs="Arial"/>
                <w:shd w:val="clear" w:color="auto" w:fill="FFFFFF"/>
              </w:rPr>
              <w:t>3/год</w:t>
            </w:r>
          </w:p>
        </w:tc>
        <w:tc>
          <w:tcPr>
            <w:tcW w:w="1772" w:type="dxa"/>
            <w:tcBorders>
              <w:top w:val="nil"/>
              <w:left w:val="single" w:sz="2" w:space="0" w:color="000000"/>
              <w:bottom w:val="single" w:sz="2" w:space="0" w:color="000000"/>
              <w:right w:val="single" w:sz="2" w:space="0" w:color="000000"/>
            </w:tcBorders>
            <w:hideMark/>
          </w:tcPr>
          <w:p w:rsidR="00985513" w:rsidRPr="00985513" w:rsidRDefault="00985513">
            <w:pPr>
              <w:pStyle w:val="af6"/>
              <w:tabs>
                <w:tab w:val="left" w:pos="2254"/>
              </w:tabs>
              <w:jc w:val="center"/>
              <w:rPr>
                <w:rFonts w:ascii="Arial" w:hAnsi="Arial" w:cs="Arial"/>
                <w:shd w:val="clear" w:color="auto" w:fill="FFFFFF"/>
              </w:rPr>
            </w:pPr>
            <w:r w:rsidRPr="00985513">
              <w:rPr>
                <w:rFonts w:ascii="Arial" w:hAnsi="Arial" w:cs="Arial"/>
                <w:shd w:val="clear" w:color="auto" w:fill="FFFFFF"/>
              </w:rPr>
              <w:t>855,6 м3/час</w:t>
            </w:r>
          </w:p>
        </w:tc>
      </w:tr>
    </w:tbl>
    <w:p w:rsidR="00985513" w:rsidRPr="00985513" w:rsidRDefault="00985513" w:rsidP="00985513">
      <w:pPr>
        <w:shd w:val="clear" w:color="auto" w:fill="FFFFFF"/>
        <w:tabs>
          <w:tab w:val="left" w:pos="2254"/>
        </w:tabs>
        <w:autoSpaceDE w:val="0"/>
        <w:spacing w:before="240"/>
        <w:jc w:val="both"/>
        <w:rPr>
          <w:rFonts w:ascii="Arial" w:hAnsi="Arial" w:cs="Arial"/>
          <w:sz w:val="24"/>
          <w:szCs w:val="24"/>
          <w:shd w:val="clear" w:color="auto" w:fill="FFFFFF"/>
        </w:rPr>
      </w:pPr>
      <w:r w:rsidRPr="00985513">
        <w:rPr>
          <w:rFonts w:ascii="Arial" w:hAnsi="Arial" w:cs="Arial"/>
          <w:sz w:val="24"/>
          <w:szCs w:val="24"/>
          <w:shd w:val="clear" w:color="auto" w:fill="FFFFFF"/>
        </w:rPr>
        <w:t xml:space="preserve">          Суммарный годовой расход газа на поселение составляет 7495 тыс. м3/год.</w:t>
      </w:r>
    </w:p>
    <w:p w:rsidR="00985513" w:rsidRPr="00985513" w:rsidRDefault="00985513" w:rsidP="00985513">
      <w:pPr>
        <w:shd w:val="clear" w:color="auto" w:fill="FFFFFF"/>
        <w:tabs>
          <w:tab w:val="left" w:pos="2254"/>
        </w:tabs>
        <w:autoSpaceDE w:val="0"/>
        <w:jc w:val="both"/>
        <w:rPr>
          <w:rFonts w:ascii="Arial" w:hAnsi="Arial" w:cs="Arial"/>
          <w:sz w:val="24"/>
          <w:szCs w:val="24"/>
        </w:rPr>
      </w:pPr>
      <w:r w:rsidRPr="00985513">
        <w:rPr>
          <w:rFonts w:ascii="Arial" w:hAnsi="Arial" w:cs="Arial"/>
          <w:sz w:val="24"/>
          <w:szCs w:val="24"/>
          <w:shd w:val="clear" w:color="auto" w:fill="FFFFFF"/>
        </w:rPr>
        <w:tab/>
        <w:t>Расчет велся с учетом 100% газификации природным газом существующего и планируемого жилого фонда.</w:t>
      </w:r>
    </w:p>
    <w:p w:rsidR="00985513" w:rsidRPr="00985513" w:rsidRDefault="00985513" w:rsidP="00985513">
      <w:pPr>
        <w:pStyle w:val="210"/>
        <w:tabs>
          <w:tab w:val="left" w:pos="2254"/>
        </w:tabs>
        <w:spacing w:after="0" w:line="240" w:lineRule="auto"/>
        <w:ind w:left="0" w:firstLine="539"/>
        <w:jc w:val="both"/>
        <w:rPr>
          <w:rFonts w:ascii="Arial" w:hAnsi="Arial" w:cs="Arial"/>
        </w:rPr>
      </w:pPr>
      <w:r w:rsidRPr="00985513">
        <w:rPr>
          <w:rFonts w:ascii="Arial" w:hAnsi="Arial" w:cs="Arial"/>
        </w:rPr>
        <w:lastRenderedPageBreak/>
        <w:t xml:space="preserve">   В системе газоснабжения  сельского поселения, можно выделить следующие основные задачи:</w:t>
      </w:r>
    </w:p>
    <w:p w:rsidR="00985513" w:rsidRPr="00985513" w:rsidRDefault="00985513" w:rsidP="00985513">
      <w:pPr>
        <w:pStyle w:val="af2"/>
        <w:numPr>
          <w:ilvl w:val="0"/>
          <w:numId w:val="12"/>
        </w:numPr>
        <w:tabs>
          <w:tab w:val="left" w:pos="2254"/>
        </w:tabs>
        <w:spacing w:after="0" w:line="240" w:lineRule="auto"/>
        <w:ind w:left="0" w:firstLine="851"/>
        <w:jc w:val="both"/>
        <w:rPr>
          <w:rFonts w:ascii="Arial" w:hAnsi="Arial" w:cs="Arial"/>
          <w:sz w:val="24"/>
          <w:szCs w:val="24"/>
        </w:rPr>
      </w:pPr>
      <w:r w:rsidRPr="00985513">
        <w:rPr>
          <w:rFonts w:ascii="Arial" w:hAnsi="Arial" w:cs="Arial"/>
          <w:sz w:val="24"/>
          <w:szCs w:val="24"/>
        </w:rPr>
        <w:t xml:space="preserve">подключение к газораспределительной системе  объектов нового строительства; </w:t>
      </w:r>
    </w:p>
    <w:p w:rsidR="00985513" w:rsidRPr="00985513" w:rsidRDefault="00985513" w:rsidP="00985513">
      <w:pPr>
        <w:pStyle w:val="af2"/>
        <w:numPr>
          <w:ilvl w:val="0"/>
          <w:numId w:val="12"/>
        </w:numPr>
        <w:tabs>
          <w:tab w:val="left" w:pos="2254"/>
        </w:tabs>
        <w:spacing w:after="0" w:line="240" w:lineRule="auto"/>
        <w:ind w:left="0" w:firstLine="851"/>
        <w:jc w:val="both"/>
        <w:rPr>
          <w:rFonts w:ascii="Arial" w:hAnsi="Arial" w:cs="Arial"/>
          <w:sz w:val="24"/>
          <w:szCs w:val="24"/>
        </w:rPr>
      </w:pPr>
      <w:r w:rsidRPr="00985513">
        <w:rPr>
          <w:rFonts w:ascii="Arial" w:hAnsi="Arial" w:cs="Arial"/>
          <w:sz w:val="24"/>
          <w:szCs w:val="24"/>
        </w:rPr>
        <w:t>обеспечение надежности газоснабжения потребителей;</w:t>
      </w:r>
    </w:p>
    <w:p w:rsidR="00985513" w:rsidRPr="00985513" w:rsidRDefault="00985513" w:rsidP="00985513">
      <w:pPr>
        <w:pStyle w:val="af2"/>
        <w:numPr>
          <w:ilvl w:val="0"/>
          <w:numId w:val="12"/>
        </w:numPr>
        <w:tabs>
          <w:tab w:val="left" w:pos="2254"/>
        </w:tabs>
        <w:spacing w:after="0" w:line="240" w:lineRule="auto"/>
        <w:ind w:left="0" w:firstLine="851"/>
        <w:jc w:val="both"/>
        <w:rPr>
          <w:rFonts w:ascii="Arial" w:hAnsi="Arial" w:cs="Arial"/>
          <w:sz w:val="24"/>
          <w:szCs w:val="24"/>
        </w:rPr>
      </w:pPr>
      <w:r w:rsidRPr="00985513">
        <w:rPr>
          <w:rFonts w:ascii="Arial" w:hAnsi="Arial" w:cs="Arial"/>
          <w:sz w:val="24"/>
          <w:szCs w:val="24"/>
        </w:rPr>
        <w:t>своевременная перекладка газовых сетей и замена оборудования;</w:t>
      </w:r>
    </w:p>
    <w:p w:rsidR="00985513" w:rsidRPr="00985513" w:rsidRDefault="00985513" w:rsidP="00985513">
      <w:pPr>
        <w:tabs>
          <w:tab w:val="left" w:pos="2254"/>
        </w:tabs>
        <w:spacing w:after="0" w:line="240" w:lineRule="auto"/>
        <w:ind w:firstLine="227"/>
        <w:jc w:val="both"/>
        <w:rPr>
          <w:rFonts w:ascii="Arial" w:hAnsi="Arial" w:cs="Arial"/>
          <w:sz w:val="24"/>
          <w:szCs w:val="24"/>
        </w:rPr>
      </w:pPr>
      <w:r w:rsidRPr="00985513">
        <w:rPr>
          <w:rFonts w:ascii="Arial" w:hAnsi="Arial" w:cs="Arial"/>
          <w:sz w:val="24"/>
          <w:szCs w:val="24"/>
        </w:rPr>
        <w:t xml:space="preserve">        Мероприятия по газификации предусматривают повышение уровня обеспеченности приборным учетом потребителей в жилищном фонде.</w:t>
      </w:r>
    </w:p>
    <w:p w:rsidR="00985513" w:rsidRPr="00985513" w:rsidRDefault="00985513" w:rsidP="00985513">
      <w:pPr>
        <w:shd w:val="clear" w:color="auto" w:fill="FFFFFF"/>
        <w:tabs>
          <w:tab w:val="left" w:pos="1134"/>
          <w:tab w:val="left" w:pos="2254"/>
        </w:tabs>
        <w:spacing w:after="0" w:line="240" w:lineRule="auto"/>
        <w:jc w:val="center"/>
        <w:rPr>
          <w:rFonts w:ascii="Arial" w:hAnsi="Arial" w:cs="Arial"/>
          <w:b/>
          <w:sz w:val="24"/>
          <w:szCs w:val="24"/>
        </w:rPr>
      </w:pPr>
    </w:p>
    <w:p w:rsidR="00985513" w:rsidRPr="00985513" w:rsidRDefault="00985513" w:rsidP="00985513">
      <w:pPr>
        <w:shd w:val="clear" w:color="auto" w:fill="FFFFFF"/>
        <w:tabs>
          <w:tab w:val="left" w:pos="1134"/>
          <w:tab w:val="left" w:pos="2254"/>
        </w:tabs>
        <w:spacing w:after="0" w:line="240" w:lineRule="auto"/>
        <w:rPr>
          <w:rFonts w:ascii="Arial" w:hAnsi="Arial" w:cs="Arial"/>
          <w:b/>
          <w:sz w:val="24"/>
          <w:szCs w:val="24"/>
        </w:rPr>
      </w:pPr>
      <w:r w:rsidRPr="00985513">
        <w:rPr>
          <w:rFonts w:ascii="Arial" w:hAnsi="Arial" w:cs="Arial"/>
          <w:b/>
          <w:sz w:val="24"/>
          <w:szCs w:val="24"/>
        </w:rPr>
        <w:t>2.3. Характеристика сферы сбора твердых бытовых отходов.</w:t>
      </w:r>
    </w:p>
    <w:p w:rsidR="00985513" w:rsidRPr="00985513" w:rsidRDefault="00985513" w:rsidP="00985513">
      <w:pPr>
        <w:tabs>
          <w:tab w:val="left" w:pos="2254"/>
        </w:tabs>
        <w:spacing w:after="0" w:line="240" w:lineRule="auto"/>
        <w:ind w:firstLine="709"/>
        <w:jc w:val="both"/>
        <w:rPr>
          <w:rFonts w:ascii="Arial" w:hAnsi="Arial" w:cs="Arial"/>
          <w:sz w:val="24"/>
          <w:szCs w:val="24"/>
        </w:rPr>
      </w:pPr>
      <w:r w:rsidRPr="00985513">
        <w:rPr>
          <w:rFonts w:ascii="Arial" w:hAnsi="Arial" w:cs="Arial"/>
          <w:sz w:val="24"/>
          <w:szCs w:val="24"/>
        </w:rPr>
        <w:t xml:space="preserve">Большим и проблематичным вопросом на протяжении целого ряда лет являлась уборка и вывоз хозяйственного мусора и твердых бытовых отходов. В 2010 году введен  в эксплуатацию  полигон  твердых  и  бытовых отходов (ТБО). Более 94 % населения (в частном секторе 87,5%) заключили договора на вывоз ТБО с </w:t>
      </w:r>
      <w:proofErr w:type="gramStart"/>
      <w:r w:rsidRPr="00985513">
        <w:rPr>
          <w:rFonts w:ascii="Arial" w:hAnsi="Arial" w:cs="Arial"/>
          <w:sz w:val="24"/>
          <w:szCs w:val="24"/>
        </w:rPr>
        <w:t>организациями</w:t>
      </w:r>
      <w:proofErr w:type="gramEnd"/>
      <w:r w:rsidRPr="00985513">
        <w:rPr>
          <w:rFonts w:ascii="Arial" w:hAnsi="Arial" w:cs="Arial"/>
          <w:sz w:val="24"/>
          <w:szCs w:val="24"/>
        </w:rPr>
        <w:t xml:space="preserve"> осуществляющими деятельность по вывозу бытовых отходов (ООО «Жилсервис» и ООО «Мамон-Теплосеть»).       Оборудовано 14 контейнерных площадок и установлено  244  контейнера.</w:t>
      </w:r>
    </w:p>
    <w:p w:rsidR="00985513" w:rsidRPr="00985513" w:rsidRDefault="00985513" w:rsidP="00985513">
      <w:pPr>
        <w:pStyle w:val="S"/>
        <w:tabs>
          <w:tab w:val="left" w:pos="2254"/>
        </w:tabs>
        <w:spacing w:line="240" w:lineRule="auto"/>
        <w:rPr>
          <w:rFonts w:ascii="Arial" w:hAnsi="Arial" w:cs="Arial"/>
        </w:rPr>
      </w:pPr>
      <w:r w:rsidRPr="00985513">
        <w:rPr>
          <w:rFonts w:ascii="Arial" w:hAnsi="Arial" w:cs="Arial"/>
        </w:rPr>
        <w:t>На территории поселения   организована система сбора и вывоза твердых бытовых отходов, а именно:</w:t>
      </w:r>
    </w:p>
    <w:p w:rsidR="00985513" w:rsidRPr="00985513" w:rsidRDefault="00985513" w:rsidP="00985513">
      <w:pPr>
        <w:pStyle w:val="S"/>
        <w:tabs>
          <w:tab w:val="left" w:pos="2254"/>
        </w:tabs>
        <w:spacing w:line="240" w:lineRule="auto"/>
        <w:rPr>
          <w:rFonts w:ascii="Arial" w:hAnsi="Arial" w:cs="Arial"/>
        </w:rPr>
      </w:pPr>
      <w:r w:rsidRPr="00985513">
        <w:rPr>
          <w:rFonts w:ascii="Arial" w:hAnsi="Arial" w:cs="Arial"/>
        </w:rPr>
        <w:t>- разработан график вывоза ТБО, вывоз производится по утвержденному маршруту;</w:t>
      </w:r>
    </w:p>
    <w:p w:rsidR="00985513" w:rsidRPr="00985513" w:rsidRDefault="00985513" w:rsidP="00985513">
      <w:pPr>
        <w:pStyle w:val="S"/>
        <w:tabs>
          <w:tab w:val="left" w:pos="2254"/>
        </w:tabs>
        <w:spacing w:line="240" w:lineRule="auto"/>
        <w:rPr>
          <w:rFonts w:ascii="Arial" w:hAnsi="Arial" w:cs="Arial"/>
        </w:rPr>
      </w:pPr>
      <w:r w:rsidRPr="00985513">
        <w:rPr>
          <w:rFonts w:ascii="Arial" w:hAnsi="Arial" w:cs="Arial"/>
        </w:rPr>
        <w:t xml:space="preserve">- разработан и утвержден тариф на сбор и вывоз ТБО на полигон промышленных  и бытовых отходов.  </w:t>
      </w:r>
    </w:p>
    <w:p w:rsidR="00985513" w:rsidRPr="00985513" w:rsidRDefault="00985513" w:rsidP="00985513">
      <w:pPr>
        <w:pStyle w:val="S"/>
        <w:tabs>
          <w:tab w:val="left" w:pos="2254"/>
        </w:tabs>
        <w:spacing w:line="240" w:lineRule="auto"/>
        <w:rPr>
          <w:rFonts w:ascii="Arial" w:hAnsi="Arial" w:cs="Arial"/>
        </w:rPr>
      </w:pPr>
      <w:r w:rsidRPr="00985513">
        <w:rPr>
          <w:rFonts w:ascii="Arial" w:hAnsi="Arial" w:cs="Arial"/>
        </w:rPr>
        <w:t xml:space="preserve"> На территории индивидуальной застройки отходы собираются и вывозятся по бестарной системе. Норма накопления бытовых отходов для населения составляет -2,16 </w:t>
      </w:r>
      <w:proofErr w:type="spellStart"/>
      <w:r w:rsidRPr="00985513">
        <w:rPr>
          <w:rFonts w:ascii="Arial" w:hAnsi="Arial" w:cs="Arial"/>
        </w:rPr>
        <w:t>куб.м</w:t>
      </w:r>
      <w:proofErr w:type="spellEnd"/>
      <w:r w:rsidRPr="00985513">
        <w:rPr>
          <w:rFonts w:ascii="Arial" w:hAnsi="Arial" w:cs="Arial"/>
        </w:rPr>
        <w:t xml:space="preserve">. в год на человека. Собранные отходы вывозятся для захоронения на свалку ТБО. </w:t>
      </w:r>
    </w:p>
    <w:p w:rsidR="00985513" w:rsidRPr="00985513" w:rsidRDefault="00985513" w:rsidP="00985513">
      <w:pPr>
        <w:pStyle w:val="S"/>
        <w:tabs>
          <w:tab w:val="left" w:pos="2254"/>
        </w:tabs>
        <w:spacing w:line="240" w:lineRule="auto"/>
        <w:rPr>
          <w:rFonts w:ascii="Arial" w:hAnsi="Arial" w:cs="Arial"/>
        </w:rPr>
      </w:pPr>
      <w:r w:rsidRPr="00985513">
        <w:rPr>
          <w:rFonts w:ascii="Arial" w:hAnsi="Arial" w:cs="Arial"/>
        </w:rPr>
        <w:t>С целью обеспечения санитарно-эпидемиологического благополучия населения Верхнемамонского сельского поселения, необходима рекультивация территорий, на которой ранее располагались несанкционированные свалки.</w:t>
      </w:r>
    </w:p>
    <w:p w:rsidR="00985513" w:rsidRPr="00985513" w:rsidRDefault="00985513" w:rsidP="00985513">
      <w:pPr>
        <w:pStyle w:val="S"/>
        <w:tabs>
          <w:tab w:val="left" w:pos="2254"/>
        </w:tabs>
        <w:spacing w:line="240" w:lineRule="auto"/>
        <w:rPr>
          <w:rFonts w:ascii="Arial" w:hAnsi="Arial" w:cs="Arial"/>
        </w:rPr>
      </w:pPr>
      <w:r w:rsidRPr="00985513">
        <w:rPr>
          <w:rFonts w:ascii="Arial" w:hAnsi="Arial" w:cs="Arial"/>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985513" w:rsidRPr="00985513" w:rsidRDefault="00985513" w:rsidP="00985513">
      <w:pPr>
        <w:shd w:val="clear" w:color="auto" w:fill="FFFFFF"/>
        <w:tabs>
          <w:tab w:val="left" w:pos="0"/>
          <w:tab w:val="left" w:pos="2254"/>
        </w:tabs>
        <w:spacing w:after="0" w:line="240" w:lineRule="auto"/>
        <w:rPr>
          <w:rFonts w:ascii="Arial" w:eastAsia="Times New Roman" w:hAnsi="Arial" w:cs="Arial"/>
          <w:b/>
          <w:sz w:val="24"/>
          <w:szCs w:val="24"/>
        </w:rPr>
      </w:pPr>
    </w:p>
    <w:p w:rsidR="00985513" w:rsidRPr="00985513" w:rsidRDefault="00985513" w:rsidP="00985513">
      <w:pPr>
        <w:shd w:val="clear" w:color="auto" w:fill="FFFFFF"/>
        <w:tabs>
          <w:tab w:val="left" w:pos="0"/>
          <w:tab w:val="left" w:pos="2254"/>
        </w:tabs>
        <w:spacing w:after="0" w:line="240" w:lineRule="auto"/>
        <w:rPr>
          <w:rFonts w:ascii="Arial" w:eastAsia="Times New Roman" w:hAnsi="Arial" w:cs="Arial"/>
          <w:b/>
          <w:sz w:val="24"/>
          <w:szCs w:val="24"/>
        </w:rPr>
      </w:pPr>
      <w:r w:rsidRPr="00985513">
        <w:rPr>
          <w:rFonts w:ascii="Arial" w:eastAsia="Times New Roman" w:hAnsi="Arial" w:cs="Arial"/>
          <w:b/>
          <w:sz w:val="24"/>
          <w:szCs w:val="24"/>
        </w:rPr>
        <w:t>2.4. Характеристика  системы водоотведения.</w:t>
      </w:r>
    </w:p>
    <w:p w:rsidR="00985513" w:rsidRPr="00985513" w:rsidRDefault="00985513" w:rsidP="00985513">
      <w:pPr>
        <w:tabs>
          <w:tab w:val="left" w:pos="2254"/>
        </w:tabs>
        <w:ind w:firstLine="360"/>
        <w:jc w:val="both"/>
        <w:rPr>
          <w:rFonts w:ascii="Arial" w:hAnsi="Arial" w:cs="Arial"/>
          <w:sz w:val="24"/>
          <w:szCs w:val="24"/>
          <w:shd w:val="clear" w:color="auto" w:fill="FFFFFF"/>
        </w:rPr>
      </w:pPr>
      <w:r w:rsidRPr="00985513">
        <w:rPr>
          <w:rFonts w:ascii="Arial" w:hAnsi="Arial" w:cs="Arial"/>
          <w:sz w:val="24"/>
          <w:szCs w:val="24"/>
          <w:shd w:val="clear" w:color="auto" w:fill="FFFFFF"/>
        </w:rPr>
        <w:t xml:space="preserve">В поселении существует централизованная канализация. Стоки от централизованной системы канализации по самотечным и напорным коллекторам поступают на очистные сооружения. Производительность очистных сооружений 0,7 </w:t>
      </w:r>
      <w:proofErr w:type="spellStart"/>
      <w:r w:rsidRPr="00985513">
        <w:rPr>
          <w:rFonts w:ascii="Arial" w:hAnsi="Arial" w:cs="Arial"/>
          <w:sz w:val="24"/>
          <w:szCs w:val="24"/>
          <w:shd w:val="clear" w:color="auto" w:fill="FFFFFF"/>
        </w:rPr>
        <w:t>тыс</w:t>
      </w:r>
      <w:proofErr w:type="gramStart"/>
      <w:r w:rsidRPr="00985513">
        <w:rPr>
          <w:rFonts w:ascii="Arial" w:hAnsi="Arial" w:cs="Arial"/>
          <w:sz w:val="24"/>
          <w:szCs w:val="24"/>
          <w:shd w:val="clear" w:color="auto" w:fill="FFFFFF"/>
        </w:rPr>
        <w:t>.к</w:t>
      </w:r>
      <w:proofErr w:type="gramEnd"/>
      <w:r w:rsidRPr="00985513">
        <w:rPr>
          <w:rFonts w:ascii="Arial" w:hAnsi="Arial" w:cs="Arial"/>
          <w:sz w:val="24"/>
          <w:szCs w:val="24"/>
          <w:shd w:val="clear" w:color="auto" w:fill="FFFFFF"/>
        </w:rPr>
        <w:t>уб.м</w:t>
      </w:r>
      <w:proofErr w:type="spellEnd"/>
      <w:r w:rsidRPr="00985513">
        <w:rPr>
          <w:rFonts w:ascii="Arial" w:hAnsi="Arial" w:cs="Arial"/>
          <w:sz w:val="24"/>
          <w:szCs w:val="24"/>
          <w:shd w:val="clear" w:color="auto" w:fill="FFFFFF"/>
        </w:rPr>
        <w:t xml:space="preserve">. Введена в эксплуатацию в 1992 году. В настоящее время находится в аварийном состоянии и требует реконструкции. Перекачка производственных и хозяйственно-бытовых стоков на очистные сооружения осуществляется одной насосной станцией КНС, насосное </w:t>
      </w:r>
      <w:proofErr w:type="gramStart"/>
      <w:r w:rsidRPr="00985513">
        <w:rPr>
          <w:rFonts w:ascii="Arial" w:hAnsi="Arial" w:cs="Arial"/>
          <w:sz w:val="24"/>
          <w:szCs w:val="24"/>
          <w:shd w:val="clear" w:color="auto" w:fill="FFFFFF"/>
        </w:rPr>
        <w:t>оборудование</w:t>
      </w:r>
      <w:proofErr w:type="gramEnd"/>
      <w:r w:rsidRPr="00985513">
        <w:rPr>
          <w:rFonts w:ascii="Arial" w:hAnsi="Arial" w:cs="Arial"/>
          <w:sz w:val="24"/>
          <w:szCs w:val="24"/>
          <w:shd w:val="clear" w:color="auto" w:fill="FFFFFF"/>
        </w:rPr>
        <w:t xml:space="preserve"> используемое на КНС — МС 80-50-200/2, ГНОМ. Зоны санитарной охраны предусмотрены в соответствии с СанПиН 2.2.1/21.1.1200-03. </w:t>
      </w:r>
    </w:p>
    <w:p w:rsidR="00985513" w:rsidRPr="00985513" w:rsidRDefault="00985513" w:rsidP="00985513">
      <w:pPr>
        <w:tabs>
          <w:tab w:val="left" w:pos="2254"/>
        </w:tabs>
        <w:ind w:firstLine="360"/>
        <w:jc w:val="both"/>
        <w:rPr>
          <w:rFonts w:ascii="Arial" w:hAnsi="Arial" w:cs="Arial"/>
          <w:sz w:val="24"/>
          <w:szCs w:val="24"/>
          <w:shd w:val="clear" w:color="auto" w:fill="FFFFFF"/>
        </w:rPr>
      </w:pPr>
      <w:r w:rsidRPr="00985513">
        <w:rPr>
          <w:rFonts w:ascii="Arial" w:hAnsi="Arial" w:cs="Arial"/>
          <w:sz w:val="24"/>
          <w:szCs w:val="24"/>
          <w:shd w:val="clear" w:color="auto" w:fill="FFFFFF"/>
        </w:rPr>
        <w:t xml:space="preserve">  Трассировка коллекторов осуществляется на глубинах от 1,5 и до 3 м. Материал труб  чугун, сталь. Диаметры коллекторов Ф150, 200, 300. Протяженность напорной сети составляет — 6 км; самотечной — 21,8 км. </w:t>
      </w:r>
    </w:p>
    <w:p w:rsidR="00985513" w:rsidRPr="00985513" w:rsidRDefault="00985513" w:rsidP="00985513">
      <w:pPr>
        <w:tabs>
          <w:tab w:val="left" w:pos="2254"/>
        </w:tabs>
        <w:ind w:firstLine="360"/>
        <w:jc w:val="both"/>
        <w:rPr>
          <w:rFonts w:ascii="Arial" w:hAnsi="Arial" w:cs="Arial"/>
          <w:sz w:val="24"/>
          <w:szCs w:val="24"/>
          <w:shd w:val="clear" w:color="auto" w:fill="FFFFFF"/>
        </w:rPr>
      </w:pPr>
      <w:r w:rsidRPr="00985513">
        <w:rPr>
          <w:rFonts w:ascii="Arial" w:hAnsi="Arial" w:cs="Arial"/>
          <w:sz w:val="24"/>
          <w:szCs w:val="24"/>
          <w:shd w:val="clear" w:color="auto" w:fill="FFFFFF"/>
        </w:rPr>
        <w:lastRenderedPageBreak/>
        <w:t xml:space="preserve">  Ливневая канализация в поселении отсутствует, дождевые и талые стоки отводятся по рельефу. В виду этого рекомендуется запроектировать и построить систему ливневой канализации и сооружения по очистке поверхностного стока.</w:t>
      </w:r>
    </w:p>
    <w:p w:rsidR="00985513" w:rsidRPr="00985513" w:rsidRDefault="00985513" w:rsidP="00985513">
      <w:pPr>
        <w:shd w:val="clear" w:color="auto" w:fill="FFFFFF"/>
        <w:tabs>
          <w:tab w:val="left" w:pos="2254"/>
        </w:tabs>
        <w:autoSpaceDE w:val="0"/>
        <w:ind w:firstLine="567"/>
        <w:jc w:val="both"/>
        <w:rPr>
          <w:rFonts w:ascii="Arial" w:hAnsi="Arial" w:cs="Arial"/>
          <w:sz w:val="24"/>
          <w:szCs w:val="24"/>
        </w:rPr>
      </w:pPr>
      <w:r w:rsidRPr="00985513">
        <w:rPr>
          <w:rFonts w:ascii="Arial" w:hAnsi="Arial" w:cs="Arial"/>
          <w:sz w:val="24"/>
          <w:szCs w:val="24"/>
          <w:shd w:val="clear" w:color="auto" w:fill="FFFFFF"/>
        </w:rPr>
        <w:t xml:space="preserve">Амортизационный износ сетей и сооружений составляет около </w:t>
      </w:r>
      <w:r w:rsidRPr="00985513">
        <w:rPr>
          <w:rFonts w:ascii="Arial" w:hAnsi="Arial" w:cs="Arial"/>
          <w:b/>
          <w:i/>
          <w:sz w:val="24"/>
          <w:szCs w:val="24"/>
          <w:shd w:val="clear" w:color="auto" w:fill="FFFFFF"/>
        </w:rPr>
        <w:t>90</w:t>
      </w:r>
      <w:r w:rsidRPr="00985513">
        <w:rPr>
          <w:rFonts w:ascii="Arial" w:hAnsi="Arial" w:cs="Arial"/>
          <w:sz w:val="24"/>
          <w:szCs w:val="24"/>
          <w:shd w:val="clear" w:color="auto" w:fill="FFFFFF"/>
        </w:rPr>
        <w:t xml:space="preserve"> %.</w:t>
      </w:r>
    </w:p>
    <w:p w:rsidR="00985513" w:rsidRPr="00985513" w:rsidRDefault="00985513" w:rsidP="00985513">
      <w:pPr>
        <w:tabs>
          <w:tab w:val="left" w:pos="2254"/>
        </w:tabs>
        <w:spacing w:after="0" w:line="240" w:lineRule="auto"/>
        <w:ind w:firstLine="709"/>
        <w:jc w:val="both"/>
        <w:rPr>
          <w:rFonts w:ascii="Arial" w:hAnsi="Arial" w:cs="Arial"/>
          <w:sz w:val="24"/>
          <w:szCs w:val="24"/>
        </w:rPr>
      </w:pPr>
      <w:r w:rsidRPr="00985513">
        <w:rPr>
          <w:rFonts w:ascii="Arial" w:hAnsi="Arial" w:cs="Arial"/>
          <w:sz w:val="24"/>
          <w:szCs w:val="24"/>
        </w:rPr>
        <w:t>В индивидуальных домах частного сектора  стоки накапливаются в выгребных ямах, расположенные, как правило, на приусадебных участках, с последующим вывозом ассенизационными машинами.</w:t>
      </w:r>
    </w:p>
    <w:p w:rsidR="00985513" w:rsidRPr="00985513" w:rsidRDefault="00985513" w:rsidP="00985513">
      <w:pPr>
        <w:tabs>
          <w:tab w:val="left" w:pos="2254"/>
        </w:tabs>
        <w:spacing w:after="0" w:line="240" w:lineRule="auto"/>
        <w:ind w:firstLine="709"/>
        <w:jc w:val="both"/>
        <w:rPr>
          <w:rFonts w:ascii="Arial" w:hAnsi="Arial" w:cs="Arial"/>
          <w:sz w:val="24"/>
          <w:szCs w:val="24"/>
        </w:rPr>
      </w:pPr>
    </w:p>
    <w:p w:rsidR="00985513" w:rsidRPr="00985513" w:rsidRDefault="00985513" w:rsidP="00985513">
      <w:pPr>
        <w:tabs>
          <w:tab w:val="left" w:pos="2254"/>
        </w:tabs>
        <w:spacing w:after="0" w:line="240" w:lineRule="auto"/>
        <w:ind w:firstLine="709"/>
        <w:rPr>
          <w:rFonts w:ascii="Arial" w:hAnsi="Arial" w:cs="Arial"/>
          <w:b/>
          <w:sz w:val="24"/>
          <w:szCs w:val="24"/>
        </w:rPr>
      </w:pPr>
      <w:r w:rsidRPr="00985513">
        <w:rPr>
          <w:rFonts w:ascii="Arial" w:hAnsi="Arial" w:cs="Arial"/>
          <w:b/>
          <w:sz w:val="24"/>
          <w:szCs w:val="24"/>
        </w:rPr>
        <w:t>2.5.  Характеристика системы электроснабжения.</w:t>
      </w: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xml:space="preserve">          Электроснабжение потребителей Верхнемамонского сельского поселения осуществляется от электроподстанции, </w:t>
      </w:r>
      <w:proofErr w:type="gramStart"/>
      <w:r w:rsidRPr="00985513">
        <w:rPr>
          <w:rFonts w:ascii="Arial" w:hAnsi="Arial" w:cs="Arial"/>
          <w:sz w:val="24"/>
          <w:szCs w:val="24"/>
        </w:rPr>
        <w:t>обслуживаемой</w:t>
      </w:r>
      <w:proofErr w:type="gramEnd"/>
      <w:r w:rsidRPr="00985513">
        <w:rPr>
          <w:rFonts w:ascii="Arial" w:hAnsi="Arial" w:cs="Arial"/>
          <w:sz w:val="24"/>
          <w:szCs w:val="24"/>
        </w:rPr>
        <w:t xml:space="preserve"> ОАО «Воронежская </w:t>
      </w:r>
      <w:proofErr w:type="spellStart"/>
      <w:r w:rsidRPr="00985513">
        <w:rPr>
          <w:rFonts w:ascii="Arial" w:hAnsi="Arial" w:cs="Arial"/>
          <w:sz w:val="24"/>
          <w:szCs w:val="24"/>
        </w:rPr>
        <w:t>энергосбытовая</w:t>
      </w:r>
      <w:proofErr w:type="spellEnd"/>
      <w:r w:rsidRPr="00985513">
        <w:rPr>
          <w:rFonts w:ascii="Arial" w:hAnsi="Arial" w:cs="Arial"/>
          <w:sz w:val="24"/>
          <w:szCs w:val="24"/>
        </w:rPr>
        <w:t xml:space="preserve"> компания». Организация, эксплуатирующая электросети – Верхнемамонский  РЭС Филиал ОАО «МРСК  Центра» – «Воронежэнерго». </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 </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hAnsi="Arial" w:cs="Arial"/>
          <w:sz w:val="24"/>
          <w:szCs w:val="24"/>
          <w:shd w:val="clear" w:color="auto" w:fill="FFFFFF"/>
        </w:rPr>
        <w:tab/>
        <w:t xml:space="preserve">В настоящее время электроснабжение Верхнемамонского сельского поселения в основном осуществляется  по распределительным линиям </w:t>
      </w:r>
      <w:proofErr w:type="gramStart"/>
      <w:r w:rsidRPr="00985513">
        <w:rPr>
          <w:rFonts w:ascii="Arial" w:hAnsi="Arial" w:cs="Arial"/>
          <w:sz w:val="24"/>
          <w:szCs w:val="24"/>
          <w:shd w:val="clear" w:color="auto" w:fill="FFFFFF"/>
        </w:rPr>
        <w:t>ВЛ</w:t>
      </w:r>
      <w:proofErr w:type="gramEnd"/>
      <w:r w:rsidRPr="00985513">
        <w:rPr>
          <w:rFonts w:ascii="Arial" w:hAnsi="Arial" w:cs="Arial"/>
          <w:sz w:val="24"/>
          <w:szCs w:val="24"/>
          <w:shd w:val="clear" w:color="auto" w:fill="FFFFFF"/>
        </w:rPr>
        <w:t xml:space="preserve"> 10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от подстанций ПС 110/35/10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«В. Мамон». По балансовой принадлежности электросетевые объекты Верхнемамонского сельского поселения относятся к производственному отделению «</w:t>
      </w:r>
      <w:proofErr w:type="spellStart"/>
      <w:r w:rsidRPr="00985513">
        <w:rPr>
          <w:rFonts w:ascii="Arial" w:hAnsi="Arial" w:cs="Arial"/>
          <w:sz w:val="24"/>
          <w:szCs w:val="24"/>
          <w:shd w:val="clear" w:color="auto" w:fill="FFFFFF"/>
        </w:rPr>
        <w:t>Верхнемамонские</w:t>
      </w:r>
      <w:proofErr w:type="spellEnd"/>
      <w:r w:rsidRPr="00985513">
        <w:rPr>
          <w:rFonts w:ascii="Arial" w:hAnsi="Arial" w:cs="Arial"/>
          <w:sz w:val="24"/>
          <w:szCs w:val="24"/>
          <w:shd w:val="clear" w:color="auto" w:fill="FFFFFF"/>
        </w:rPr>
        <w:t xml:space="preserve"> РЭС», которое входит в состав филиала ОАО «МРСК Центра» - «Воронежэнерго».</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hAnsi="Arial" w:cs="Arial"/>
          <w:sz w:val="24"/>
          <w:szCs w:val="24"/>
          <w:shd w:val="clear" w:color="auto" w:fill="FFFFFF"/>
        </w:rPr>
        <w:tab/>
        <w:t xml:space="preserve">Электроснабжение бытовых потребителей и промышленных предприятий поселения осуществляется на напряжении 10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и 0,4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с шин распределительных понижающих подстанций (ПС) через трансформаторные подстанции (ТПП) 10/0,4кВ (в количестве 73 </w:t>
      </w:r>
      <w:proofErr w:type="spellStart"/>
      <w:proofErr w:type="gramStart"/>
      <w:r w:rsidRPr="00985513">
        <w:rPr>
          <w:rFonts w:ascii="Arial" w:hAnsi="Arial" w:cs="Arial"/>
          <w:sz w:val="24"/>
          <w:szCs w:val="24"/>
          <w:shd w:val="clear" w:color="auto" w:fill="FFFFFF"/>
        </w:rPr>
        <w:t>шт</w:t>
      </w:r>
      <w:proofErr w:type="spellEnd"/>
      <w:proofErr w:type="gramEnd"/>
      <w:r w:rsidRPr="00985513">
        <w:rPr>
          <w:rFonts w:ascii="Arial" w:hAnsi="Arial" w:cs="Arial"/>
          <w:sz w:val="24"/>
          <w:szCs w:val="24"/>
          <w:shd w:val="clear" w:color="auto" w:fill="FFFFFF"/>
        </w:rPr>
        <w:t>).</w:t>
      </w:r>
    </w:p>
    <w:p w:rsidR="00985513" w:rsidRPr="00985513" w:rsidRDefault="00985513" w:rsidP="00985513">
      <w:pPr>
        <w:shd w:val="clear" w:color="auto" w:fill="FFFFFF"/>
        <w:tabs>
          <w:tab w:val="left" w:pos="2254"/>
        </w:tabs>
        <w:autoSpaceDE w:val="0"/>
        <w:ind w:firstLine="709"/>
        <w:jc w:val="both"/>
        <w:rPr>
          <w:rFonts w:ascii="Arial" w:hAnsi="Arial" w:cs="Arial"/>
          <w:sz w:val="24"/>
          <w:szCs w:val="24"/>
          <w:shd w:val="clear" w:color="auto" w:fill="FFFFFF"/>
        </w:rPr>
      </w:pPr>
      <w:r w:rsidRPr="00985513">
        <w:rPr>
          <w:rFonts w:ascii="Arial" w:hAnsi="Arial" w:cs="Arial"/>
          <w:sz w:val="24"/>
          <w:szCs w:val="24"/>
          <w:shd w:val="clear" w:color="auto" w:fill="FFFFFF"/>
        </w:rPr>
        <w:t>Технические характеристики подстанции, обслуживающей Верхнемамонское  сельское поселение: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22"/>
        <w:gridCol w:w="2681"/>
        <w:gridCol w:w="3000"/>
        <w:gridCol w:w="3162"/>
      </w:tblGrid>
      <w:tr w:rsidR="00985513" w:rsidRPr="00985513" w:rsidTr="00985513">
        <w:trPr>
          <w:jc w:val="center"/>
        </w:trPr>
        <w:tc>
          <w:tcPr>
            <w:tcW w:w="622"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 xml:space="preserve">№ </w:t>
            </w:r>
            <w:proofErr w:type="gramStart"/>
            <w:r w:rsidRPr="00985513">
              <w:rPr>
                <w:rFonts w:ascii="Arial" w:hAnsi="Arial" w:cs="Arial"/>
                <w:shd w:val="clear" w:color="auto" w:fill="FFFFFF"/>
              </w:rPr>
              <w:t>п</w:t>
            </w:r>
            <w:proofErr w:type="gramEnd"/>
            <w:r w:rsidRPr="00985513">
              <w:rPr>
                <w:rFonts w:ascii="Arial" w:hAnsi="Arial" w:cs="Arial"/>
                <w:shd w:val="clear" w:color="auto" w:fill="FFFFFF"/>
              </w:rPr>
              <w:t>/п</w:t>
            </w:r>
          </w:p>
        </w:tc>
        <w:tc>
          <w:tcPr>
            <w:tcW w:w="2681"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Наименование подстанций</w:t>
            </w:r>
          </w:p>
        </w:tc>
        <w:tc>
          <w:tcPr>
            <w:tcW w:w="3000"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 xml:space="preserve">Напряжение                              (тыс. </w:t>
            </w:r>
            <w:proofErr w:type="spellStart"/>
            <w:r w:rsidRPr="00985513">
              <w:rPr>
                <w:rFonts w:ascii="Arial" w:hAnsi="Arial" w:cs="Arial"/>
                <w:shd w:val="clear" w:color="auto" w:fill="FFFFFF"/>
              </w:rPr>
              <w:t>кВ</w:t>
            </w:r>
            <w:proofErr w:type="spellEnd"/>
            <w:r w:rsidRPr="00985513">
              <w:rPr>
                <w:rFonts w:ascii="Arial" w:hAnsi="Arial" w:cs="Arial"/>
                <w:shd w:val="clear" w:color="auto" w:fill="FFFFFF"/>
              </w:rPr>
              <w:t>)</w:t>
            </w:r>
          </w:p>
        </w:tc>
        <w:tc>
          <w:tcPr>
            <w:tcW w:w="3162"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Кол-во и мощность трансформаторов  на каждой подстанции                               (</w:t>
            </w:r>
            <w:proofErr w:type="spellStart"/>
            <w:proofErr w:type="gramStart"/>
            <w:r w:rsidRPr="00985513">
              <w:rPr>
                <w:rFonts w:ascii="Arial" w:hAnsi="Arial" w:cs="Arial"/>
                <w:shd w:val="clear" w:color="auto" w:fill="FFFFFF"/>
              </w:rPr>
              <w:t>шт</w:t>
            </w:r>
            <w:proofErr w:type="spellEnd"/>
            <w:proofErr w:type="gramEnd"/>
            <w:r w:rsidRPr="00985513">
              <w:rPr>
                <w:rFonts w:ascii="Arial" w:hAnsi="Arial" w:cs="Arial"/>
                <w:shd w:val="clear" w:color="auto" w:fill="FFFFFF"/>
              </w:rPr>
              <w:t xml:space="preserve"> * тыс. </w:t>
            </w:r>
            <w:proofErr w:type="spellStart"/>
            <w:r w:rsidRPr="00985513">
              <w:rPr>
                <w:rFonts w:ascii="Arial" w:hAnsi="Arial" w:cs="Arial"/>
                <w:shd w:val="clear" w:color="auto" w:fill="FFFFFF"/>
              </w:rPr>
              <w:t>кВа</w:t>
            </w:r>
            <w:proofErr w:type="spellEnd"/>
            <w:r w:rsidRPr="00985513">
              <w:rPr>
                <w:rFonts w:ascii="Arial" w:hAnsi="Arial" w:cs="Arial"/>
                <w:shd w:val="clear" w:color="auto" w:fill="FFFFFF"/>
              </w:rPr>
              <w:t>)</w:t>
            </w:r>
          </w:p>
        </w:tc>
      </w:tr>
      <w:tr w:rsidR="00985513" w:rsidRPr="00985513" w:rsidTr="00985513">
        <w:trPr>
          <w:jc w:val="center"/>
        </w:trPr>
        <w:tc>
          <w:tcPr>
            <w:tcW w:w="622"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1</w:t>
            </w:r>
          </w:p>
        </w:tc>
        <w:tc>
          <w:tcPr>
            <w:tcW w:w="2681"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ПС «В. Мамон»</w:t>
            </w:r>
          </w:p>
        </w:tc>
        <w:tc>
          <w:tcPr>
            <w:tcW w:w="3000"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110/35/10</w:t>
            </w:r>
          </w:p>
        </w:tc>
        <w:tc>
          <w:tcPr>
            <w:tcW w:w="3162" w:type="dxa"/>
            <w:tcBorders>
              <w:top w:val="single" w:sz="4" w:space="0" w:color="auto"/>
              <w:left w:val="single" w:sz="4" w:space="0" w:color="auto"/>
              <w:bottom w:val="single" w:sz="4" w:space="0" w:color="auto"/>
              <w:right w:val="single" w:sz="4" w:space="0" w:color="auto"/>
            </w:tcBorders>
            <w:hideMark/>
          </w:tcPr>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1х16000</w:t>
            </w:r>
          </w:p>
          <w:p w:rsidR="00985513" w:rsidRPr="00985513" w:rsidRDefault="00985513">
            <w:pPr>
              <w:pStyle w:val="af6"/>
              <w:tabs>
                <w:tab w:val="left" w:pos="2254"/>
              </w:tabs>
              <w:snapToGrid w:val="0"/>
              <w:jc w:val="center"/>
              <w:rPr>
                <w:rFonts w:ascii="Arial" w:hAnsi="Arial" w:cs="Arial"/>
                <w:shd w:val="clear" w:color="auto" w:fill="FFFFFF"/>
              </w:rPr>
            </w:pPr>
            <w:r w:rsidRPr="00985513">
              <w:rPr>
                <w:rFonts w:ascii="Arial" w:hAnsi="Arial" w:cs="Arial"/>
                <w:shd w:val="clear" w:color="auto" w:fill="FFFFFF"/>
              </w:rPr>
              <w:t>1х10000</w:t>
            </w:r>
          </w:p>
        </w:tc>
      </w:tr>
    </w:tbl>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hAnsi="Arial" w:cs="Arial"/>
          <w:sz w:val="24"/>
          <w:szCs w:val="24"/>
          <w:shd w:val="clear" w:color="auto" w:fill="FFFFFF"/>
        </w:rPr>
        <w:t xml:space="preserve">  </w:t>
      </w:r>
      <w:r w:rsidRPr="00985513">
        <w:rPr>
          <w:rFonts w:ascii="Arial" w:hAnsi="Arial" w:cs="Arial"/>
          <w:sz w:val="24"/>
          <w:szCs w:val="24"/>
          <w:shd w:val="clear" w:color="auto" w:fill="FFFFFF"/>
        </w:rPr>
        <w:tab/>
        <w:t xml:space="preserve">Электрические сети напряжением 10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- 3-х проводные. Схема электроснабжения смешанная, выполненная проводом АС по опорам ВЛ. Протяжённость </w:t>
      </w:r>
      <w:proofErr w:type="gramStart"/>
      <w:r w:rsidRPr="00985513">
        <w:rPr>
          <w:rFonts w:ascii="Arial" w:hAnsi="Arial" w:cs="Arial"/>
          <w:sz w:val="24"/>
          <w:szCs w:val="24"/>
          <w:shd w:val="clear" w:color="auto" w:fill="FFFFFF"/>
        </w:rPr>
        <w:t>ВЛ</w:t>
      </w:r>
      <w:proofErr w:type="gramEnd"/>
      <w:r w:rsidRPr="00985513">
        <w:rPr>
          <w:rFonts w:ascii="Arial" w:hAnsi="Arial" w:cs="Arial"/>
          <w:sz w:val="24"/>
          <w:szCs w:val="24"/>
          <w:shd w:val="clear" w:color="auto" w:fill="FFFFFF"/>
        </w:rPr>
        <w:t xml:space="preserve"> 10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- 89,610 км.   </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hAnsi="Arial" w:cs="Arial"/>
          <w:sz w:val="24"/>
          <w:szCs w:val="24"/>
          <w:shd w:val="clear" w:color="auto" w:fill="FFFFFF"/>
        </w:rPr>
        <w:tab/>
        <w:t xml:space="preserve">Электрические сети напряжением 0,4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 четырех проводные. Схема электроснабжения смешанная, как открытого типа выполненная проводом А по опорам </w:t>
      </w:r>
      <w:proofErr w:type="gramStart"/>
      <w:r w:rsidRPr="00985513">
        <w:rPr>
          <w:rFonts w:ascii="Arial" w:hAnsi="Arial" w:cs="Arial"/>
          <w:sz w:val="24"/>
          <w:szCs w:val="24"/>
          <w:shd w:val="clear" w:color="auto" w:fill="FFFFFF"/>
        </w:rPr>
        <w:t>ВЛ</w:t>
      </w:r>
      <w:proofErr w:type="gramEnd"/>
      <w:r w:rsidRPr="00985513">
        <w:rPr>
          <w:rFonts w:ascii="Arial" w:hAnsi="Arial" w:cs="Arial"/>
          <w:sz w:val="24"/>
          <w:szCs w:val="24"/>
          <w:shd w:val="clear" w:color="auto" w:fill="FFFFFF"/>
        </w:rPr>
        <w:t xml:space="preserve">, так и силовыми кабелями 0,4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проложенными в земле. </w:t>
      </w:r>
      <w:proofErr w:type="gramStart"/>
      <w:r w:rsidRPr="00985513">
        <w:rPr>
          <w:rFonts w:ascii="Arial" w:hAnsi="Arial" w:cs="Arial"/>
          <w:sz w:val="24"/>
          <w:szCs w:val="24"/>
          <w:shd w:val="clear" w:color="auto" w:fill="FFFFFF"/>
        </w:rPr>
        <w:t>ВЛ</w:t>
      </w:r>
      <w:proofErr w:type="gramEnd"/>
      <w:r w:rsidRPr="00985513">
        <w:rPr>
          <w:rFonts w:ascii="Arial" w:hAnsi="Arial" w:cs="Arial"/>
          <w:sz w:val="24"/>
          <w:szCs w:val="24"/>
          <w:shd w:val="clear" w:color="auto" w:fill="FFFFFF"/>
        </w:rPr>
        <w:t xml:space="preserve"> </w:t>
      </w:r>
      <w:proofErr w:type="spellStart"/>
      <w:r w:rsidRPr="00985513">
        <w:rPr>
          <w:rFonts w:ascii="Arial" w:hAnsi="Arial" w:cs="Arial"/>
          <w:sz w:val="24"/>
          <w:szCs w:val="24"/>
          <w:shd w:val="clear" w:color="auto" w:fill="FFFFFF"/>
        </w:rPr>
        <w:t>кВ</w:t>
      </w:r>
      <w:proofErr w:type="spellEnd"/>
      <w:r w:rsidRPr="00985513">
        <w:rPr>
          <w:rFonts w:ascii="Arial" w:hAnsi="Arial" w:cs="Arial"/>
          <w:sz w:val="24"/>
          <w:szCs w:val="24"/>
          <w:shd w:val="clear" w:color="auto" w:fill="FFFFFF"/>
        </w:rPr>
        <w:t xml:space="preserve"> – 85,50 км.</w:t>
      </w:r>
    </w:p>
    <w:p w:rsidR="00985513" w:rsidRPr="00985513" w:rsidRDefault="00985513" w:rsidP="00985513">
      <w:pPr>
        <w:shd w:val="clear" w:color="auto" w:fill="FFFFFF"/>
        <w:tabs>
          <w:tab w:val="left" w:pos="2254"/>
        </w:tabs>
        <w:autoSpaceDE w:val="0"/>
        <w:jc w:val="both"/>
        <w:rPr>
          <w:rFonts w:ascii="Arial" w:hAnsi="Arial" w:cs="Arial"/>
          <w:sz w:val="24"/>
          <w:szCs w:val="24"/>
          <w:shd w:val="clear" w:color="auto" w:fill="FFFFFF"/>
        </w:rPr>
      </w:pPr>
      <w:r w:rsidRPr="00985513">
        <w:rPr>
          <w:rFonts w:ascii="Arial" w:hAnsi="Arial" w:cs="Arial"/>
          <w:sz w:val="24"/>
          <w:szCs w:val="24"/>
          <w:shd w:val="clear" w:color="auto" w:fill="FFFFFF"/>
        </w:rPr>
        <w:t xml:space="preserve">    Оборудование  на подстанциях находится в удовлетворительном состоянии.</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   Приборами учета электрической энергии обеспечены практически все потребители. Внедрение автоматизированной системы коммерческого учета </w:t>
      </w:r>
      <w:r w:rsidRPr="00985513">
        <w:rPr>
          <w:rFonts w:ascii="Arial" w:hAnsi="Arial" w:cs="Arial"/>
        </w:rPr>
        <w:lastRenderedPageBreak/>
        <w:t>электроэнергии, которая в настоящее время функционирует только по «верхнему уровню» на питающих центрах.</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Большая работа ведется по содержанию уличного освещения. На территории поселения  установлено 532 светильника, освещено  49 км  улиц, все линии освещения переведены в автоматический режим работы </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   Нормы потребления жилищно-коммунального сектора включая расход электроэнергии на жилые и общественные здания, предприятия коммунально-бытового обслуживания, наружного освещение, системы водоснабжения, водоотведения. </w:t>
      </w:r>
    </w:p>
    <w:p w:rsidR="00985513" w:rsidRPr="00985513" w:rsidRDefault="00985513" w:rsidP="00985513">
      <w:pPr>
        <w:tabs>
          <w:tab w:val="left" w:pos="2254"/>
        </w:tabs>
        <w:spacing w:after="0" w:line="240" w:lineRule="auto"/>
        <w:ind w:firstLine="851"/>
        <w:jc w:val="both"/>
        <w:rPr>
          <w:rFonts w:ascii="Arial" w:hAnsi="Arial" w:cs="Arial"/>
          <w:sz w:val="24"/>
          <w:szCs w:val="24"/>
        </w:rPr>
      </w:pPr>
      <w:r w:rsidRPr="00985513">
        <w:rPr>
          <w:rFonts w:ascii="Arial" w:hAnsi="Arial" w:cs="Arial"/>
          <w:sz w:val="24"/>
          <w:szCs w:val="24"/>
        </w:rPr>
        <w:t>В результате анализа существующего положения электросетевого хозяйства Верхнемамонского сельского поселения были выявлены следующие проблемы:</w:t>
      </w:r>
    </w:p>
    <w:p w:rsidR="00985513" w:rsidRPr="00985513" w:rsidRDefault="00985513" w:rsidP="00985513">
      <w:pPr>
        <w:numPr>
          <w:ilvl w:val="0"/>
          <w:numId w:val="14"/>
        </w:numPr>
        <w:tabs>
          <w:tab w:val="clear" w:pos="1353"/>
          <w:tab w:val="left" w:pos="851"/>
          <w:tab w:val="left" w:pos="2254"/>
        </w:tabs>
        <w:spacing w:after="0" w:line="240" w:lineRule="auto"/>
        <w:ind w:left="0" w:firstLine="851"/>
        <w:jc w:val="both"/>
        <w:rPr>
          <w:rFonts w:ascii="Arial" w:hAnsi="Arial" w:cs="Arial"/>
          <w:sz w:val="24"/>
          <w:szCs w:val="24"/>
        </w:rPr>
      </w:pPr>
      <w:r w:rsidRPr="00985513">
        <w:rPr>
          <w:rFonts w:ascii="Arial" w:hAnsi="Arial" w:cs="Arial"/>
          <w:sz w:val="24"/>
          <w:szCs w:val="24"/>
        </w:rPr>
        <w:t xml:space="preserve">Необходима реконструкция отдельных участков;   </w:t>
      </w:r>
    </w:p>
    <w:p w:rsidR="00985513" w:rsidRPr="00985513" w:rsidRDefault="00985513" w:rsidP="00985513">
      <w:pPr>
        <w:numPr>
          <w:ilvl w:val="0"/>
          <w:numId w:val="14"/>
        </w:numPr>
        <w:tabs>
          <w:tab w:val="left" w:pos="1418"/>
          <w:tab w:val="left" w:pos="2254"/>
        </w:tabs>
        <w:spacing w:after="0" w:line="240" w:lineRule="auto"/>
        <w:ind w:left="1418" w:hanging="567"/>
        <w:jc w:val="both"/>
        <w:rPr>
          <w:rFonts w:ascii="Arial" w:hAnsi="Arial" w:cs="Arial"/>
          <w:sz w:val="24"/>
          <w:szCs w:val="24"/>
        </w:rPr>
      </w:pPr>
      <w:r w:rsidRPr="00985513">
        <w:rPr>
          <w:rFonts w:ascii="Arial" w:hAnsi="Arial" w:cs="Arial"/>
          <w:sz w:val="24"/>
          <w:szCs w:val="24"/>
        </w:rPr>
        <w:t xml:space="preserve"> Замена </w:t>
      </w:r>
      <w:proofErr w:type="gramStart"/>
      <w:r w:rsidRPr="00985513">
        <w:rPr>
          <w:rFonts w:ascii="Arial" w:hAnsi="Arial" w:cs="Arial"/>
          <w:sz w:val="24"/>
          <w:szCs w:val="24"/>
        </w:rPr>
        <w:t>существующих</w:t>
      </w:r>
      <w:proofErr w:type="gramEnd"/>
      <w:r w:rsidRPr="00985513">
        <w:rPr>
          <w:rFonts w:ascii="Arial" w:hAnsi="Arial" w:cs="Arial"/>
          <w:sz w:val="24"/>
          <w:szCs w:val="24"/>
        </w:rPr>
        <w:t xml:space="preserve"> КТП;</w:t>
      </w:r>
    </w:p>
    <w:p w:rsidR="00985513" w:rsidRPr="00985513" w:rsidRDefault="00985513" w:rsidP="00985513">
      <w:pPr>
        <w:numPr>
          <w:ilvl w:val="0"/>
          <w:numId w:val="16"/>
        </w:numPr>
        <w:shd w:val="clear" w:color="auto" w:fill="FFFFFF"/>
        <w:tabs>
          <w:tab w:val="left" w:pos="1418"/>
          <w:tab w:val="left" w:pos="2254"/>
        </w:tabs>
        <w:spacing w:after="0" w:line="240" w:lineRule="auto"/>
        <w:ind w:left="1276" w:hanging="425"/>
        <w:rPr>
          <w:rFonts w:ascii="Arial" w:eastAsia="Times New Roman" w:hAnsi="Arial" w:cs="Arial"/>
          <w:b/>
          <w:bCs/>
          <w:sz w:val="24"/>
          <w:szCs w:val="24"/>
        </w:rPr>
      </w:pPr>
      <w:r w:rsidRPr="00985513">
        <w:rPr>
          <w:rFonts w:ascii="Arial" w:hAnsi="Arial" w:cs="Arial"/>
          <w:sz w:val="24"/>
          <w:szCs w:val="24"/>
        </w:rPr>
        <w:t xml:space="preserve">  Модернизация автоматики уличного освещения.</w:t>
      </w:r>
    </w:p>
    <w:p w:rsidR="00985513" w:rsidRPr="00985513" w:rsidRDefault="00985513" w:rsidP="00985513">
      <w:pPr>
        <w:pStyle w:val="ConsPlusNormal"/>
        <w:widowControl/>
        <w:tabs>
          <w:tab w:val="left" w:pos="2254"/>
        </w:tabs>
        <w:suppressAutoHyphens w:val="0"/>
        <w:autoSpaceDN w:val="0"/>
        <w:adjustRightInd w:val="0"/>
        <w:ind w:left="390" w:firstLine="0"/>
        <w:rPr>
          <w:b/>
          <w:sz w:val="24"/>
          <w:szCs w:val="24"/>
        </w:rPr>
      </w:pPr>
    </w:p>
    <w:p w:rsidR="00985513" w:rsidRPr="00985513" w:rsidRDefault="00985513" w:rsidP="00985513">
      <w:pPr>
        <w:pStyle w:val="ConsPlusNormal"/>
        <w:widowControl/>
        <w:tabs>
          <w:tab w:val="left" w:pos="2254"/>
        </w:tabs>
        <w:suppressAutoHyphens w:val="0"/>
        <w:autoSpaceDN w:val="0"/>
        <w:adjustRightInd w:val="0"/>
        <w:ind w:left="390" w:firstLine="0"/>
        <w:jc w:val="center"/>
        <w:rPr>
          <w:b/>
          <w:sz w:val="24"/>
          <w:szCs w:val="24"/>
        </w:rPr>
      </w:pPr>
      <w:r w:rsidRPr="00985513">
        <w:rPr>
          <w:b/>
          <w:sz w:val="24"/>
          <w:szCs w:val="24"/>
          <w:lang w:val="en-US"/>
        </w:rPr>
        <w:t>III</w:t>
      </w:r>
      <w:r w:rsidRPr="00985513">
        <w:rPr>
          <w:b/>
          <w:sz w:val="24"/>
          <w:szCs w:val="24"/>
        </w:rPr>
        <w:t>.План развития поселения</w:t>
      </w:r>
      <w:proofErr w:type="gramStart"/>
      <w:r w:rsidRPr="00985513">
        <w:rPr>
          <w:b/>
          <w:sz w:val="24"/>
          <w:szCs w:val="24"/>
        </w:rPr>
        <w:t>,  план</w:t>
      </w:r>
      <w:proofErr w:type="gramEnd"/>
      <w:r w:rsidRPr="00985513">
        <w:rPr>
          <w:b/>
          <w:sz w:val="24"/>
          <w:szCs w:val="24"/>
        </w:rPr>
        <w:t xml:space="preserve"> прогнозируемой застройки и прогнозируемый спрос на коммунальные ресурсы на период действия генерального плана.</w:t>
      </w:r>
    </w:p>
    <w:p w:rsidR="00985513" w:rsidRPr="00985513" w:rsidRDefault="00985513" w:rsidP="00985513">
      <w:pPr>
        <w:pStyle w:val="ConsPlusNormal"/>
        <w:widowControl/>
        <w:tabs>
          <w:tab w:val="left" w:pos="2254"/>
        </w:tabs>
        <w:suppressAutoHyphens w:val="0"/>
        <w:autoSpaceDN w:val="0"/>
        <w:adjustRightInd w:val="0"/>
        <w:ind w:left="390" w:firstLine="0"/>
        <w:jc w:val="center"/>
        <w:rPr>
          <w:b/>
          <w:sz w:val="24"/>
          <w:szCs w:val="24"/>
        </w:rPr>
      </w:pPr>
    </w:p>
    <w:p w:rsidR="00985513" w:rsidRPr="00985513" w:rsidRDefault="00985513" w:rsidP="00985513">
      <w:pPr>
        <w:pStyle w:val="ConsPlusNormal"/>
        <w:widowControl/>
        <w:tabs>
          <w:tab w:val="left" w:pos="2254"/>
        </w:tabs>
        <w:suppressAutoHyphens w:val="0"/>
        <w:autoSpaceDN w:val="0"/>
        <w:adjustRightInd w:val="0"/>
        <w:ind w:left="390" w:firstLine="0"/>
        <w:jc w:val="center"/>
        <w:rPr>
          <w:b/>
          <w:sz w:val="24"/>
          <w:szCs w:val="24"/>
        </w:rPr>
      </w:pP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Наряду с прогнозами территориального развития поселения </w:t>
      </w:r>
      <w:proofErr w:type="gramStart"/>
      <w:r w:rsidRPr="00985513">
        <w:rPr>
          <w:rFonts w:ascii="Arial" w:hAnsi="Arial" w:cs="Arial"/>
        </w:rPr>
        <w:t>важное значение</w:t>
      </w:r>
      <w:proofErr w:type="gramEnd"/>
      <w:r w:rsidRPr="00985513">
        <w:rPr>
          <w:rFonts w:ascii="Arial" w:hAnsi="Arial" w:cs="Arial"/>
        </w:rPr>
        <w:t xml:space="preserve">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985513" w:rsidRPr="00985513" w:rsidRDefault="00985513" w:rsidP="00985513">
      <w:pPr>
        <w:pStyle w:val="210"/>
        <w:numPr>
          <w:ilvl w:val="0"/>
          <w:numId w:val="18"/>
        </w:numPr>
        <w:tabs>
          <w:tab w:val="left" w:pos="2254"/>
        </w:tabs>
        <w:spacing w:after="0" w:line="240" w:lineRule="auto"/>
        <w:jc w:val="both"/>
        <w:rPr>
          <w:rFonts w:ascii="Arial" w:hAnsi="Arial" w:cs="Arial"/>
        </w:rPr>
      </w:pPr>
      <w:r w:rsidRPr="00985513">
        <w:rPr>
          <w:rFonts w:ascii="Arial" w:hAnsi="Arial" w:cs="Arial"/>
        </w:rPr>
        <w:t>население;</w:t>
      </w:r>
    </w:p>
    <w:p w:rsidR="00985513" w:rsidRPr="00985513" w:rsidRDefault="00985513" w:rsidP="00985513">
      <w:pPr>
        <w:pStyle w:val="210"/>
        <w:numPr>
          <w:ilvl w:val="0"/>
          <w:numId w:val="18"/>
        </w:numPr>
        <w:tabs>
          <w:tab w:val="left" w:pos="2254"/>
        </w:tabs>
        <w:spacing w:after="0" w:line="240" w:lineRule="auto"/>
        <w:jc w:val="both"/>
        <w:rPr>
          <w:rFonts w:ascii="Arial" w:hAnsi="Arial" w:cs="Arial"/>
        </w:rPr>
      </w:pPr>
      <w:r w:rsidRPr="00985513">
        <w:rPr>
          <w:rFonts w:ascii="Arial" w:hAnsi="Arial" w:cs="Arial"/>
        </w:rPr>
        <w:t>бюджетные учреждения;</w:t>
      </w:r>
    </w:p>
    <w:p w:rsidR="00985513" w:rsidRPr="00985513" w:rsidRDefault="00985513" w:rsidP="00985513">
      <w:pPr>
        <w:pStyle w:val="210"/>
        <w:numPr>
          <w:ilvl w:val="0"/>
          <w:numId w:val="18"/>
        </w:numPr>
        <w:tabs>
          <w:tab w:val="left" w:pos="2254"/>
        </w:tabs>
        <w:spacing w:after="0" w:line="240" w:lineRule="auto"/>
        <w:jc w:val="both"/>
        <w:rPr>
          <w:rFonts w:ascii="Arial" w:hAnsi="Arial" w:cs="Arial"/>
        </w:rPr>
      </w:pPr>
      <w:r w:rsidRPr="00985513">
        <w:rPr>
          <w:rFonts w:ascii="Arial" w:hAnsi="Arial" w:cs="Arial"/>
        </w:rPr>
        <w:t>прочие предприятия и организации.</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Объем потребления услуг потребителями категории </w:t>
      </w:r>
      <w:r w:rsidRPr="00985513">
        <w:rPr>
          <w:rFonts w:ascii="Arial" w:hAnsi="Arial" w:cs="Arial"/>
          <w:b/>
          <w:i/>
        </w:rPr>
        <w:t>«население»</w:t>
      </w:r>
      <w:r w:rsidRPr="00985513">
        <w:rPr>
          <w:rFonts w:ascii="Arial" w:hAnsi="Arial" w:cs="Arial"/>
        </w:rPr>
        <w:t xml:space="preserve">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985513" w:rsidRPr="00985513" w:rsidRDefault="00985513" w:rsidP="00985513">
      <w:pPr>
        <w:pStyle w:val="210"/>
        <w:tabs>
          <w:tab w:val="left" w:pos="2254"/>
        </w:tabs>
        <w:spacing w:after="0" w:line="240" w:lineRule="auto"/>
        <w:ind w:left="0" w:firstLine="540"/>
        <w:jc w:val="center"/>
        <w:rPr>
          <w:rFonts w:ascii="Arial" w:hAnsi="Arial" w:cs="Arial"/>
        </w:rPr>
      </w:pPr>
      <w:r w:rsidRPr="00985513">
        <w:rPr>
          <w:rFonts w:ascii="Arial" w:hAnsi="Arial" w:cs="Arial"/>
        </w:rPr>
        <w:fldChar w:fldCharType="begin"/>
      </w:r>
      <w:r w:rsidRPr="00985513">
        <w:rPr>
          <w:rFonts w:ascii="Arial" w:hAnsi="Arial" w:cs="Arial"/>
        </w:rPr>
        <w:instrText xml:space="preserve"> QUOTE  </w:instrText>
      </w:r>
      <w:r w:rsidRPr="00985513">
        <w:rPr>
          <w:rFonts w:ascii="Arial" w:hAnsi="Arial" w:cs="Arial"/>
        </w:rPr>
        <w:fldChar w:fldCharType="separate"/>
      </w:r>
      <w:r w:rsidRPr="00985513">
        <w:rPr>
          <w:rFonts w:ascii="Arial" w:hAnsi="Arial" w:cs="Arial"/>
          <w:noProof/>
          <w:lang w:eastAsia="ru-RU"/>
        </w:rPr>
        <w:drawing>
          <wp:inline distT="0" distB="0" distL="0" distR="0" wp14:anchorId="02F92DED" wp14:editId="2C63A089">
            <wp:extent cx="1137920" cy="18097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920" cy="180975"/>
                    </a:xfrm>
                    <a:prstGeom prst="rect">
                      <a:avLst/>
                    </a:prstGeom>
                    <a:solidFill>
                      <a:srgbClr val="FFFFFF"/>
                    </a:solidFill>
                    <a:ln>
                      <a:noFill/>
                    </a:ln>
                  </pic:spPr>
                </pic:pic>
              </a:graphicData>
            </a:graphic>
          </wp:inline>
        </w:drawing>
      </w:r>
      <w:r w:rsidRPr="00985513">
        <w:rPr>
          <w:rFonts w:ascii="Arial" w:hAnsi="Arial" w:cs="Arial"/>
        </w:rPr>
        <w:fldChar w:fldCharType="end"/>
      </w:r>
      <w:r w:rsidRPr="00985513">
        <w:rPr>
          <w:rFonts w:ascii="Arial" w:hAnsi="Arial" w:cs="Arial"/>
        </w:rPr>
        <w:tab/>
        <w:t>где,</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где, </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СП</w:t>
      </w:r>
      <w:proofErr w:type="spellStart"/>
      <w:proofErr w:type="gramStart"/>
      <w:r w:rsidRPr="00985513">
        <w:rPr>
          <w:rFonts w:ascii="Arial" w:hAnsi="Arial" w:cs="Arial"/>
          <w:i/>
          <w:vertAlign w:val="subscript"/>
          <w:lang w:val="en-US"/>
        </w:rPr>
        <w:t>i</w:t>
      </w:r>
      <w:proofErr w:type="spellEnd"/>
      <w:proofErr w:type="gramEnd"/>
      <w:r w:rsidRPr="00985513">
        <w:rPr>
          <w:rFonts w:ascii="Arial" w:hAnsi="Arial" w:cs="Arial"/>
        </w:rPr>
        <w:t xml:space="preserve"> – совокупное потребление </w:t>
      </w:r>
      <w:r w:rsidRPr="00985513">
        <w:rPr>
          <w:rFonts w:ascii="Arial" w:hAnsi="Arial" w:cs="Arial"/>
          <w:i/>
        </w:rPr>
        <w:t>i-й</w:t>
      </w:r>
      <w:r w:rsidRPr="00985513">
        <w:rPr>
          <w:rFonts w:ascii="Arial" w:hAnsi="Arial" w:cs="Arial"/>
        </w:rPr>
        <w:t xml:space="preserve"> коммунальной услуги (водоснабжения, электроснабжения, газоснабжения, захоронения ТБО) населением, в соответствующих единицах измерения в год;</w:t>
      </w:r>
    </w:p>
    <w:p w:rsidR="00985513" w:rsidRPr="00985513" w:rsidRDefault="00985513" w:rsidP="00985513">
      <w:pPr>
        <w:pStyle w:val="210"/>
        <w:tabs>
          <w:tab w:val="left" w:pos="2254"/>
        </w:tabs>
        <w:spacing w:after="0" w:line="240" w:lineRule="auto"/>
        <w:ind w:left="0" w:firstLine="540"/>
        <w:jc w:val="both"/>
        <w:rPr>
          <w:rFonts w:ascii="Arial" w:hAnsi="Arial" w:cs="Arial"/>
        </w:rPr>
      </w:pPr>
      <w:proofErr w:type="spellStart"/>
      <w:r w:rsidRPr="00985513">
        <w:rPr>
          <w:rFonts w:ascii="Arial" w:hAnsi="Arial" w:cs="Arial"/>
        </w:rPr>
        <w:t>ОП</w:t>
      </w:r>
      <w:proofErr w:type="gramStart"/>
      <w:r w:rsidRPr="00985513">
        <w:rPr>
          <w:rFonts w:ascii="Arial" w:hAnsi="Arial" w:cs="Arial"/>
          <w:i/>
          <w:vertAlign w:val="subscript"/>
        </w:rPr>
        <w:t>i</w:t>
      </w:r>
      <w:proofErr w:type="spellEnd"/>
      <w:proofErr w:type="gramEnd"/>
      <w:r w:rsidRPr="00985513">
        <w:rPr>
          <w:rFonts w:ascii="Arial" w:hAnsi="Arial" w:cs="Arial"/>
        </w:rPr>
        <w:t xml:space="preserve"> – определяющий показатель для </w:t>
      </w:r>
      <w:r w:rsidRPr="00985513">
        <w:rPr>
          <w:rFonts w:ascii="Arial" w:hAnsi="Arial" w:cs="Arial"/>
          <w:i/>
        </w:rPr>
        <w:t>i-й</w:t>
      </w:r>
      <w:r w:rsidRPr="00985513">
        <w:rPr>
          <w:rFonts w:ascii="Arial" w:hAnsi="Arial" w:cs="Arial"/>
        </w:rPr>
        <w:t xml:space="preserve"> коммунальной услуги (численность населения, пользующегося </w:t>
      </w:r>
      <w:r w:rsidRPr="00985513">
        <w:rPr>
          <w:rFonts w:ascii="Arial" w:hAnsi="Arial" w:cs="Arial"/>
          <w:i/>
        </w:rPr>
        <w:t>i-й</w:t>
      </w:r>
      <w:r w:rsidRPr="00985513">
        <w:rPr>
          <w:rFonts w:ascii="Arial" w:hAnsi="Arial" w:cs="Arial"/>
        </w:rPr>
        <w:t xml:space="preserve"> коммунальной услугой, площадь жилищного фонда, </w:t>
      </w:r>
      <w:r w:rsidRPr="00985513">
        <w:rPr>
          <w:rFonts w:ascii="Arial" w:hAnsi="Arial" w:cs="Arial"/>
        </w:rPr>
        <w:lastRenderedPageBreak/>
        <w:t xml:space="preserve">подключенного к </w:t>
      </w:r>
      <w:r w:rsidRPr="00985513">
        <w:rPr>
          <w:rFonts w:ascii="Arial" w:hAnsi="Arial" w:cs="Arial"/>
          <w:i/>
        </w:rPr>
        <w:t>i-й</w:t>
      </w:r>
      <w:r w:rsidRPr="00985513">
        <w:rPr>
          <w:rFonts w:ascii="Arial" w:hAnsi="Arial" w:cs="Arial"/>
        </w:rPr>
        <w:t xml:space="preserve"> системе коммунальной инфраструктуры) в соответствующих единицах измерения;</w:t>
      </w:r>
    </w:p>
    <w:p w:rsidR="00985513" w:rsidRPr="00985513" w:rsidRDefault="00985513" w:rsidP="00985513">
      <w:pPr>
        <w:pStyle w:val="210"/>
        <w:tabs>
          <w:tab w:val="left" w:pos="2254"/>
        </w:tabs>
        <w:spacing w:after="0" w:line="240" w:lineRule="auto"/>
        <w:ind w:left="0" w:firstLine="540"/>
        <w:jc w:val="both"/>
        <w:rPr>
          <w:rFonts w:ascii="Arial" w:hAnsi="Arial" w:cs="Arial"/>
        </w:rPr>
      </w:pPr>
      <w:proofErr w:type="spellStart"/>
      <w:r w:rsidRPr="00985513">
        <w:rPr>
          <w:rFonts w:ascii="Arial" w:hAnsi="Arial" w:cs="Arial"/>
        </w:rPr>
        <w:t>УО</w:t>
      </w:r>
      <w:proofErr w:type="gramStart"/>
      <w:r w:rsidRPr="00985513">
        <w:rPr>
          <w:rFonts w:ascii="Arial" w:hAnsi="Arial" w:cs="Arial"/>
          <w:i/>
          <w:vertAlign w:val="subscript"/>
        </w:rPr>
        <w:t>i</w:t>
      </w:r>
      <w:proofErr w:type="spellEnd"/>
      <w:proofErr w:type="gramEnd"/>
      <w:r w:rsidRPr="00985513">
        <w:rPr>
          <w:rFonts w:ascii="Arial" w:hAnsi="Arial" w:cs="Arial"/>
        </w:rPr>
        <w:t xml:space="preserve"> – удельный объем потребления </w:t>
      </w:r>
      <w:proofErr w:type="spellStart"/>
      <w:r w:rsidRPr="00985513">
        <w:rPr>
          <w:rFonts w:ascii="Arial" w:hAnsi="Arial" w:cs="Arial"/>
          <w:i/>
          <w:lang w:val="en-US"/>
        </w:rPr>
        <w:t>i</w:t>
      </w:r>
      <w:proofErr w:type="spellEnd"/>
      <w:r w:rsidRPr="00985513">
        <w:rPr>
          <w:rFonts w:ascii="Arial" w:hAnsi="Arial" w:cs="Arial"/>
          <w:i/>
        </w:rPr>
        <w:t>-й</w:t>
      </w:r>
      <w:r w:rsidRPr="00985513">
        <w:rPr>
          <w:rFonts w:ascii="Arial" w:hAnsi="Arial" w:cs="Arial"/>
        </w:rPr>
        <w:t xml:space="preserve"> коммунальной услуги в год, приведенной к определяющему показателю.</w:t>
      </w:r>
    </w:p>
    <w:p w:rsidR="00985513" w:rsidRPr="00985513" w:rsidRDefault="00985513" w:rsidP="00985513">
      <w:pPr>
        <w:pStyle w:val="210"/>
        <w:tabs>
          <w:tab w:val="left" w:pos="2254"/>
        </w:tabs>
        <w:spacing w:after="0" w:line="240" w:lineRule="auto"/>
        <w:ind w:left="0" w:firstLine="540"/>
        <w:jc w:val="both"/>
        <w:rPr>
          <w:rFonts w:ascii="Arial" w:hAnsi="Arial" w:cs="Arial"/>
        </w:rPr>
      </w:pPr>
      <w:r w:rsidRPr="00985513">
        <w:rPr>
          <w:rFonts w:ascii="Arial" w:hAnsi="Arial" w:cs="Arial"/>
        </w:rPr>
        <w:t xml:space="preserve">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w:t>
      </w:r>
      <w:proofErr w:type="spellStart"/>
      <w:r w:rsidRPr="00985513">
        <w:rPr>
          <w:rFonts w:ascii="Arial" w:hAnsi="Arial" w:cs="Arial"/>
        </w:rPr>
        <w:t>энергоэффективных</w:t>
      </w:r>
      <w:proofErr w:type="spellEnd"/>
      <w:r w:rsidRPr="00985513">
        <w:rPr>
          <w:rFonts w:ascii="Arial" w:hAnsi="Arial" w:cs="Arial"/>
        </w:rPr>
        <w:t xml:space="preserve"> осветительных приборов, утепление фасадов и др.).</w:t>
      </w:r>
    </w:p>
    <w:p w:rsidR="00985513" w:rsidRPr="00985513" w:rsidRDefault="00985513" w:rsidP="00985513">
      <w:pPr>
        <w:pStyle w:val="210"/>
        <w:tabs>
          <w:tab w:val="left" w:pos="2254"/>
        </w:tabs>
        <w:spacing w:after="0" w:line="240" w:lineRule="auto"/>
        <w:ind w:left="-567" w:firstLine="567"/>
        <w:jc w:val="center"/>
        <w:rPr>
          <w:rFonts w:ascii="Arial" w:hAnsi="Arial" w:cs="Arial"/>
        </w:rPr>
      </w:pPr>
    </w:p>
    <w:p w:rsidR="00985513" w:rsidRPr="00985513" w:rsidRDefault="00985513" w:rsidP="00985513">
      <w:pPr>
        <w:shd w:val="clear" w:color="auto" w:fill="FFFFFF"/>
        <w:tabs>
          <w:tab w:val="left" w:pos="2254"/>
        </w:tabs>
        <w:spacing w:after="0" w:line="240" w:lineRule="auto"/>
        <w:ind w:left="735"/>
        <w:jc w:val="center"/>
        <w:rPr>
          <w:rFonts w:ascii="Arial" w:eastAsia="Times New Roman" w:hAnsi="Arial" w:cs="Arial"/>
          <w:b/>
          <w:bCs/>
          <w:sz w:val="24"/>
          <w:szCs w:val="24"/>
        </w:rPr>
      </w:pPr>
    </w:p>
    <w:p w:rsidR="00985513" w:rsidRPr="00985513" w:rsidRDefault="00985513" w:rsidP="00985513">
      <w:pPr>
        <w:shd w:val="clear" w:color="auto" w:fill="FFFFFF"/>
        <w:tabs>
          <w:tab w:val="left" w:pos="2254"/>
        </w:tabs>
        <w:spacing w:after="0" w:line="240" w:lineRule="auto"/>
        <w:ind w:left="390"/>
        <w:jc w:val="center"/>
        <w:rPr>
          <w:rFonts w:ascii="Arial" w:eastAsia="Times New Roman" w:hAnsi="Arial" w:cs="Arial"/>
          <w:b/>
          <w:bCs/>
          <w:sz w:val="24"/>
          <w:szCs w:val="24"/>
        </w:rPr>
      </w:pPr>
      <w:proofErr w:type="gramStart"/>
      <w:r w:rsidRPr="00985513">
        <w:rPr>
          <w:rFonts w:ascii="Arial" w:eastAsia="Times New Roman" w:hAnsi="Arial" w:cs="Arial"/>
          <w:b/>
          <w:bCs/>
          <w:sz w:val="24"/>
          <w:szCs w:val="24"/>
          <w:lang w:val="en-US"/>
        </w:rPr>
        <w:t>IV</w:t>
      </w:r>
      <w:r w:rsidRPr="00985513">
        <w:rPr>
          <w:rFonts w:ascii="Arial" w:eastAsia="Times New Roman" w:hAnsi="Arial" w:cs="Arial"/>
          <w:b/>
          <w:bCs/>
          <w:sz w:val="24"/>
          <w:szCs w:val="24"/>
        </w:rPr>
        <w:t>.Перечень мероприятий и целевых показателей.</w:t>
      </w:r>
      <w:proofErr w:type="gramEnd"/>
    </w:p>
    <w:p w:rsidR="00985513" w:rsidRPr="00985513" w:rsidRDefault="00985513" w:rsidP="00985513">
      <w:pPr>
        <w:pStyle w:val="ConsPlusNormal"/>
        <w:widowControl/>
        <w:tabs>
          <w:tab w:val="left" w:pos="2254"/>
        </w:tabs>
        <w:ind w:firstLine="540"/>
        <w:jc w:val="both"/>
        <w:rPr>
          <w:sz w:val="24"/>
          <w:szCs w:val="24"/>
        </w:rPr>
      </w:pPr>
    </w:p>
    <w:p w:rsidR="00985513" w:rsidRPr="00985513" w:rsidRDefault="00985513" w:rsidP="00985513">
      <w:pPr>
        <w:shd w:val="clear" w:color="auto" w:fill="FFFFFF"/>
        <w:tabs>
          <w:tab w:val="left" w:pos="2254"/>
        </w:tabs>
        <w:spacing w:after="0" w:line="240" w:lineRule="auto"/>
        <w:jc w:val="both"/>
        <w:rPr>
          <w:rFonts w:ascii="Arial" w:hAnsi="Arial" w:cs="Arial"/>
          <w:b/>
          <w:sz w:val="24"/>
          <w:szCs w:val="24"/>
        </w:rPr>
      </w:pPr>
      <w:r w:rsidRPr="00985513">
        <w:rPr>
          <w:rFonts w:ascii="Arial" w:hAnsi="Arial" w:cs="Arial"/>
          <w:b/>
          <w:sz w:val="24"/>
          <w:szCs w:val="24"/>
        </w:rPr>
        <w:t>4</w:t>
      </w:r>
      <w:r w:rsidRPr="00985513">
        <w:rPr>
          <w:rFonts w:ascii="Arial" w:eastAsia="Times New Roman" w:hAnsi="Arial" w:cs="Arial"/>
          <w:b/>
          <w:sz w:val="24"/>
          <w:szCs w:val="24"/>
        </w:rPr>
        <w:t xml:space="preserve">.1. </w:t>
      </w:r>
      <w:r w:rsidRPr="00985513">
        <w:rPr>
          <w:rFonts w:ascii="Arial" w:hAnsi="Arial" w:cs="Arial"/>
          <w:b/>
          <w:sz w:val="24"/>
          <w:szCs w:val="24"/>
        </w:rPr>
        <w:t>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p>
    <w:p w:rsidR="00985513" w:rsidRPr="00985513" w:rsidRDefault="00985513" w:rsidP="00985513">
      <w:pPr>
        <w:tabs>
          <w:tab w:val="left" w:pos="2254"/>
        </w:tabs>
        <w:spacing w:after="0" w:line="240" w:lineRule="auto"/>
        <w:jc w:val="center"/>
        <w:rPr>
          <w:rFonts w:ascii="Arial" w:hAnsi="Arial" w:cs="Arial"/>
          <w:sz w:val="24"/>
          <w:szCs w:val="24"/>
        </w:rPr>
      </w:pPr>
      <w:r w:rsidRPr="00985513">
        <w:rPr>
          <w:rFonts w:ascii="Arial" w:hAnsi="Arial" w:cs="Arial"/>
          <w:sz w:val="24"/>
          <w:szCs w:val="24"/>
        </w:rPr>
        <w:t xml:space="preserve">Программа комплексного развития систем коммунальной инфраструктуры Верхнемамонского сельского поселения на 2016-2030 годы направлена </w:t>
      </w:r>
      <w:proofErr w:type="gramStart"/>
      <w:r w:rsidRPr="00985513">
        <w:rPr>
          <w:rFonts w:ascii="Arial" w:hAnsi="Arial" w:cs="Arial"/>
          <w:sz w:val="24"/>
          <w:szCs w:val="24"/>
        </w:rPr>
        <w:t>на</w:t>
      </w:r>
      <w:proofErr w:type="gramEnd"/>
      <w:r w:rsidRPr="00985513">
        <w:rPr>
          <w:rFonts w:ascii="Arial" w:hAnsi="Arial" w:cs="Arial"/>
          <w:sz w:val="24"/>
          <w:szCs w:val="24"/>
        </w:rPr>
        <w:t xml:space="preserve">: </w:t>
      </w:r>
    </w:p>
    <w:p w:rsidR="00985513" w:rsidRPr="00985513" w:rsidRDefault="00985513" w:rsidP="00985513">
      <w:pPr>
        <w:pStyle w:val="ConsPlusNormal"/>
        <w:widowControl/>
        <w:numPr>
          <w:ilvl w:val="0"/>
          <w:numId w:val="16"/>
        </w:numPr>
        <w:tabs>
          <w:tab w:val="left" w:pos="2254"/>
        </w:tabs>
        <w:jc w:val="both"/>
        <w:rPr>
          <w:sz w:val="24"/>
          <w:szCs w:val="24"/>
        </w:rPr>
      </w:pPr>
      <w:r w:rsidRPr="00985513">
        <w:rPr>
          <w:sz w:val="24"/>
          <w:szCs w:val="24"/>
        </w:rPr>
        <w:t xml:space="preserve">снижение уровня износа, повышение качества предоставляемых коммунальных услуг, </w:t>
      </w:r>
    </w:p>
    <w:p w:rsidR="00985513" w:rsidRPr="00985513" w:rsidRDefault="00985513" w:rsidP="00985513">
      <w:pPr>
        <w:pStyle w:val="ConsPlusNormal"/>
        <w:widowControl/>
        <w:numPr>
          <w:ilvl w:val="0"/>
          <w:numId w:val="16"/>
        </w:numPr>
        <w:tabs>
          <w:tab w:val="left" w:pos="2254"/>
        </w:tabs>
        <w:jc w:val="both"/>
        <w:rPr>
          <w:sz w:val="24"/>
          <w:szCs w:val="24"/>
        </w:rPr>
      </w:pPr>
      <w:r w:rsidRPr="00985513">
        <w:rPr>
          <w:sz w:val="24"/>
          <w:szCs w:val="24"/>
        </w:rPr>
        <w:t>улучшение экологической ситуации.</w:t>
      </w:r>
    </w:p>
    <w:p w:rsidR="00985513" w:rsidRPr="00985513" w:rsidRDefault="00985513" w:rsidP="00985513">
      <w:pPr>
        <w:numPr>
          <w:ilvl w:val="0"/>
          <w:numId w:val="16"/>
        </w:numPr>
        <w:shd w:val="clear" w:color="auto" w:fill="FFFFFF"/>
        <w:tabs>
          <w:tab w:val="left" w:pos="2254"/>
        </w:tabs>
        <w:spacing w:after="0" w:line="240" w:lineRule="auto"/>
        <w:jc w:val="both"/>
        <w:rPr>
          <w:rFonts w:ascii="Arial" w:eastAsia="Times New Roman" w:hAnsi="Arial" w:cs="Arial"/>
          <w:b/>
          <w:sz w:val="24"/>
          <w:szCs w:val="24"/>
        </w:rPr>
      </w:pPr>
      <w:r w:rsidRPr="00985513">
        <w:rPr>
          <w:rFonts w:ascii="Arial" w:hAnsi="Arial" w:cs="Arial"/>
          <w:sz w:val="24"/>
          <w:szCs w:val="24"/>
        </w:rPr>
        <w:t xml:space="preserve">привлечение средств бюджетных и внебюджетных источников для модернизации объектов коммунальной инфраструктуры, </w:t>
      </w:r>
    </w:p>
    <w:p w:rsidR="00985513" w:rsidRPr="00985513" w:rsidRDefault="00985513" w:rsidP="00985513">
      <w:pPr>
        <w:numPr>
          <w:ilvl w:val="0"/>
          <w:numId w:val="16"/>
        </w:numPr>
        <w:shd w:val="clear" w:color="auto" w:fill="FFFFFF"/>
        <w:tabs>
          <w:tab w:val="left" w:pos="2254"/>
        </w:tabs>
        <w:spacing w:after="0" w:line="240" w:lineRule="auto"/>
        <w:jc w:val="both"/>
        <w:rPr>
          <w:rFonts w:ascii="Arial" w:eastAsia="Times New Roman" w:hAnsi="Arial" w:cs="Arial"/>
          <w:b/>
          <w:sz w:val="24"/>
          <w:szCs w:val="24"/>
        </w:rPr>
      </w:pPr>
      <w:r w:rsidRPr="00985513">
        <w:rPr>
          <w:rFonts w:ascii="Arial" w:hAnsi="Arial" w:cs="Arial"/>
          <w:sz w:val="24"/>
          <w:szCs w:val="24"/>
        </w:rPr>
        <w:t>сдерживание темпов роста тарифов на коммунальные услуги.</w:t>
      </w:r>
    </w:p>
    <w:p w:rsidR="00985513" w:rsidRPr="00985513" w:rsidRDefault="00985513" w:rsidP="00985513">
      <w:pPr>
        <w:tabs>
          <w:tab w:val="left" w:pos="2254"/>
        </w:tabs>
        <w:autoSpaceDE w:val="0"/>
        <w:spacing w:after="0" w:line="240" w:lineRule="auto"/>
        <w:ind w:firstLine="720"/>
        <w:jc w:val="both"/>
        <w:rPr>
          <w:rFonts w:ascii="Arial" w:hAnsi="Arial" w:cs="Arial"/>
          <w:sz w:val="24"/>
          <w:szCs w:val="24"/>
        </w:rPr>
      </w:pPr>
      <w:r w:rsidRPr="00985513">
        <w:rPr>
          <w:rFonts w:ascii="Arial" w:hAnsi="Arial" w:cs="Arial"/>
          <w:sz w:val="24"/>
          <w:szCs w:val="24"/>
        </w:rPr>
        <w:t xml:space="preserve">На территории  Верхнемамонского  сельского поселения  предоставлением услуг в сфере жилищно-коммунального хозяйства занимаются  организации:  ОАО «Воронежская </w:t>
      </w:r>
      <w:proofErr w:type="spellStart"/>
      <w:r w:rsidRPr="00985513">
        <w:rPr>
          <w:rFonts w:ascii="Arial" w:hAnsi="Arial" w:cs="Arial"/>
          <w:sz w:val="24"/>
          <w:szCs w:val="24"/>
        </w:rPr>
        <w:t>энергосбытовая</w:t>
      </w:r>
      <w:proofErr w:type="spellEnd"/>
      <w:r w:rsidRPr="00985513">
        <w:rPr>
          <w:rFonts w:ascii="Arial" w:hAnsi="Arial" w:cs="Arial"/>
          <w:sz w:val="24"/>
          <w:szCs w:val="24"/>
        </w:rPr>
        <w:t xml:space="preserve"> компания», ООО «Газпром </w:t>
      </w:r>
      <w:proofErr w:type="spellStart"/>
      <w:r w:rsidRPr="00985513">
        <w:rPr>
          <w:rFonts w:ascii="Arial" w:hAnsi="Arial" w:cs="Arial"/>
          <w:sz w:val="24"/>
          <w:szCs w:val="24"/>
        </w:rPr>
        <w:t>межрегионгаз</w:t>
      </w:r>
      <w:proofErr w:type="spellEnd"/>
      <w:r w:rsidRPr="00985513">
        <w:rPr>
          <w:rFonts w:ascii="Arial" w:hAnsi="Arial" w:cs="Arial"/>
          <w:sz w:val="24"/>
          <w:szCs w:val="24"/>
        </w:rPr>
        <w:t xml:space="preserve"> Воронеж».</w:t>
      </w:r>
    </w:p>
    <w:p w:rsidR="00985513" w:rsidRPr="00985513" w:rsidRDefault="00985513" w:rsidP="00985513">
      <w:pPr>
        <w:tabs>
          <w:tab w:val="left" w:pos="2254"/>
        </w:tabs>
        <w:autoSpaceDE w:val="0"/>
        <w:spacing w:after="0" w:line="240" w:lineRule="auto"/>
        <w:ind w:firstLine="720"/>
        <w:jc w:val="both"/>
        <w:rPr>
          <w:rFonts w:ascii="Arial" w:hAnsi="Arial" w:cs="Arial"/>
          <w:sz w:val="24"/>
          <w:szCs w:val="24"/>
        </w:rPr>
      </w:pPr>
      <w:r w:rsidRPr="00985513">
        <w:rPr>
          <w:rFonts w:ascii="Arial" w:hAnsi="Arial" w:cs="Arial"/>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985513" w:rsidRPr="00985513" w:rsidRDefault="00985513" w:rsidP="00985513">
      <w:pPr>
        <w:tabs>
          <w:tab w:val="left" w:pos="2254"/>
        </w:tabs>
        <w:autoSpaceDE w:val="0"/>
        <w:spacing w:after="0" w:line="240" w:lineRule="auto"/>
        <w:ind w:firstLine="720"/>
        <w:jc w:val="both"/>
        <w:rPr>
          <w:rFonts w:ascii="Arial" w:hAnsi="Arial" w:cs="Arial"/>
          <w:sz w:val="24"/>
          <w:szCs w:val="24"/>
        </w:rPr>
      </w:pPr>
      <w:r w:rsidRPr="00985513">
        <w:rPr>
          <w:rFonts w:ascii="Arial" w:hAnsi="Arial" w:cs="Arial"/>
          <w:sz w:val="24"/>
          <w:szCs w:val="24"/>
        </w:rPr>
        <w:t>Причинами возникновения проблем является:</w:t>
      </w: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xml:space="preserve">- высокий процент изношенности коммунальной инфраструктуры, </w:t>
      </w: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неудовлетворительное техническое состояние жилищного фонда,</w:t>
      </w: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высокое содержание железа и нитратов в воде артезианских скважин;</w:t>
      </w:r>
    </w:p>
    <w:p w:rsidR="00985513" w:rsidRPr="00985513" w:rsidRDefault="00985513" w:rsidP="00985513">
      <w:pPr>
        <w:tabs>
          <w:tab w:val="left" w:pos="2254"/>
        </w:tabs>
        <w:spacing w:after="0" w:line="240" w:lineRule="auto"/>
        <w:jc w:val="both"/>
        <w:rPr>
          <w:rFonts w:ascii="Arial" w:hAnsi="Arial" w:cs="Arial"/>
          <w:sz w:val="24"/>
          <w:szCs w:val="24"/>
        </w:rPr>
      </w:pPr>
      <w:r w:rsidRPr="00985513">
        <w:rPr>
          <w:rFonts w:ascii="Arial" w:hAnsi="Arial" w:cs="Arial"/>
          <w:sz w:val="24"/>
          <w:szCs w:val="24"/>
        </w:rPr>
        <w:t>- низкий тариф по оплате за ЖКУ (сфера водопотребления).</w:t>
      </w:r>
    </w:p>
    <w:p w:rsidR="00985513" w:rsidRPr="00985513" w:rsidRDefault="00985513" w:rsidP="00985513">
      <w:pPr>
        <w:tabs>
          <w:tab w:val="left" w:pos="2254"/>
        </w:tabs>
        <w:spacing w:after="0" w:line="240" w:lineRule="auto"/>
        <w:ind w:firstLine="567"/>
        <w:jc w:val="both"/>
        <w:rPr>
          <w:rFonts w:ascii="Arial" w:eastAsia="Times New Roman" w:hAnsi="Arial" w:cs="Arial"/>
          <w:sz w:val="24"/>
          <w:szCs w:val="24"/>
        </w:rPr>
      </w:pPr>
      <w:r w:rsidRPr="00985513">
        <w:rPr>
          <w:rFonts w:ascii="Arial" w:hAnsi="Arial" w:cs="Arial"/>
          <w:sz w:val="24"/>
          <w:szCs w:val="24"/>
        </w:rPr>
        <w:t>Следствием износа объектов ЖКХ является качество предоставляемых коммунальных услуг, не соответствующее запросам потребителей. А в связи с</w:t>
      </w:r>
      <w:r w:rsidRPr="00985513">
        <w:rPr>
          <w:rFonts w:ascii="Arial" w:hAnsi="Arial" w:cs="Arial"/>
          <w:iCs/>
          <w:sz w:val="24"/>
          <w:szCs w:val="24"/>
        </w:rPr>
        <w:t xml:space="preserve"> наличием  потерь в системах водоснабжения и других непроизводительных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w:t>
      </w:r>
      <w:proofErr w:type="gramStart"/>
      <w:r w:rsidRPr="00985513">
        <w:rPr>
          <w:rFonts w:ascii="Arial" w:hAnsi="Arial" w:cs="Arial"/>
          <w:iCs/>
          <w:sz w:val="24"/>
          <w:szCs w:val="24"/>
        </w:rPr>
        <w:t xml:space="preserve"> .</w:t>
      </w:r>
      <w:proofErr w:type="gramEnd"/>
    </w:p>
    <w:p w:rsidR="00985513" w:rsidRPr="00985513" w:rsidRDefault="00985513" w:rsidP="00985513">
      <w:pPr>
        <w:shd w:val="clear" w:color="auto" w:fill="FFFFFF"/>
        <w:tabs>
          <w:tab w:val="left" w:pos="2254"/>
        </w:tabs>
        <w:spacing w:after="0" w:line="240" w:lineRule="auto"/>
        <w:ind w:firstLine="708"/>
        <w:jc w:val="right"/>
        <w:rPr>
          <w:rFonts w:ascii="Arial" w:eastAsia="Times New Roman" w:hAnsi="Arial" w:cs="Arial"/>
          <w:sz w:val="24"/>
          <w:szCs w:val="24"/>
        </w:rPr>
      </w:pPr>
    </w:p>
    <w:tbl>
      <w:tblPr>
        <w:tblW w:w="0" w:type="auto"/>
        <w:tblInd w:w="108" w:type="dxa"/>
        <w:tblLayout w:type="fixed"/>
        <w:tblLook w:val="04A0" w:firstRow="1" w:lastRow="0" w:firstColumn="1" w:lastColumn="0" w:noHBand="0" w:noVBand="1"/>
      </w:tblPr>
      <w:tblGrid>
        <w:gridCol w:w="5245"/>
        <w:gridCol w:w="1559"/>
        <w:gridCol w:w="3119"/>
      </w:tblGrid>
      <w:tr w:rsidR="00985513" w:rsidRPr="00985513" w:rsidTr="00985513">
        <w:trPr>
          <w:trHeight w:val="555"/>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b/>
                <w:bCs/>
                <w:sz w:val="24"/>
                <w:szCs w:val="24"/>
              </w:rPr>
            </w:pPr>
            <w:r w:rsidRPr="00985513">
              <w:rPr>
                <w:rFonts w:ascii="Arial" w:eastAsia="Times New Roman" w:hAnsi="Arial" w:cs="Arial"/>
                <w:b/>
                <w:bCs/>
                <w:sz w:val="24"/>
                <w:szCs w:val="24"/>
              </w:rPr>
              <w:lastRenderedPageBreak/>
              <w:t>Показатель</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b/>
                <w:bCs/>
                <w:sz w:val="24"/>
                <w:szCs w:val="24"/>
              </w:rPr>
            </w:pPr>
            <w:r w:rsidRPr="00985513">
              <w:rPr>
                <w:rFonts w:ascii="Arial" w:eastAsia="Times New Roman" w:hAnsi="Arial" w:cs="Arial"/>
                <w:b/>
                <w:bCs/>
                <w:sz w:val="24"/>
                <w:szCs w:val="24"/>
              </w:rPr>
              <w:t xml:space="preserve">Ед. </w:t>
            </w:r>
          </w:p>
          <w:p w:rsidR="00985513" w:rsidRPr="00985513" w:rsidRDefault="00985513">
            <w:pPr>
              <w:tabs>
                <w:tab w:val="left" w:pos="2254"/>
              </w:tabs>
              <w:spacing w:after="0" w:line="240" w:lineRule="auto"/>
              <w:jc w:val="center"/>
              <w:rPr>
                <w:rFonts w:ascii="Arial" w:eastAsia="Times New Roman" w:hAnsi="Arial" w:cs="Arial"/>
                <w:b/>
                <w:bCs/>
                <w:sz w:val="24"/>
                <w:szCs w:val="24"/>
              </w:rPr>
            </w:pPr>
            <w:r w:rsidRPr="00985513">
              <w:rPr>
                <w:rFonts w:ascii="Arial" w:eastAsia="Times New Roman" w:hAnsi="Arial" w:cs="Arial"/>
                <w:b/>
                <w:bCs/>
                <w:sz w:val="24"/>
                <w:szCs w:val="24"/>
              </w:rPr>
              <w:t>измерения</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b/>
                <w:bCs/>
                <w:sz w:val="24"/>
                <w:szCs w:val="24"/>
              </w:rPr>
            </w:pPr>
            <w:r w:rsidRPr="00985513">
              <w:rPr>
                <w:rFonts w:ascii="Arial" w:eastAsia="Times New Roman" w:hAnsi="Arial" w:cs="Arial"/>
                <w:b/>
                <w:bCs/>
                <w:sz w:val="24"/>
                <w:szCs w:val="24"/>
              </w:rPr>
              <w:t>Значение показателя</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
                <w:bCs/>
                <w:sz w:val="24"/>
                <w:szCs w:val="24"/>
              </w:rPr>
            </w:pPr>
            <w:r w:rsidRPr="00985513">
              <w:rPr>
                <w:rFonts w:ascii="Arial" w:eastAsia="Times New Roman" w:hAnsi="Arial" w:cs="Arial"/>
                <w:b/>
                <w:bCs/>
                <w:sz w:val="24"/>
                <w:szCs w:val="24"/>
              </w:rPr>
              <w:t>Общая площадь жилого фонда:</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тыс</w:t>
            </w:r>
            <w:proofErr w:type="gramStart"/>
            <w:r w:rsidRPr="00985513">
              <w:rPr>
                <w:rFonts w:ascii="Arial" w:eastAsia="Times New Roman" w:hAnsi="Arial" w:cs="Arial"/>
                <w:sz w:val="24"/>
                <w:szCs w:val="24"/>
              </w:rPr>
              <w:t>.м</w:t>
            </w:r>
            <w:proofErr w:type="gramEnd"/>
            <w:r w:rsidRPr="00985513">
              <w:rPr>
                <w:rFonts w:ascii="Arial" w:eastAsia="Times New Roman" w:hAnsi="Arial" w:cs="Arial"/>
                <w:sz w:val="24"/>
                <w:szCs w:val="24"/>
              </w:rPr>
              <w:t>2</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212,29</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bCs/>
                <w:sz w:val="24"/>
                <w:szCs w:val="24"/>
              </w:rPr>
              <w:t>в том числе</w:t>
            </w:r>
            <w:r w:rsidRPr="00985513">
              <w:rPr>
                <w:rFonts w:ascii="Arial" w:eastAsia="Times New Roman" w:hAnsi="Arial" w:cs="Arial"/>
                <w:sz w:val="24"/>
                <w:szCs w:val="24"/>
              </w:rPr>
              <w:t xml:space="preserve">: </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 </w:t>
            </w:r>
          </w:p>
        </w:tc>
        <w:tc>
          <w:tcPr>
            <w:tcW w:w="3119" w:type="dxa"/>
            <w:tcBorders>
              <w:top w:val="single" w:sz="4" w:space="0" w:color="000000"/>
              <w:left w:val="single" w:sz="4" w:space="0" w:color="000000"/>
              <w:bottom w:val="single" w:sz="4" w:space="0" w:color="000000"/>
              <w:right w:val="single" w:sz="4" w:space="0" w:color="000000"/>
            </w:tcBorders>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Муниципальный жилищный фонд</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0,52</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
                <w:bCs/>
                <w:sz w:val="24"/>
                <w:szCs w:val="24"/>
              </w:rPr>
              <w:t>МКД</w:t>
            </w:r>
            <w:r w:rsidRPr="00985513">
              <w:rPr>
                <w:rFonts w:ascii="Arial" w:eastAsia="Times New Roman" w:hAnsi="Arial" w:cs="Arial"/>
                <w:bCs/>
                <w:sz w:val="24"/>
                <w:szCs w:val="24"/>
              </w:rPr>
              <w:t xml:space="preserve"> (многоквартирные жилые дома)</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27,4</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из них в управлении:</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 </w:t>
            </w:r>
          </w:p>
        </w:tc>
        <w:tc>
          <w:tcPr>
            <w:tcW w:w="3119" w:type="dxa"/>
            <w:tcBorders>
              <w:top w:val="single" w:sz="4" w:space="0" w:color="000000"/>
              <w:left w:val="single" w:sz="4" w:space="0" w:color="000000"/>
              <w:bottom w:val="single" w:sz="4" w:space="0" w:color="000000"/>
              <w:right w:val="single" w:sz="4" w:space="0" w:color="000000"/>
            </w:tcBorders>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 xml:space="preserve"> УК (управляющая компания)</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0</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Управление ТСЖ</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0</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Непосредственное управление</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28</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МКД не выбравшие способ управления</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0</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Индивидуально-определенные жилые дома</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3292</w:t>
            </w:r>
          </w:p>
        </w:tc>
      </w:tr>
      <w:tr w:rsidR="00985513" w:rsidRPr="00985513" w:rsidTr="00985513">
        <w:trPr>
          <w:trHeight w:val="308"/>
        </w:trPr>
        <w:tc>
          <w:tcPr>
            <w:tcW w:w="9923" w:type="dxa"/>
            <w:gridSpan w:val="3"/>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Водоснабжение</w:t>
            </w:r>
          </w:p>
        </w:tc>
      </w:tr>
      <w:tr w:rsidR="00985513" w:rsidRPr="00985513" w:rsidTr="00985513">
        <w:trPr>
          <w:trHeight w:val="335"/>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
                <w:sz w:val="24"/>
                <w:szCs w:val="24"/>
              </w:rPr>
            </w:pPr>
            <w:r w:rsidRPr="00985513">
              <w:rPr>
                <w:rFonts w:ascii="Arial" w:eastAsia="Times New Roman" w:hAnsi="Arial" w:cs="Arial"/>
                <w:b/>
                <w:sz w:val="24"/>
                <w:szCs w:val="24"/>
              </w:rPr>
              <w:t xml:space="preserve">Скважины </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шт.</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32</w:t>
            </w:r>
          </w:p>
        </w:tc>
      </w:tr>
      <w:tr w:rsidR="00985513" w:rsidRPr="00985513" w:rsidTr="00985513">
        <w:trPr>
          <w:trHeight w:val="12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из них обслуживают  жилищный фонд</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27</w:t>
            </w:r>
          </w:p>
        </w:tc>
      </w:tr>
      <w:tr w:rsidR="00985513" w:rsidRPr="00985513" w:rsidTr="00985513">
        <w:trPr>
          <w:trHeight w:val="12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средняя производительность</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м3/</w:t>
            </w:r>
            <w:proofErr w:type="spellStart"/>
            <w:r w:rsidRPr="00985513">
              <w:rPr>
                <w:rFonts w:ascii="Arial" w:eastAsia="Times New Roman" w:hAnsi="Arial" w:cs="Arial"/>
                <w:sz w:val="24"/>
                <w:szCs w:val="24"/>
              </w:rPr>
              <w:t>сут</w:t>
            </w:r>
            <w:proofErr w:type="spellEnd"/>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32,9</w:t>
            </w:r>
          </w:p>
        </w:tc>
      </w:tr>
      <w:tr w:rsidR="00985513" w:rsidRPr="00985513" w:rsidTr="00985513">
        <w:trPr>
          <w:trHeight w:val="335"/>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
                <w:sz w:val="24"/>
                <w:szCs w:val="24"/>
              </w:rPr>
            </w:pPr>
            <w:r w:rsidRPr="00985513">
              <w:rPr>
                <w:rFonts w:ascii="Arial" w:eastAsia="Times New Roman" w:hAnsi="Arial" w:cs="Arial"/>
                <w:b/>
                <w:sz w:val="24"/>
                <w:szCs w:val="24"/>
              </w:rPr>
              <w:t xml:space="preserve">Водопроводы </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единиц</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1</w:t>
            </w:r>
          </w:p>
        </w:tc>
      </w:tr>
      <w:tr w:rsidR="00985513" w:rsidRPr="00985513" w:rsidTr="00985513">
        <w:trPr>
          <w:trHeight w:val="12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 xml:space="preserve">Протяженность сетей </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км</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 xml:space="preserve">                 75,8</w:t>
            </w:r>
          </w:p>
        </w:tc>
      </w:tr>
      <w:tr w:rsidR="00985513" w:rsidRPr="00985513" w:rsidTr="00985513">
        <w:trPr>
          <w:trHeight w:val="12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из них обслуживают  жилищный фонд</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64,0</w:t>
            </w:r>
          </w:p>
        </w:tc>
      </w:tr>
      <w:tr w:rsidR="00985513" w:rsidRPr="00985513" w:rsidTr="00985513">
        <w:trPr>
          <w:trHeight w:val="12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Количество населенных пунктов обеспеченных водоснабжением</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1</w:t>
            </w:r>
          </w:p>
        </w:tc>
      </w:tr>
      <w:tr w:rsidR="00985513" w:rsidRPr="00985513" w:rsidTr="00985513">
        <w:trPr>
          <w:trHeight w:val="270"/>
        </w:trPr>
        <w:tc>
          <w:tcPr>
            <w:tcW w:w="9923" w:type="dxa"/>
            <w:gridSpan w:val="3"/>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Газификация</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bCs/>
                <w:sz w:val="24"/>
                <w:szCs w:val="24"/>
              </w:rPr>
              <w:t xml:space="preserve">Количество населенных пунктов </w:t>
            </w:r>
            <w:r w:rsidRPr="00985513">
              <w:rPr>
                <w:rFonts w:ascii="Arial" w:eastAsia="Times New Roman" w:hAnsi="Arial" w:cs="Arial"/>
                <w:sz w:val="24"/>
                <w:szCs w:val="24"/>
              </w:rPr>
              <w:t>газифицированных природным газом</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1</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b/>
                <w:bCs/>
                <w:sz w:val="24"/>
                <w:szCs w:val="24"/>
                <w:lang w:val="en-US"/>
              </w:rPr>
              <w:t> </w:t>
            </w:r>
            <w:r w:rsidRPr="00985513">
              <w:rPr>
                <w:rFonts w:ascii="Arial" w:eastAsia="Times New Roman" w:hAnsi="Arial" w:cs="Arial"/>
                <w:sz w:val="24"/>
                <w:szCs w:val="24"/>
              </w:rPr>
              <w:t xml:space="preserve">Количество квартир и индивидуальных домовладений, газифицированных природным газом </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3143</w:t>
            </w:r>
          </w:p>
        </w:tc>
      </w:tr>
      <w:tr w:rsidR="00985513" w:rsidRPr="00985513" w:rsidTr="00985513">
        <w:trPr>
          <w:trHeight w:val="270"/>
        </w:trPr>
        <w:tc>
          <w:tcPr>
            <w:tcW w:w="9923" w:type="dxa"/>
            <w:gridSpan w:val="3"/>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Организация сбора и вывоза  ТБО</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Количество обслуживаемых домовладений    в год</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2404</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 xml:space="preserve">Годовая удельная норма накопления ТБО </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м3/чел.</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2,16</w:t>
            </w:r>
          </w:p>
        </w:tc>
      </w:tr>
      <w:tr w:rsidR="00985513" w:rsidRPr="00985513" w:rsidTr="00985513">
        <w:trPr>
          <w:trHeight w:val="270"/>
        </w:trPr>
        <w:tc>
          <w:tcPr>
            <w:tcW w:w="9923" w:type="dxa"/>
            <w:gridSpan w:val="3"/>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b/>
                <w:sz w:val="24"/>
                <w:szCs w:val="24"/>
              </w:rPr>
            </w:pPr>
            <w:r w:rsidRPr="00985513">
              <w:rPr>
                <w:rFonts w:ascii="Arial" w:eastAsia="Times New Roman" w:hAnsi="Arial" w:cs="Arial"/>
                <w:b/>
                <w:sz w:val="24"/>
                <w:szCs w:val="24"/>
              </w:rPr>
              <w:t>Электроснабжение</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Протяженность сетей наружного освещения</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proofErr w:type="gramStart"/>
            <w:r w:rsidRPr="00985513">
              <w:rPr>
                <w:rFonts w:ascii="Arial" w:eastAsia="Times New Roman" w:hAnsi="Arial" w:cs="Arial"/>
                <w:sz w:val="24"/>
                <w:szCs w:val="24"/>
              </w:rPr>
              <w:t>км</w:t>
            </w:r>
            <w:proofErr w:type="gramEnd"/>
            <w:r w:rsidRPr="00985513">
              <w:rPr>
                <w:rFonts w:ascii="Arial" w:eastAsia="Times New Roman" w:hAnsi="Arial" w:cs="Arial"/>
                <w:sz w:val="24"/>
                <w:szCs w:val="24"/>
              </w:rPr>
              <w:t>.</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 xml:space="preserve">42,5 </w:t>
            </w:r>
          </w:p>
        </w:tc>
      </w:tr>
      <w:tr w:rsidR="00985513" w:rsidRPr="00985513" w:rsidTr="00985513">
        <w:trPr>
          <w:trHeight w:val="270"/>
        </w:trPr>
        <w:tc>
          <w:tcPr>
            <w:tcW w:w="5245"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rPr>
                <w:rFonts w:ascii="Arial" w:eastAsia="Times New Roman" w:hAnsi="Arial" w:cs="Arial"/>
                <w:bCs/>
                <w:sz w:val="24"/>
                <w:szCs w:val="24"/>
              </w:rPr>
            </w:pPr>
            <w:r w:rsidRPr="00985513">
              <w:rPr>
                <w:rFonts w:ascii="Arial" w:eastAsia="Times New Roman" w:hAnsi="Arial" w:cs="Arial"/>
                <w:bCs/>
                <w:sz w:val="24"/>
                <w:szCs w:val="24"/>
              </w:rPr>
              <w:t>Количество светильников</w:t>
            </w:r>
          </w:p>
        </w:tc>
        <w:tc>
          <w:tcPr>
            <w:tcW w:w="1559" w:type="dxa"/>
            <w:tcBorders>
              <w:top w:val="single" w:sz="4" w:space="0" w:color="000000"/>
              <w:left w:val="single" w:sz="4" w:space="0" w:color="000000"/>
              <w:bottom w:val="single" w:sz="4" w:space="0" w:color="000000"/>
              <w:right w:val="nil"/>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шт.</w:t>
            </w:r>
          </w:p>
        </w:tc>
        <w:tc>
          <w:tcPr>
            <w:tcW w:w="3119" w:type="dxa"/>
            <w:tcBorders>
              <w:top w:val="single" w:sz="4" w:space="0" w:color="000000"/>
              <w:left w:val="single" w:sz="4" w:space="0" w:color="000000"/>
              <w:bottom w:val="single" w:sz="4" w:space="0" w:color="000000"/>
              <w:right w:val="single" w:sz="4" w:space="0" w:color="000000"/>
            </w:tcBorders>
            <w:hideMark/>
          </w:tcPr>
          <w:p w:rsidR="00985513" w:rsidRPr="00985513" w:rsidRDefault="00985513">
            <w:pPr>
              <w:tabs>
                <w:tab w:val="left" w:pos="2254"/>
              </w:tabs>
              <w:snapToGrid w:val="0"/>
              <w:spacing w:after="0" w:line="240" w:lineRule="auto"/>
              <w:jc w:val="center"/>
              <w:rPr>
                <w:rFonts w:ascii="Arial" w:eastAsia="Times New Roman" w:hAnsi="Arial" w:cs="Arial"/>
                <w:sz w:val="24"/>
                <w:szCs w:val="24"/>
              </w:rPr>
            </w:pPr>
            <w:r w:rsidRPr="00985513">
              <w:rPr>
                <w:rFonts w:ascii="Arial" w:eastAsia="Times New Roman" w:hAnsi="Arial" w:cs="Arial"/>
                <w:sz w:val="24"/>
                <w:szCs w:val="24"/>
              </w:rPr>
              <w:t>532</w:t>
            </w:r>
          </w:p>
        </w:tc>
      </w:tr>
    </w:tbl>
    <w:p w:rsidR="00985513" w:rsidRPr="00985513" w:rsidRDefault="00985513" w:rsidP="00985513">
      <w:pPr>
        <w:pStyle w:val="a0"/>
        <w:tabs>
          <w:tab w:val="left" w:pos="2254"/>
        </w:tabs>
        <w:spacing w:after="0" w:line="240" w:lineRule="auto"/>
        <w:ind w:firstLine="709"/>
        <w:jc w:val="both"/>
        <w:rPr>
          <w:rFonts w:ascii="Arial" w:eastAsia="Arial" w:hAnsi="Arial" w:cs="Arial"/>
          <w:sz w:val="24"/>
          <w:szCs w:val="24"/>
        </w:rPr>
      </w:pPr>
      <w:r w:rsidRPr="00985513">
        <w:rPr>
          <w:rFonts w:ascii="Arial" w:eastAsia="Arial" w:hAnsi="Arial" w:cs="Arial"/>
          <w:sz w:val="24"/>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Верхнемамонского  сельского поселения.</w:t>
      </w:r>
    </w:p>
    <w:p w:rsidR="00985513" w:rsidRPr="00985513" w:rsidRDefault="00985513" w:rsidP="00985513">
      <w:pPr>
        <w:pStyle w:val="af2"/>
        <w:tabs>
          <w:tab w:val="left" w:pos="851"/>
          <w:tab w:val="left" w:pos="2254"/>
        </w:tabs>
        <w:spacing w:after="0" w:line="240" w:lineRule="auto"/>
        <w:ind w:left="0"/>
        <w:jc w:val="both"/>
        <w:rPr>
          <w:rFonts w:ascii="Arial" w:hAnsi="Arial" w:cs="Arial"/>
          <w:sz w:val="24"/>
          <w:szCs w:val="24"/>
        </w:rPr>
      </w:pPr>
      <w:r w:rsidRPr="00985513">
        <w:rPr>
          <w:rFonts w:ascii="Arial" w:hAnsi="Arial" w:cs="Arial"/>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985513" w:rsidRPr="00985513" w:rsidRDefault="00985513" w:rsidP="00985513">
      <w:pPr>
        <w:pStyle w:val="af2"/>
        <w:tabs>
          <w:tab w:val="left" w:pos="851"/>
          <w:tab w:val="left" w:pos="2254"/>
        </w:tabs>
        <w:spacing w:after="0" w:line="240" w:lineRule="auto"/>
        <w:ind w:left="0"/>
        <w:jc w:val="both"/>
        <w:rPr>
          <w:rFonts w:ascii="Arial" w:hAnsi="Arial" w:cs="Arial"/>
          <w:sz w:val="24"/>
          <w:szCs w:val="24"/>
        </w:rPr>
      </w:pPr>
      <w:r w:rsidRPr="00985513">
        <w:rPr>
          <w:rFonts w:ascii="Arial" w:hAnsi="Arial" w:cs="Arial"/>
          <w:sz w:val="24"/>
          <w:szCs w:val="24"/>
        </w:rPr>
        <w:lastRenderedPageBreak/>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985513" w:rsidRPr="00985513" w:rsidRDefault="00985513" w:rsidP="00985513">
      <w:pPr>
        <w:pStyle w:val="af2"/>
        <w:tabs>
          <w:tab w:val="left" w:pos="851"/>
          <w:tab w:val="left" w:pos="2254"/>
        </w:tabs>
        <w:spacing w:after="0" w:line="240" w:lineRule="auto"/>
        <w:ind w:left="0"/>
        <w:jc w:val="both"/>
        <w:rPr>
          <w:rFonts w:ascii="Arial" w:hAnsi="Arial" w:cs="Arial"/>
          <w:sz w:val="24"/>
          <w:szCs w:val="24"/>
        </w:rPr>
      </w:pPr>
    </w:p>
    <w:p w:rsidR="00985513" w:rsidRPr="00985513" w:rsidRDefault="00985513" w:rsidP="00985513">
      <w:pPr>
        <w:pStyle w:val="ConsPlusNormal"/>
        <w:tabs>
          <w:tab w:val="left" w:pos="2254"/>
        </w:tabs>
        <w:ind w:firstLine="540"/>
        <w:jc w:val="both"/>
        <w:rPr>
          <w:sz w:val="24"/>
          <w:szCs w:val="24"/>
        </w:rPr>
      </w:pPr>
      <w:r w:rsidRPr="00985513">
        <w:rPr>
          <w:b/>
          <w:sz w:val="24"/>
          <w:szCs w:val="24"/>
        </w:rPr>
        <w:t>4.2. 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w:t>
      </w:r>
    </w:p>
    <w:p w:rsidR="00985513" w:rsidRPr="00985513" w:rsidRDefault="00985513" w:rsidP="00985513">
      <w:pPr>
        <w:pStyle w:val="p10"/>
        <w:shd w:val="clear" w:color="auto" w:fill="FFFFFF"/>
        <w:tabs>
          <w:tab w:val="left" w:pos="2254"/>
        </w:tabs>
        <w:spacing w:before="0" w:beforeAutospacing="0" w:after="0" w:afterAutospacing="0"/>
        <w:ind w:firstLine="709"/>
        <w:rPr>
          <w:rFonts w:ascii="Arial" w:hAnsi="Arial" w:cs="Arial"/>
        </w:rPr>
      </w:pPr>
      <w:r w:rsidRPr="00985513">
        <w:rPr>
          <w:rFonts w:ascii="Arial" w:hAnsi="Arial" w:cs="Arial"/>
        </w:rPr>
        <w:t>К показателям надежности, качества, энергетической эффективности объектов централизованных систем  холодного водоснабжения и водоотведения относятся:</w:t>
      </w:r>
    </w:p>
    <w:p w:rsidR="00985513" w:rsidRPr="00985513" w:rsidRDefault="00985513" w:rsidP="00985513">
      <w:pPr>
        <w:pStyle w:val="p10"/>
        <w:shd w:val="clear" w:color="auto" w:fill="FFFFFF"/>
        <w:tabs>
          <w:tab w:val="left" w:pos="2254"/>
        </w:tabs>
        <w:spacing w:before="0" w:beforeAutospacing="0" w:after="0" w:afterAutospacing="0"/>
        <w:rPr>
          <w:rFonts w:ascii="Arial" w:hAnsi="Arial" w:cs="Arial"/>
        </w:rPr>
      </w:pPr>
      <w:r w:rsidRPr="00985513">
        <w:rPr>
          <w:rFonts w:ascii="Arial" w:hAnsi="Arial" w:cs="Arial"/>
        </w:rPr>
        <w:t>а) показатели качества воды (в отношении питьевой воды);</w:t>
      </w:r>
    </w:p>
    <w:p w:rsidR="00985513" w:rsidRPr="00985513" w:rsidRDefault="00985513" w:rsidP="00985513">
      <w:pPr>
        <w:pStyle w:val="p10"/>
        <w:shd w:val="clear" w:color="auto" w:fill="FFFFFF"/>
        <w:tabs>
          <w:tab w:val="left" w:pos="2254"/>
        </w:tabs>
        <w:spacing w:before="0" w:beforeAutospacing="0" w:after="0" w:afterAutospacing="0"/>
        <w:rPr>
          <w:rFonts w:ascii="Arial" w:hAnsi="Arial" w:cs="Arial"/>
        </w:rPr>
      </w:pPr>
      <w:r w:rsidRPr="00985513">
        <w:rPr>
          <w:rFonts w:ascii="Arial" w:hAnsi="Arial" w:cs="Arial"/>
        </w:rPr>
        <w:t>б) показатели надежности и бесперебойности водоснабжения и водоотведения;</w:t>
      </w:r>
    </w:p>
    <w:p w:rsidR="00985513" w:rsidRPr="00985513" w:rsidRDefault="00985513" w:rsidP="00985513">
      <w:pPr>
        <w:pStyle w:val="p10"/>
        <w:shd w:val="clear" w:color="auto" w:fill="FFFFFF"/>
        <w:tabs>
          <w:tab w:val="left" w:pos="2254"/>
        </w:tabs>
        <w:spacing w:before="0" w:beforeAutospacing="0" w:after="0" w:afterAutospacing="0"/>
        <w:rPr>
          <w:rFonts w:ascii="Arial" w:hAnsi="Arial" w:cs="Arial"/>
        </w:rPr>
      </w:pPr>
      <w:r w:rsidRPr="00985513">
        <w:rPr>
          <w:rFonts w:ascii="Arial" w:hAnsi="Arial" w:cs="Arial"/>
        </w:rPr>
        <w:t>в) показатели очистки сточных вод;</w:t>
      </w:r>
    </w:p>
    <w:p w:rsidR="00985513" w:rsidRPr="00985513" w:rsidRDefault="00985513" w:rsidP="00985513">
      <w:pPr>
        <w:pStyle w:val="p10"/>
        <w:shd w:val="clear" w:color="auto" w:fill="FFFFFF"/>
        <w:tabs>
          <w:tab w:val="left" w:pos="2254"/>
        </w:tabs>
        <w:spacing w:before="0" w:beforeAutospacing="0" w:after="0" w:afterAutospacing="0"/>
        <w:rPr>
          <w:rFonts w:ascii="Arial" w:hAnsi="Arial" w:cs="Arial"/>
        </w:rPr>
      </w:pPr>
      <w:r w:rsidRPr="00985513">
        <w:rPr>
          <w:rFonts w:ascii="Arial" w:hAnsi="Arial" w:cs="Arial"/>
        </w:rPr>
        <w:t>г) показатели эффективности использования ресурсов, в том числе уровень потерь воды.</w:t>
      </w:r>
    </w:p>
    <w:p w:rsidR="00985513" w:rsidRPr="00985513" w:rsidRDefault="00985513" w:rsidP="00985513">
      <w:pPr>
        <w:pStyle w:val="a0"/>
        <w:tabs>
          <w:tab w:val="left" w:pos="2254"/>
        </w:tabs>
        <w:spacing w:after="0" w:line="240" w:lineRule="auto"/>
        <w:jc w:val="both"/>
        <w:rPr>
          <w:rFonts w:ascii="Arial" w:eastAsia="Arial" w:hAnsi="Arial" w:cs="Arial"/>
          <w:sz w:val="24"/>
          <w:szCs w:val="24"/>
        </w:rPr>
      </w:pPr>
      <w:r w:rsidRPr="00985513">
        <w:rPr>
          <w:rFonts w:ascii="Arial" w:eastAsia="Arial" w:hAnsi="Arial" w:cs="Arial"/>
          <w:sz w:val="24"/>
          <w:szCs w:val="24"/>
        </w:rPr>
        <w:t>д) использование современных систем трубопроводов и арматуры исключающих потери воды из системы;</w:t>
      </w:r>
    </w:p>
    <w:p w:rsidR="00985513" w:rsidRPr="00985513" w:rsidRDefault="00985513" w:rsidP="00985513">
      <w:pPr>
        <w:pStyle w:val="ConsPlusNormal"/>
        <w:widowControl/>
        <w:tabs>
          <w:tab w:val="left" w:pos="2254"/>
        </w:tabs>
        <w:ind w:firstLine="0"/>
        <w:jc w:val="both"/>
        <w:rPr>
          <w:sz w:val="24"/>
          <w:szCs w:val="24"/>
        </w:rPr>
      </w:pPr>
      <w:r w:rsidRPr="00985513">
        <w:rPr>
          <w:sz w:val="24"/>
          <w:szCs w:val="24"/>
        </w:rPr>
        <w:t>е) экономическая эффективность и экологическая безопасность, гарантированное полное обеспечение энергоресурсами, энергетическая безопасность поселения.</w:t>
      </w:r>
    </w:p>
    <w:p w:rsidR="00985513" w:rsidRPr="00985513" w:rsidRDefault="00985513" w:rsidP="00985513">
      <w:pPr>
        <w:pStyle w:val="ConsPlusNormal"/>
        <w:tabs>
          <w:tab w:val="left" w:pos="2254"/>
        </w:tabs>
        <w:ind w:firstLine="540"/>
        <w:jc w:val="both"/>
        <w:rPr>
          <w:i/>
          <w:color w:val="FF0000"/>
          <w:sz w:val="24"/>
          <w:szCs w:val="24"/>
        </w:rPr>
      </w:pPr>
    </w:p>
    <w:p w:rsidR="00985513" w:rsidRPr="00985513" w:rsidRDefault="00985513" w:rsidP="00985513">
      <w:pPr>
        <w:pStyle w:val="ConsPlusNormal"/>
        <w:tabs>
          <w:tab w:val="left" w:pos="2254"/>
        </w:tabs>
        <w:ind w:firstLine="540"/>
        <w:jc w:val="both"/>
        <w:rPr>
          <w:color w:val="FF0000"/>
          <w:sz w:val="24"/>
          <w:szCs w:val="24"/>
        </w:rPr>
      </w:pPr>
    </w:p>
    <w:p w:rsidR="00985513" w:rsidRPr="00985513" w:rsidRDefault="00985513" w:rsidP="00985513">
      <w:pPr>
        <w:pStyle w:val="ConsPlusNormal"/>
        <w:tabs>
          <w:tab w:val="left" w:pos="2254"/>
        </w:tabs>
        <w:ind w:firstLine="540"/>
        <w:jc w:val="both"/>
        <w:rPr>
          <w:color w:val="FF0000"/>
          <w:sz w:val="24"/>
          <w:szCs w:val="24"/>
        </w:rPr>
      </w:pPr>
    </w:p>
    <w:p w:rsidR="00985513" w:rsidRPr="00985513" w:rsidRDefault="00985513" w:rsidP="00985513">
      <w:pPr>
        <w:pStyle w:val="ConsPlusNormal"/>
        <w:tabs>
          <w:tab w:val="left" w:pos="2254"/>
        </w:tabs>
        <w:ind w:firstLine="540"/>
        <w:jc w:val="both"/>
        <w:rPr>
          <w:b/>
          <w:sz w:val="24"/>
          <w:szCs w:val="24"/>
        </w:rPr>
      </w:pPr>
      <w:r w:rsidRPr="00985513">
        <w:rPr>
          <w:b/>
          <w:sz w:val="24"/>
          <w:szCs w:val="24"/>
        </w:rPr>
        <w:t>4.3 Мероприятия, направленные на качественное и бесперебойное обеспечение электр</w:t>
      </w:r>
      <w:proofErr w:type="gramStart"/>
      <w:r w:rsidRPr="00985513">
        <w:rPr>
          <w:b/>
          <w:sz w:val="24"/>
          <w:szCs w:val="24"/>
        </w:rPr>
        <w:t>о-</w:t>
      </w:r>
      <w:proofErr w:type="gramEnd"/>
      <w:r w:rsidRPr="00985513">
        <w:rPr>
          <w:b/>
          <w:sz w:val="24"/>
          <w:szCs w:val="24"/>
        </w:rPr>
        <w:t>, газо-, тепло-, водоснабжения и водоотведения новых объектов капитального строительства.</w:t>
      </w:r>
    </w:p>
    <w:p w:rsidR="00985513" w:rsidRPr="00985513" w:rsidRDefault="00985513" w:rsidP="00985513">
      <w:pPr>
        <w:tabs>
          <w:tab w:val="left" w:pos="2254"/>
        </w:tabs>
        <w:spacing w:after="0" w:line="240" w:lineRule="auto"/>
        <w:ind w:firstLine="851"/>
        <w:jc w:val="both"/>
        <w:rPr>
          <w:rFonts w:ascii="Arial" w:hAnsi="Arial" w:cs="Arial"/>
          <w:sz w:val="24"/>
          <w:szCs w:val="24"/>
        </w:rPr>
      </w:pPr>
      <w:r w:rsidRPr="00985513">
        <w:rPr>
          <w:rFonts w:ascii="Arial" w:hAnsi="Arial" w:cs="Arial"/>
          <w:sz w:val="24"/>
          <w:szCs w:val="24"/>
        </w:rPr>
        <w:t>Основными мероприятиями программы, направленными на качественное и бесперебойное обеспечение электр</w:t>
      </w:r>
      <w:proofErr w:type="gramStart"/>
      <w:r w:rsidRPr="00985513">
        <w:rPr>
          <w:rFonts w:ascii="Arial" w:hAnsi="Arial" w:cs="Arial"/>
          <w:sz w:val="24"/>
          <w:szCs w:val="24"/>
        </w:rPr>
        <w:t>о-</w:t>
      </w:r>
      <w:proofErr w:type="gramEnd"/>
      <w:r w:rsidRPr="00985513">
        <w:rPr>
          <w:rFonts w:ascii="Arial" w:hAnsi="Arial" w:cs="Arial"/>
          <w:sz w:val="24"/>
          <w:szCs w:val="24"/>
        </w:rPr>
        <w:t>, газо-, тепло-, водоснабжения и водоотведения новых объектов капитального строительства являются:</w:t>
      </w:r>
    </w:p>
    <w:p w:rsidR="00985513" w:rsidRPr="00985513" w:rsidRDefault="00985513" w:rsidP="00985513">
      <w:pPr>
        <w:numPr>
          <w:ilvl w:val="0"/>
          <w:numId w:val="20"/>
        </w:numPr>
        <w:tabs>
          <w:tab w:val="left" w:pos="1418"/>
          <w:tab w:val="left" w:pos="2254"/>
        </w:tabs>
        <w:spacing w:after="0" w:line="240" w:lineRule="auto"/>
        <w:jc w:val="both"/>
        <w:rPr>
          <w:rFonts w:ascii="Arial" w:hAnsi="Arial" w:cs="Arial"/>
          <w:sz w:val="24"/>
          <w:szCs w:val="24"/>
        </w:rPr>
      </w:pPr>
      <w:r w:rsidRPr="00985513">
        <w:rPr>
          <w:rFonts w:ascii="Arial" w:hAnsi="Arial" w:cs="Arial"/>
          <w:sz w:val="24"/>
          <w:szCs w:val="24"/>
        </w:rPr>
        <w:t>Поиск и бурение разведочных скважин;</w:t>
      </w:r>
    </w:p>
    <w:p w:rsidR="00985513" w:rsidRPr="00985513" w:rsidRDefault="00985513" w:rsidP="00985513">
      <w:pPr>
        <w:tabs>
          <w:tab w:val="left" w:pos="1418"/>
          <w:tab w:val="left" w:pos="2254"/>
        </w:tabs>
        <w:spacing w:after="0" w:line="240" w:lineRule="auto"/>
        <w:ind w:firstLine="709"/>
        <w:jc w:val="both"/>
        <w:rPr>
          <w:rFonts w:ascii="Arial" w:hAnsi="Arial" w:cs="Arial"/>
          <w:sz w:val="24"/>
          <w:szCs w:val="24"/>
        </w:rPr>
      </w:pPr>
      <w:r w:rsidRPr="00985513">
        <w:rPr>
          <w:rFonts w:ascii="Arial" w:hAnsi="Arial" w:cs="Arial"/>
          <w:sz w:val="24"/>
          <w:szCs w:val="24"/>
        </w:rPr>
        <w:t>2. Обеспечение централизованной системой водоснабжения существующих районов жилой застройки;</w:t>
      </w:r>
    </w:p>
    <w:p w:rsidR="00985513" w:rsidRPr="00985513" w:rsidRDefault="00985513" w:rsidP="00985513">
      <w:pPr>
        <w:tabs>
          <w:tab w:val="left" w:pos="1418"/>
          <w:tab w:val="left" w:pos="2254"/>
        </w:tabs>
        <w:spacing w:after="0" w:line="240" w:lineRule="auto"/>
        <w:ind w:firstLine="709"/>
        <w:jc w:val="both"/>
        <w:rPr>
          <w:rFonts w:ascii="Arial" w:hAnsi="Arial" w:cs="Arial"/>
          <w:sz w:val="24"/>
          <w:szCs w:val="24"/>
        </w:rPr>
      </w:pPr>
      <w:r w:rsidRPr="00985513">
        <w:rPr>
          <w:rFonts w:ascii="Arial" w:hAnsi="Arial" w:cs="Arial"/>
          <w:sz w:val="24"/>
          <w:szCs w:val="24"/>
        </w:rPr>
        <w:t>3. Строительство водоочистных сооружений в населенных пунктах поселения;</w:t>
      </w:r>
    </w:p>
    <w:p w:rsidR="00985513" w:rsidRPr="00985513" w:rsidRDefault="00985513" w:rsidP="00985513">
      <w:pPr>
        <w:tabs>
          <w:tab w:val="left" w:pos="2254"/>
        </w:tabs>
        <w:spacing w:after="0" w:line="240" w:lineRule="auto"/>
        <w:ind w:firstLine="709"/>
        <w:jc w:val="both"/>
        <w:rPr>
          <w:rFonts w:ascii="Arial" w:eastAsia="Times New Roman" w:hAnsi="Arial" w:cs="Arial"/>
          <w:sz w:val="24"/>
          <w:szCs w:val="24"/>
        </w:rPr>
      </w:pPr>
      <w:r w:rsidRPr="00985513">
        <w:rPr>
          <w:rFonts w:ascii="Arial" w:hAnsi="Arial" w:cs="Arial"/>
          <w:sz w:val="24"/>
          <w:szCs w:val="24"/>
        </w:rPr>
        <w:t>4.Обеспечение централизованной системой водоснабжения поселения новой жилой застройки поселения.</w:t>
      </w:r>
    </w:p>
    <w:p w:rsidR="00985513" w:rsidRPr="00985513" w:rsidRDefault="00985513" w:rsidP="00985513">
      <w:pPr>
        <w:tabs>
          <w:tab w:val="left" w:pos="2254"/>
        </w:tabs>
        <w:spacing w:after="0" w:line="240" w:lineRule="auto"/>
        <w:ind w:firstLine="709"/>
        <w:jc w:val="both"/>
        <w:rPr>
          <w:rFonts w:ascii="Arial" w:eastAsia="Times New Roman" w:hAnsi="Arial" w:cs="Arial"/>
          <w:sz w:val="24"/>
          <w:szCs w:val="24"/>
        </w:rPr>
      </w:pPr>
      <w:r w:rsidRPr="00985513">
        <w:rPr>
          <w:rFonts w:ascii="Arial" w:eastAsia="Times New Roman" w:hAnsi="Arial" w:cs="Arial"/>
          <w:sz w:val="24"/>
          <w:szCs w:val="24"/>
        </w:rPr>
        <w:t>5. Проектирование новых водопроводных сетей;</w:t>
      </w:r>
    </w:p>
    <w:p w:rsidR="00985513" w:rsidRPr="00985513" w:rsidRDefault="00985513" w:rsidP="00985513">
      <w:pPr>
        <w:tabs>
          <w:tab w:val="left" w:pos="2254"/>
        </w:tabs>
        <w:spacing w:after="0" w:line="240" w:lineRule="auto"/>
        <w:ind w:left="37" w:firstLine="672"/>
        <w:jc w:val="both"/>
        <w:rPr>
          <w:rFonts w:ascii="Arial" w:eastAsia="Times New Roman" w:hAnsi="Arial" w:cs="Arial"/>
          <w:sz w:val="24"/>
          <w:szCs w:val="24"/>
        </w:rPr>
      </w:pPr>
      <w:r w:rsidRPr="00985513">
        <w:rPr>
          <w:rFonts w:ascii="Arial" w:eastAsia="Times New Roman" w:hAnsi="Arial" w:cs="Arial"/>
          <w:sz w:val="24"/>
          <w:szCs w:val="24"/>
        </w:rPr>
        <w:t>6. Строительство новых водопроводных сетей;</w:t>
      </w:r>
    </w:p>
    <w:p w:rsidR="00985513" w:rsidRPr="00985513" w:rsidRDefault="00985513" w:rsidP="00985513">
      <w:pPr>
        <w:tabs>
          <w:tab w:val="left" w:pos="2254"/>
        </w:tabs>
        <w:spacing w:after="0" w:line="240" w:lineRule="auto"/>
        <w:ind w:left="37" w:firstLine="672"/>
        <w:jc w:val="both"/>
        <w:rPr>
          <w:rFonts w:ascii="Arial" w:eastAsia="Times New Roman" w:hAnsi="Arial" w:cs="Arial"/>
          <w:sz w:val="24"/>
          <w:szCs w:val="24"/>
        </w:rPr>
      </w:pPr>
      <w:r w:rsidRPr="00985513">
        <w:rPr>
          <w:rFonts w:ascii="Arial" w:eastAsia="Times New Roman" w:hAnsi="Arial" w:cs="Arial"/>
          <w:sz w:val="24"/>
          <w:szCs w:val="24"/>
        </w:rPr>
        <w:t>7.Проектирование  новых водозаборных сооружений;</w:t>
      </w:r>
    </w:p>
    <w:p w:rsidR="00985513" w:rsidRPr="00985513" w:rsidRDefault="00985513" w:rsidP="00985513">
      <w:pPr>
        <w:tabs>
          <w:tab w:val="left" w:pos="2254"/>
        </w:tabs>
        <w:spacing w:after="0" w:line="240" w:lineRule="auto"/>
        <w:ind w:left="37" w:firstLine="672"/>
        <w:jc w:val="both"/>
        <w:rPr>
          <w:rFonts w:ascii="Arial" w:eastAsia="Times New Roman" w:hAnsi="Arial" w:cs="Arial"/>
          <w:sz w:val="24"/>
          <w:szCs w:val="24"/>
        </w:rPr>
      </w:pPr>
      <w:r w:rsidRPr="00985513">
        <w:rPr>
          <w:rFonts w:ascii="Arial" w:eastAsia="Times New Roman" w:hAnsi="Arial" w:cs="Arial"/>
          <w:sz w:val="24"/>
          <w:szCs w:val="24"/>
        </w:rPr>
        <w:t>8. Строительство новых водозаборных сооружений;</w:t>
      </w:r>
    </w:p>
    <w:p w:rsidR="00985513" w:rsidRPr="00985513" w:rsidRDefault="00985513" w:rsidP="00985513">
      <w:pPr>
        <w:tabs>
          <w:tab w:val="left" w:pos="1418"/>
          <w:tab w:val="left" w:pos="1980"/>
          <w:tab w:val="left" w:pos="2254"/>
          <w:tab w:val="left" w:pos="3060"/>
        </w:tabs>
        <w:spacing w:after="0" w:line="240" w:lineRule="auto"/>
        <w:ind w:firstLine="709"/>
        <w:jc w:val="both"/>
        <w:rPr>
          <w:rFonts w:ascii="Arial" w:eastAsia="Times New Roman" w:hAnsi="Arial" w:cs="Arial"/>
          <w:sz w:val="24"/>
          <w:szCs w:val="24"/>
        </w:rPr>
      </w:pPr>
      <w:r w:rsidRPr="00985513">
        <w:rPr>
          <w:rFonts w:ascii="Arial" w:eastAsia="Times New Roman" w:hAnsi="Arial" w:cs="Arial"/>
          <w:sz w:val="24"/>
          <w:szCs w:val="24"/>
        </w:rPr>
        <w:t>9.Благоустройство санитарной зоны скважин и ремонт ограждений.</w:t>
      </w:r>
    </w:p>
    <w:p w:rsidR="00985513" w:rsidRPr="00985513" w:rsidRDefault="00985513" w:rsidP="00985513">
      <w:pPr>
        <w:tabs>
          <w:tab w:val="left" w:pos="1418"/>
          <w:tab w:val="left" w:pos="1980"/>
          <w:tab w:val="left" w:pos="2254"/>
          <w:tab w:val="left" w:pos="3060"/>
        </w:tabs>
        <w:spacing w:after="0" w:line="240" w:lineRule="auto"/>
        <w:jc w:val="both"/>
        <w:rPr>
          <w:rFonts w:ascii="Arial" w:eastAsia="Times New Roman" w:hAnsi="Arial" w:cs="Arial"/>
          <w:sz w:val="24"/>
          <w:szCs w:val="24"/>
        </w:rPr>
      </w:pPr>
    </w:p>
    <w:p w:rsidR="00985513" w:rsidRPr="00985513" w:rsidRDefault="00985513" w:rsidP="00985513">
      <w:pPr>
        <w:pStyle w:val="ConsPlusNormal"/>
        <w:tabs>
          <w:tab w:val="left" w:pos="2254"/>
        </w:tabs>
        <w:ind w:firstLine="540"/>
        <w:jc w:val="both"/>
        <w:rPr>
          <w:b/>
          <w:sz w:val="24"/>
          <w:szCs w:val="24"/>
        </w:rPr>
      </w:pPr>
      <w:r w:rsidRPr="00985513">
        <w:rPr>
          <w:rFonts w:eastAsia="Times New Roman"/>
          <w:b/>
          <w:sz w:val="24"/>
          <w:szCs w:val="24"/>
        </w:rPr>
        <w:t>4.4.</w:t>
      </w:r>
      <w:r w:rsidRPr="00985513">
        <w:rPr>
          <w:b/>
          <w:sz w:val="24"/>
          <w:szCs w:val="24"/>
        </w:rPr>
        <w:t xml:space="preserve"> 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985513" w:rsidRPr="00985513" w:rsidRDefault="00985513" w:rsidP="00985513">
      <w:pPr>
        <w:pStyle w:val="ConsPlusNormal"/>
        <w:tabs>
          <w:tab w:val="left" w:pos="2254"/>
        </w:tabs>
        <w:ind w:firstLine="540"/>
        <w:jc w:val="both"/>
        <w:rPr>
          <w:sz w:val="24"/>
          <w:szCs w:val="24"/>
        </w:rPr>
      </w:pPr>
      <w:r w:rsidRPr="00985513">
        <w:rPr>
          <w:sz w:val="24"/>
          <w:szCs w:val="24"/>
        </w:rPr>
        <w:t>Твердые бытовые отходы, собираемые на территории Верхнемамонского сельского поселения, утилизируются на полигоне ТБО</w:t>
      </w:r>
      <w:proofErr w:type="gramStart"/>
      <w:r w:rsidRPr="00985513">
        <w:rPr>
          <w:sz w:val="24"/>
          <w:szCs w:val="24"/>
        </w:rPr>
        <w:t xml:space="preserve"> ,</w:t>
      </w:r>
      <w:proofErr w:type="gramEnd"/>
      <w:r w:rsidRPr="00985513">
        <w:rPr>
          <w:sz w:val="24"/>
          <w:szCs w:val="24"/>
        </w:rPr>
        <w:t xml:space="preserve"> который расположен на территории  Верхнемамонского сельского поселения. Утилизация твердых бытовых отходов на специализированном полигоне экономически целесообразна и экологически безопасна.</w:t>
      </w:r>
    </w:p>
    <w:p w:rsidR="00985513" w:rsidRPr="00985513" w:rsidRDefault="00985513" w:rsidP="00985513">
      <w:pPr>
        <w:pStyle w:val="ConsPlusNormal"/>
        <w:tabs>
          <w:tab w:val="left" w:pos="2254"/>
        </w:tabs>
        <w:ind w:firstLine="540"/>
        <w:jc w:val="both"/>
        <w:rPr>
          <w:sz w:val="24"/>
          <w:szCs w:val="24"/>
        </w:rPr>
      </w:pPr>
      <w:r w:rsidRPr="00985513">
        <w:rPr>
          <w:sz w:val="24"/>
          <w:szCs w:val="24"/>
        </w:rPr>
        <w:t xml:space="preserve">Таким образом, размещение объектов, используемых для утилизации, обезвреживания и захоронения твердых бытовых отходов на территории </w:t>
      </w:r>
      <w:r w:rsidRPr="00985513">
        <w:rPr>
          <w:sz w:val="24"/>
          <w:szCs w:val="24"/>
        </w:rPr>
        <w:lastRenderedPageBreak/>
        <w:t>Верхнемамонского сельского поселения в период действия программы не планируется.</w:t>
      </w:r>
    </w:p>
    <w:p w:rsidR="00985513" w:rsidRPr="00985513" w:rsidRDefault="00985513" w:rsidP="00985513">
      <w:pPr>
        <w:pStyle w:val="ConsPlusNormal"/>
        <w:tabs>
          <w:tab w:val="left" w:pos="2254"/>
        </w:tabs>
        <w:ind w:firstLine="540"/>
        <w:jc w:val="both"/>
        <w:rPr>
          <w:i/>
          <w:color w:val="FF0000"/>
          <w:sz w:val="24"/>
          <w:szCs w:val="24"/>
        </w:rPr>
      </w:pPr>
    </w:p>
    <w:p w:rsidR="00985513" w:rsidRPr="00985513" w:rsidRDefault="00985513" w:rsidP="00985513">
      <w:pPr>
        <w:pStyle w:val="ConsPlusNormal"/>
        <w:tabs>
          <w:tab w:val="left" w:pos="2254"/>
        </w:tabs>
        <w:ind w:firstLine="540"/>
        <w:jc w:val="both"/>
        <w:rPr>
          <w:b/>
          <w:sz w:val="24"/>
          <w:szCs w:val="24"/>
        </w:rPr>
      </w:pPr>
      <w:r w:rsidRPr="00985513">
        <w:rPr>
          <w:b/>
          <w:sz w:val="24"/>
          <w:szCs w:val="24"/>
        </w:rPr>
        <w:t>4.5. Мероприятия, направленные на повышение надежности газ</w:t>
      </w:r>
      <w:proofErr w:type="gramStart"/>
      <w:r w:rsidRPr="00985513">
        <w:rPr>
          <w:b/>
          <w:sz w:val="24"/>
          <w:szCs w:val="24"/>
        </w:rPr>
        <w:t>о-</w:t>
      </w:r>
      <w:proofErr w:type="gramEnd"/>
      <w:r w:rsidRPr="00985513">
        <w:rPr>
          <w:b/>
          <w:sz w:val="24"/>
          <w:szCs w:val="24"/>
        </w:rPr>
        <w:t>, электро-, тепло-, водоснабжения и водоотведения и качества коммунальных ресурсов.</w:t>
      </w:r>
    </w:p>
    <w:p w:rsidR="00985513" w:rsidRPr="00985513" w:rsidRDefault="00985513" w:rsidP="00985513">
      <w:pPr>
        <w:pStyle w:val="ConsPlusNormal"/>
        <w:tabs>
          <w:tab w:val="left" w:pos="2254"/>
        </w:tabs>
        <w:ind w:firstLine="540"/>
        <w:jc w:val="both"/>
        <w:rPr>
          <w:sz w:val="24"/>
          <w:szCs w:val="24"/>
        </w:rPr>
      </w:pPr>
      <w:r w:rsidRPr="00985513">
        <w:rPr>
          <w:sz w:val="24"/>
          <w:szCs w:val="24"/>
        </w:rPr>
        <w:t>Основными мероприятиями, направленными на повышение надежности газ</w:t>
      </w:r>
      <w:proofErr w:type="gramStart"/>
      <w:r w:rsidRPr="00985513">
        <w:rPr>
          <w:sz w:val="24"/>
          <w:szCs w:val="24"/>
        </w:rPr>
        <w:t>о-</w:t>
      </w:r>
      <w:proofErr w:type="gramEnd"/>
      <w:r w:rsidRPr="00985513">
        <w:rPr>
          <w:sz w:val="24"/>
          <w:szCs w:val="24"/>
        </w:rPr>
        <w:t>, электро-, тепло-, водоснабжения и водоотведения и качества коммунальных ресурсов являются:</w:t>
      </w:r>
    </w:p>
    <w:p w:rsidR="00985513" w:rsidRPr="00985513" w:rsidRDefault="00985513" w:rsidP="00985513">
      <w:pPr>
        <w:tabs>
          <w:tab w:val="left" w:pos="1418"/>
          <w:tab w:val="left" w:pos="2254"/>
        </w:tabs>
        <w:spacing w:after="0" w:line="240" w:lineRule="auto"/>
        <w:jc w:val="both"/>
        <w:rPr>
          <w:rFonts w:ascii="Arial" w:hAnsi="Arial" w:cs="Arial"/>
          <w:sz w:val="24"/>
          <w:szCs w:val="24"/>
        </w:rPr>
      </w:pPr>
      <w:r w:rsidRPr="00985513">
        <w:rPr>
          <w:rFonts w:ascii="Arial" w:hAnsi="Arial" w:cs="Arial"/>
          <w:sz w:val="24"/>
          <w:szCs w:val="24"/>
        </w:rPr>
        <w:t>1.Реконструкция ветхих водопроводных сетей и сооружений;</w:t>
      </w:r>
    </w:p>
    <w:p w:rsidR="00985513" w:rsidRPr="00985513" w:rsidRDefault="00985513" w:rsidP="00985513">
      <w:pPr>
        <w:tabs>
          <w:tab w:val="left" w:pos="2254"/>
        </w:tabs>
        <w:spacing w:after="0" w:line="240" w:lineRule="auto"/>
        <w:ind w:left="37"/>
        <w:jc w:val="both"/>
        <w:rPr>
          <w:rFonts w:ascii="Arial" w:hAnsi="Arial" w:cs="Arial"/>
          <w:sz w:val="24"/>
          <w:szCs w:val="24"/>
        </w:rPr>
      </w:pPr>
      <w:r w:rsidRPr="00985513">
        <w:rPr>
          <w:rFonts w:ascii="Arial" w:hAnsi="Arial" w:cs="Arial"/>
          <w:sz w:val="24"/>
          <w:szCs w:val="24"/>
        </w:rPr>
        <w:t>2.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985513" w:rsidRPr="00985513" w:rsidRDefault="00985513" w:rsidP="00985513">
      <w:pPr>
        <w:tabs>
          <w:tab w:val="left" w:pos="2254"/>
        </w:tabs>
        <w:spacing w:after="0" w:line="240" w:lineRule="auto"/>
        <w:ind w:left="37"/>
        <w:jc w:val="both"/>
        <w:rPr>
          <w:rFonts w:ascii="Arial" w:eastAsia="Times New Roman" w:hAnsi="Arial" w:cs="Arial"/>
          <w:sz w:val="24"/>
          <w:szCs w:val="24"/>
        </w:rPr>
      </w:pPr>
      <w:r w:rsidRPr="00985513">
        <w:rPr>
          <w:rFonts w:ascii="Arial" w:eastAsia="Times New Roman" w:hAnsi="Arial" w:cs="Arial"/>
          <w:sz w:val="24"/>
          <w:szCs w:val="24"/>
        </w:rPr>
        <w:t>3. Внедрение прогрессивных технологий и оборудования для водоподготовки;</w:t>
      </w:r>
    </w:p>
    <w:p w:rsidR="00985513" w:rsidRPr="00985513" w:rsidRDefault="00985513" w:rsidP="00985513">
      <w:pPr>
        <w:tabs>
          <w:tab w:val="left" w:pos="2254"/>
        </w:tabs>
        <w:spacing w:after="0" w:line="240" w:lineRule="auto"/>
        <w:ind w:left="37"/>
        <w:jc w:val="both"/>
        <w:rPr>
          <w:rFonts w:ascii="Arial" w:eastAsia="Times New Roman" w:hAnsi="Arial" w:cs="Arial"/>
          <w:sz w:val="24"/>
          <w:szCs w:val="24"/>
        </w:rPr>
      </w:pPr>
      <w:r w:rsidRPr="00985513">
        <w:rPr>
          <w:rFonts w:ascii="Arial" w:eastAsia="Times New Roman" w:hAnsi="Arial" w:cs="Arial"/>
          <w:sz w:val="24"/>
          <w:szCs w:val="24"/>
        </w:rPr>
        <w:t>4. Завершение газификации, подключением к газораспределительным сетям оставшихся  домовладений.</w:t>
      </w:r>
    </w:p>
    <w:p w:rsidR="00985513" w:rsidRPr="00985513" w:rsidRDefault="00985513" w:rsidP="00985513">
      <w:pPr>
        <w:tabs>
          <w:tab w:val="left" w:pos="0"/>
          <w:tab w:val="left" w:pos="2254"/>
        </w:tabs>
        <w:spacing w:after="0" w:line="240" w:lineRule="auto"/>
        <w:ind w:left="30"/>
        <w:jc w:val="both"/>
        <w:rPr>
          <w:rFonts w:ascii="Arial" w:hAnsi="Arial" w:cs="Arial"/>
          <w:sz w:val="24"/>
          <w:szCs w:val="24"/>
        </w:rPr>
      </w:pPr>
      <w:r w:rsidRPr="00985513">
        <w:rPr>
          <w:rFonts w:ascii="Arial" w:hAnsi="Arial" w:cs="Arial"/>
          <w:sz w:val="24"/>
          <w:szCs w:val="24"/>
        </w:rPr>
        <w:t>Мониторинг и реконструкция существующих газопроводов на территории поселения (весь период).</w:t>
      </w:r>
    </w:p>
    <w:p w:rsidR="00985513" w:rsidRPr="00985513" w:rsidRDefault="00985513" w:rsidP="00985513">
      <w:pPr>
        <w:tabs>
          <w:tab w:val="left" w:pos="0"/>
          <w:tab w:val="left" w:pos="2254"/>
        </w:tabs>
        <w:spacing w:after="0" w:line="240" w:lineRule="auto"/>
        <w:jc w:val="both"/>
        <w:rPr>
          <w:rFonts w:ascii="Arial" w:hAnsi="Arial" w:cs="Arial"/>
          <w:sz w:val="24"/>
          <w:szCs w:val="24"/>
        </w:rPr>
      </w:pPr>
    </w:p>
    <w:p w:rsidR="00985513" w:rsidRPr="00985513" w:rsidRDefault="00985513" w:rsidP="00985513">
      <w:pPr>
        <w:pStyle w:val="ConsPlusNormal"/>
        <w:tabs>
          <w:tab w:val="left" w:pos="2254"/>
        </w:tabs>
        <w:ind w:left="390" w:firstLine="0"/>
        <w:jc w:val="both"/>
        <w:rPr>
          <w:sz w:val="24"/>
          <w:szCs w:val="24"/>
        </w:rPr>
      </w:pPr>
    </w:p>
    <w:p w:rsidR="00985513" w:rsidRPr="00985513" w:rsidRDefault="00985513" w:rsidP="00985513">
      <w:pPr>
        <w:pStyle w:val="ConsPlusNormal"/>
        <w:tabs>
          <w:tab w:val="left" w:pos="2254"/>
        </w:tabs>
        <w:ind w:firstLine="390"/>
        <w:jc w:val="both"/>
        <w:rPr>
          <w:b/>
          <w:sz w:val="24"/>
          <w:szCs w:val="24"/>
        </w:rPr>
      </w:pPr>
      <w:r w:rsidRPr="00985513">
        <w:rPr>
          <w:b/>
          <w:sz w:val="24"/>
          <w:szCs w:val="24"/>
        </w:rPr>
        <w:t>4.6. Мероприятия, направленные на повышение энергетической эффективности и технического уровня объектов, входящих в состав систем электр</w:t>
      </w:r>
      <w:proofErr w:type="gramStart"/>
      <w:r w:rsidRPr="00985513">
        <w:rPr>
          <w:b/>
          <w:sz w:val="24"/>
          <w:szCs w:val="24"/>
        </w:rPr>
        <w:t>о-</w:t>
      </w:r>
      <w:proofErr w:type="gramEnd"/>
      <w:r w:rsidRPr="00985513">
        <w:rPr>
          <w:b/>
          <w:sz w:val="24"/>
          <w:szCs w:val="24"/>
        </w:rPr>
        <w:t>, газо-, тепло-, водоснабжения и водоотведения, и объектов, используемых для утилизации, обезвреживания и захоронения твердых бытовых отходов.</w:t>
      </w:r>
    </w:p>
    <w:p w:rsidR="00985513" w:rsidRPr="00985513" w:rsidRDefault="00985513" w:rsidP="00985513">
      <w:pPr>
        <w:pStyle w:val="ConsPlusNormal"/>
        <w:tabs>
          <w:tab w:val="left" w:pos="2254"/>
        </w:tabs>
        <w:ind w:firstLine="390"/>
        <w:jc w:val="both"/>
        <w:rPr>
          <w:sz w:val="24"/>
          <w:szCs w:val="24"/>
        </w:rPr>
      </w:pPr>
      <w:r w:rsidRPr="00985513">
        <w:rPr>
          <w:sz w:val="24"/>
          <w:szCs w:val="24"/>
        </w:rPr>
        <w:t>Основными мероприятиями, направленными на повышение энергетической эффективности и технического уровня объектов, входящих в состав систем электр</w:t>
      </w:r>
      <w:proofErr w:type="gramStart"/>
      <w:r w:rsidRPr="00985513">
        <w:rPr>
          <w:sz w:val="24"/>
          <w:szCs w:val="24"/>
        </w:rPr>
        <w:t>о-</w:t>
      </w:r>
      <w:proofErr w:type="gramEnd"/>
      <w:r w:rsidRPr="00985513">
        <w:rPr>
          <w:sz w:val="24"/>
          <w:szCs w:val="24"/>
        </w:rPr>
        <w:t>, газо-, тепло-, водоснабжения и водоотведения, и объектов, используемых для утилизации, обезвреживания и захоронения твердых бытовых отходов являются:</w:t>
      </w:r>
    </w:p>
    <w:p w:rsidR="00985513" w:rsidRPr="00985513" w:rsidRDefault="00985513" w:rsidP="00985513">
      <w:pPr>
        <w:numPr>
          <w:ilvl w:val="0"/>
          <w:numId w:val="22"/>
        </w:numPr>
        <w:tabs>
          <w:tab w:val="left" w:pos="0"/>
          <w:tab w:val="left" w:pos="2254"/>
        </w:tabs>
        <w:spacing w:after="0" w:line="240" w:lineRule="auto"/>
        <w:ind w:left="0" w:firstLine="851"/>
        <w:jc w:val="both"/>
        <w:rPr>
          <w:rFonts w:ascii="Arial" w:hAnsi="Arial" w:cs="Arial"/>
          <w:sz w:val="24"/>
          <w:szCs w:val="24"/>
        </w:rPr>
      </w:pPr>
      <w:r w:rsidRPr="00985513">
        <w:rPr>
          <w:rFonts w:ascii="Arial" w:hAnsi="Arial" w:cs="Arial"/>
          <w:sz w:val="24"/>
          <w:szCs w:val="24"/>
        </w:rPr>
        <w:t>Реконструкция участков не прошедших реконструкцию в 2011-2016гг.;</w:t>
      </w:r>
    </w:p>
    <w:p w:rsidR="00985513" w:rsidRPr="00985513" w:rsidRDefault="00985513" w:rsidP="00985513">
      <w:pPr>
        <w:numPr>
          <w:ilvl w:val="0"/>
          <w:numId w:val="22"/>
        </w:numPr>
        <w:tabs>
          <w:tab w:val="left" w:pos="0"/>
          <w:tab w:val="left" w:pos="2254"/>
        </w:tabs>
        <w:spacing w:after="0" w:line="240" w:lineRule="auto"/>
        <w:ind w:left="0" w:firstLine="851"/>
        <w:jc w:val="both"/>
        <w:rPr>
          <w:rFonts w:ascii="Arial" w:hAnsi="Arial" w:cs="Arial"/>
          <w:sz w:val="24"/>
          <w:szCs w:val="24"/>
        </w:rPr>
      </w:pPr>
      <w:r w:rsidRPr="00985513">
        <w:rPr>
          <w:rFonts w:ascii="Arial" w:hAnsi="Arial" w:cs="Arial"/>
          <w:sz w:val="24"/>
          <w:szCs w:val="24"/>
        </w:rPr>
        <w:t>Внедрение современного электроосветительного оборудования, обеспечивающего экономию электрической энергии.</w:t>
      </w:r>
    </w:p>
    <w:p w:rsidR="00985513" w:rsidRPr="00985513" w:rsidRDefault="00985513" w:rsidP="00985513">
      <w:pPr>
        <w:tabs>
          <w:tab w:val="left" w:pos="0"/>
          <w:tab w:val="left" w:pos="2254"/>
        </w:tabs>
        <w:spacing w:after="0" w:line="240" w:lineRule="auto"/>
        <w:ind w:left="30"/>
        <w:jc w:val="both"/>
        <w:rPr>
          <w:rFonts w:ascii="Arial" w:hAnsi="Arial" w:cs="Arial"/>
          <w:sz w:val="24"/>
          <w:szCs w:val="24"/>
        </w:rPr>
      </w:pPr>
    </w:p>
    <w:p w:rsidR="00985513" w:rsidRPr="00985513" w:rsidRDefault="00985513" w:rsidP="00985513">
      <w:pPr>
        <w:pStyle w:val="ConsPlusNormal"/>
        <w:tabs>
          <w:tab w:val="left" w:pos="2254"/>
        </w:tabs>
        <w:ind w:firstLine="540"/>
        <w:jc w:val="both"/>
        <w:rPr>
          <w:b/>
          <w:sz w:val="24"/>
          <w:szCs w:val="24"/>
        </w:rPr>
      </w:pPr>
      <w:r w:rsidRPr="00985513">
        <w:rPr>
          <w:b/>
          <w:sz w:val="24"/>
          <w:szCs w:val="24"/>
        </w:rPr>
        <w:t>4.7. Мероприятия, направленные на улучшение экологической ситуации на территории поселения, городского округа, с учетом достижения организациями, осуществляющими электр</w:t>
      </w:r>
      <w:proofErr w:type="gramStart"/>
      <w:r w:rsidRPr="00985513">
        <w:rPr>
          <w:b/>
          <w:sz w:val="24"/>
          <w:szCs w:val="24"/>
        </w:rPr>
        <w:t>о-</w:t>
      </w:r>
      <w:proofErr w:type="gramEnd"/>
      <w:r w:rsidRPr="00985513">
        <w:rPr>
          <w:b/>
          <w:sz w:val="24"/>
          <w:szCs w:val="24"/>
        </w:rPr>
        <w:t>,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985513" w:rsidRPr="00985513" w:rsidRDefault="00985513" w:rsidP="00985513">
      <w:pPr>
        <w:pStyle w:val="Style6"/>
        <w:widowControl/>
        <w:tabs>
          <w:tab w:val="left" w:pos="2254"/>
        </w:tabs>
        <w:spacing w:line="240" w:lineRule="auto"/>
        <w:ind w:firstLine="708"/>
        <w:jc w:val="both"/>
        <w:rPr>
          <w:rFonts w:ascii="Arial" w:hAnsi="Arial" w:cs="Arial"/>
        </w:rPr>
      </w:pPr>
      <w:r w:rsidRPr="00985513">
        <w:rPr>
          <w:rStyle w:val="FontStyle12"/>
          <w:rFonts w:ascii="Arial" w:hAnsi="Arial" w:cs="Arial"/>
          <w:sz w:val="24"/>
          <w:szCs w:val="24"/>
        </w:rPr>
        <w:t>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предприятия должны разработать комплекс природоохранных мероприятий, направленных на сокращение негативного влияния на окружающую среду:</w:t>
      </w:r>
    </w:p>
    <w:p w:rsidR="00985513" w:rsidRPr="00985513" w:rsidRDefault="00985513" w:rsidP="00985513">
      <w:pPr>
        <w:tabs>
          <w:tab w:val="left" w:pos="2254"/>
        </w:tabs>
        <w:spacing w:after="0" w:line="240" w:lineRule="auto"/>
        <w:ind w:firstLine="709"/>
        <w:rPr>
          <w:rFonts w:ascii="Arial" w:hAnsi="Arial" w:cs="Arial"/>
          <w:sz w:val="24"/>
          <w:szCs w:val="24"/>
        </w:rPr>
      </w:pPr>
      <w:r w:rsidRPr="00985513">
        <w:rPr>
          <w:rFonts w:ascii="Arial" w:hAnsi="Arial" w:cs="Arial"/>
          <w:sz w:val="24"/>
          <w:szCs w:val="24"/>
        </w:rPr>
        <w:t>1.Удаление сухостойных и аварийных деревьев</w:t>
      </w:r>
    </w:p>
    <w:p w:rsidR="00985513" w:rsidRPr="00985513" w:rsidRDefault="00985513" w:rsidP="00985513">
      <w:pPr>
        <w:tabs>
          <w:tab w:val="left" w:pos="2254"/>
        </w:tabs>
        <w:spacing w:after="0" w:line="240" w:lineRule="auto"/>
        <w:ind w:firstLine="709"/>
        <w:rPr>
          <w:rFonts w:ascii="Arial" w:hAnsi="Arial" w:cs="Arial"/>
          <w:sz w:val="24"/>
          <w:szCs w:val="24"/>
        </w:rPr>
      </w:pPr>
      <w:r w:rsidRPr="00985513">
        <w:rPr>
          <w:rFonts w:ascii="Arial" w:hAnsi="Arial" w:cs="Arial"/>
          <w:sz w:val="24"/>
          <w:szCs w:val="24"/>
        </w:rPr>
        <w:t>2.Установка контейнерных площадок</w:t>
      </w:r>
    </w:p>
    <w:p w:rsidR="00985513" w:rsidRPr="00985513" w:rsidRDefault="00985513" w:rsidP="00985513">
      <w:pPr>
        <w:tabs>
          <w:tab w:val="left" w:pos="2254"/>
        </w:tabs>
        <w:spacing w:after="0" w:line="240" w:lineRule="auto"/>
        <w:ind w:firstLine="709"/>
        <w:rPr>
          <w:rFonts w:ascii="Arial" w:hAnsi="Arial" w:cs="Arial"/>
          <w:sz w:val="24"/>
          <w:szCs w:val="24"/>
        </w:rPr>
      </w:pPr>
      <w:r w:rsidRPr="00985513">
        <w:rPr>
          <w:rFonts w:ascii="Arial" w:hAnsi="Arial" w:cs="Arial"/>
          <w:sz w:val="24"/>
          <w:szCs w:val="24"/>
        </w:rPr>
        <w:t>3.Посадка деревьев</w:t>
      </w:r>
    </w:p>
    <w:p w:rsidR="00985513" w:rsidRPr="00985513" w:rsidRDefault="00985513" w:rsidP="00985513">
      <w:pPr>
        <w:tabs>
          <w:tab w:val="left" w:pos="2254"/>
        </w:tabs>
        <w:spacing w:after="0" w:line="240" w:lineRule="auto"/>
        <w:ind w:firstLine="709"/>
        <w:rPr>
          <w:rFonts w:ascii="Arial" w:hAnsi="Arial" w:cs="Arial"/>
          <w:sz w:val="24"/>
          <w:szCs w:val="24"/>
        </w:rPr>
      </w:pPr>
      <w:r w:rsidRPr="00985513">
        <w:rPr>
          <w:rFonts w:ascii="Arial" w:hAnsi="Arial" w:cs="Arial"/>
          <w:sz w:val="24"/>
          <w:szCs w:val="24"/>
        </w:rPr>
        <w:t>4.Посадка кустарников</w:t>
      </w:r>
    </w:p>
    <w:p w:rsidR="00985513" w:rsidRPr="00985513" w:rsidRDefault="00985513" w:rsidP="00985513">
      <w:pPr>
        <w:tabs>
          <w:tab w:val="left" w:pos="2254"/>
        </w:tabs>
        <w:spacing w:after="0" w:line="240" w:lineRule="auto"/>
        <w:ind w:firstLine="709"/>
        <w:rPr>
          <w:rFonts w:ascii="Arial" w:hAnsi="Arial" w:cs="Arial"/>
          <w:sz w:val="24"/>
          <w:szCs w:val="24"/>
        </w:rPr>
      </w:pPr>
      <w:r w:rsidRPr="00985513">
        <w:rPr>
          <w:rFonts w:ascii="Arial" w:hAnsi="Arial" w:cs="Arial"/>
          <w:sz w:val="24"/>
          <w:szCs w:val="24"/>
        </w:rPr>
        <w:t>5.Ликвидация несанкционированных свалок</w:t>
      </w:r>
    </w:p>
    <w:p w:rsidR="00985513" w:rsidRPr="00985513" w:rsidRDefault="00985513" w:rsidP="00985513">
      <w:pPr>
        <w:tabs>
          <w:tab w:val="left" w:pos="2254"/>
        </w:tabs>
        <w:snapToGrid w:val="0"/>
        <w:spacing w:after="0" w:line="240" w:lineRule="auto"/>
        <w:ind w:firstLine="709"/>
        <w:jc w:val="both"/>
        <w:rPr>
          <w:rFonts w:ascii="Arial" w:eastAsia="Times New Roman" w:hAnsi="Arial" w:cs="Arial"/>
          <w:sz w:val="24"/>
          <w:szCs w:val="24"/>
        </w:rPr>
      </w:pPr>
      <w:r w:rsidRPr="00985513">
        <w:rPr>
          <w:rFonts w:ascii="Arial" w:eastAsia="Times New Roman" w:hAnsi="Arial" w:cs="Arial"/>
          <w:sz w:val="24"/>
          <w:szCs w:val="24"/>
        </w:rPr>
        <w:t xml:space="preserve">6.Реконструкция  системы  </w:t>
      </w:r>
      <w:proofErr w:type="spellStart"/>
      <w:r w:rsidRPr="00985513">
        <w:rPr>
          <w:rFonts w:ascii="Arial" w:eastAsia="Times New Roman" w:hAnsi="Arial" w:cs="Arial"/>
          <w:sz w:val="24"/>
          <w:szCs w:val="24"/>
        </w:rPr>
        <w:t>кализации</w:t>
      </w:r>
      <w:proofErr w:type="spellEnd"/>
      <w:r w:rsidRPr="00985513">
        <w:rPr>
          <w:rFonts w:ascii="Arial" w:eastAsia="Times New Roman" w:hAnsi="Arial" w:cs="Arial"/>
          <w:sz w:val="24"/>
          <w:szCs w:val="24"/>
        </w:rPr>
        <w:t>.</w:t>
      </w:r>
    </w:p>
    <w:p w:rsidR="00985513" w:rsidRPr="00985513" w:rsidRDefault="00985513" w:rsidP="00985513">
      <w:pPr>
        <w:tabs>
          <w:tab w:val="left" w:pos="2254"/>
        </w:tabs>
        <w:snapToGrid w:val="0"/>
        <w:spacing w:after="0" w:line="240" w:lineRule="auto"/>
        <w:ind w:firstLine="709"/>
        <w:jc w:val="both"/>
        <w:rPr>
          <w:rFonts w:ascii="Arial" w:eastAsia="Times New Roman" w:hAnsi="Arial" w:cs="Arial"/>
          <w:sz w:val="24"/>
          <w:szCs w:val="24"/>
        </w:rPr>
      </w:pPr>
      <w:r w:rsidRPr="00985513">
        <w:rPr>
          <w:rFonts w:ascii="Arial" w:eastAsia="Times New Roman" w:hAnsi="Arial" w:cs="Arial"/>
          <w:sz w:val="24"/>
          <w:szCs w:val="24"/>
        </w:rPr>
        <w:lastRenderedPageBreak/>
        <w:t>7.Создание прогрессивных систем очистки канализуемых стоков (очистные сооружения)</w:t>
      </w:r>
    </w:p>
    <w:p w:rsidR="00985513" w:rsidRPr="00985513" w:rsidRDefault="00985513" w:rsidP="00985513">
      <w:pPr>
        <w:tabs>
          <w:tab w:val="left" w:pos="2254"/>
        </w:tabs>
        <w:snapToGrid w:val="0"/>
        <w:spacing w:after="0" w:line="240" w:lineRule="auto"/>
        <w:ind w:firstLine="709"/>
        <w:jc w:val="both"/>
        <w:rPr>
          <w:rFonts w:ascii="Arial" w:eastAsia="Times New Roman" w:hAnsi="Arial" w:cs="Arial"/>
          <w:sz w:val="24"/>
          <w:szCs w:val="24"/>
        </w:rPr>
      </w:pPr>
      <w:r w:rsidRPr="00985513">
        <w:rPr>
          <w:rFonts w:ascii="Arial" w:eastAsia="Times New Roman" w:hAnsi="Arial" w:cs="Arial"/>
          <w:sz w:val="24"/>
          <w:szCs w:val="24"/>
        </w:rPr>
        <w:t>8.Создание автоматизированных станций обеззараживания воды с применением инновационных технологий.</w:t>
      </w:r>
    </w:p>
    <w:p w:rsidR="00985513" w:rsidRPr="00985513" w:rsidRDefault="00985513" w:rsidP="00985513">
      <w:pPr>
        <w:tabs>
          <w:tab w:val="left" w:pos="2254"/>
        </w:tabs>
        <w:snapToGrid w:val="0"/>
        <w:spacing w:after="0" w:line="240" w:lineRule="auto"/>
        <w:ind w:firstLine="709"/>
        <w:jc w:val="both"/>
        <w:rPr>
          <w:rFonts w:ascii="Arial" w:eastAsia="Times New Roman" w:hAnsi="Arial" w:cs="Arial"/>
          <w:sz w:val="24"/>
          <w:szCs w:val="24"/>
        </w:rPr>
      </w:pPr>
    </w:p>
    <w:p w:rsidR="00985513" w:rsidRPr="00985513" w:rsidRDefault="00985513" w:rsidP="00985513">
      <w:pPr>
        <w:tabs>
          <w:tab w:val="left" w:pos="2254"/>
        </w:tabs>
        <w:snapToGrid w:val="0"/>
        <w:spacing w:after="0" w:line="240" w:lineRule="auto"/>
        <w:ind w:firstLine="709"/>
        <w:jc w:val="both"/>
        <w:rPr>
          <w:rFonts w:ascii="Arial" w:hAnsi="Arial" w:cs="Arial"/>
          <w:sz w:val="24"/>
          <w:szCs w:val="24"/>
        </w:rPr>
      </w:pPr>
      <w:r w:rsidRPr="00985513">
        <w:rPr>
          <w:rFonts w:ascii="Arial" w:eastAsia="Times New Roman" w:hAnsi="Arial" w:cs="Arial"/>
          <w:b/>
          <w:sz w:val="24"/>
          <w:szCs w:val="24"/>
        </w:rPr>
        <w:t>4.8.</w:t>
      </w:r>
      <w:r w:rsidRPr="00985513">
        <w:rPr>
          <w:rFonts w:ascii="Arial" w:hAnsi="Arial" w:cs="Arial"/>
          <w:b/>
          <w:sz w:val="24"/>
          <w:szCs w:val="24"/>
        </w:rPr>
        <w:t xml:space="preserve"> Мероприятия, предусмотренные программой в области энергосбережения и повышения энергетической эффективности поселения</w:t>
      </w:r>
    </w:p>
    <w:p w:rsidR="00985513" w:rsidRPr="00985513" w:rsidRDefault="00985513" w:rsidP="00985513">
      <w:pPr>
        <w:tabs>
          <w:tab w:val="left" w:pos="2254"/>
        </w:tabs>
        <w:snapToGrid w:val="0"/>
        <w:spacing w:after="0" w:line="240" w:lineRule="auto"/>
        <w:ind w:firstLine="709"/>
        <w:jc w:val="both"/>
        <w:rPr>
          <w:rFonts w:ascii="Arial" w:hAnsi="Arial" w:cs="Arial"/>
          <w:sz w:val="24"/>
          <w:szCs w:val="24"/>
        </w:rPr>
      </w:pPr>
      <w:r w:rsidRPr="00985513">
        <w:rPr>
          <w:rFonts w:ascii="Arial" w:hAnsi="Arial" w:cs="Arial"/>
          <w:sz w:val="24"/>
          <w:szCs w:val="24"/>
        </w:rPr>
        <w:t>1.Разработка плана мероприятий повышения энергетической эффективности и энергосбережения;</w:t>
      </w:r>
    </w:p>
    <w:p w:rsidR="00985513" w:rsidRPr="00985513" w:rsidRDefault="00985513" w:rsidP="00985513">
      <w:pPr>
        <w:tabs>
          <w:tab w:val="left" w:pos="2254"/>
        </w:tabs>
        <w:snapToGrid w:val="0"/>
        <w:spacing w:after="0" w:line="240" w:lineRule="auto"/>
        <w:ind w:firstLine="709"/>
        <w:jc w:val="both"/>
        <w:rPr>
          <w:rFonts w:ascii="Arial" w:hAnsi="Arial" w:cs="Arial"/>
          <w:sz w:val="24"/>
          <w:szCs w:val="24"/>
          <w:lang w:eastAsia="ru-RU"/>
        </w:rPr>
      </w:pPr>
      <w:r w:rsidRPr="00985513">
        <w:rPr>
          <w:rFonts w:ascii="Arial" w:hAnsi="Arial" w:cs="Arial"/>
          <w:sz w:val="24"/>
          <w:szCs w:val="24"/>
        </w:rPr>
        <w:t>2.</w:t>
      </w:r>
      <w:r w:rsidRPr="00985513">
        <w:rPr>
          <w:rFonts w:ascii="Arial" w:hAnsi="Arial" w:cs="Arial"/>
          <w:sz w:val="24"/>
          <w:szCs w:val="24"/>
          <w:lang w:eastAsia="ru-RU"/>
        </w:rPr>
        <w:t>Внедрение управления уличным, наружным освещением автоматической системой;</w:t>
      </w:r>
    </w:p>
    <w:p w:rsidR="00985513" w:rsidRPr="00985513" w:rsidRDefault="00985513" w:rsidP="00985513">
      <w:pPr>
        <w:tabs>
          <w:tab w:val="left" w:pos="2254"/>
        </w:tabs>
        <w:snapToGrid w:val="0"/>
        <w:spacing w:after="0" w:line="240" w:lineRule="auto"/>
        <w:ind w:firstLine="709"/>
        <w:jc w:val="both"/>
        <w:rPr>
          <w:rFonts w:ascii="Arial" w:eastAsia="Times New Roman" w:hAnsi="Arial" w:cs="Arial"/>
          <w:sz w:val="24"/>
          <w:szCs w:val="24"/>
          <w:lang w:eastAsia="ru-RU"/>
        </w:rPr>
      </w:pPr>
      <w:r w:rsidRPr="00985513">
        <w:rPr>
          <w:rFonts w:ascii="Arial" w:eastAsia="Times New Roman" w:hAnsi="Arial" w:cs="Arial"/>
          <w:sz w:val="24"/>
          <w:szCs w:val="24"/>
          <w:lang w:eastAsia="ru-RU"/>
        </w:rPr>
        <w:t>3.Замена устаревших моделей трансформаторов на современные модели;</w:t>
      </w:r>
    </w:p>
    <w:p w:rsidR="00985513" w:rsidRPr="00985513" w:rsidRDefault="00985513" w:rsidP="00985513">
      <w:pPr>
        <w:tabs>
          <w:tab w:val="left" w:pos="2254"/>
        </w:tabs>
        <w:suppressAutoHyphens w:val="0"/>
        <w:spacing w:after="0" w:line="240" w:lineRule="auto"/>
        <w:ind w:firstLine="709"/>
        <w:jc w:val="both"/>
        <w:rPr>
          <w:rFonts w:ascii="Arial" w:eastAsia="Times New Roman" w:hAnsi="Arial" w:cs="Arial"/>
          <w:sz w:val="24"/>
          <w:szCs w:val="24"/>
          <w:lang w:eastAsia="ru-RU"/>
        </w:rPr>
      </w:pPr>
      <w:r w:rsidRPr="00985513">
        <w:rPr>
          <w:rFonts w:ascii="Arial" w:eastAsia="Times New Roman" w:hAnsi="Arial" w:cs="Arial"/>
          <w:sz w:val="24"/>
          <w:szCs w:val="24"/>
          <w:lang w:eastAsia="ru-RU"/>
        </w:rPr>
        <w:t>4.Применение местного и естественного освещения;</w:t>
      </w:r>
    </w:p>
    <w:p w:rsidR="00985513" w:rsidRPr="00985513" w:rsidRDefault="00985513" w:rsidP="00985513">
      <w:pPr>
        <w:tabs>
          <w:tab w:val="left" w:pos="2254"/>
        </w:tabs>
        <w:suppressAutoHyphens w:val="0"/>
        <w:spacing w:after="0" w:line="240" w:lineRule="auto"/>
        <w:ind w:firstLine="709"/>
        <w:jc w:val="both"/>
        <w:rPr>
          <w:rFonts w:ascii="Arial" w:eastAsia="Times New Roman" w:hAnsi="Arial" w:cs="Arial"/>
          <w:sz w:val="24"/>
          <w:szCs w:val="24"/>
          <w:lang w:eastAsia="ru-RU"/>
        </w:rPr>
      </w:pPr>
      <w:r w:rsidRPr="00985513">
        <w:rPr>
          <w:rFonts w:ascii="Arial" w:eastAsia="Times New Roman" w:hAnsi="Arial" w:cs="Arial"/>
          <w:sz w:val="24"/>
          <w:szCs w:val="24"/>
          <w:lang w:eastAsia="ru-RU"/>
        </w:rPr>
        <w:t xml:space="preserve">5.Устранение несанкционированного доступа к расходу воды и ликвидация утечек;          </w:t>
      </w:r>
    </w:p>
    <w:p w:rsidR="00985513" w:rsidRPr="00985513" w:rsidRDefault="00985513" w:rsidP="00985513">
      <w:pPr>
        <w:tabs>
          <w:tab w:val="left" w:pos="2254"/>
        </w:tabs>
        <w:suppressAutoHyphens w:val="0"/>
        <w:spacing w:after="0" w:line="240" w:lineRule="auto"/>
        <w:ind w:firstLine="709"/>
        <w:jc w:val="both"/>
        <w:rPr>
          <w:rFonts w:ascii="Arial" w:eastAsia="Times New Roman" w:hAnsi="Arial" w:cs="Arial"/>
          <w:sz w:val="24"/>
          <w:szCs w:val="24"/>
        </w:rPr>
      </w:pPr>
      <w:r w:rsidRPr="00985513">
        <w:rPr>
          <w:rFonts w:ascii="Arial" w:eastAsia="Times New Roman" w:hAnsi="Arial" w:cs="Arial"/>
          <w:sz w:val="24"/>
          <w:szCs w:val="24"/>
          <w:lang w:eastAsia="ru-RU"/>
        </w:rPr>
        <w:t>6.Замена на энергосберегающие лампы традиционных ламп накаливания.</w:t>
      </w:r>
    </w:p>
    <w:p w:rsidR="00985513" w:rsidRPr="00985513" w:rsidRDefault="00985513" w:rsidP="00985513">
      <w:pPr>
        <w:pStyle w:val="ConsPlusNormal"/>
        <w:widowControl/>
        <w:tabs>
          <w:tab w:val="left" w:pos="2254"/>
        </w:tabs>
        <w:ind w:firstLine="540"/>
        <w:jc w:val="both"/>
        <w:rPr>
          <w:sz w:val="24"/>
          <w:szCs w:val="24"/>
        </w:rPr>
      </w:pPr>
    </w:p>
    <w:p w:rsidR="00985513" w:rsidRPr="00985513" w:rsidRDefault="00985513" w:rsidP="00985513">
      <w:pPr>
        <w:pStyle w:val="ConsPlusNormal"/>
        <w:tabs>
          <w:tab w:val="left" w:pos="2254"/>
        </w:tabs>
        <w:ind w:firstLine="540"/>
        <w:jc w:val="both"/>
        <w:rPr>
          <w:b/>
          <w:sz w:val="24"/>
          <w:szCs w:val="24"/>
        </w:rPr>
      </w:pPr>
      <w:r w:rsidRPr="00985513">
        <w:rPr>
          <w:b/>
          <w:sz w:val="24"/>
          <w:szCs w:val="24"/>
        </w:rPr>
        <w:t>4.9. Прогноз роста тарифов на ресурсы, продукцию и услуги организаций, осуществляющих электр</w:t>
      </w:r>
      <w:proofErr w:type="gramStart"/>
      <w:r w:rsidRPr="00985513">
        <w:rPr>
          <w:b/>
          <w:sz w:val="24"/>
          <w:szCs w:val="24"/>
        </w:rPr>
        <w:t>о-</w:t>
      </w:r>
      <w:proofErr w:type="gramEnd"/>
      <w:r w:rsidRPr="00985513">
        <w:rPr>
          <w:b/>
          <w:sz w:val="24"/>
          <w:szCs w:val="24"/>
        </w:rPr>
        <w:t>, газо-, тепло-, водоснабжение и водоотведение, и организаций, оказывающих услуги по утилизации, обезвреживанию и захоронению твердых бытовых отходов (далее - тарифы),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программой</w:t>
      </w:r>
    </w:p>
    <w:p w:rsidR="00985513" w:rsidRPr="00985513" w:rsidRDefault="00985513" w:rsidP="00985513">
      <w:pPr>
        <w:pStyle w:val="ConsPlusNormal"/>
        <w:widowControl/>
        <w:tabs>
          <w:tab w:val="left" w:pos="2254"/>
        </w:tabs>
        <w:ind w:firstLine="540"/>
        <w:jc w:val="both"/>
        <w:rPr>
          <w:sz w:val="24"/>
          <w:szCs w:val="24"/>
        </w:rPr>
      </w:pPr>
      <w:r w:rsidRPr="00985513">
        <w:rPr>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985513" w:rsidRPr="00985513" w:rsidRDefault="00985513" w:rsidP="00985513">
      <w:pPr>
        <w:pStyle w:val="ConsPlusNormal"/>
        <w:widowControl/>
        <w:tabs>
          <w:tab w:val="left" w:pos="2254"/>
        </w:tabs>
        <w:ind w:firstLine="540"/>
        <w:jc w:val="both"/>
        <w:rPr>
          <w:sz w:val="24"/>
          <w:szCs w:val="24"/>
        </w:rPr>
      </w:pPr>
      <w:r w:rsidRPr="00985513">
        <w:rPr>
          <w:sz w:val="24"/>
          <w:szCs w:val="24"/>
        </w:rPr>
        <w:t xml:space="preserve"> Важным направлением для решения данных задач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985513" w:rsidRPr="00985513" w:rsidRDefault="00985513" w:rsidP="00985513">
      <w:pPr>
        <w:pStyle w:val="ConsPlusNormal"/>
        <w:widowControl/>
        <w:tabs>
          <w:tab w:val="left" w:pos="2254"/>
        </w:tabs>
        <w:ind w:firstLine="540"/>
        <w:jc w:val="both"/>
        <w:rPr>
          <w:sz w:val="24"/>
          <w:szCs w:val="24"/>
        </w:rPr>
      </w:pPr>
    </w:p>
    <w:p w:rsidR="00985513" w:rsidRPr="00985513" w:rsidRDefault="00985513" w:rsidP="00985513">
      <w:pPr>
        <w:pStyle w:val="ConsPlusNormal"/>
        <w:tabs>
          <w:tab w:val="left" w:pos="2254"/>
        </w:tabs>
        <w:ind w:firstLine="540"/>
        <w:jc w:val="center"/>
        <w:rPr>
          <w:b/>
          <w:sz w:val="24"/>
          <w:szCs w:val="24"/>
        </w:rPr>
      </w:pPr>
      <w:r w:rsidRPr="00985513">
        <w:rPr>
          <w:b/>
          <w:sz w:val="24"/>
          <w:szCs w:val="24"/>
        </w:rPr>
        <w:t>4.10. Действующие тарифы, утвержденные уполномоченными органами.</w:t>
      </w:r>
    </w:p>
    <w:p w:rsidR="00985513" w:rsidRPr="00985513" w:rsidRDefault="00985513" w:rsidP="00985513">
      <w:pPr>
        <w:pStyle w:val="ConsPlusNormal"/>
        <w:tabs>
          <w:tab w:val="left" w:pos="2254"/>
        </w:tabs>
        <w:ind w:firstLine="540"/>
        <w:jc w:val="both"/>
        <w:rPr>
          <w:sz w:val="24"/>
          <w:szCs w:val="24"/>
        </w:rPr>
      </w:pPr>
      <w:r w:rsidRPr="00985513">
        <w:rPr>
          <w:sz w:val="24"/>
          <w:szCs w:val="24"/>
        </w:rPr>
        <w:t>Регулирование тарифов осуществляется в соответствии с действующим законодательством. Органом регулирования тарифов на коммунальные ресурсы  является управление по государственному регулированию тарифов Воронежской области.  По состоянию на 01.01.2017 г. для потребителей Верхнемамонского сельского поселения действуют следующие тарифы на услуги организаций коммунального комплекса:</w:t>
      </w:r>
    </w:p>
    <w:p w:rsidR="00985513" w:rsidRPr="00985513" w:rsidRDefault="00985513" w:rsidP="00985513">
      <w:pPr>
        <w:pStyle w:val="ConsPlusNormal"/>
        <w:tabs>
          <w:tab w:val="left" w:pos="2254"/>
        </w:tabs>
        <w:ind w:firstLine="540"/>
        <w:jc w:val="both"/>
        <w:rPr>
          <w:sz w:val="24"/>
          <w:szCs w:val="24"/>
        </w:rPr>
      </w:pPr>
      <w:r w:rsidRPr="00985513">
        <w:rPr>
          <w:sz w:val="24"/>
          <w:szCs w:val="24"/>
        </w:rPr>
        <w:t xml:space="preserve">- Тариф услуг по газоснабжению населения, действующий на территории Верхнемамонского сельского поселения составляет 5308,9 руб. </w:t>
      </w:r>
      <w:proofErr w:type="spellStart"/>
      <w:r w:rsidRPr="00985513">
        <w:rPr>
          <w:sz w:val="24"/>
          <w:szCs w:val="24"/>
        </w:rPr>
        <w:t>тыс</w:t>
      </w:r>
      <w:proofErr w:type="gramStart"/>
      <w:r w:rsidRPr="00985513">
        <w:rPr>
          <w:sz w:val="24"/>
          <w:szCs w:val="24"/>
        </w:rPr>
        <w:t>.к</w:t>
      </w:r>
      <w:proofErr w:type="gramEnd"/>
      <w:r w:rsidRPr="00985513">
        <w:rPr>
          <w:sz w:val="24"/>
          <w:szCs w:val="24"/>
        </w:rPr>
        <w:t>уб.м</w:t>
      </w:r>
      <w:proofErr w:type="spellEnd"/>
      <w:r w:rsidRPr="00985513">
        <w:rPr>
          <w:sz w:val="24"/>
          <w:szCs w:val="24"/>
        </w:rPr>
        <w:t xml:space="preserve">. </w:t>
      </w:r>
    </w:p>
    <w:p w:rsidR="00985513" w:rsidRPr="00985513" w:rsidRDefault="00985513" w:rsidP="00985513">
      <w:pPr>
        <w:pStyle w:val="ConsPlusNormal"/>
        <w:tabs>
          <w:tab w:val="left" w:pos="2254"/>
        </w:tabs>
        <w:ind w:firstLine="540"/>
        <w:jc w:val="both"/>
        <w:rPr>
          <w:sz w:val="24"/>
          <w:szCs w:val="24"/>
        </w:rPr>
      </w:pPr>
      <w:r w:rsidRPr="00985513">
        <w:rPr>
          <w:sz w:val="24"/>
          <w:szCs w:val="24"/>
        </w:rPr>
        <w:t>- Тариф услуг по электроснабжению населения, действующий на территории Верхнемамонского сельского поселения составляет 2,38 руб. кВт.</w:t>
      </w:r>
    </w:p>
    <w:p w:rsidR="00985513" w:rsidRPr="00985513" w:rsidRDefault="00985513" w:rsidP="00985513">
      <w:pPr>
        <w:pStyle w:val="ConsPlusNormal"/>
        <w:tabs>
          <w:tab w:val="left" w:pos="2254"/>
        </w:tabs>
        <w:ind w:firstLine="540"/>
        <w:jc w:val="both"/>
        <w:rPr>
          <w:sz w:val="24"/>
          <w:szCs w:val="24"/>
        </w:rPr>
      </w:pPr>
      <w:r w:rsidRPr="00985513">
        <w:rPr>
          <w:sz w:val="24"/>
          <w:szCs w:val="24"/>
        </w:rPr>
        <w:t xml:space="preserve">- Тариф услуг по водоснабжению населения, действующий на территории Верхнемамонского сельского поселения составляет 44,56 руб. </w:t>
      </w:r>
      <w:proofErr w:type="spellStart"/>
      <w:r w:rsidRPr="00985513">
        <w:rPr>
          <w:sz w:val="24"/>
          <w:szCs w:val="24"/>
        </w:rPr>
        <w:t>м</w:t>
      </w:r>
      <w:proofErr w:type="gramStart"/>
      <w:r w:rsidRPr="00985513">
        <w:rPr>
          <w:sz w:val="24"/>
          <w:szCs w:val="24"/>
        </w:rPr>
        <w:t>.к</w:t>
      </w:r>
      <w:proofErr w:type="gramEnd"/>
      <w:r w:rsidRPr="00985513">
        <w:rPr>
          <w:sz w:val="24"/>
          <w:szCs w:val="24"/>
        </w:rPr>
        <w:t>уб</w:t>
      </w:r>
      <w:proofErr w:type="spellEnd"/>
      <w:r w:rsidRPr="00985513">
        <w:rPr>
          <w:sz w:val="24"/>
          <w:szCs w:val="24"/>
        </w:rPr>
        <w:t>.</w:t>
      </w:r>
    </w:p>
    <w:p w:rsidR="00985513" w:rsidRPr="00985513" w:rsidRDefault="00985513" w:rsidP="00985513">
      <w:pPr>
        <w:pStyle w:val="ConsPlusNormal"/>
        <w:tabs>
          <w:tab w:val="left" w:pos="2254"/>
        </w:tabs>
        <w:ind w:firstLine="540"/>
        <w:jc w:val="both"/>
        <w:rPr>
          <w:sz w:val="24"/>
          <w:szCs w:val="24"/>
        </w:rPr>
      </w:pPr>
      <w:r w:rsidRPr="00985513">
        <w:rPr>
          <w:sz w:val="24"/>
          <w:szCs w:val="24"/>
        </w:rPr>
        <w:t xml:space="preserve">- Тариф услуг по водоотведению населения, действующий на территории Верхнемамонского сельского поселения составляет 49,74 руб. </w:t>
      </w:r>
      <w:proofErr w:type="spellStart"/>
      <w:r w:rsidRPr="00985513">
        <w:rPr>
          <w:sz w:val="24"/>
          <w:szCs w:val="24"/>
        </w:rPr>
        <w:t>м</w:t>
      </w:r>
      <w:proofErr w:type="gramStart"/>
      <w:r w:rsidRPr="00985513">
        <w:rPr>
          <w:sz w:val="24"/>
          <w:szCs w:val="24"/>
        </w:rPr>
        <w:t>.к</w:t>
      </w:r>
      <w:proofErr w:type="gramEnd"/>
      <w:r w:rsidRPr="00985513">
        <w:rPr>
          <w:sz w:val="24"/>
          <w:szCs w:val="24"/>
        </w:rPr>
        <w:t>уб</w:t>
      </w:r>
      <w:proofErr w:type="spellEnd"/>
      <w:r w:rsidRPr="00985513">
        <w:rPr>
          <w:sz w:val="24"/>
          <w:szCs w:val="24"/>
        </w:rPr>
        <w:t>.</w:t>
      </w:r>
    </w:p>
    <w:p w:rsidR="00985513" w:rsidRPr="00985513" w:rsidRDefault="00985513" w:rsidP="00985513">
      <w:pPr>
        <w:pStyle w:val="ConsPlusNormal"/>
        <w:tabs>
          <w:tab w:val="left" w:pos="2254"/>
        </w:tabs>
        <w:ind w:firstLine="540"/>
        <w:jc w:val="both"/>
        <w:rPr>
          <w:b/>
          <w:sz w:val="24"/>
          <w:szCs w:val="24"/>
        </w:rPr>
      </w:pPr>
      <w:r w:rsidRPr="00985513">
        <w:rPr>
          <w:sz w:val="24"/>
          <w:szCs w:val="24"/>
        </w:rPr>
        <w:t xml:space="preserve">- Тариф услуг по теплоснабжению населения, действующий на территории </w:t>
      </w:r>
      <w:r w:rsidRPr="00985513">
        <w:rPr>
          <w:sz w:val="24"/>
          <w:szCs w:val="24"/>
        </w:rPr>
        <w:lastRenderedPageBreak/>
        <w:t xml:space="preserve">Верхнемамонского сельского поселения составляет 0,0343 </w:t>
      </w:r>
      <w:proofErr w:type="spellStart"/>
      <w:r w:rsidRPr="00985513">
        <w:rPr>
          <w:sz w:val="24"/>
          <w:szCs w:val="24"/>
        </w:rPr>
        <w:t>кв.м</w:t>
      </w:r>
      <w:proofErr w:type="spellEnd"/>
      <w:r w:rsidRPr="00985513">
        <w:rPr>
          <w:sz w:val="24"/>
          <w:szCs w:val="24"/>
        </w:rPr>
        <w:t>.</w:t>
      </w:r>
    </w:p>
    <w:p w:rsidR="00985513" w:rsidRPr="00985513" w:rsidRDefault="00985513" w:rsidP="00985513">
      <w:pPr>
        <w:pStyle w:val="ConsPlusNormal"/>
        <w:tabs>
          <w:tab w:val="left" w:pos="2254"/>
        </w:tabs>
        <w:ind w:firstLine="540"/>
        <w:jc w:val="both"/>
        <w:rPr>
          <w:b/>
          <w:sz w:val="24"/>
          <w:szCs w:val="24"/>
        </w:rPr>
      </w:pPr>
    </w:p>
    <w:p w:rsidR="00985513" w:rsidRPr="00985513" w:rsidRDefault="00985513" w:rsidP="00985513">
      <w:pPr>
        <w:pStyle w:val="ConsPlusNormal"/>
        <w:tabs>
          <w:tab w:val="left" w:pos="2254"/>
        </w:tabs>
        <w:ind w:firstLine="540"/>
        <w:jc w:val="both"/>
        <w:rPr>
          <w:b/>
          <w:sz w:val="24"/>
          <w:szCs w:val="24"/>
        </w:rPr>
      </w:pPr>
    </w:p>
    <w:p w:rsidR="00985513" w:rsidRPr="00985513" w:rsidRDefault="00985513" w:rsidP="00985513">
      <w:pPr>
        <w:pStyle w:val="ConsPlusNormal"/>
        <w:tabs>
          <w:tab w:val="left" w:pos="2254"/>
        </w:tabs>
        <w:ind w:firstLine="540"/>
        <w:jc w:val="both"/>
        <w:rPr>
          <w:rFonts w:eastAsia="Times New Roman"/>
          <w:sz w:val="24"/>
          <w:szCs w:val="24"/>
        </w:rPr>
      </w:pPr>
      <w:r w:rsidRPr="00985513">
        <w:rPr>
          <w:b/>
          <w:sz w:val="24"/>
          <w:szCs w:val="24"/>
        </w:rPr>
        <w:t>4.11. Оценка доступности для абонентов и потребителей платы за коммунальные услуги, в том числе оценку совокупного платежа граждан за коммунальные услуги, с учетом затрат на реализацию программы на соответствие критериям доступности.</w:t>
      </w:r>
    </w:p>
    <w:p w:rsidR="00985513" w:rsidRPr="00985513" w:rsidRDefault="00985513" w:rsidP="00985513">
      <w:pPr>
        <w:shd w:val="clear" w:color="auto" w:fill="FFFFFF"/>
        <w:tabs>
          <w:tab w:val="left" w:pos="2254"/>
        </w:tabs>
        <w:spacing w:after="0" w:line="240" w:lineRule="auto"/>
        <w:rPr>
          <w:rFonts w:ascii="Arial" w:hAnsi="Arial" w:cs="Arial"/>
          <w:sz w:val="24"/>
          <w:szCs w:val="24"/>
        </w:rPr>
      </w:pPr>
    </w:p>
    <w:tbl>
      <w:tblPr>
        <w:tblW w:w="8648"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6"/>
        <w:gridCol w:w="4908"/>
        <w:gridCol w:w="1462"/>
        <w:gridCol w:w="1642"/>
      </w:tblGrid>
      <w:tr w:rsidR="00985513" w:rsidRPr="00985513" w:rsidTr="00985513">
        <w:trPr>
          <w:trHeight w:val="805"/>
        </w:trPr>
        <w:tc>
          <w:tcPr>
            <w:tcW w:w="5544" w:type="dxa"/>
            <w:gridSpan w:val="2"/>
            <w:tcBorders>
              <w:top w:val="single" w:sz="2" w:space="0" w:color="auto"/>
              <w:left w:val="single" w:sz="2" w:space="0" w:color="auto"/>
              <w:bottom w:val="single" w:sz="2" w:space="0" w:color="auto"/>
              <w:right w:val="single" w:sz="2" w:space="0" w:color="auto"/>
            </w:tcBorders>
            <w:noWrap/>
            <w:vAlign w:val="center"/>
            <w:hideMark/>
          </w:tcPr>
          <w:p w:rsidR="00985513" w:rsidRPr="00985513" w:rsidRDefault="00985513">
            <w:pPr>
              <w:tabs>
                <w:tab w:val="left" w:pos="2254"/>
              </w:tabs>
              <w:suppressAutoHyphens w:val="0"/>
              <w:spacing w:after="0" w:line="240" w:lineRule="auto"/>
              <w:jc w:val="center"/>
              <w:rPr>
                <w:rFonts w:ascii="Arial" w:eastAsia="Times New Roman" w:hAnsi="Arial" w:cs="Arial"/>
                <w:b/>
                <w:sz w:val="24"/>
                <w:szCs w:val="24"/>
                <w:lang w:eastAsia="ru-RU"/>
              </w:rPr>
            </w:pPr>
            <w:r w:rsidRPr="00985513">
              <w:rPr>
                <w:rFonts w:ascii="Arial" w:eastAsia="Times New Roman" w:hAnsi="Arial" w:cs="Arial"/>
                <w:b/>
                <w:sz w:val="24"/>
                <w:szCs w:val="24"/>
                <w:lang w:eastAsia="ru-RU"/>
              </w:rPr>
              <w:t>Наименование показателей</w:t>
            </w:r>
          </w:p>
        </w:tc>
        <w:tc>
          <w:tcPr>
            <w:tcW w:w="1462" w:type="dxa"/>
            <w:tcBorders>
              <w:top w:val="single" w:sz="2" w:space="0" w:color="auto"/>
              <w:left w:val="single" w:sz="2" w:space="0" w:color="auto"/>
              <w:bottom w:val="single" w:sz="2" w:space="0" w:color="auto"/>
              <w:right w:val="single" w:sz="2" w:space="0" w:color="auto"/>
            </w:tcBorders>
            <w:noWrap/>
            <w:vAlign w:val="center"/>
            <w:hideMark/>
          </w:tcPr>
          <w:p w:rsidR="00985513" w:rsidRPr="00985513" w:rsidRDefault="00985513">
            <w:pPr>
              <w:tabs>
                <w:tab w:val="left" w:pos="2254"/>
              </w:tabs>
              <w:suppressAutoHyphens w:val="0"/>
              <w:spacing w:after="0" w:line="240" w:lineRule="auto"/>
              <w:jc w:val="center"/>
              <w:rPr>
                <w:rFonts w:ascii="Arial" w:eastAsia="Times New Roman" w:hAnsi="Arial" w:cs="Arial"/>
                <w:b/>
                <w:sz w:val="24"/>
                <w:szCs w:val="24"/>
                <w:lang w:eastAsia="ru-RU"/>
              </w:rPr>
            </w:pPr>
            <w:proofErr w:type="spellStart"/>
            <w:r w:rsidRPr="00985513">
              <w:rPr>
                <w:rFonts w:ascii="Arial" w:eastAsia="Times New Roman" w:hAnsi="Arial" w:cs="Arial"/>
                <w:b/>
                <w:sz w:val="24"/>
                <w:szCs w:val="24"/>
                <w:lang w:eastAsia="ru-RU"/>
              </w:rPr>
              <w:t>ед</w:t>
            </w:r>
            <w:proofErr w:type="gramStart"/>
            <w:r w:rsidRPr="00985513">
              <w:rPr>
                <w:rFonts w:ascii="Arial" w:eastAsia="Times New Roman" w:hAnsi="Arial" w:cs="Arial"/>
                <w:b/>
                <w:sz w:val="24"/>
                <w:szCs w:val="24"/>
                <w:lang w:eastAsia="ru-RU"/>
              </w:rPr>
              <w:t>.и</w:t>
            </w:r>
            <w:proofErr w:type="gramEnd"/>
            <w:r w:rsidRPr="00985513">
              <w:rPr>
                <w:rFonts w:ascii="Arial" w:eastAsia="Times New Roman" w:hAnsi="Arial" w:cs="Arial"/>
                <w:b/>
                <w:sz w:val="24"/>
                <w:szCs w:val="24"/>
                <w:lang w:eastAsia="ru-RU"/>
              </w:rPr>
              <w:t>зм</w:t>
            </w:r>
            <w:proofErr w:type="spellEnd"/>
            <w:r w:rsidRPr="00985513">
              <w:rPr>
                <w:rFonts w:ascii="Arial" w:eastAsia="Times New Roman" w:hAnsi="Arial" w:cs="Arial"/>
                <w:b/>
                <w:sz w:val="24"/>
                <w:szCs w:val="24"/>
                <w:lang w:eastAsia="ru-RU"/>
              </w:rPr>
              <w:t>.</w:t>
            </w:r>
          </w:p>
        </w:tc>
        <w:tc>
          <w:tcPr>
            <w:tcW w:w="1642" w:type="dxa"/>
            <w:tcBorders>
              <w:top w:val="single" w:sz="2" w:space="0" w:color="auto"/>
              <w:left w:val="single" w:sz="2" w:space="0" w:color="auto"/>
              <w:bottom w:val="single" w:sz="2" w:space="0" w:color="auto"/>
              <w:right w:val="single" w:sz="2" w:space="0" w:color="auto"/>
            </w:tcBorders>
            <w:noWrap/>
            <w:vAlign w:val="center"/>
            <w:hideMark/>
          </w:tcPr>
          <w:p w:rsidR="00985513" w:rsidRPr="00985513" w:rsidRDefault="00985513">
            <w:pPr>
              <w:tabs>
                <w:tab w:val="left" w:pos="2254"/>
              </w:tabs>
              <w:suppressAutoHyphens w:val="0"/>
              <w:spacing w:after="0" w:line="240" w:lineRule="auto"/>
              <w:jc w:val="center"/>
              <w:rPr>
                <w:rFonts w:ascii="Arial" w:eastAsia="Times New Roman" w:hAnsi="Arial" w:cs="Arial"/>
                <w:b/>
                <w:sz w:val="24"/>
                <w:szCs w:val="24"/>
                <w:lang w:eastAsia="ru-RU"/>
              </w:rPr>
            </w:pPr>
            <w:r w:rsidRPr="00985513">
              <w:rPr>
                <w:rFonts w:ascii="Arial" w:eastAsia="Times New Roman" w:hAnsi="Arial" w:cs="Arial"/>
                <w:b/>
                <w:sz w:val="24"/>
                <w:szCs w:val="24"/>
                <w:lang w:eastAsia="ru-RU"/>
              </w:rPr>
              <w:t>Значение показателя</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1.</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Доля расходов на коммунальные услуги в совокупном доходе семьи</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12,4</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1.1.</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Среднедушевой доход населения МО, руб./чел. в месяц</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руб.</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18550</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1.2.</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Общий совокупный платеж граждан за все потребляемые коммунальные услуги</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тыс. руб.</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hAnsi="Arial" w:cs="Arial"/>
                <w:color w:val="000000"/>
                <w:sz w:val="24"/>
                <w:szCs w:val="24"/>
              </w:rPr>
              <w:t>0,36</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1.3.</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Численность населения муниципального образования</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proofErr w:type="spellStart"/>
            <w:r w:rsidRPr="00985513">
              <w:rPr>
                <w:rFonts w:ascii="Arial" w:eastAsia="Times New Roman" w:hAnsi="Arial" w:cs="Arial"/>
                <w:sz w:val="24"/>
                <w:szCs w:val="24"/>
                <w:lang w:eastAsia="ru-RU"/>
              </w:rPr>
              <w:t>тыс</w:t>
            </w:r>
            <w:proofErr w:type="gramStart"/>
            <w:r w:rsidRPr="00985513">
              <w:rPr>
                <w:rFonts w:ascii="Arial" w:eastAsia="Times New Roman" w:hAnsi="Arial" w:cs="Arial"/>
                <w:sz w:val="24"/>
                <w:szCs w:val="24"/>
                <w:lang w:eastAsia="ru-RU"/>
              </w:rPr>
              <w:t>.ч</w:t>
            </w:r>
            <w:proofErr w:type="gramEnd"/>
            <w:r w:rsidRPr="00985513">
              <w:rPr>
                <w:rFonts w:ascii="Arial" w:eastAsia="Times New Roman" w:hAnsi="Arial" w:cs="Arial"/>
                <w:sz w:val="24"/>
                <w:szCs w:val="24"/>
                <w:lang w:eastAsia="ru-RU"/>
              </w:rPr>
              <w:t>ел</w:t>
            </w:r>
            <w:proofErr w:type="spellEnd"/>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7835</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2.</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Доля населения с доходами ниже прожиточного минимума</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24</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2.1.</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Численность населения с доходами ниже прожиточного минимума</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proofErr w:type="spellStart"/>
            <w:r w:rsidRPr="00985513">
              <w:rPr>
                <w:rFonts w:ascii="Arial" w:eastAsia="Times New Roman" w:hAnsi="Arial" w:cs="Arial"/>
                <w:sz w:val="24"/>
                <w:szCs w:val="24"/>
                <w:lang w:eastAsia="ru-RU"/>
              </w:rPr>
              <w:t>тыс</w:t>
            </w:r>
            <w:proofErr w:type="gramStart"/>
            <w:r w:rsidRPr="00985513">
              <w:rPr>
                <w:rFonts w:ascii="Arial" w:eastAsia="Times New Roman" w:hAnsi="Arial" w:cs="Arial"/>
                <w:sz w:val="24"/>
                <w:szCs w:val="24"/>
                <w:lang w:eastAsia="ru-RU"/>
              </w:rPr>
              <w:t>.ч</w:t>
            </w:r>
            <w:proofErr w:type="gramEnd"/>
            <w:r w:rsidRPr="00985513">
              <w:rPr>
                <w:rFonts w:ascii="Arial" w:eastAsia="Times New Roman" w:hAnsi="Arial" w:cs="Arial"/>
                <w:sz w:val="24"/>
                <w:szCs w:val="24"/>
                <w:lang w:eastAsia="ru-RU"/>
              </w:rPr>
              <w:t>ел</w:t>
            </w:r>
            <w:proofErr w:type="spellEnd"/>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1,88</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2.2.</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Общая численность населения муниципального образования</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proofErr w:type="spellStart"/>
            <w:r w:rsidRPr="00985513">
              <w:rPr>
                <w:rFonts w:ascii="Arial" w:eastAsia="Times New Roman" w:hAnsi="Arial" w:cs="Arial"/>
                <w:sz w:val="24"/>
                <w:szCs w:val="24"/>
                <w:lang w:eastAsia="ru-RU"/>
              </w:rPr>
              <w:t>тыс</w:t>
            </w:r>
            <w:proofErr w:type="gramStart"/>
            <w:r w:rsidRPr="00985513">
              <w:rPr>
                <w:rFonts w:ascii="Arial" w:eastAsia="Times New Roman" w:hAnsi="Arial" w:cs="Arial"/>
                <w:sz w:val="24"/>
                <w:szCs w:val="24"/>
                <w:lang w:eastAsia="ru-RU"/>
              </w:rPr>
              <w:t>.ч</w:t>
            </w:r>
            <w:proofErr w:type="gramEnd"/>
            <w:r w:rsidRPr="00985513">
              <w:rPr>
                <w:rFonts w:ascii="Arial" w:eastAsia="Times New Roman" w:hAnsi="Arial" w:cs="Arial"/>
                <w:sz w:val="24"/>
                <w:szCs w:val="24"/>
                <w:lang w:eastAsia="ru-RU"/>
              </w:rPr>
              <w:t>ел</w:t>
            </w:r>
            <w:proofErr w:type="spellEnd"/>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7,835</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3.</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Уровень собираемости платежей за коммунальные услуги</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92</w:t>
            </w:r>
          </w:p>
        </w:tc>
      </w:tr>
      <w:tr w:rsidR="00985513" w:rsidRPr="00985513" w:rsidTr="00985513">
        <w:trPr>
          <w:trHeight w:val="780"/>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3.1.</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Сумма начисленных платежей гражданам за коммунальные услуги по муниципальному образованию</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тыс. руб.</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hAnsi="Arial" w:cs="Arial"/>
                <w:sz w:val="24"/>
                <w:szCs w:val="24"/>
              </w:rPr>
              <w:t xml:space="preserve">11520,0 </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3.2.</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Сумма оплаченных платежей гражданам за коммунальные услуги</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тыс. руб.</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 xml:space="preserve">10598,0 </w:t>
            </w:r>
          </w:p>
        </w:tc>
      </w:tr>
      <w:tr w:rsidR="00985513" w:rsidRPr="00985513" w:rsidTr="00985513">
        <w:trPr>
          <w:trHeight w:val="780"/>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4.</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Доля получателей субсидий на оплату коммунальных услуг в общей численности населения</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b/>
                <w:bCs/>
                <w:sz w:val="24"/>
                <w:szCs w:val="24"/>
                <w:lang w:eastAsia="ru-RU"/>
              </w:rPr>
            </w:pPr>
            <w:r w:rsidRPr="00985513">
              <w:rPr>
                <w:rFonts w:ascii="Arial" w:eastAsia="Times New Roman" w:hAnsi="Arial" w:cs="Arial"/>
                <w:b/>
                <w:bCs/>
                <w:sz w:val="24"/>
                <w:szCs w:val="24"/>
                <w:lang w:eastAsia="ru-RU"/>
              </w:rPr>
              <w:t>2,0</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4.1.</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Численность семей, претендующих на получение субсидий</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proofErr w:type="spellStart"/>
            <w:proofErr w:type="gramStart"/>
            <w:r w:rsidRPr="00985513">
              <w:rPr>
                <w:rFonts w:ascii="Arial" w:eastAsia="Times New Roman" w:hAnsi="Arial" w:cs="Arial"/>
                <w:sz w:val="24"/>
                <w:szCs w:val="24"/>
                <w:lang w:eastAsia="ru-RU"/>
              </w:rPr>
              <w:t>ед</w:t>
            </w:r>
            <w:proofErr w:type="spellEnd"/>
            <w:proofErr w:type="gramEnd"/>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156</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4.2.</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Численность населения муниципального образования</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чел</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7835</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4.3.</w:t>
            </w: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Средний по муниципальному образованию коэффициент семейности</w:t>
            </w: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rPr>
                <w:rFonts w:ascii="Arial" w:eastAsia="Times New Roman" w:hAnsi="Arial" w:cs="Arial"/>
                <w:sz w:val="24"/>
                <w:szCs w:val="24"/>
                <w:lang w:eastAsia="ru-RU"/>
              </w:rPr>
            </w:pPr>
            <w:r w:rsidRPr="00985513">
              <w:rPr>
                <w:rFonts w:ascii="Arial" w:eastAsia="Times New Roman" w:hAnsi="Arial" w:cs="Arial"/>
                <w:sz w:val="24"/>
                <w:szCs w:val="24"/>
                <w:lang w:eastAsia="ru-RU"/>
              </w:rPr>
              <w:t>чел/семью</w:t>
            </w: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tabs>
                <w:tab w:val="left" w:pos="2254"/>
              </w:tabs>
              <w:suppressAutoHyphens w:val="0"/>
              <w:spacing w:after="0" w:line="240" w:lineRule="auto"/>
              <w:jc w:val="right"/>
              <w:rPr>
                <w:rFonts w:ascii="Arial" w:eastAsia="Times New Roman" w:hAnsi="Arial" w:cs="Arial"/>
                <w:sz w:val="24"/>
                <w:szCs w:val="24"/>
                <w:lang w:eastAsia="ru-RU"/>
              </w:rPr>
            </w:pPr>
            <w:r w:rsidRPr="00985513">
              <w:rPr>
                <w:rFonts w:ascii="Arial" w:eastAsia="Times New Roman" w:hAnsi="Arial" w:cs="Arial"/>
                <w:sz w:val="24"/>
                <w:szCs w:val="24"/>
                <w:lang w:eastAsia="ru-RU"/>
              </w:rPr>
              <w:t>2,4</w:t>
            </w:r>
          </w:p>
        </w:tc>
      </w:tr>
      <w:tr w:rsidR="00985513" w:rsidRPr="00985513" w:rsidTr="00985513">
        <w:trPr>
          <w:trHeight w:val="525"/>
        </w:trPr>
        <w:tc>
          <w:tcPr>
            <w:tcW w:w="636"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suppressAutoHyphens w:val="0"/>
              <w:spacing w:after="0" w:line="240" w:lineRule="auto"/>
              <w:rPr>
                <w:rFonts w:ascii="Arial" w:eastAsia="Times New Roman" w:hAnsi="Arial" w:cs="Arial"/>
                <w:sz w:val="24"/>
                <w:szCs w:val="24"/>
                <w:lang w:eastAsia="ru-RU"/>
              </w:rPr>
            </w:pPr>
          </w:p>
        </w:tc>
        <w:tc>
          <w:tcPr>
            <w:tcW w:w="4908" w:type="dxa"/>
            <w:tcBorders>
              <w:top w:val="single" w:sz="2" w:space="0" w:color="auto"/>
              <w:left w:val="single" w:sz="2" w:space="0" w:color="auto"/>
              <w:bottom w:val="single" w:sz="2" w:space="0" w:color="auto"/>
              <w:right w:val="single" w:sz="2" w:space="0" w:color="auto"/>
            </w:tcBorders>
            <w:vAlign w:val="bottom"/>
            <w:hideMark/>
          </w:tcPr>
          <w:p w:rsidR="00985513" w:rsidRPr="00985513" w:rsidRDefault="00985513">
            <w:pPr>
              <w:suppressAutoHyphens w:val="0"/>
              <w:spacing w:after="0" w:line="240" w:lineRule="auto"/>
              <w:rPr>
                <w:rFonts w:ascii="Arial" w:eastAsia="Times New Roman" w:hAnsi="Arial" w:cs="Arial"/>
                <w:sz w:val="24"/>
                <w:szCs w:val="24"/>
                <w:lang w:eastAsia="ru-RU"/>
              </w:rPr>
            </w:pPr>
          </w:p>
        </w:tc>
        <w:tc>
          <w:tcPr>
            <w:tcW w:w="146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suppressAutoHyphens w:val="0"/>
              <w:spacing w:after="0" w:line="240" w:lineRule="auto"/>
              <w:rPr>
                <w:rFonts w:ascii="Arial" w:eastAsia="Times New Roman" w:hAnsi="Arial" w:cs="Arial"/>
                <w:sz w:val="24"/>
                <w:szCs w:val="24"/>
                <w:lang w:eastAsia="ru-RU"/>
              </w:rPr>
            </w:pPr>
          </w:p>
        </w:tc>
        <w:tc>
          <w:tcPr>
            <w:tcW w:w="1642" w:type="dxa"/>
            <w:tcBorders>
              <w:top w:val="single" w:sz="2" w:space="0" w:color="auto"/>
              <w:left w:val="single" w:sz="2" w:space="0" w:color="auto"/>
              <w:bottom w:val="single" w:sz="2" w:space="0" w:color="auto"/>
              <w:right w:val="single" w:sz="2" w:space="0" w:color="auto"/>
            </w:tcBorders>
            <w:noWrap/>
            <w:vAlign w:val="bottom"/>
            <w:hideMark/>
          </w:tcPr>
          <w:p w:rsidR="00985513" w:rsidRPr="00985513" w:rsidRDefault="00985513">
            <w:pPr>
              <w:suppressAutoHyphens w:val="0"/>
              <w:spacing w:after="0" w:line="240" w:lineRule="auto"/>
              <w:rPr>
                <w:rFonts w:ascii="Arial" w:eastAsia="Times New Roman" w:hAnsi="Arial" w:cs="Arial"/>
                <w:sz w:val="24"/>
                <w:szCs w:val="24"/>
                <w:lang w:eastAsia="ru-RU"/>
              </w:rPr>
            </w:pPr>
          </w:p>
        </w:tc>
      </w:tr>
    </w:tbl>
    <w:p w:rsidR="00985513" w:rsidRPr="00985513" w:rsidRDefault="00985513" w:rsidP="00985513">
      <w:pPr>
        <w:pStyle w:val="ConsPlusNormal"/>
        <w:tabs>
          <w:tab w:val="left" w:pos="2254"/>
        </w:tabs>
        <w:ind w:firstLine="540"/>
        <w:jc w:val="both"/>
        <w:rPr>
          <w:color w:val="FF0000"/>
          <w:sz w:val="24"/>
          <w:szCs w:val="24"/>
        </w:rPr>
      </w:pPr>
    </w:p>
    <w:p w:rsidR="00985513" w:rsidRPr="00985513" w:rsidRDefault="00985513" w:rsidP="00985513">
      <w:pPr>
        <w:pStyle w:val="ConsPlusNormal"/>
        <w:tabs>
          <w:tab w:val="left" w:pos="2254"/>
        </w:tabs>
        <w:ind w:firstLine="540"/>
        <w:jc w:val="both"/>
        <w:rPr>
          <w:color w:val="FF0000"/>
          <w:sz w:val="24"/>
          <w:szCs w:val="24"/>
        </w:rPr>
      </w:pPr>
    </w:p>
    <w:p w:rsidR="00985513" w:rsidRPr="00985513" w:rsidRDefault="00985513" w:rsidP="00985513">
      <w:pPr>
        <w:pStyle w:val="ConsPlusNormal"/>
        <w:tabs>
          <w:tab w:val="left" w:pos="2254"/>
        </w:tabs>
        <w:ind w:firstLine="540"/>
        <w:jc w:val="both"/>
        <w:rPr>
          <w:sz w:val="24"/>
          <w:szCs w:val="24"/>
        </w:rPr>
      </w:pPr>
    </w:p>
    <w:p w:rsidR="00985513" w:rsidRPr="00985513" w:rsidRDefault="00985513" w:rsidP="00985513">
      <w:pPr>
        <w:pStyle w:val="ConsPlusNormal"/>
        <w:tabs>
          <w:tab w:val="left" w:pos="2254"/>
        </w:tabs>
        <w:ind w:firstLine="540"/>
        <w:jc w:val="both"/>
        <w:rPr>
          <w:sz w:val="24"/>
          <w:szCs w:val="24"/>
        </w:rPr>
      </w:pPr>
      <w:r w:rsidRPr="00985513">
        <w:rPr>
          <w:sz w:val="24"/>
          <w:szCs w:val="24"/>
        </w:rPr>
        <w:t xml:space="preserve">Доля расходов на коммунальные услуги в совокупном доходе семьи в Верхнемамонском  сельском поселении составляет 12,4%, что не превышает величину, соответствующую максимально допустимой доле расходов граждан на оплату жилого помещения и коммунальных услуг в совокупном доходе семьи, установленную в Воронежской области в размере 22%. </w:t>
      </w:r>
    </w:p>
    <w:p w:rsidR="00985513" w:rsidRPr="00985513" w:rsidRDefault="00985513" w:rsidP="00985513">
      <w:pPr>
        <w:pStyle w:val="ConsPlusNormal"/>
        <w:tabs>
          <w:tab w:val="left" w:pos="2254"/>
        </w:tabs>
        <w:ind w:firstLine="540"/>
        <w:jc w:val="both"/>
        <w:rPr>
          <w:sz w:val="24"/>
          <w:szCs w:val="24"/>
        </w:rPr>
      </w:pPr>
      <w:r w:rsidRPr="00985513">
        <w:rPr>
          <w:sz w:val="24"/>
          <w:szCs w:val="24"/>
        </w:rPr>
        <w:t xml:space="preserve">Доля получателей субсидий на оплату коммунальных услуг в общей </w:t>
      </w:r>
      <w:r w:rsidRPr="00985513">
        <w:rPr>
          <w:sz w:val="24"/>
          <w:szCs w:val="24"/>
        </w:rPr>
        <w:lastRenderedPageBreak/>
        <w:t xml:space="preserve">численности населения Верхнемамонского сельского поселения не превышает долю населения с доходами ниже прожиточного минимума. </w:t>
      </w:r>
    </w:p>
    <w:p w:rsidR="00985513" w:rsidRPr="00985513" w:rsidRDefault="00985513" w:rsidP="00985513">
      <w:pPr>
        <w:pStyle w:val="ConsPlusNormal"/>
        <w:tabs>
          <w:tab w:val="left" w:pos="2254"/>
        </w:tabs>
        <w:ind w:firstLine="540"/>
        <w:jc w:val="both"/>
        <w:rPr>
          <w:sz w:val="24"/>
          <w:szCs w:val="24"/>
        </w:rPr>
      </w:pPr>
      <w:r w:rsidRPr="00985513">
        <w:rPr>
          <w:sz w:val="24"/>
          <w:szCs w:val="24"/>
        </w:rPr>
        <w:t>Уровень собираемости платежей за коммунальные услуги составляет 92%, что свидетельствует о нормальной дисциплине платежей и доли задолженности, не влияющей на финансовую устойчивость организаций коммунального комплекса, оказывающих услуги потребителям Верхнемамонского сельского поселения.</w:t>
      </w:r>
    </w:p>
    <w:p w:rsidR="00985513" w:rsidRPr="00985513" w:rsidRDefault="00985513" w:rsidP="00985513">
      <w:pPr>
        <w:pStyle w:val="ConsPlusNormal"/>
        <w:tabs>
          <w:tab w:val="left" w:pos="2254"/>
        </w:tabs>
        <w:ind w:firstLine="540"/>
        <w:jc w:val="both"/>
        <w:rPr>
          <w:sz w:val="24"/>
          <w:szCs w:val="24"/>
        </w:rPr>
      </w:pPr>
      <w:r w:rsidRPr="00985513">
        <w:rPr>
          <w:sz w:val="24"/>
          <w:szCs w:val="24"/>
        </w:rPr>
        <w:t>Учитывая, что рост платы граждан за коммунальные услуги ограничивается устанавливаемыми ежегодно предельными минимальными и (или) максимальными индексами возможного изменения размера платы граждан за коммунальные услуги,  а также вышеизложенные показатели платежеспособности, расходы на реализацию программы следует считать доступными.</w:t>
      </w:r>
    </w:p>
    <w:p w:rsidR="00985513" w:rsidRPr="00985513" w:rsidRDefault="00985513" w:rsidP="00985513">
      <w:pPr>
        <w:pStyle w:val="ConsPlusNormal"/>
        <w:widowControl/>
        <w:tabs>
          <w:tab w:val="left" w:pos="2254"/>
        </w:tabs>
        <w:ind w:firstLine="540"/>
        <w:jc w:val="both"/>
        <w:rPr>
          <w:sz w:val="24"/>
          <w:szCs w:val="24"/>
        </w:rPr>
      </w:pP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lang w:val="en-US"/>
        </w:rPr>
        <w:t>V</w:t>
      </w:r>
      <w:r w:rsidRPr="00985513">
        <w:rPr>
          <w:rFonts w:ascii="Arial" w:hAnsi="Arial" w:cs="Arial"/>
          <w:b/>
          <w:sz w:val="24"/>
          <w:szCs w:val="24"/>
        </w:rPr>
        <w:t>.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развитию</w:t>
      </w:r>
    </w:p>
    <w:p w:rsidR="00985513" w:rsidRPr="00985513" w:rsidRDefault="00985513" w:rsidP="00985513">
      <w:pPr>
        <w:tabs>
          <w:tab w:val="left" w:pos="2254"/>
        </w:tabs>
        <w:spacing w:after="0" w:line="240" w:lineRule="auto"/>
        <w:jc w:val="center"/>
        <w:rPr>
          <w:rFonts w:ascii="Arial" w:hAnsi="Arial" w:cs="Arial"/>
          <w:b/>
          <w:sz w:val="24"/>
          <w:szCs w:val="24"/>
        </w:rPr>
      </w:pPr>
      <w:proofErr w:type="gramStart"/>
      <w:r w:rsidRPr="00985513">
        <w:rPr>
          <w:rFonts w:ascii="Arial" w:hAnsi="Arial" w:cs="Arial"/>
          <w:b/>
          <w:sz w:val="24"/>
          <w:szCs w:val="24"/>
        </w:rPr>
        <w:t>коммунальной</w:t>
      </w:r>
      <w:proofErr w:type="gramEnd"/>
      <w:r w:rsidRPr="00985513">
        <w:rPr>
          <w:rFonts w:ascii="Arial" w:hAnsi="Arial" w:cs="Arial"/>
          <w:b/>
          <w:sz w:val="24"/>
          <w:szCs w:val="24"/>
        </w:rPr>
        <w:t xml:space="preserve"> </w:t>
      </w:r>
      <w:proofErr w:type="spellStart"/>
      <w:r w:rsidRPr="00985513">
        <w:rPr>
          <w:rFonts w:ascii="Arial" w:hAnsi="Arial" w:cs="Arial"/>
          <w:b/>
          <w:sz w:val="24"/>
          <w:szCs w:val="24"/>
        </w:rPr>
        <w:t>инфраструктурыВоронежского</w:t>
      </w:r>
      <w:proofErr w:type="spellEnd"/>
      <w:r w:rsidRPr="00985513">
        <w:rPr>
          <w:rFonts w:ascii="Arial" w:hAnsi="Arial" w:cs="Arial"/>
          <w:b/>
          <w:sz w:val="24"/>
          <w:szCs w:val="24"/>
        </w:rPr>
        <w:t xml:space="preserve"> сельского поселения</w:t>
      </w:r>
    </w:p>
    <w:p w:rsidR="00985513" w:rsidRPr="00985513" w:rsidRDefault="00985513" w:rsidP="00985513">
      <w:pPr>
        <w:tabs>
          <w:tab w:val="left" w:pos="2254"/>
        </w:tabs>
        <w:spacing w:after="0" w:line="240" w:lineRule="auto"/>
        <w:ind w:right="565"/>
        <w:jc w:val="center"/>
        <w:rPr>
          <w:rFonts w:ascii="Arial" w:hAnsi="Arial" w:cs="Arial"/>
          <w:b/>
          <w:sz w:val="24"/>
          <w:szCs w:val="24"/>
        </w:rPr>
      </w:pPr>
      <w:proofErr w:type="spellStart"/>
      <w:r w:rsidRPr="00985513">
        <w:rPr>
          <w:rFonts w:ascii="Arial" w:hAnsi="Arial" w:cs="Arial"/>
          <w:b/>
          <w:sz w:val="24"/>
          <w:szCs w:val="24"/>
        </w:rPr>
        <w:t>Новоусманского</w:t>
      </w:r>
      <w:proofErr w:type="spellEnd"/>
      <w:r w:rsidRPr="00985513">
        <w:rPr>
          <w:rFonts w:ascii="Arial" w:hAnsi="Arial" w:cs="Arial"/>
          <w:b/>
          <w:sz w:val="24"/>
          <w:szCs w:val="24"/>
        </w:rPr>
        <w:t xml:space="preserve"> муниципального района Воронежской области</w:t>
      </w:r>
    </w:p>
    <w:p w:rsidR="00985513" w:rsidRPr="00985513" w:rsidRDefault="00985513" w:rsidP="00985513">
      <w:pPr>
        <w:tabs>
          <w:tab w:val="left" w:pos="2254"/>
        </w:tabs>
        <w:spacing w:after="0" w:line="240" w:lineRule="auto"/>
        <w:jc w:val="center"/>
        <w:rPr>
          <w:rFonts w:ascii="Arial" w:hAnsi="Arial" w:cs="Arial"/>
          <w:b/>
          <w:sz w:val="24"/>
          <w:szCs w:val="24"/>
        </w:rPr>
      </w:pPr>
      <w:r w:rsidRPr="00985513">
        <w:rPr>
          <w:rFonts w:ascii="Arial" w:hAnsi="Arial" w:cs="Arial"/>
          <w:b/>
          <w:sz w:val="24"/>
          <w:szCs w:val="24"/>
        </w:rPr>
        <w:t>на 2016-2030 годы</w:t>
      </w:r>
    </w:p>
    <w:p w:rsidR="00985513" w:rsidRPr="00985513" w:rsidRDefault="00985513" w:rsidP="00985513">
      <w:pPr>
        <w:tabs>
          <w:tab w:val="left" w:pos="2254"/>
        </w:tabs>
        <w:spacing w:after="0" w:line="240" w:lineRule="auto"/>
        <w:jc w:val="both"/>
        <w:rPr>
          <w:rFonts w:ascii="Arial" w:hAnsi="Arial" w:cs="Arial"/>
          <w:b/>
          <w:sz w:val="24"/>
          <w:szCs w:val="24"/>
        </w:rPr>
      </w:pPr>
      <w:r w:rsidRPr="00985513">
        <w:rPr>
          <w:rFonts w:ascii="Arial" w:hAnsi="Arial" w:cs="Arial"/>
          <w:b/>
          <w:sz w:val="24"/>
          <w:szCs w:val="24"/>
        </w:rPr>
        <w:t xml:space="preserve">5.1. Механизм реализации  программы и </w:t>
      </w:r>
      <w:proofErr w:type="gramStart"/>
      <w:r w:rsidRPr="00985513">
        <w:rPr>
          <w:rFonts w:ascii="Arial" w:hAnsi="Arial" w:cs="Arial"/>
          <w:b/>
          <w:sz w:val="24"/>
          <w:szCs w:val="24"/>
        </w:rPr>
        <w:t>контроль за</w:t>
      </w:r>
      <w:proofErr w:type="gramEnd"/>
      <w:r w:rsidRPr="00985513">
        <w:rPr>
          <w:rFonts w:ascii="Arial" w:hAnsi="Arial" w:cs="Arial"/>
          <w:b/>
          <w:sz w:val="24"/>
          <w:szCs w:val="24"/>
        </w:rPr>
        <w:t xml:space="preserve"> ходом ее выполнения</w:t>
      </w:r>
    </w:p>
    <w:p w:rsidR="00985513" w:rsidRPr="00985513" w:rsidRDefault="00985513" w:rsidP="00985513">
      <w:pPr>
        <w:pStyle w:val="a6"/>
        <w:tabs>
          <w:tab w:val="left" w:pos="2254"/>
        </w:tabs>
        <w:ind w:firstLine="567"/>
        <w:jc w:val="both"/>
        <w:rPr>
          <w:rFonts w:ascii="Arial" w:hAnsi="Arial" w:cs="Arial"/>
          <w:sz w:val="24"/>
          <w:szCs w:val="24"/>
        </w:rPr>
      </w:pPr>
      <w:r w:rsidRPr="00985513">
        <w:rPr>
          <w:rFonts w:ascii="Arial" w:hAnsi="Arial" w:cs="Arial"/>
          <w:sz w:val="24"/>
          <w:szCs w:val="24"/>
        </w:rPr>
        <w:t xml:space="preserve"> Реализация Программы осуществляется администрацией Верхнемамонского сельского поселения Верхнемамонского  муниципального района. Для решения задач программы предполагается использовать средства федерального бюджета, областного бюджета,  средства местного бюджета, собственные средства предприятий коммунального комплекса. </w:t>
      </w:r>
    </w:p>
    <w:p w:rsidR="00985513" w:rsidRPr="00985513" w:rsidRDefault="00985513" w:rsidP="00985513">
      <w:pPr>
        <w:pStyle w:val="a6"/>
        <w:tabs>
          <w:tab w:val="left" w:pos="2254"/>
        </w:tabs>
        <w:ind w:firstLine="567"/>
        <w:jc w:val="both"/>
        <w:rPr>
          <w:rFonts w:ascii="Arial" w:hAnsi="Arial" w:cs="Arial"/>
          <w:sz w:val="24"/>
          <w:szCs w:val="24"/>
        </w:rPr>
      </w:pPr>
      <w:r w:rsidRPr="00985513">
        <w:rPr>
          <w:rFonts w:ascii="Arial" w:hAnsi="Arial" w:cs="Arial"/>
          <w:sz w:val="24"/>
          <w:szCs w:val="24"/>
        </w:rPr>
        <w:t xml:space="preserve"> Пересмотр тарифов на ЖКУ производится в соответствии с действующим законодательством.</w:t>
      </w:r>
    </w:p>
    <w:p w:rsidR="00985513" w:rsidRPr="00985513" w:rsidRDefault="00985513" w:rsidP="00985513">
      <w:pPr>
        <w:pStyle w:val="a6"/>
        <w:tabs>
          <w:tab w:val="left" w:pos="2254"/>
        </w:tabs>
        <w:ind w:firstLine="567"/>
        <w:jc w:val="both"/>
        <w:rPr>
          <w:rFonts w:ascii="Arial" w:hAnsi="Arial" w:cs="Arial"/>
          <w:sz w:val="24"/>
          <w:szCs w:val="24"/>
        </w:rPr>
      </w:pPr>
      <w:r w:rsidRPr="00985513">
        <w:rPr>
          <w:rFonts w:ascii="Arial" w:hAnsi="Arial" w:cs="Arial"/>
          <w:sz w:val="24"/>
          <w:szCs w:val="24"/>
        </w:rPr>
        <w:tab/>
        <w:t>В рамках реализации данной программы в соответствии со стратегическими приоритетами развития Верхнемамонского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985513" w:rsidRPr="00985513" w:rsidRDefault="00985513" w:rsidP="00985513">
      <w:pPr>
        <w:pStyle w:val="a6"/>
        <w:tabs>
          <w:tab w:val="left" w:pos="2254"/>
        </w:tabs>
        <w:ind w:firstLine="567"/>
        <w:jc w:val="both"/>
        <w:rPr>
          <w:rFonts w:ascii="Arial" w:hAnsi="Arial" w:cs="Arial"/>
          <w:sz w:val="24"/>
          <w:szCs w:val="24"/>
        </w:rPr>
      </w:pPr>
      <w:r w:rsidRPr="00985513">
        <w:rPr>
          <w:rFonts w:ascii="Arial" w:hAnsi="Arial" w:cs="Arial"/>
          <w:sz w:val="24"/>
          <w:szCs w:val="24"/>
        </w:rPr>
        <w:t>Исполнителями программы являются администрация Верхнемамонского сельского поселения  Верхнемамонского муниципального района Воронежской области и организации коммунального комплекса.</w:t>
      </w:r>
    </w:p>
    <w:p w:rsidR="00985513" w:rsidRPr="00985513" w:rsidRDefault="00985513" w:rsidP="00985513">
      <w:pPr>
        <w:pStyle w:val="a6"/>
        <w:tabs>
          <w:tab w:val="left" w:pos="2254"/>
        </w:tabs>
        <w:ind w:firstLine="567"/>
        <w:jc w:val="both"/>
        <w:rPr>
          <w:rFonts w:ascii="Arial" w:hAnsi="Arial" w:cs="Arial"/>
          <w:sz w:val="24"/>
          <w:szCs w:val="24"/>
        </w:rPr>
      </w:pPr>
      <w:proofErr w:type="gramStart"/>
      <w:r w:rsidRPr="00985513">
        <w:rPr>
          <w:rFonts w:ascii="Arial" w:hAnsi="Arial" w:cs="Arial"/>
          <w:sz w:val="24"/>
          <w:szCs w:val="24"/>
        </w:rPr>
        <w:t>Контроль за</w:t>
      </w:r>
      <w:proofErr w:type="gramEnd"/>
      <w:r w:rsidRPr="00985513">
        <w:rPr>
          <w:rFonts w:ascii="Arial" w:hAnsi="Arial" w:cs="Arial"/>
          <w:sz w:val="24"/>
          <w:szCs w:val="24"/>
        </w:rPr>
        <w:t xml:space="preserve"> реализацией Программы осуществляет по итогам каждого года администрация  Верхнемамонского  сельского поселения и Совет народных депутатов Воронежского сельского поселения.</w:t>
      </w:r>
    </w:p>
    <w:p w:rsidR="00985513" w:rsidRPr="00985513" w:rsidRDefault="00985513" w:rsidP="00985513">
      <w:pPr>
        <w:shd w:val="clear" w:color="auto" w:fill="FFFFFF"/>
        <w:tabs>
          <w:tab w:val="left" w:pos="2254"/>
        </w:tabs>
        <w:spacing w:after="0" w:line="240" w:lineRule="auto"/>
        <w:ind w:firstLine="567"/>
        <w:jc w:val="both"/>
        <w:rPr>
          <w:rFonts w:ascii="Arial" w:hAnsi="Arial" w:cs="Arial"/>
          <w:sz w:val="24"/>
          <w:szCs w:val="24"/>
        </w:rPr>
      </w:pPr>
      <w:proofErr w:type="gramStart"/>
      <w:r w:rsidRPr="00985513">
        <w:rPr>
          <w:rFonts w:ascii="Arial" w:hAnsi="Arial" w:cs="Arial"/>
          <w:sz w:val="24"/>
          <w:szCs w:val="24"/>
        </w:rPr>
        <w:t>Изменения в программе и сроки ее реализации, а также объемы финансирования из местного бюджета могут быть пересмотрены администрацией Воронежского 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w:t>
      </w:r>
      <w:proofErr w:type="gramEnd"/>
    </w:p>
    <w:p w:rsidR="00985513" w:rsidRPr="00985513" w:rsidRDefault="00985513" w:rsidP="00985513">
      <w:pPr>
        <w:shd w:val="clear" w:color="auto" w:fill="FFFFFF"/>
        <w:tabs>
          <w:tab w:val="left" w:pos="2254"/>
        </w:tabs>
        <w:spacing w:after="0" w:line="240" w:lineRule="auto"/>
        <w:ind w:firstLine="567"/>
        <w:jc w:val="center"/>
        <w:rPr>
          <w:rFonts w:ascii="Arial" w:hAnsi="Arial" w:cs="Arial"/>
          <w:sz w:val="24"/>
          <w:szCs w:val="24"/>
        </w:rPr>
      </w:pPr>
    </w:p>
    <w:tbl>
      <w:tblPr>
        <w:tblW w:w="1039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697"/>
        <w:gridCol w:w="1269"/>
        <w:gridCol w:w="1437"/>
        <w:gridCol w:w="1269"/>
        <w:gridCol w:w="1355"/>
        <w:gridCol w:w="81"/>
        <w:gridCol w:w="1017"/>
        <w:gridCol w:w="1270"/>
      </w:tblGrid>
      <w:tr w:rsidR="00985513" w:rsidRPr="00985513" w:rsidTr="00985513">
        <w:trPr>
          <w:trHeight w:val="599"/>
          <w:tblCellSpacing w:w="20" w:type="dxa"/>
        </w:trPr>
        <w:tc>
          <w:tcPr>
            <w:tcW w:w="2639" w:type="dxa"/>
            <w:vMerge w:val="restart"/>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pacing w:line="240" w:lineRule="auto"/>
              <w:ind w:right="-57"/>
              <w:jc w:val="center"/>
              <w:rPr>
                <w:rFonts w:ascii="Arial" w:hAnsi="Arial" w:cs="Arial"/>
                <w:b/>
                <w:sz w:val="24"/>
                <w:szCs w:val="24"/>
              </w:rPr>
            </w:pPr>
            <w:r w:rsidRPr="00985513">
              <w:rPr>
                <w:rFonts w:ascii="Arial" w:hAnsi="Arial" w:cs="Arial"/>
                <w:b/>
                <w:sz w:val="24"/>
                <w:szCs w:val="24"/>
              </w:rPr>
              <w:t>Источники финансирования</w:t>
            </w:r>
          </w:p>
        </w:tc>
        <w:tc>
          <w:tcPr>
            <w:tcW w:w="7640" w:type="dxa"/>
            <w:gridSpan w:val="7"/>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В том числе по годам реализации ПКР</w:t>
            </w:r>
          </w:p>
        </w:tc>
      </w:tr>
      <w:tr w:rsidR="00985513" w:rsidRPr="00985513" w:rsidTr="00985513">
        <w:trPr>
          <w:trHeight w:val="346"/>
          <w:tblCellSpacing w:w="20" w:type="dxa"/>
        </w:trPr>
        <w:tc>
          <w:tcPr>
            <w:tcW w:w="10259" w:type="dxa"/>
            <w:vMerge/>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suppressAutoHyphens w:val="0"/>
              <w:spacing w:after="0" w:line="240" w:lineRule="auto"/>
              <w:rPr>
                <w:rFonts w:ascii="Arial" w:hAnsi="Arial" w:cs="Arial"/>
                <w:b/>
                <w:sz w:val="24"/>
                <w:szCs w:val="24"/>
              </w:rPr>
            </w:pPr>
          </w:p>
        </w:tc>
        <w:tc>
          <w:tcPr>
            <w:tcW w:w="1229" w:type="dxa"/>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2016г.</w:t>
            </w:r>
          </w:p>
        </w:tc>
        <w:tc>
          <w:tcPr>
            <w:tcW w:w="1398" w:type="dxa"/>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2017г.</w:t>
            </w:r>
          </w:p>
        </w:tc>
        <w:tc>
          <w:tcPr>
            <w:tcW w:w="1229" w:type="dxa"/>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2018г.</w:t>
            </w:r>
          </w:p>
        </w:tc>
        <w:tc>
          <w:tcPr>
            <w:tcW w:w="1316" w:type="dxa"/>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2019г.</w:t>
            </w:r>
          </w:p>
        </w:tc>
        <w:tc>
          <w:tcPr>
            <w:tcW w:w="1058" w:type="dxa"/>
            <w:gridSpan w:val="2"/>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2020г.</w:t>
            </w:r>
          </w:p>
        </w:tc>
        <w:tc>
          <w:tcPr>
            <w:tcW w:w="1210" w:type="dxa"/>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2021-2030гг.</w:t>
            </w:r>
          </w:p>
        </w:tc>
      </w:tr>
      <w:tr w:rsidR="00985513" w:rsidRPr="00985513" w:rsidTr="00985513">
        <w:trPr>
          <w:trHeight w:val="568"/>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numPr>
                <w:ilvl w:val="0"/>
                <w:numId w:val="24"/>
              </w:numPr>
              <w:tabs>
                <w:tab w:val="left" w:pos="2254"/>
              </w:tabs>
              <w:snapToGrid w:val="0"/>
              <w:spacing w:line="240" w:lineRule="auto"/>
              <w:ind w:right="-57"/>
              <w:jc w:val="center"/>
              <w:rPr>
                <w:rFonts w:ascii="Arial" w:hAnsi="Arial" w:cs="Arial"/>
                <w:b/>
                <w:sz w:val="24"/>
                <w:szCs w:val="24"/>
              </w:rPr>
            </w:pPr>
            <w:r w:rsidRPr="00985513">
              <w:rPr>
                <w:rFonts w:ascii="Arial" w:hAnsi="Arial" w:cs="Arial"/>
                <w:b/>
                <w:sz w:val="24"/>
                <w:szCs w:val="24"/>
              </w:rPr>
              <w:lastRenderedPageBreak/>
              <w:t>Система водоснабжения</w:t>
            </w:r>
          </w:p>
        </w:tc>
      </w:tr>
      <w:tr w:rsidR="00985513" w:rsidRPr="00985513" w:rsidTr="00985513">
        <w:trPr>
          <w:trHeight w:val="495"/>
          <w:tblCellSpacing w:w="20" w:type="dxa"/>
        </w:trPr>
        <w:tc>
          <w:tcPr>
            <w:tcW w:w="10319" w:type="dxa"/>
            <w:gridSpan w:val="8"/>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right="-57"/>
              <w:rPr>
                <w:rFonts w:ascii="Arial" w:hAnsi="Arial" w:cs="Arial"/>
                <w:b/>
                <w:sz w:val="24"/>
                <w:szCs w:val="24"/>
              </w:rPr>
            </w:pPr>
            <w:r w:rsidRPr="00985513">
              <w:rPr>
                <w:rFonts w:ascii="Arial" w:hAnsi="Arial" w:cs="Arial"/>
                <w:b/>
                <w:sz w:val="24"/>
                <w:szCs w:val="24"/>
              </w:rPr>
              <w:t>1.1.Поиск бурение разведочных скважин</w:t>
            </w:r>
          </w:p>
        </w:tc>
      </w:tr>
      <w:tr w:rsidR="00985513" w:rsidRPr="00985513" w:rsidTr="00985513">
        <w:trPr>
          <w:trHeight w:val="517"/>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43"/>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9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44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25"/>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1.2.Разработка  проектно-сметной документации на строительство  водозаборов</w:t>
            </w:r>
          </w:p>
        </w:tc>
      </w:tr>
      <w:tr w:rsidR="00985513" w:rsidRPr="00985513" w:rsidTr="00985513">
        <w:trPr>
          <w:trHeight w:val="26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1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2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41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37"/>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 xml:space="preserve">1.3. Строительство новых водозаборов </w:t>
            </w:r>
          </w:p>
        </w:tc>
      </w:tr>
      <w:tr w:rsidR="00985513" w:rsidRPr="00985513" w:rsidTr="00985513">
        <w:trPr>
          <w:trHeight w:val="388"/>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88"/>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tcPr>
          <w:p w:rsidR="00985513" w:rsidRPr="00985513" w:rsidRDefault="00985513">
            <w:pPr>
              <w:tabs>
                <w:tab w:val="left" w:pos="2254"/>
              </w:tabs>
              <w:snapToGrid w:val="0"/>
              <w:spacing w:line="240" w:lineRule="auto"/>
              <w:ind w:left="-57" w:right="-57"/>
              <w:rPr>
                <w:rFonts w:ascii="Arial" w:hAnsi="Arial" w:cs="Arial"/>
                <w:sz w:val="24"/>
                <w:szCs w:val="24"/>
              </w:rPr>
            </w:pPr>
          </w:p>
        </w:tc>
        <w:tc>
          <w:tcPr>
            <w:tcW w:w="1316" w:type="dxa"/>
            <w:tcBorders>
              <w:top w:val="inset" w:sz="6" w:space="0" w:color="auto"/>
              <w:left w:val="inset" w:sz="6" w:space="0" w:color="auto"/>
              <w:bottom w:val="inset" w:sz="6" w:space="0" w:color="auto"/>
              <w:right w:val="inset" w:sz="6" w:space="0" w:color="auto"/>
            </w:tcBorders>
          </w:tcPr>
          <w:p w:rsidR="00985513" w:rsidRPr="00985513" w:rsidRDefault="00985513">
            <w:pPr>
              <w:tabs>
                <w:tab w:val="left" w:pos="2254"/>
              </w:tabs>
              <w:snapToGrid w:val="0"/>
              <w:spacing w:line="240" w:lineRule="auto"/>
              <w:ind w:left="-57" w:right="-57"/>
              <w:rPr>
                <w:rFonts w:ascii="Arial" w:hAnsi="Arial" w:cs="Arial"/>
                <w:sz w:val="24"/>
                <w:szCs w:val="24"/>
              </w:rPr>
            </w:pPr>
          </w:p>
        </w:tc>
        <w:tc>
          <w:tcPr>
            <w:tcW w:w="1058" w:type="dxa"/>
            <w:gridSpan w:val="2"/>
            <w:tcBorders>
              <w:top w:val="inset" w:sz="6" w:space="0" w:color="auto"/>
              <w:left w:val="inset" w:sz="6" w:space="0" w:color="auto"/>
              <w:bottom w:val="inset" w:sz="6" w:space="0" w:color="auto"/>
              <w:right w:val="inset" w:sz="6" w:space="0" w:color="auto"/>
            </w:tcBorders>
          </w:tcPr>
          <w:p w:rsidR="00985513" w:rsidRPr="00985513" w:rsidRDefault="00985513">
            <w:pPr>
              <w:tabs>
                <w:tab w:val="left" w:pos="2254"/>
              </w:tabs>
              <w:snapToGrid w:val="0"/>
              <w:spacing w:line="240" w:lineRule="auto"/>
              <w:ind w:left="-57" w:right="-57"/>
              <w:rPr>
                <w:rFonts w:ascii="Arial" w:hAnsi="Arial" w:cs="Arial"/>
                <w:sz w:val="24"/>
                <w:szCs w:val="24"/>
              </w:rPr>
            </w:pPr>
          </w:p>
        </w:tc>
        <w:tc>
          <w:tcPr>
            <w:tcW w:w="1210" w:type="dxa"/>
            <w:tcBorders>
              <w:top w:val="inset" w:sz="6" w:space="0" w:color="auto"/>
              <w:left w:val="inset" w:sz="6" w:space="0" w:color="auto"/>
              <w:bottom w:val="inset" w:sz="6" w:space="0" w:color="auto"/>
              <w:right w:val="inset" w:sz="6" w:space="0" w:color="auto"/>
            </w:tcBorders>
          </w:tcPr>
          <w:p w:rsidR="00985513" w:rsidRPr="00985513" w:rsidRDefault="00985513">
            <w:pPr>
              <w:tabs>
                <w:tab w:val="left" w:pos="2254"/>
              </w:tabs>
              <w:snapToGrid w:val="0"/>
              <w:spacing w:line="240" w:lineRule="auto"/>
              <w:ind w:left="-57" w:right="-57"/>
              <w:rPr>
                <w:rFonts w:ascii="Arial" w:hAnsi="Arial" w:cs="Arial"/>
                <w:sz w:val="24"/>
                <w:szCs w:val="24"/>
              </w:rPr>
            </w:pPr>
          </w:p>
        </w:tc>
      </w:tr>
      <w:tr w:rsidR="00985513" w:rsidRPr="00985513" w:rsidTr="00985513">
        <w:trPr>
          <w:trHeight w:val="28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r>
      <w:tr w:rsidR="00985513" w:rsidRPr="00985513" w:rsidTr="00985513">
        <w:trPr>
          <w:trHeight w:val="459"/>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_</w:t>
            </w:r>
          </w:p>
        </w:tc>
      </w:tr>
      <w:tr w:rsidR="00985513" w:rsidRPr="00985513" w:rsidTr="00985513">
        <w:trPr>
          <w:trHeight w:val="758"/>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1.4. Разработка проектно-сметной документации на реконструкцию существующих и строительство новых водопроводных сетей</w:t>
            </w:r>
          </w:p>
        </w:tc>
      </w:tr>
      <w:tr w:rsidR="00985513" w:rsidRPr="00985513" w:rsidTr="00985513">
        <w:trPr>
          <w:trHeight w:val="758"/>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758"/>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both"/>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758"/>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both"/>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5"/>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530"/>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 xml:space="preserve">1.5. реконструкция существующих водозаборов и строительство новых </w:t>
            </w:r>
            <w:r w:rsidRPr="00985513">
              <w:rPr>
                <w:rFonts w:ascii="Arial" w:hAnsi="Arial" w:cs="Arial"/>
                <w:b/>
                <w:sz w:val="24"/>
                <w:szCs w:val="24"/>
              </w:rPr>
              <w:lastRenderedPageBreak/>
              <w:t>водопроводных сетей</w:t>
            </w:r>
          </w:p>
        </w:tc>
      </w:tr>
      <w:tr w:rsidR="00985513" w:rsidRPr="00985513" w:rsidTr="00985513">
        <w:trPr>
          <w:trHeight w:val="36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lastRenderedPageBreak/>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7"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977"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553"/>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7"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977"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49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10273,8</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10000,0</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72923,4</w:t>
            </w:r>
          </w:p>
        </w:tc>
        <w:tc>
          <w:tcPr>
            <w:tcW w:w="1397"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977"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57"/>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7"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977"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10319" w:type="dxa"/>
            <w:gridSpan w:val="8"/>
            <w:tcBorders>
              <w:top w:val="inset" w:sz="6" w:space="0" w:color="auto"/>
              <w:left w:val="inset" w:sz="6" w:space="0" w:color="auto"/>
              <w:bottom w:val="inset" w:sz="6" w:space="0" w:color="auto"/>
              <w:right w:val="inset" w:sz="6" w:space="0" w:color="auto"/>
            </w:tcBorders>
            <w:vAlign w:val="center"/>
            <w:hideMark/>
          </w:tcPr>
          <w:p w:rsidR="00985513" w:rsidRPr="00985513" w:rsidRDefault="00985513">
            <w:pPr>
              <w:tabs>
                <w:tab w:val="left" w:pos="2254"/>
              </w:tabs>
              <w:snapToGrid w:val="0"/>
              <w:spacing w:line="240" w:lineRule="auto"/>
              <w:ind w:left="-57" w:right="-57"/>
              <w:jc w:val="center"/>
              <w:rPr>
                <w:rFonts w:ascii="Arial" w:hAnsi="Arial" w:cs="Arial"/>
                <w:b/>
                <w:sz w:val="24"/>
                <w:szCs w:val="24"/>
              </w:rPr>
            </w:pPr>
            <w:r w:rsidRPr="00985513">
              <w:rPr>
                <w:rFonts w:ascii="Arial" w:hAnsi="Arial" w:cs="Arial"/>
                <w:b/>
                <w:sz w:val="24"/>
                <w:szCs w:val="24"/>
              </w:rPr>
              <w:t>2.Система водоотведения.</w:t>
            </w:r>
          </w:p>
        </w:tc>
      </w:tr>
      <w:tr w:rsidR="00985513" w:rsidRPr="00985513" w:rsidTr="00985513">
        <w:trPr>
          <w:trHeight w:val="600"/>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after="0" w:line="240" w:lineRule="auto"/>
              <w:rPr>
                <w:rFonts w:ascii="Arial" w:hAnsi="Arial" w:cs="Arial"/>
                <w:b/>
                <w:sz w:val="24"/>
                <w:szCs w:val="24"/>
              </w:rPr>
            </w:pPr>
            <w:r w:rsidRPr="00985513">
              <w:rPr>
                <w:rFonts w:ascii="Arial" w:eastAsia="Times New Roman" w:hAnsi="Arial" w:cs="Arial"/>
                <w:b/>
                <w:sz w:val="24"/>
                <w:szCs w:val="24"/>
              </w:rPr>
              <w:t xml:space="preserve">2.1.Проектирование централизованной системы </w:t>
            </w:r>
            <w:proofErr w:type="spellStart"/>
            <w:r w:rsidRPr="00985513">
              <w:rPr>
                <w:rFonts w:ascii="Arial" w:eastAsia="Times New Roman" w:hAnsi="Arial" w:cs="Arial"/>
                <w:b/>
                <w:sz w:val="24"/>
                <w:szCs w:val="24"/>
              </w:rPr>
              <w:t>канализования</w:t>
            </w:r>
            <w:proofErr w:type="spellEnd"/>
            <w:r w:rsidRPr="00985513">
              <w:rPr>
                <w:rFonts w:ascii="Arial" w:eastAsia="Times New Roman" w:hAnsi="Arial" w:cs="Arial"/>
                <w:b/>
                <w:sz w:val="24"/>
                <w:szCs w:val="24"/>
              </w:rPr>
              <w:t xml:space="preserve"> стоков, с  созданием прогрессивных систем очистки канализуемых и автоматизированных станций  </w:t>
            </w:r>
            <w:proofErr w:type="spellStart"/>
            <w:r w:rsidRPr="00985513">
              <w:rPr>
                <w:rFonts w:ascii="Arial" w:eastAsia="Times New Roman" w:hAnsi="Arial" w:cs="Arial"/>
                <w:b/>
                <w:sz w:val="24"/>
                <w:szCs w:val="24"/>
              </w:rPr>
              <w:t>беззараживания</w:t>
            </w:r>
            <w:proofErr w:type="spellEnd"/>
            <w:r w:rsidRPr="00985513">
              <w:rPr>
                <w:rFonts w:ascii="Arial" w:eastAsia="Times New Roman" w:hAnsi="Arial" w:cs="Arial"/>
                <w:b/>
                <w:sz w:val="24"/>
                <w:szCs w:val="24"/>
              </w:rPr>
              <w:t xml:space="preserve"> воды с применением инновационных технологий.</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after="0" w:line="240" w:lineRule="auto"/>
              <w:rPr>
                <w:rFonts w:ascii="Arial" w:eastAsia="Times New Roman" w:hAnsi="Arial" w:cs="Arial"/>
                <w:sz w:val="24"/>
                <w:szCs w:val="24"/>
              </w:rPr>
            </w:pPr>
            <w:r w:rsidRPr="00985513">
              <w:rPr>
                <w:rFonts w:ascii="Arial" w:eastAsia="Times New Roman"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after="0" w:line="240" w:lineRule="auto"/>
              <w:rPr>
                <w:rFonts w:ascii="Arial" w:hAnsi="Arial" w:cs="Arial"/>
                <w:b/>
                <w:sz w:val="24"/>
                <w:szCs w:val="24"/>
              </w:rPr>
            </w:pPr>
            <w:r w:rsidRPr="00985513">
              <w:rPr>
                <w:rFonts w:ascii="Arial" w:hAnsi="Arial" w:cs="Arial"/>
                <w:b/>
                <w:sz w:val="24"/>
                <w:szCs w:val="24"/>
              </w:rPr>
              <w:t>2.2.</w:t>
            </w:r>
            <w:r w:rsidRPr="00985513">
              <w:rPr>
                <w:rFonts w:ascii="Arial" w:eastAsia="Times New Roman" w:hAnsi="Arial" w:cs="Arial"/>
                <w:b/>
                <w:sz w:val="24"/>
                <w:szCs w:val="24"/>
              </w:rPr>
              <w:t xml:space="preserve"> Строительство централизованной системы </w:t>
            </w:r>
            <w:proofErr w:type="spellStart"/>
            <w:r w:rsidRPr="00985513">
              <w:rPr>
                <w:rFonts w:ascii="Arial" w:eastAsia="Times New Roman" w:hAnsi="Arial" w:cs="Arial"/>
                <w:b/>
                <w:sz w:val="24"/>
                <w:szCs w:val="24"/>
              </w:rPr>
              <w:t>канализования</w:t>
            </w:r>
            <w:proofErr w:type="spellEnd"/>
            <w:r w:rsidRPr="00985513">
              <w:rPr>
                <w:rFonts w:ascii="Arial" w:eastAsia="Times New Roman" w:hAnsi="Arial" w:cs="Arial"/>
                <w:b/>
                <w:sz w:val="24"/>
                <w:szCs w:val="24"/>
              </w:rPr>
              <w:t xml:space="preserve"> стоков, с  созданием прогрессивных систем очистки канализуемых и автоматизированных станций обеззараживания воды с применением инновационных технологий.</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50000,0</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600"/>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71"/>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1571" w:right="-57"/>
              <w:jc w:val="center"/>
              <w:rPr>
                <w:rFonts w:ascii="Arial" w:hAnsi="Arial" w:cs="Arial"/>
                <w:b/>
                <w:sz w:val="24"/>
                <w:szCs w:val="24"/>
              </w:rPr>
            </w:pPr>
            <w:r w:rsidRPr="00985513">
              <w:rPr>
                <w:rFonts w:ascii="Arial" w:hAnsi="Arial" w:cs="Arial"/>
                <w:b/>
                <w:sz w:val="24"/>
                <w:szCs w:val="24"/>
              </w:rPr>
              <w:t>3.Система сбора и вывоза твердых бытовых отходов</w:t>
            </w:r>
          </w:p>
        </w:tc>
      </w:tr>
      <w:tr w:rsidR="00985513" w:rsidRPr="00985513" w:rsidTr="00985513">
        <w:trPr>
          <w:trHeight w:val="348"/>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3.1. Уборка несанкционированных свалок</w:t>
            </w:r>
          </w:p>
        </w:tc>
      </w:tr>
      <w:tr w:rsidR="00985513" w:rsidRPr="00985513" w:rsidTr="00985513">
        <w:trPr>
          <w:trHeight w:val="463"/>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0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93"/>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125,0</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100,0</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100,0</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100,0</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100,0</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100,0</w:t>
            </w:r>
          </w:p>
        </w:tc>
      </w:tr>
      <w:tr w:rsidR="00985513" w:rsidRPr="00985513" w:rsidTr="00985513">
        <w:trPr>
          <w:trHeight w:val="287"/>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lastRenderedPageBreak/>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447"/>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3.2. Рекультивация территории, на которой ранее располагалась несанкционированная свалка в селе Верхний  Мамон</w:t>
            </w:r>
          </w:p>
        </w:tc>
      </w:tr>
      <w:tr w:rsidR="00985513" w:rsidRPr="00985513" w:rsidTr="00985513">
        <w:trPr>
          <w:trHeight w:val="323"/>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317"/>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45"/>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5000,0</w:t>
            </w:r>
          </w:p>
        </w:tc>
      </w:tr>
      <w:tr w:rsidR="00985513" w:rsidRPr="00985513" w:rsidTr="00985513">
        <w:trPr>
          <w:trHeight w:val="319"/>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548"/>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3.3. Увеличение процента охвата населения услугами по сбору и вывозу бытовых отходов и мусора</w:t>
            </w:r>
          </w:p>
        </w:tc>
      </w:tr>
      <w:tr w:rsidR="00985513" w:rsidRPr="00985513" w:rsidTr="00985513">
        <w:trPr>
          <w:trHeight w:val="205"/>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4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9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pacing w:before="120" w:after="120" w:line="240" w:lineRule="auto"/>
              <w:ind w:left="-108"/>
              <w:rPr>
                <w:rFonts w:ascii="Arial" w:hAnsi="Arial" w:cs="Arial"/>
                <w:sz w:val="24"/>
                <w:szCs w:val="24"/>
              </w:rPr>
            </w:pPr>
            <w:r w:rsidRPr="00985513">
              <w:rPr>
                <w:rFonts w:ascii="Arial" w:hAnsi="Arial" w:cs="Arial"/>
                <w:sz w:val="24"/>
                <w:szCs w:val="24"/>
              </w:rPr>
              <w:t>158,0</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rPr>
                <w:rFonts w:ascii="Arial" w:hAnsi="Arial" w:cs="Arial"/>
                <w:sz w:val="24"/>
                <w:szCs w:val="24"/>
              </w:rPr>
            </w:pPr>
            <w:r w:rsidRPr="00985513">
              <w:rPr>
                <w:rFonts w:ascii="Arial" w:hAnsi="Arial" w:cs="Arial"/>
                <w:sz w:val="24"/>
                <w:szCs w:val="24"/>
              </w:rPr>
              <w:t>100,0</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rPr>
                <w:rFonts w:ascii="Arial" w:hAnsi="Arial" w:cs="Arial"/>
                <w:sz w:val="24"/>
                <w:szCs w:val="24"/>
              </w:rPr>
            </w:pPr>
            <w:r w:rsidRPr="00985513">
              <w:rPr>
                <w:rFonts w:ascii="Arial" w:hAnsi="Arial" w:cs="Arial"/>
                <w:sz w:val="24"/>
                <w:szCs w:val="24"/>
              </w:rPr>
              <w:t>100,0</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rPr>
                <w:rFonts w:ascii="Arial" w:hAnsi="Arial" w:cs="Arial"/>
                <w:sz w:val="24"/>
                <w:szCs w:val="24"/>
              </w:rPr>
            </w:pPr>
            <w:r w:rsidRPr="00985513">
              <w:rPr>
                <w:rFonts w:ascii="Arial" w:hAnsi="Arial" w:cs="Arial"/>
                <w:sz w:val="24"/>
                <w:szCs w:val="24"/>
              </w:rPr>
              <w:t>100,0</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rPr>
                <w:rFonts w:ascii="Arial" w:hAnsi="Arial" w:cs="Arial"/>
                <w:sz w:val="24"/>
                <w:szCs w:val="24"/>
              </w:rPr>
            </w:pPr>
            <w:r w:rsidRPr="00985513">
              <w:rPr>
                <w:rFonts w:ascii="Arial" w:hAnsi="Arial" w:cs="Arial"/>
                <w:sz w:val="24"/>
                <w:szCs w:val="24"/>
              </w:rPr>
              <w:t>100,0</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1000,0</w:t>
            </w:r>
          </w:p>
        </w:tc>
      </w:tr>
      <w:tr w:rsidR="00985513" w:rsidRPr="00985513" w:rsidTr="00985513">
        <w:trPr>
          <w:trHeight w:val="582"/>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25"/>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b/>
                <w:sz w:val="24"/>
                <w:szCs w:val="24"/>
              </w:rPr>
            </w:pPr>
            <w:r w:rsidRPr="00985513">
              <w:rPr>
                <w:rFonts w:ascii="Arial" w:hAnsi="Arial" w:cs="Arial"/>
                <w:b/>
                <w:sz w:val="24"/>
                <w:szCs w:val="24"/>
              </w:rPr>
              <w:t xml:space="preserve">3.4. Организация в поселении раздельного сбора мусора </w:t>
            </w:r>
          </w:p>
        </w:tc>
      </w:tr>
      <w:tr w:rsidR="00985513" w:rsidRPr="00985513" w:rsidTr="00985513">
        <w:trPr>
          <w:trHeight w:val="403"/>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169"/>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05"/>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pacing w:before="120" w:after="120" w:line="240" w:lineRule="auto"/>
              <w:ind w:left="-108"/>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500,0</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500,0</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500,0</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500,0</w:t>
            </w:r>
          </w:p>
        </w:tc>
      </w:tr>
      <w:tr w:rsidR="00985513" w:rsidRPr="00985513" w:rsidTr="00985513">
        <w:trPr>
          <w:trHeight w:val="369"/>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95"/>
          <w:tblCellSpacing w:w="20" w:type="dxa"/>
        </w:trPr>
        <w:tc>
          <w:tcPr>
            <w:tcW w:w="10319" w:type="dxa"/>
            <w:gridSpan w:val="8"/>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b/>
                <w:sz w:val="24"/>
                <w:szCs w:val="24"/>
              </w:rPr>
              <w:t>3.5. Устройство  площадок для сбора мусора системы мульти-лифт</w:t>
            </w:r>
          </w:p>
        </w:tc>
      </w:tr>
      <w:tr w:rsidR="00985513" w:rsidRPr="00985513" w:rsidTr="00985513">
        <w:trPr>
          <w:trHeight w:val="331"/>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Федеральный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104"/>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Областной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r w:rsidR="00985513" w:rsidRPr="00985513" w:rsidTr="00985513">
        <w:trPr>
          <w:trHeight w:val="246"/>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Местный бюджет</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pacing w:before="120" w:after="120" w:line="240" w:lineRule="auto"/>
              <w:ind w:left="-108"/>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 xml:space="preserve"> ---</w:t>
            </w:r>
          </w:p>
        </w:tc>
      </w:tr>
      <w:tr w:rsidR="00985513" w:rsidRPr="00985513" w:rsidTr="00985513">
        <w:trPr>
          <w:trHeight w:val="239"/>
          <w:tblCellSpacing w:w="20" w:type="dxa"/>
        </w:trPr>
        <w:tc>
          <w:tcPr>
            <w:tcW w:w="263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jc w:val="center"/>
              <w:rPr>
                <w:rFonts w:ascii="Arial" w:hAnsi="Arial" w:cs="Arial"/>
                <w:sz w:val="24"/>
                <w:szCs w:val="24"/>
              </w:rPr>
            </w:pPr>
            <w:r w:rsidRPr="00985513">
              <w:rPr>
                <w:rFonts w:ascii="Arial" w:hAnsi="Arial" w:cs="Arial"/>
                <w:sz w:val="24"/>
                <w:szCs w:val="24"/>
              </w:rPr>
              <w:t>Внебюджетные источники</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98"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29"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316"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058" w:type="dxa"/>
            <w:gridSpan w:val="2"/>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c>
          <w:tcPr>
            <w:tcW w:w="1210" w:type="dxa"/>
            <w:tcBorders>
              <w:top w:val="inset" w:sz="6" w:space="0" w:color="auto"/>
              <w:left w:val="inset" w:sz="6" w:space="0" w:color="auto"/>
              <w:bottom w:val="inset" w:sz="6" w:space="0" w:color="auto"/>
              <w:right w:val="inset" w:sz="6" w:space="0" w:color="auto"/>
            </w:tcBorders>
            <w:hideMark/>
          </w:tcPr>
          <w:p w:rsidR="00985513" w:rsidRPr="00985513" w:rsidRDefault="00985513">
            <w:pPr>
              <w:tabs>
                <w:tab w:val="left" w:pos="2254"/>
              </w:tabs>
              <w:snapToGrid w:val="0"/>
              <w:spacing w:line="240" w:lineRule="auto"/>
              <w:ind w:left="-57" w:right="-57"/>
              <w:rPr>
                <w:rFonts w:ascii="Arial" w:hAnsi="Arial" w:cs="Arial"/>
                <w:sz w:val="24"/>
                <w:szCs w:val="24"/>
              </w:rPr>
            </w:pPr>
            <w:r w:rsidRPr="00985513">
              <w:rPr>
                <w:rFonts w:ascii="Arial" w:hAnsi="Arial" w:cs="Arial"/>
                <w:sz w:val="24"/>
                <w:szCs w:val="24"/>
              </w:rPr>
              <w:t>---</w:t>
            </w:r>
          </w:p>
        </w:tc>
      </w:tr>
    </w:tbl>
    <w:p w:rsidR="00985513" w:rsidRPr="00985513" w:rsidRDefault="00985513" w:rsidP="00985513">
      <w:pPr>
        <w:tabs>
          <w:tab w:val="left" w:pos="2254"/>
          <w:tab w:val="left" w:pos="2625"/>
        </w:tabs>
        <w:spacing w:after="0" w:line="240" w:lineRule="auto"/>
        <w:rPr>
          <w:rFonts w:ascii="Arial" w:hAnsi="Arial" w:cs="Arial"/>
          <w:b/>
          <w:sz w:val="24"/>
          <w:szCs w:val="24"/>
        </w:rPr>
      </w:pPr>
      <w:r w:rsidRPr="00985513">
        <w:rPr>
          <w:rFonts w:ascii="Arial" w:hAnsi="Arial" w:cs="Arial"/>
          <w:b/>
          <w:sz w:val="24"/>
          <w:szCs w:val="24"/>
        </w:rPr>
        <w:tab/>
      </w:r>
    </w:p>
    <w:p w:rsidR="00985513" w:rsidRPr="00985513" w:rsidRDefault="00985513" w:rsidP="00985513">
      <w:pPr>
        <w:pStyle w:val="ConsPlusNormal"/>
        <w:widowControl/>
        <w:numPr>
          <w:ilvl w:val="0"/>
          <w:numId w:val="26"/>
        </w:numPr>
        <w:tabs>
          <w:tab w:val="left" w:pos="2254"/>
        </w:tabs>
        <w:suppressAutoHyphens w:val="0"/>
        <w:autoSpaceDN w:val="0"/>
        <w:adjustRightInd w:val="0"/>
        <w:jc w:val="both"/>
        <w:rPr>
          <w:b/>
          <w:sz w:val="24"/>
          <w:szCs w:val="24"/>
        </w:rPr>
      </w:pPr>
      <w:r w:rsidRPr="00985513">
        <w:rPr>
          <w:b/>
          <w:sz w:val="24"/>
          <w:szCs w:val="24"/>
        </w:rPr>
        <w:t>Обосновывающие материалы.</w:t>
      </w:r>
    </w:p>
    <w:p w:rsidR="00985513" w:rsidRPr="00985513" w:rsidRDefault="00985513" w:rsidP="00985513">
      <w:pPr>
        <w:pStyle w:val="ConsPlusNormal"/>
        <w:widowControl/>
        <w:tabs>
          <w:tab w:val="left" w:pos="2254"/>
        </w:tabs>
        <w:suppressAutoHyphens w:val="0"/>
        <w:autoSpaceDN w:val="0"/>
        <w:adjustRightInd w:val="0"/>
        <w:ind w:left="1855" w:firstLine="0"/>
        <w:jc w:val="both"/>
        <w:rPr>
          <w:sz w:val="24"/>
          <w:szCs w:val="24"/>
        </w:rPr>
      </w:pPr>
      <w:r w:rsidRPr="00985513">
        <w:rPr>
          <w:sz w:val="24"/>
          <w:szCs w:val="24"/>
        </w:rPr>
        <w:t>- Генплан Верхнемамонского  сельского поселения</w:t>
      </w:r>
    </w:p>
    <w:p w:rsidR="00985513" w:rsidRPr="00985513" w:rsidRDefault="00985513" w:rsidP="00985513">
      <w:pPr>
        <w:pStyle w:val="ConsPlusNormal"/>
        <w:widowControl/>
        <w:tabs>
          <w:tab w:val="left" w:pos="2254"/>
        </w:tabs>
        <w:suppressAutoHyphens w:val="0"/>
        <w:autoSpaceDN w:val="0"/>
        <w:adjustRightInd w:val="0"/>
        <w:ind w:left="1855" w:firstLine="0"/>
        <w:jc w:val="both"/>
        <w:rPr>
          <w:sz w:val="24"/>
          <w:szCs w:val="24"/>
        </w:rPr>
      </w:pPr>
      <w:r w:rsidRPr="00985513">
        <w:rPr>
          <w:sz w:val="24"/>
          <w:szCs w:val="24"/>
        </w:rPr>
        <w:lastRenderedPageBreak/>
        <w:t>- Бюджет  Верхнемамонского сельского поселения</w:t>
      </w:r>
    </w:p>
    <w:p w:rsidR="00985513" w:rsidRPr="00985513" w:rsidRDefault="00985513" w:rsidP="00985513">
      <w:pPr>
        <w:pStyle w:val="ConsPlusNormal"/>
        <w:widowControl/>
        <w:tabs>
          <w:tab w:val="left" w:pos="2254"/>
        </w:tabs>
        <w:suppressAutoHyphens w:val="0"/>
        <w:autoSpaceDN w:val="0"/>
        <w:adjustRightInd w:val="0"/>
        <w:ind w:left="1855" w:firstLine="0"/>
        <w:jc w:val="both"/>
        <w:rPr>
          <w:sz w:val="24"/>
          <w:szCs w:val="24"/>
        </w:rPr>
      </w:pPr>
      <w:r w:rsidRPr="00985513">
        <w:rPr>
          <w:sz w:val="24"/>
          <w:szCs w:val="24"/>
        </w:rPr>
        <w:t>- Муниципальный  контракт №1 от 25.08.2014 г.</w:t>
      </w:r>
    </w:p>
    <w:p w:rsidR="00985513" w:rsidRPr="00985513" w:rsidRDefault="00985513" w:rsidP="00985513">
      <w:pPr>
        <w:tabs>
          <w:tab w:val="left" w:pos="2254"/>
        </w:tabs>
        <w:spacing w:after="0" w:line="240" w:lineRule="auto"/>
        <w:jc w:val="both"/>
        <w:rPr>
          <w:rFonts w:ascii="Arial" w:hAnsi="Arial" w:cs="Arial"/>
          <w:sz w:val="24"/>
          <w:szCs w:val="24"/>
        </w:rPr>
      </w:pPr>
    </w:p>
    <w:p w:rsidR="00985513" w:rsidRPr="00985513" w:rsidRDefault="00985513" w:rsidP="005E38BC">
      <w:pPr>
        <w:pStyle w:val="a6"/>
        <w:rPr>
          <w:rFonts w:ascii="Arial" w:hAnsi="Arial" w:cs="Arial"/>
          <w:sz w:val="24"/>
          <w:szCs w:val="24"/>
        </w:rPr>
      </w:pPr>
    </w:p>
    <w:p w:rsidR="005E38BC" w:rsidRPr="00985513" w:rsidRDefault="005E38BC" w:rsidP="005E38BC">
      <w:pPr>
        <w:rPr>
          <w:rFonts w:ascii="Arial" w:hAnsi="Arial" w:cs="Arial"/>
          <w:sz w:val="24"/>
          <w:szCs w:val="24"/>
        </w:rPr>
      </w:pPr>
    </w:p>
    <w:p w:rsidR="005E38BC" w:rsidRPr="00985513" w:rsidRDefault="005E38BC" w:rsidP="005E38BC">
      <w:pPr>
        <w:jc w:val="center"/>
        <w:rPr>
          <w:rFonts w:ascii="Arial" w:hAnsi="Arial" w:cs="Arial"/>
          <w:sz w:val="24"/>
          <w:szCs w:val="24"/>
        </w:rPr>
      </w:pPr>
    </w:p>
    <w:p w:rsidR="005E38BC" w:rsidRPr="00985513" w:rsidRDefault="005E38BC" w:rsidP="005E38BC">
      <w:pPr>
        <w:jc w:val="center"/>
        <w:rPr>
          <w:rFonts w:ascii="Arial" w:hAnsi="Arial" w:cs="Arial"/>
          <w:sz w:val="24"/>
          <w:szCs w:val="24"/>
        </w:rPr>
      </w:pPr>
    </w:p>
    <w:sectPr w:rsidR="005E38BC" w:rsidRPr="00985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singleLevel"/>
    <w:tmpl w:val="CD443BAA"/>
    <w:name w:val="WW8Num4"/>
    <w:lvl w:ilvl="0">
      <w:start w:val="1"/>
      <w:numFmt w:val="decimal"/>
      <w:lvlText w:val="%1."/>
      <w:lvlJc w:val="left"/>
      <w:pPr>
        <w:tabs>
          <w:tab w:val="num" w:pos="0"/>
        </w:tabs>
        <w:ind w:left="360" w:hanging="360"/>
      </w:pPr>
      <w:rPr>
        <w:rFonts w:cs="Times New Roman"/>
        <w:b/>
      </w:rPr>
    </w:lvl>
  </w:abstractNum>
  <w:abstractNum w:abstractNumId="4">
    <w:nsid w:val="00000005"/>
    <w:multiLevelType w:val="singleLevel"/>
    <w:tmpl w:val="00000005"/>
    <w:name w:val="WW8Num5"/>
    <w:lvl w:ilvl="0">
      <w:start w:val="1"/>
      <w:numFmt w:val="decimal"/>
      <w:lvlText w:val="%1."/>
      <w:lvlJc w:val="left"/>
      <w:pPr>
        <w:tabs>
          <w:tab w:val="num" w:pos="1571"/>
        </w:tabs>
        <w:ind w:left="1571"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571"/>
        </w:tabs>
        <w:ind w:left="1571"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495"/>
        </w:tabs>
        <w:ind w:left="1495" w:hanging="360"/>
      </w:pPr>
    </w:lvl>
  </w:abstractNum>
  <w:abstractNum w:abstractNumId="7">
    <w:nsid w:val="00000008"/>
    <w:multiLevelType w:val="singleLevel"/>
    <w:tmpl w:val="00000008"/>
    <w:name w:val="WW8Num8"/>
    <w:lvl w:ilvl="0">
      <w:start w:val="1"/>
      <w:numFmt w:val="bullet"/>
      <w:lvlText w:val=""/>
      <w:lvlJc w:val="left"/>
      <w:pPr>
        <w:tabs>
          <w:tab w:val="num" w:pos="1070"/>
        </w:tabs>
        <w:ind w:left="107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1260" w:hanging="360"/>
      </w:pPr>
      <w:rPr>
        <w:rFonts w:ascii="Symbol" w:hAnsi="Symbol" w:cs="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1571"/>
        </w:tabs>
        <w:ind w:left="1571" w:hanging="360"/>
      </w:pPr>
    </w:lvl>
  </w:abstractNum>
  <w:abstractNum w:abstractNumId="12">
    <w:nsid w:val="0000000D"/>
    <w:multiLevelType w:val="singleLevel"/>
    <w:tmpl w:val="0000000D"/>
    <w:name w:val="WW8Num13"/>
    <w:lvl w:ilvl="0">
      <w:start w:val="1"/>
      <w:numFmt w:val="bullet"/>
      <w:lvlText w:val=""/>
      <w:lvlJc w:val="left"/>
      <w:pPr>
        <w:tabs>
          <w:tab w:val="num" w:pos="1571"/>
        </w:tabs>
        <w:ind w:left="1571"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0"/>
        </w:tabs>
        <w:ind w:left="1287"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26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1353"/>
        </w:tabs>
        <w:ind w:left="1353" w:hanging="360"/>
      </w:pPr>
      <w:rPr>
        <w:rFonts w:ascii="Symbol" w:hAnsi="Symbol" w:cs="Times New Roman"/>
      </w:rPr>
    </w:lvl>
  </w:abstractNum>
  <w:abstractNum w:abstractNumId="16">
    <w:nsid w:val="0BB43BC5"/>
    <w:multiLevelType w:val="hybridMultilevel"/>
    <w:tmpl w:val="65E6A1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17FD6D70"/>
    <w:multiLevelType w:val="hybridMultilevel"/>
    <w:tmpl w:val="8180A0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21E29A8"/>
    <w:multiLevelType w:val="hybridMultilevel"/>
    <w:tmpl w:val="6490845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AB37841"/>
    <w:multiLevelType w:val="hybridMultilevel"/>
    <w:tmpl w:val="D8ACF16C"/>
    <w:lvl w:ilvl="0" w:tplc="348659A0">
      <w:start w:val="6"/>
      <w:numFmt w:val="upperRoman"/>
      <w:lvlText w:val="%1."/>
      <w:lvlJc w:val="left"/>
      <w:pPr>
        <w:ind w:left="1855" w:hanging="72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0">
    <w:nsid w:val="56792E56"/>
    <w:multiLevelType w:val="multilevel"/>
    <w:tmpl w:val="49A6C0E2"/>
    <w:lvl w:ilvl="0">
      <w:start w:val="1"/>
      <w:numFmt w:val="decimal"/>
      <w:lvlText w:val="%1."/>
      <w:lvlJc w:val="left"/>
      <w:pPr>
        <w:ind w:left="303" w:hanging="360"/>
      </w:pPr>
    </w:lvl>
    <w:lvl w:ilvl="1">
      <w:start w:val="1"/>
      <w:numFmt w:val="decimal"/>
      <w:isLgl/>
      <w:lvlText w:val="%1.%2."/>
      <w:lvlJc w:val="left"/>
      <w:pPr>
        <w:ind w:left="360" w:hanging="360"/>
      </w:pPr>
    </w:lvl>
    <w:lvl w:ilvl="2">
      <w:start w:val="1"/>
      <w:numFmt w:val="decimal"/>
      <w:isLgl/>
      <w:lvlText w:val="%1.%2.%3."/>
      <w:lvlJc w:val="left"/>
      <w:pPr>
        <w:ind w:left="777" w:hanging="720"/>
      </w:pPr>
    </w:lvl>
    <w:lvl w:ilvl="3">
      <w:start w:val="1"/>
      <w:numFmt w:val="decimal"/>
      <w:isLgl/>
      <w:lvlText w:val="%1.%2.%3.%4."/>
      <w:lvlJc w:val="left"/>
      <w:pPr>
        <w:ind w:left="834" w:hanging="720"/>
      </w:pPr>
    </w:lvl>
    <w:lvl w:ilvl="4">
      <w:start w:val="1"/>
      <w:numFmt w:val="decimal"/>
      <w:isLgl/>
      <w:lvlText w:val="%1.%2.%3.%4.%5."/>
      <w:lvlJc w:val="left"/>
      <w:pPr>
        <w:ind w:left="1251" w:hanging="1080"/>
      </w:pPr>
    </w:lvl>
    <w:lvl w:ilvl="5">
      <w:start w:val="1"/>
      <w:numFmt w:val="decimal"/>
      <w:isLgl/>
      <w:lvlText w:val="%1.%2.%3.%4.%5.%6."/>
      <w:lvlJc w:val="left"/>
      <w:pPr>
        <w:ind w:left="1308" w:hanging="1080"/>
      </w:pPr>
    </w:lvl>
    <w:lvl w:ilvl="6">
      <w:start w:val="1"/>
      <w:numFmt w:val="decimal"/>
      <w:isLgl/>
      <w:lvlText w:val="%1.%2.%3.%4.%5.%6.%7."/>
      <w:lvlJc w:val="left"/>
      <w:pPr>
        <w:ind w:left="1725" w:hanging="1440"/>
      </w:pPr>
    </w:lvl>
    <w:lvl w:ilvl="7">
      <w:start w:val="1"/>
      <w:numFmt w:val="decimal"/>
      <w:isLgl/>
      <w:lvlText w:val="%1.%2.%3.%4.%5.%6.%7.%8."/>
      <w:lvlJc w:val="left"/>
      <w:pPr>
        <w:ind w:left="1782" w:hanging="1440"/>
      </w:pPr>
    </w:lvl>
    <w:lvl w:ilvl="8">
      <w:start w:val="1"/>
      <w:numFmt w:val="decimal"/>
      <w:isLgl/>
      <w:lvlText w:val="%1.%2.%3.%4.%5.%6.%7.%8.%9."/>
      <w:lvlJc w:val="left"/>
      <w:pPr>
        <w:ind w:left="2199" w:hanging="1800"/>
      </w:pPr>
    </w:lvl>
  </w:abstractNum>
  <w:abstractNum w:abstractNumId="21">
    <w:nsid w:val="7D993B42"/>
    <w:multiLevelType w:val="hybridMultilevel"/>
    <w:tmpl w:val="95765F6E"/>
    <w:lvl w:ilvl="0" w:tplc="77CE8B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FAB0EA3"/>
    <w:multiLevelType w:val="hybridMultilevel"/>
    <w:tmpl w:val="BE00950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num w:numId="1">
    <w:abstractNumId w:val="3"/>
  </w:num>
  <w:num w:numId="2">
    <w:abstractNumId w:val="3"/>
    <w:lvlOverride w:ilvl="0">
      <w:startOverride w:val="1"/>
    </w:lvlOverride>
  </w:num>
  <w:num w:numId="3">
    <w:abstractNumId w:val="17"/>
  </w:num>
  <w:num w:numId="4">
    <w:abstractNumId w:val="17"/>
  </w:num>
  <w:num w:numId="5">
    <w:abstractNumId w:val="18"/>
  </w:num>
  <w:num w:numId="6">
    <w:abstractNumId w:val="18"/>
  </w:num>
  <w:num w:numId="7">
    <w:abstractNumId w:val="10"/>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num>
  <w:num w:numId="13">
    <w:abstractNumId w:val="15"/>
  </w:num>
  <w:num w:numId="14">
    <w:abstractNumId w:val="15"/>
  </w:num>
  <w:num w:numId="15">
    <w:abstractNumId w:val="16"/>
  </w:num>
  <w:num w:numId="16">
    <w:abstractNumId w:val="16"/>
  </w:num>
  <w:num w:numId="17">
    <w:abstractNumId w:val="8"/>
  </w:num>
  <w:num w:numId="18">
    <w:abstractNumId w:val="8"/>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4"/>
  </w:num>
  <w:num w:numId="30">
    <w:abstractNumId w:val="5"/>
  </w:num>
  <w:num w:numId="31">
    <w:abstractNumId w:val="6"/>
  </w:num>
  <w:num w:numId="32">
    <w:abstractNumId w:val="7"/>
  </w:num>
  <w:num w:numId="33">
    <w:abstractNumId w:val="9"/>
  </w:num>
  <w:num w:numId="34">
    <w:abstractNumId w:val="12"/>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E2"/>
    <w:rsid w:val="001A3124"/>
    <w:rsid w:val="003D1F2C"/>
    <w:rsid w:val="005E38BC"/>
    <w:rsid w:val="00985513"/>
    <w:rsid w:val="00AC14E2"/>
    <w:rsid w:val="00B24467"/>
    <w:rsid w:val="00B8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BC"/>
    <w:pPr>
      <w:suppressAutoHyphens/>
    </w:pPr>
    <w:rPr>
      <w:rFonts w:ascii="Calibri" w:eastAsia="Calibri" w:hAnsi="Calibri" w:cs="Times New Roman"/>
      <w:lang w:eastAsia="ar-SA"/>
    </w:rPr>
  </w:style>
  <w:style w:type="paragraph" w:styleId="1">
    <w:name w:val="heading 1"/>
    <w:basedOn w:val="a"/>
    <w:next w:val="a0"/>
    <w:link w:val="10"/>
    <w:qFormat/>
    <w:rsid w:val="00985513"/>
    <w:pPr>
      <w:tabs>
        <w:tab w:val="num" w:pos="0"/>
      </w:tabs>
      <w:spacing w:after="136" w:line="288" w:lineRule="atLeast"/>
      <w:ind w:left="432" w:hanging="432"/>
      <w:outlineLvl w:val="0"/>
    </w:pPr>
    <w:rPr>
      <w:rFonts w:ascii="Tahoma" w:eastAsia="Times New Roman" w:hAnsi="Tahoma" w:cs="Tahoma"/>
      <w:color w:val="2E3432"/>
      <w:kern w:val="2"/>
      <w:sz w:val="38"/>
      <w:szCs w:val="38"/>
    </w:rPr>
  </w:style>
  <w:style w:type="paragraph" w:styleId="2">
    <w:name w:val="heading 2"/>
    <w:basedOn w:val="a"/>
    <w:next w:val="a0"/>
    <w:link w:val="20"/>
    <w:semiHidden/>
    <w:unhideWhenUsed/>
    <w:qFormat/>
    <w:rsid w:val="00985513"/>
    <w:pPr>
      <w:tabs>
        <w:tab w:val="num" w:pos="0"/>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link w:val="30"/>
    <w:semiHidden/>
    <w:unhideWhenUsed/>
    <w:qFormat/>
    <w:rsid w:val="00985513"/>
    <w:pPr>
      <w:tabs>
        <w:tab w:val="num" w:pos="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link w:val="40"/>
    <w:semiHidden/>
    <w:unhideWhenUsed/>
    <w:qFormat/>
    <w:rsid w:val="00985513"/>
    <w:pPr>
      <w:tabs>
        <w:tab w:val="num" w:pos="0"/>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link w:val="50"/>
    <w:semiHidden/>
    <w:unhideWhenUsed/>
    <w:qFormat/>
    <w:rsid w:val="00985513"/>
    <w:pPr>
      <w:tabs>
        <w:tab w:val="num" w:pos="0"/>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link w:val="60"/>
    <w:semiHidden/>
    <w:unhideWhenUsed/>
    <w:qFormat/>
    <w:rsid w:val="00985513"/>
    <w:pPr>
      <w:tabs>
        <w:tab w:val="num" w:pos="0"/>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E38BC"/>
    <w:pPr>
      <w:suppressAutoHyphens w:val="0"/>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1"/>
    <w:link w:val="a4"/>
    <w:uiPriority w:val="99"/>
    <w:semiHidden/>
    <w:rsid w:val="005E38BC"/>
    <w:rPr>
      <w:rFonts w:ascii="Tahoma" w:hAnsi="Tahoma" w:cs="Tahoma"/>
      <w:sz w:val="16"/>
      <w:szCs w:val="16"/>
    </w:rPr>
  </w:style>
  <w:style w:type="paragraph" w:customStyle="1" w:styleId="ConsPlusNormal">
    <w:name w:val="ConsPlusNormal"/>
    <w:uiPriority w:val="99"/>
    <w:rsid w:val="005E38BC"/>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uiPriority w:val="1"/>
    <w:qFormat/>
    <w:rsid w:val="005E38BC"/>
    <w:pPr>
      <w:suppressAutoHyphens/>
      <w:spacing w:after="0" w:line="240" w:lineRule="auto"/>
    </w:pPr>
    <w:rPr>
      <w:rFonts w:ascii="Calibri" w:eastAsia="Calibri" w:hAnsi="Calibri" w:cs="Times New Roman"/>
      <w:lang w:eastAsia="ar-SA"/>
    </w:rPr>
  </w:style>
  <w:style w:type="character" w:customStyle="1" w:styleId="10">
    <w:name w:val="Заголовок 1 Знак"/>
    <w:basedOn w:val="a1"/>
    <w:link w:val="1"/>
    <w:rsid w:val="00985513"/>
    <w:rPr>
      <w:rFonts w:ascii="Tahoma" w:eastAsia="Times New Roman" w:hAnsi="Tahoma" w:cs="Tahoma"/>
      <w:color w:val="2E3432"/>
      <w:kern w:val="2"/>
      <w:sz w:val="38"/>
      <w:szCs w:val="38"/>
      <w:lang w:eastAsia="ar-SA"/>
    </w:rPr>
  </w:style>
  <w:style w:type="character" w:customStyle="1" w:styleId="20">
    <w:name w:val="Заголовок 2 Знак"/>
    <w:basedOn w:val="a1"/>
    <w:link w:val="2"/>
    <w:semiHidden/>
    <w:rsid w:val="00985513"/>
    <w:rPr>
      <w:rFonts w:ascii="Tahoma" w:eastAsia="Times New Roman" w:hAnsi="Tahoma" w:cs="Tahoma"/>
      <w:sz w:val="34"/>
      <w:szCs w:val="34"/>
      <w:lang w:eastAsia="ar-SA"/>
    </w:rPr>
  </w:style>
  <w:style w:type="character" w:customStyle="1" w:styleId="30">
    <w:name w:val="Заголовок 3 Знак"/>
    <w:basedOn w:val="a1"/>
    <w:link w:val="3"/>
    <w:semiHidden/>
    <w:rsid w:val="00985513"/>
    <w:rPr>
      <w:rFonts w:ascii="Tahoma" w:eastAsia="Times New Roman" w:hAnsi="Tahoma" w:cs="Tahoma"/>
      <w:sz w:val="29"/>
      <w:szCs w:val="29"/>
      <w:lang w:eastAsia="ar-SA"/>
    </w:rPr>
  </w:style>
  <w:style w:type="character" w:customStyle="1" w:styleId="40">
    <w:name w:val="Заголовок 4 Знак"/>
    <w:basedOn w:val="a1"/>
    <w:link w:val="4"/>
    <w:semiHidden/>
    <w:rsid w:val="00985513"/>
    <w:rPr>
      <w:rFonts w:ascii="Tahoma" w:eastAsia="Times New Roman" w:hAnsi="Tahoma" w:cs="Tahoma"/>
      <w:b/>
      <w:bCs/>
      <w:sz w:val="24"/>
      <w:szCs w:val="24"/>
      <w:lang w:eastAsia="ar-SA"/>
    </w:rPr>
  </w:style>
  <w:style w:type="character" w:customStyle="1" w:styleId="50">
    <w:name w:val="Заголовок 5 Знак"/>
    <w:basedOn w:val="a1"/>
    <w:link w:val="5"/>
    <w:semiHidden/>
    <w:rsid w:val="00985513"/>
    <w:rPr>
      <w:rFonts w:ascii="Tahoma" w:eastAsia="Times New Roman" w:hAnsi="Tahoma" w:cs="Tahoma"/>
      <w:b/>
      <w:bCs/>
      <w:sz w:val="24"/>
      <w:szCs w:val="24"/>
      <w:lang w:eastAsia="ar-SA"/>
    </w:rPr>
  </w:style>
  <w:style w:type="character" w:customStyle="1" w:styleId="60">
    <w:name w:val="Заголовок 6 Знак"/>
    <w:basedOn w:val="a1"/>
    <w:link w:val="6"/>
    <w:semiHidden/>
    <w:rsid w:val="00985513"/>
    <w:rPr>
      <w:rFonts w:ascii="Tahoma" w:eastAsia="Times New Roman" w:hAnsi="Tahoma" w:cs="Tahoma"/>
      <w:b/>
      <w:bCs/>
      <w:sz w:val="24"/>
      <w:szCs w:val="24"/>
      <w:lang w:eastAsia="ar-SA"/>
    </w:rPr>
  </w:style>
  <w:style w:type="character" w:styleId="a7">
    <w:name w:val="Hyperlink"/>
    <w:semiHidden/>
    <w:unhideWhenUsed/>
    <w:rsid w:val="00985513"/>
    <w:rPr>
      <w:color w:val="0000FF"/>
      <w:u w:val="single"/>
    </w:rPr>
  </w:style>
  <w:style w:type="character" w:styleId="a8">
    <w:name w:val="FollowedHyperlink"/>
    <w:basedOn w:val="a1"/>
    <w:uiPriority w:val="99"/>
    <w:semiHidden/>
    <w:unhideWhenUsed/>
    <w:rsid w:val="00985513"/>
    <w:rPr>
      <w:color w:val="800080" w:themeColor="followedHyperlink"/>
      <w:u w:val="single"/>
    </w:rPr>
  </w:style>
  <w:style w:type="paragraph" w:styleId="a0">
    <w:name w:val="Body Text"/>
    <w:basedOn w:val="a"/>
    <w:link w:val="a9"/>
    <w:uiPriority w:val="99"/>
    <w:semiHidden/>
    <w:unhideWhenUsed/>
    <w:rsid w:val="00985513"/>
    <w:pPr>
      <w:spacing w:after="120"/>
    </w:pPr>
  </w:style>
  <w:style w:type="character" w:customStyle="1" w:styleId="a9">
    <w:name w:val="Основной текст Знак"/>
    <w:basedOn w:val="a1"/>
    <w:link w:val="a0"/>
    <w:uiPriority w:val="99"/>
    <w:semiHidden/>
    <w:rsid w:val="00985513"/>
    <w:rPr>
      <w:rFonts w:ascii="Calibri" w:eastAsia="Calibri" w:hAnsi="Calibri" w:cs="Times New Roman"/>
      <w:lang w:eastAsia="ar-SA"/>
    </w:rPr>
  </w:style>
  <w:style w:type="paragraph" w:styleId="HTML">
    <w:name w:val="HTML Preformatted"/>
    <w:basedOn w:val="a"/>
    <w:link w:val="HTML0"/>
    <w:semiHidden/>
    <w:unhideWhenUsed/>
    <w:rsid w:val="0098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semiHidden/>
    <w:rsid w:val="00985513"/>
    <w:rPr>
      <w:rFonts w:ascii="Courier New" w:eastAsia="Times New Roman" w:hAnsi="Courier New" w:cs="Times New Roman"/>
      <w:sz w:val="20"/>
      <w:szCs w:val="20"/>
      <w:lang w:eastAsia="ar-SA"/>
    </w:rPr>
  </w:style>
  <w:style w:type="paragraph" w:styleId="aa">
    <w:name w:val="Normal (Web)"/>
    <w:basedOn w:val="a"/>
    <w:uiPriority w:val="99"/>
    <w:semiHidden/>
    <w:unhideWhenUsed/>
    <w:rsid w:val="00985513"/>
    <w:pPr>
      <w:spacing w:before="280" w:after="280" w:line="240" w:lineRule="auto"/>
    </w:pPr>
    <w:rPr>
      <w:rFonts w:ascii="Times New Roman" w:eastAsia="Times New Roman" w:hAnsi="Times New Roman"/>
      <w:sz w:val="24"/>
      <w:szCs w:val="24"/>
    </w:rPr>
  </w:style>
  <w:style w:type="paragraph" w:styleId="ab">
    <w:name w:val="footnote text"/>
    <w:basedOn w:val="a"/>
    <w:link w:val="ac"/>
    <w:uiPriority w:val="99"/>
    <w:semiHidden/>
    <w:unhideWhenUsed/>
    <w:rsid w:val="00985513"/>
    <w:pPr>
      <w:spacing w:after="0" w:line="240" w:lineRule="auto"/>
    </w:pPr>
    <w:rPr>
      <w:rFonts w:ascii="Times New Roman" w:eastAsia="Times New Roman" w:hAnsi="Times New Roman"/>
      <w:sz w:val="20"/>
      <w:szCs w:val="20"/>
    </w:rPr>
  </w:style>
  <w:style w:type="character" w:customStyle="1" w:styleId="ac">
    <w:name w:val="Текст сноски Знак"/>
    <w:basedOn w:val="a1"/>
    <w:link w:val="ab"/>
    <w:uiPriority w:val="99"/>
    <w:semiHidden/>
    <w:rsid w:val="00985513"/>
    <w:rPr>
      <w:rFonts w:ascii="Times New Roman" w:eastAsia="Times New Roman" w:hAnsi="Times New Roman" w:cs="Times New Roman"/>
      <w:sz w:val="20"/>
      <w:szCs w:val="20"/>
      <w:lang w:eastAsia="ar-SA"/>
    </w:rPr>
  </w:style>
  <w:style w:type="paragraph" w:styleId="ad">
    <w:name w:val="header"/>
    <w:basedOn w:val="a"/>
    <w:link w:val="ae"/>
    <w:uiPriority w:val="99"/>
    <w:semiHidden/>
    <w:unhideWhenUsed/>
    <w:rsid w:val="00985513"/>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Верхний колонтитул Знак"/>
    <w:basedOn w:val="a1"/>
    <w:link w:val="ad"/>
    <w:uiPriority w:val="99"/>
    <w:semiHidden/>
    <w:rsid w:val="00985513"/>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985513"/>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Нижний колонтитул Знак"/>
    <w:basedOn w:val="a1"/>
    <w:link w:val="af"/>
    <w:uiPriority w:val="99"/>
    <w:semiHidden/>
    <w:rsid w:val="00985513"/>
    <w:rPr>
      <w:rFonts w:ascii="Times New Roman" w:eastAsia="Times New Roman" w:hAnsi="Times New Roman" w:cs="Times New Roman"/>
      <w:sz w:val="24"/>
      <w:szCs w:val="24"/>
      <w:lang w:eastAsia="ar-SA"/>
    </w:rPr>
  </w:style>
  <w:style w:type="paragraph" w:styleId="af1">
    <w:name w:val="List"/>
    <w:basedOn w:val="a0"/>
    <w:uiPriority w:val="99"/>
    <w:semiHidden/>
    <w:unhideWhenUsed/>
    <w:rsid w:val="00985513"/>
    <w:rPr>
      <w:rFonts w:cs="Mangal"/>
    </w:rPr>
  </w:style>
  <w:style w:type="paragraph" w:styleId="af2">
    <w:name w:val="List Paragraph"/>
    <w:basedOn w:val="a"/>
    <w:uiPriority w:val="99"/>
    <w:qFormat/>
    <w:rsid w:val="00985513"/>
    <w:pPr>
      <w:ind w:left="720"/>
    </w:pPr>
  </w:style>
  <w:style w:type="paragraph" w:customStyle="1" w:styleId="af3">
    <w:name w:val="Заголовок"/>
    <w:basedOn w:val="a"/>
    <w:next w:val="a0"/>
    <w:uiPriority w:val="99"/>
    <w:rsid w:val="00985513"/>
    <w:pPr>
      <w:keepNext/>
      <w:spacing w:before="240" w:after="120"/>
    </w:pPr>
    <w:rPr>
      <w:rFonts w:ascii="Arial" w:eastAsia="Arial Unicode MS" w:hAnsi="Arial" w:cs="Mangal"/>
      <w:sz w:val="28"/>
      <w:szCs w:val="28"/>
    </w:rPr>
  </w:style>
  <w:style w:type="paragraph" w:customStyle="1" w:styleId="31">
    <w:name w:val="Название3"/>
    <w:basedOn w:val="a"/>
    <w:uiPriority w:val="99"/>
    <w:rsid w:val="00985513"/>
    <w:pPr>
      <w:suppressLineNumbers/>
      <w:spacing w:before="120" w:after="120"/>
    </w:pPr>
    <w:rPr>
      <w:rFonts w:cs="Mangal"/>
      <w:i/>
      <w:iCs/>
      <w:sz w:val="24"/>
      <w:szCs w:val="24"/>
    </w:rPr>
  </w:style>
  <w:style w:type="paragraph" w:customStyle="1" w:styleId="32">
    <w:name w:val="Указатель3"/>
    <w:basedOn w:val="a"/>
    <w:uiPriority w:val="99"/>
    <w:rsid w:val="00985513"/>
    <w:pPr>
      <w:suppressLineNumbers/>
    </w:pPr>
    <w:rPr>
      <w:rFonts w:cs="Mangal"/>
    </w:rPr>
  </w:style>
  <w:style w:type="paragraph" w:customStyle="1" w:styleId="21">
    <w:name w:val="Название2"/>
    <w:basedOn w:val="a"/>
    <w:uiPriority w:val="99"/>
    <w:rsid w:val="00985513"/>
    <w:pPr>
      <w:suppressLineNumbers/>
      <w:spacing w:before="120" w:after="120"/>
    </w:pPr>
    <w:rPr>
      <w:rFonts w:cs="Mangal"/>
      <w:i/>
      <w:iCs/>
      <w:sz w:val="24"/>
      <w:szCs w:val="24"/>
    </w:rPr>
  </w:style>
  <w:style w:type="paragraph" w:customStyle="1" w:styleId="22">
    <w:name w:val="Указатель2"/>
    <w:basedOn w:val="a"/>
    <w:uiPriority w:val="99"/>
    <w:rsid w:val="00985513"/>
    <w:pPr>
      <w:suppressLineNumbers/>
    </w:pPr>
    <w:rPr>
      <w:rFonts w:cs="Mangal"/>
    </w:rPr>
  </w:style>
  <w:style w:type="paragraph" w:customStyle="1" w:styleId="11">
    <w:name w:val="Название1"/>
    <w:basedOn w:val="a"/>
    <w:uiPriority w:val="99"/>
    <w:rsid w:val="00985513"/>
    <w:pPr>
      <w:suppressLineNumbers/>
      <w:spacing w:before="120" w:after="120"/>
    </w:pPr>
    <w:rPr>
      <w:rFonts w:cs="Mangal"/>
      <w:i/>
      <w:iCs/>
      <w:sz w:val="24"/>
      <w:szCs w:val="24"/>
    </w:rPr>
  </w:style>
  <w:style w:type="paragraph" w:customStyle="1" w:styleId="12">
    <w:name w:val="Указатель1"/>
    <w:basedOn w:val="a"/>
    <w:uiPriority w:val="99"/>
    <w:rsid w:val="00985513"/>
    <w:pPr>
      <w:suppressLineNumbers/>
    </w:pPr>
    <w:rPr>
      <w:rFonts w:cs="Mangal"/>
    </w:rPr>
  </w:style>
  <w:style w:type="paragraph" w:customStyle="1" w:styleId="af4">
    <w:name w:val="Знак Знак Знак Знак"/>
    <w:basedOn w:val="a"/>
    <w:uiPriority w:val="99"/>
    <w:rsid w:val="00985513"/>
    <w:pPr>
      <w:spacing w:after="0" w:line="240" w:lineRule="auto"/>
    </w:pPr>
    <w:rPr>
      <w:rFonts w:ascii="Verdana" w:eastAsia="Times New Roman" w:hAnsi="Verdana" w:cs="Verdana"/>
      <w:sz w:val="20"/>
      <w:szCs w:val="20"/>
      <w:lang w:val="en-US"/>
    </w:rPr>
  </w:style>
  <w:style w:type="paragraph" w:customStyle="1" w:styleId="13">
    <w:name w:val="Красная строка1"/>
    <w:basedOn w:val="a0"/>
    <w:uiPriority w:val="99"/>
    <w:rsid w:val="00985513"/>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985513"/>
    <w:pPr>
      <w:spacing w:after="120"/>
      <w:ind w:left="283"/>
    </w:pPr>
    <w:rPr>
      <w:sz w:val="16"/>
      <w:szCs w:val="16"/>
    </w:rPr>
  </w:style>
  <w:style w:type="paragraph" w:customStyle="1" w:styleId="af5">
    <w:name w:val="Знак Знак Знак Знак Знак Знак Знак"/>
    <w:basedOn w:val="a"/>
    <w:uiPriority w:val="99"/>
    <w:rsid w:val="00985513"/>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uiPriority w:val="99"/>
    <w:rsid w:val="00985513"/>
    <w:pPr>
      <w:suppressLineNumbers/>
      <w:spacing w:after="0" w:line="240" w:lineRule="auto"/>
    </w:pPr>
    <w:rPr>
      <w:rFonts w:ascii="Times New Roman" w:eastAsia="Times New Roman" w:hAnsi="Times New Roman"/>
      <w:sz w:val="24"/>
      <w:szCs w:val="24"/>
    </w:rPr>
  </w:style>
  <w:style w:type="paragraph" w:customStyle="1" w:styleId="text">
    <w:name w:val="text"/>
    <w:basedOn w:val="a"/>
    <w:uiPriority w:val="99"/>
    <w:rsid w:val="00985513"/>
    <w:pPr>
      <w:spacing w:before="280" w:after="280" w:line="240" w:lineRule="auto"/>
    </w:pPr>
    <w:rPr>
      <w:rFonts w:ascii="Times New Roman" w:eastAsia="Times New Roman" w:hAnsi="Times New Roman"/>
      <w:sz w:val="24"/>
      <w:szCs w:val="24"/>
    </w:rPr>
  </w:style>
  <w:style w:type="paragraph" w:customStyle="1" w:styleId="S">
    <w:name w:val="S_Обычный"/>
    <w:basedOn w:val="a"/>
    <w:uiPriority w:val="99"/>
    <w:rsid w:val="00985513"/>
    <w:pPr>
      <w:spacing w:after="0" w:line="360" w:lineRule="auto"/>
      <w:ind w:firstLine="709"/>
      <w:jc w:val="both"/>
    </w:pPr>
    <w:rPr>
      <w:rFonts w:ascii="Times New Roman" w:eastAsia="Times New Roman" w:hAnsi="Times New Roman"/>
      <w:sz w:val="24"/>
      <w:szCs w:val="24"/>
    </w:rPr>
  </w:style>
  <w:style w:type="paragraph" w:customStyle="1" w:styleId="210">
    <w:name w:val="Основной текст с отступом 21"/>
    <w:basedOn w:val="a"/>
    <w:uiPriority w:val="99"/>
    <w:rsid w:val="00985513"/>
    <w:pPr>
      <w:spacing w:after="120" w:line="480" w:lineRule="auto"/>
      <w:ind w:left="283"/>
    </w:pPr>
    <w:rPr>
      <w:rFonts w:ascii="Times New Roman" w:eastAsia="Times New Roman" w:hAnsi="Times New Roman"/>
      <w:sz w:val="24"/>
      <w:szCs w:val="24"/>
    </w:rPr>
  </w:style>
  <w:style w:type="paragraph" w:customStyle="1" w:styleId="23">
    <w:name w:val="Список_маркир.2"/>
    <w:basedOn w:val="a"/>
    <w:uiPriority w:val="99"/>
    <w:rsid w:val="00985513"/>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af7">
    <w:name w:val="Заголовок таблицы"/>
    <w:basedOn w:val="af6"/>
    <w:uiPriority w:val="99"/>
    <w:rsid w:val="00985513"/>
    <w:pPr>
      <w:jc w:val="center"/>
    </w:pPr>
    <w:rPr>
      <w:b/>
      <w:bCs/>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uiPriority w:val="99"/>
    <w:rsid w:val="00985513"/>
    <w:pPr>
      <w:spacing w:after="0" w:line="240" w:lineRule="auto"/>
      <w:ind w:firstLine="539"/>
      <w:jc w:val="both"/>
    </w:pPr>
    <w:rPr>
      <w:rFonts w:ascii="Times New Roman" w:hAnsi="Times New Roman"/>
      <w:color w:val="000000"/>
      <w:kern w:val="2"/>
      <w:sz w:val="24"/>
      <w:szCs w:val="24"/>
    </w:rPr>
  </w:style>
  <w:style w:type="paragraph" w:customStyle="1" w:styleId="Style2">
    <w:name w:val="Style2"/>
    <w:basedOn w:val="a"/>
    <w:uiPriority w:val="99"/>
    <w:rsid w:val="00985513"/>
    <w:pPr>
      <w:widowControl w:val="0"/>
      <w:suppressAutoHyphens w:val="0"/>
      <w:autoSpaceDE w:val="0"/>
      <w:autoSpaceDN w:val="0"/>
      <w:adjustRightInd w:val="0"/>
      <w:spacing w:after="0" w:line="410" w:lineRule="exact"/>
      <w:ind w:firstLine="835"/>
      <w:jc w:val="both"/>
    </w:pPr>
    <w:rPr>
      <w:rFonts w:ascii="Times New Roman" w:eastAsia="Times New Roman" w:hAnsi="Times New Roman"/>
      <w:sz w:val="24"/>
      <w:szCs w:val="24"/>
      <w:lang w:eastAsia="ru-RU"/>
    </w:rPr>
  </w:style>
  <w:style w:type="paragraph" w:customStyle="1" w:styleId="Style3">
    <w:name w:val="Style3"/>
    <w:basedOn w:val="a"/>
    <w:uiPriority w:val="99"/>
    <w:rsid w:val="00985513"/>
    <w:pPr>
      <w:widowControl w:val="0"/>
      <w:suppressAutoHyphens w:val="0"/>
      <w:autoSpaceDE w:val="0"/>
      <w:autoSpaceDN w:val="0"/>
      <w:adjustRightInd w:val="0"/>
      <w:spacing w:after="0" w:line="410" w:lineRule="exact"/>
      <w:ind w:firstLine="830"/>
      <w:jc w:val="both"/>
    </w:pPr>
    <w:rPr>
      <w:rFonts w:ascii="Times New Roman" w:eastAsia="Times New Roman" w:hAnsi="Times New Roman"/>
      <w:sz w:val="24"/>
      <w:szCs w:val="24"/>
      <w:lang w:eastAsia="ru-RU"/>
    </w:rPr>
  </w:style>
  <w:style w:type="paragraph" w:customStyle="1" w:styleId="Style1">
    <w:name w:val="Style1"/>
    <w:basedOn w:val="a"/>
    <w:uiPriority w:val="99"/>
    <w:rsid w:val="00985513"/>
    <w:pPr>
      <w:widowControl w:val="0"/>
      <w:suppressAutoHyphens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985513"/>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85513"/>
    <w:pPr>
      <w:widowControl w:val="0"/>
      <w:suppressAutoHyphens w:val="0"/>
      <w:autoSpaceDE w:val="0"/>
      <w:autoSpaceDN w:val="0"/>
      <w:adjustRightInd w:val="0"/>
      <w:spacing w:after="0" w:line="422" w:lineRule="exact"/>
      <w:ind w:firstLine="830"/>
    </w:pPr>
    <w:rPr>
      <w:rFonts w:ascii="Times New Roman" w:eastAsia="Times New Roman" w:hAnsi="Times New Roman"/>
      <w:sz w:val="24"/>
      <w:szCs w:val="24"/>
      <w:lang w:eastAsia="ru-RU"/>
    </w:rPr>
  </w:style>
  <w:style w:type="paragraph" w:customStyle="1" w:styleId="Style4">
    <w:name w:val="Style4"/>
    <w:basedOn w:val="a"/>
    <w:uiPriority w:val="99"/>
    <w:rsid w:val="00985513"/>
    <w:pPr>
      <w:widowControl w:val="0"/>
      <w:suppressAutoHyphens w:val="0"/>
      <w:autoSpaceDE w:val="0"/>
      <w:autoSpaceDN w:val="0"/>
      <w:adjustRightInd w:val="0"/>
      <w:spacing w:after="0" w:line="416" w:lineRule="exact"/>
      <w:ind w:firstLine="835"/>
      <w:jc w:val="both"/>
    </w:pPr>
    <w:rPr>
      <w:rFonts w:ascii="Times New Roman" w:eastAsia="Times New Roman" w:hAnsi="Times New Roman"/>
      <w:sz w:val="24"/>
      <w:szCs w:val="24"/>
      <w:lang w:eastAsia="ru-RU"/>
    </w:rPr>
  </w:style>
  <w:style w:type="paragraph" w:customStyle="1" w:styleId="Style6">
    <w:name w:val="Style6"/>
    <w:basedOn w:val="a"/>
    <w:uiPriority w:val="99"/>
    <w:rsid w:val="00985513"/>
    <w:pPr>
      <w:widowControl w:val="0"/>
      <w:suppressAutoHyphens w:val="0"/>
      <w:autoSpaceDE w:val="0"/>
      <w:autoSpaceDN w:val="0"/>
      <w:adjustRightInd w:val="0"/>
      <w:spacing w:after="0" w:line="418" w:lineRule="exact"/>
      <w:ind w:firstLine="614"/>
    </w:pPr>
    <w:rPr>
      <w:rFonts w:ascii="Times New Roman" w:eastAsia="Times New Roman" w:hAnsi="Times New Roman"/>
      <w:sz w:val="24"/>
      <w:szCs w:val="24"/>
      <w:lang w:eastAsia="ru-RU"/>
    </w:rPr>
  </w:style>
  <w:style w:type="paragraph" w:customStyle="1" w:styleId="p10">
    <w:name w:val="p10"/>
    <w:basedOn w:val="a"/>
    <w:uiPriority w:val="99"/>
    <w:rsid w:val="0098551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semiHidden/>
    <w:unhideWhenUsed/>
    <w:rsid w:val="00985513"/>
    <w:rPr>
      <w:vertAlign w:val="superscript"/>
    </w:rPr>
  </w:style>
  <w:style w:type="character" w:styleId="af9">
    <w:name w:val="page number"/>
    <w:semiHidden/>
    <w:unhideWhenUsed/>
    <w:rsid w:val="00985513"/>
    <w:rPr>
      <w:rFonts w:ascii="Times New Roman" w:hAnsi="Times New Roman" w:cs="Times New Roman" w:hint="default"/>
    </w:rPr>
  </w:style>
  <w:style w:type="character" w:customStyle="1" w:styleId="WW8Num2z0">
    <w:name w:val="WW8Num2z0"/>
    <w:rsid w:val="00985513"/>
    <w:rPr>
      <w:rFonts w:ascii="Symbol" w:hAnsi="Symbol" w:cs="OpenSymbol" w:hint="default"/>
    </w:rPr>
  </w:style>
  <w:style w:type="character" w:customStyle="1" w:styleId="WW8Num3z0">
    <w:name w:val="WW8Num3z0"/>
    <w:rsid w:val="00985513"/>
    <w:rPr>
      <w:rFonts w:ascii="Symbol" w:hAnsi="Symbol" w:cs="Symbol" w:hint="default"/>
    </w:rPr>
  </w:style>
  <w:style w:type="character" w:customStyle="1" w:styleId="WW8Num4z0">
    <w:name w:val="WW8Num4z0"/>
    <w:rsid w:val="00985513"/>
    <w:rPr>
      <w:rFonts w:ascii="Times New Roman" w:hAnsi="Times New Roman" w:cs="Times New Roman" w:hint="default"/>
    </w:rPr>
  </w:style>
  <w:style w:type="character" w:customStyle="1" w:styleId="WW8Num5z0">
    <w:name w:val="WW8Num5z0"/>
    <w:rsid w:val="00985513"/>
    <w:rPr>
      <w:rFonts w:ascii="Symbol" w:hAnsi="Symbol" w:cs="Symbol" w:hint="default"/>
    </w:rPr>
  </w:style>
  <w:style w:type="character" w:customStyle="1" w:styleId="WW8Num6z0">
    <w:name w:val="WW8Num6z0"/>
    <w:rsid w:val="00985513"/>
    <w:rPr>
      <w:rFonts w:ascii="Symbol" w:hAnsi="Symbol" w:cs="Symbol" w:hint="default"/>
    </w:rPr>
  </w:style>
  <w:style w:type="character" w:customStyle="1" w:styleId="WW8Num8z0">
    <w:name w:val="WW8Num8z0"/>
    <w:rsid w:val="00985513"/>
    <w:rPr>
      <w:rFonts w:ascii="Symbol" w:hAnsi="Symbol" w:cs="Symbol" w:hint="default"/>
    </w:rPr>
  </w:style>
  <w:style w:type="character" w:customStyle="1" w:styleId="WW8Num9z0">
    <w:name w:val="WW8Num9z0"/>
    <w:rsid w:val="00985513"/>
    <w:rPr>
      <w:rFonts w:ascii="Symbol" w:hAnsi="Symbol" w:cs="Symbol" w:hint="default"/>
    </w:rPr>
  </w:style>
  <w:style w:type="character" w:customStyle="1" w:styleId="WW8Num10z0">
    <w:name w:val="WW8Num10z0"/>
    <w:rsid w:val="00985513"/>
    <w:rPr>
      <w:rFonts w:ascii="Symbol" w:hAnsi="Symbol" w:cs="Symbol" w:hint="default"/>
    </w:rPr>
  </w:style>
  <w:style w:type="character" w:customStyle="1" w:styleId="WW8Num11z0">
    <w:name w:val="WW8Num11z0"/>
    <w:rsid w:val="00985513"/>
    <w:rPr>
      <w:rFonts w:ascii="Symbol" w:hAnsi="Symbol" w:cs="Symbol" w:hint="default"/>
    </w:rPr>
  </w:style>
  <w:style w:type="character" w:customStyle="1" w:styleId="WW8Num13z0">
    <w:name w:val="WW8Num13z0"/>
    <w:rsid w:val="00985513"/>
    <w:rPr>
      <w:rFonts w:ascii="Symbol" w:hAnsi="Symbol" w:cs="Symbol" w:hint="default"/>
    </w:rPr>
  </w:style>
  <w:style w:type="character" w:customStyle="1" w:styleId="WW8Num14z0">
    <w:name w:val="WW8Num14z0"/>
    <w:rsid w:val="00985513"/>
    <w:rPr>
      <w:rFonts w:ascii="Symbol" w:hAnsi="Symbol" w:cs="Symbol" w:hint="default"/>
    </w:rPr>
  </w:style>
  <w:style w:type="character" w:customStyle="1" w:styleId="WW8Num15z0">
    <w:name w:val="WW8Num15z0"/>
    <w:rsid w:val="00985513"/>
    <w:rPr>
      <w:rFonts w:ascii="Symbol" w:hAnsi="Symbol" w:cs="Symbol" w:hint="default"/>
    </w:rPr>
  </w:style>
  <w:style w:type="character" w:customStyle="1" w:styleId="WW8Num16z0">
    <w:name w:val="WW8Num16z0"/>
    <w:rsid w:val="00985513"/>
    <w:rPr>
      <w:rFonts w:ascii="Times New Roman" w:eastAsia="Times New Roman" w:hAnsi="Times New Roman" w:cs="Times New Roman" w:hint="default"/>
    </w:rPr>
  </w:style>
  <w:style w:type="character" w:customStyle="1" w:styleId="Absatz-Standardschriftart">
    <w:name w:val="Absatz-Standardschriftart"/>
    <w:rsid w:val="00985513"/>
  </w:style>
  <w:style w:type="character" w:customStyle="1" w:styleId="WW-Absatz-Standardschriftart">
    <w:name w:val="WW-Absatz-Standardschriftart"/>
    <w:rsid w:val="00985513"/>
  </w:style>
  <w:style w:type="character" w:customStyle="1" w:styleId="33">
    <w:name w:val="Основной шрифт абзаца3"/>
    <w:rsid w:val="00985513"/>
  </w:style>
  <w:style w:type="character" w:customStyle="1" w:styleId="WW-Absatz-Standardschriftart1">
    <w:name w:val="WW-Absatz-Standardschriftart1"/>
    <w:rsid w:val="00985513"/>
  </w:style>
  <w:style w:type="character" w:customStyle="1" w:styleId="WW8Num9z1">
    <w:name w:val="WW8Num9z1"/>
    <w:rsid w:val="00985513"/>
    <w:rPr>
      <w:rFonts w:ascii="Times New Roman" w:eastAsia="Times New Roman" w:hAnsi="Times New Roman" w:cs="Times New Roman" w:hint="default"/>
    </w:rPr>
  </w:style>
  <w:style w:type="character" w:customStyle="1" w:styleId="WW8Num12z0">
    <w:name w:val="WW8Num12z0"/>
    <w:rsid w:val="00985513"/>
    <w:rPr>
      <w:rFonts w:ascii="Symbol" w:hAnsi="Symbol" w:cs="OpenSymbol" w:hint="default"/>
    </w:rPr>
  </w:style>
  <w:style w:type="character" w:customStyle="1" w:styleId="WW8Num17z0">
    <w:name w:val="WW8Num17z0"/>
    <w:rsid w:val="00985513"/>
    <w:rPr>
      <w:rFonts w:ascii="Times New Roman" w:hAnsi="Times New Roman" w:cs="Times New Roman" w:hint="default"/>
    </w:rPr>
  </w:style>
  <w:style w:type="character" w:customStyle="1" w:styleId="WW8Num18z0">
    <w:name w:val="WW8Num18z0"/>
    <w:rsid w:val="00985513"/>
    <w:rPr>
      <w:rFonts w:ascii="Symbol" w:hAnsi="Symbol" w:cs="Symbol" w:hint="default"/>
    </w:rPr>
  </w:style>
  <w:style w:type="character" w:customStyle="1" w:styleId="24">
    <w:name w:val="Основной шрифт абзаца2"/>
    <w:rsid w:val="00985513"/>
  </w:style>
  <w:style w:type="character" w:customStyle="1" w:styleId="WW8Num7z0">
    <w:name w:val="WW8Num7z0"/>
    <w:rsid w:val="00985513"/>
    <w:rPr>
      <w:rFonts w:ascii="Symbol" w:hAnsi="Symbol" w:cs="Symbol" w:hint="default"/>
    </w:rPr>
  </w:style>
  <w:style w:type="character" w:customStyle="1" w:styleId="WW8Num15z1">
    <w:name w:val="WW8Num15z1"/>
    <w:rsid w:val="00985513"/>
    <w:rPr>
      <w:rFonts w:ascii="Courier New" w:hAnsi="Courier New" w:cs="Courier New" w:hint="default"/>
    </w:rPr>
  </w:style>
  <w:style w:type="character" w:customStyle="1" w:styleId="WW8Num15z2">
    <w:name w:val="WW8Num15z2"/>
    <w:rsid w:val="00985513"/>
    <w:rPr>
      <w:rFonts w:ascii="Wingdings" w:hAnsi="Wingdings" w:cs="Wingdings" w:hint="default"/>
    </w:rPr>
  </w:style>
  <w:style w:type="character" w:customStyle="1" w:styleId="WW8Num19z0">
    <w:name w:val="WW8Num19z0"/>
    <w:rsid w:val="00985513"/>
    <w:rPr>
      <w:rFonts w:ascii="Times New Roman" w:eastAsia="Times New Roman" w:hAnsi="Times New Roman" w:cs="Times New Roman" w:hint="default"/>
    </w:rPr>
  </w:style>
  <w:style w:type="character" w:customStyle="1" w:styleId="WW8Num20z0">
    <w:name w:val="WW8Num20z0"/>
    <w:rsid w:val="00985513"/>
    <w:rPr>
      <w:rFonts w:ascii="Symbol" w:hAnsi="Symbol" w:cs="Symbol" w:hint="default"/>
    </w:rPr>
  </w:style>
  <w:style w:type="character" w:customStyle="1" w:styleId="WW8Num20z1">
    <w:name w:val="WW8Num20z1"/>
    <w:rsid w:val="00985513"/>
    <w:rPr>
      <w:rFonts w:ascii="Courier New" w:hAnsi="Courier New" w:cs="Courier New" w:hint="default"/>
    </w:rPr>
  </w:style>
  <w:style w:type="character" w:customStyle="1" w:styleId="WW8Num20z2">
    <w:name w:val="WW8Num20z2"/>
    <w:rsid w:val="00985513"/>
    <w:rPr>
      <w:rFonts w:ascii="Wingdings" w:hAnsi="Wingdings" w:cs="Wingdings" w:hint="default"/>
    </w:rPr>
  </w:style>
  <w:style w:type="character" w:customStyle="1" w:styleId="WW8Num22z0">
    <w:name w:val="WW8Num22z0"/>
    <w:rsid w:val="00985513"/>
    <w:rPr>
      <w:rFonts w:ascii="Symbol" w:hAnsi="Symbol" w:cs="Symbol" w:hint="default"/>
    </w:rPr>
  </w:style>
  <w:style w:type="character" w:customStyle="1" w:styleId="WW8Num22z1">
    <w:name w:val="WW8Num22z1"/>
    <w:rsid w:val="00985513"/>
    <w:rPr>
      <w:rFonts w:ascii="Courier New" w:hAnsi="Courier New" w:cs="Courier New" w:hint="default"/>
    </w:rPr>
  </w:style>
  <w:style w:type="character" w:customStyle="1" w:styleId="WW8Num22z2">
    <w:name w:val="WW8Num22z2"/>
    <w:rsid w:val="00985513"/>
    <w:rPr>
      <w:rFonts w:ascii="Wingdings" w:hAnsi="Wingdings" w:cs="Wingdings" w:hint="default"/>
    </w:rPr>
  </w:style>
  <w:style w:type="character" w:customStyle="1" w:styleId="WW8Num23z0">
    <w:name w:val="WW8Num23z0"/>
    <w:rsid w:val="00985513"/>
    <w:rPr>
      <w:rFonts w:ascii="Symbol" w:hAnsi="Symbol" w:cs="Symbol" w:hint="default"/>
    </w:rPr>
  </w:style>
  <w:style w:type="character" w:customStyle="1" w:styleId="WW8Num23z1">
    <w:name w:val="WW8Num23z1"/>
    <w:rsid w:val="00985513"/>
    <w:rPr>
      <w:rFonts w:ascii="Courier New" w:hAnsi="Courier New" w:cs="Courier New" w:hint="default"/>
    </w:rPr>
  </w:style>
  <w:style w:type="character" w:customStyle="1" w:styleId="WW8Num23z2">
    <w:name w:val="WW8Num23z2"/>
    <w:rsid w:val="00985513"/>
    <w:rPr>
      <w:rFonts w:ascii="Wingdings" w:hAnsi="Wingdings" w:cs="Wingdings" w:hint="default"/>
    </w:rPr>
  </w:style>
  <w:style w:type="character" w:customStyle="1" w:styleId="WW8Num25z1">
    <w:name w:val="WW8Num25z1"/>
    <w:rsid w:val="00985513"/>
    <w:rPr>
      <w:rFonts w:ascii="Times New Roman" w:eastAsia="Times New Roman" w:hAnsi="Times New Roman" w:cs="Times New Roman" w:hint="default"/>
    </w:rPr>
  </w:style>
  <w:style w:type="character" w:customStyle="1" w:styleId="WW8Num28z0">
    <w:name w:val="WW8Num28z0"/>
    <w:rsid w:val="00985513"/>
    <w:rPr>
      <w:rFonts w:ascii="Symbol" w:hAnsi="Symbol" w:cs="Symbol" w:hint="default"/>
    </w:rPr>
  </w:style>
  <w:style w:type="character" w:customStyle="1" w:styleId="WW8Num28z1">
    <w:name w:val="WW8Num28z1"/>
    <w:rsid w:val="00985513"/>
    <w:rPr>
      <w:rFonts w:ascii="Courier New" w:hAnsi="Courier New" w:cs="Courier New" w:hint="default"/>
    </w:rPr>
  </w:style>
  <w:style w:type="character" w:customStyle="1" w:styleId="WW8Num28z2">
    <w:name w:val="WW8Num28z2"/>
    <w:rsid w:val="00985513"/>
    <w:rPr>
      <w:rFonts w:ascii="Wingdings" w:hAnsi="Wingdings" w:cs="Wingdings" w:hint="default"/>
    </w:rPr>
  </w:style>
  <w:style w:type="character" w:customStyle="1" w:styleId="WW8Num29z0">
    <w:name w:val="WW8Num29z0"/>
    <w:rsid w:val="00985513"/>
    <w:rPr>
      <w:rFonts w:ascii="Symbol" w:hAnsi="Symbol" w:cs="Symbol" w:hint="default"/>
    </w:rPr>
  </w:style>
  <w:style w:type="character" w:customStyle="1" w:styleId="WW8Num29z1">
    <w:name w:val="WW8Num29z1"/>
    <w:rsid w:val="00985513"/>
    <w:rPr>
      <w:rFonts w:ascii="Courier New" w:hAnsi="Courier New" w:cs="Courier New" w:hint="default"/>
    </w:rPr>
  </w:style>
  <w:style w:type="character" w:customStyle="1" w:styleId="WW8Num29z2">
    <w:name w:val="WW8Num29z2"/>
    <w:rsid w:val="00985513"/>
    <w:rPr>
      <w:rFonts w:ascii="Wingdings" w:hAnsi="Wingdings" w:cs="Wingdings" w:hint="default"/>
    </w:rPr>
  </w:style>
  <w:style w:type="character" w:customStyle="1" w:styleId="WW8Num30z0">
    <w:name w:val="WW8Num30z0"/>
    <w:rsid w:val="00985513"/>
    <w:rPr>
      <w:rFonts w:ascii="Symbol" w:hAnsi="Symbol" w:cs="Symbol" w:hint="default"/>
    </w:rPr>
  </w:style>
  <w:style w:type="character" w:customStyle="1" w:styleId="WW8Num30z1">
    <w:name w:val="WW8Num30z1"/>
    <w:rsid w:val="00985513"/>
    <w:rPr>
      <w:rFonts w:ascii="Courier New" w:hAnsi="Courier New" w:cs="Courier New" w:hint="default"/>
    </w:rPr>
  </w:style>
  <w:style w:type="character" w:customStyle="1" w:styleId="WW8Num30z2">
    <w:name w:val="WW8Num30z2"/>
    <w:rsid w:val="00985513"/>
    <w:rPr>
      <w:rFonts w:ascii="Wingdings" w:hAnsi="Wingdings" w:cs="Wingdings" w:hint="default"/>
    </w:rPr>
  </w:style>
  <w:style w:type="character" w:customStyle="1" w:styleId="WW8Num31z0">
    <w:name w:val="WW8Num31z0"/>
    <w:rsid w:val="00985513"/>
    <w:rPr>
      <w:rFonts w:ascii="Symbol" w:hAnsi="Symbol" w:cs="Symbol" w:hint="default"/>
    </w:rPr>
  </w:style>
  <w:style w:type="character" w:customStyle="1" w:styleId="WW8Num31z1">
    <w:name w:val="WW8Num31z1"/>
    <w:rsid w:val="00985513"/>
    <w:rPr>
      <w:rFonts w:ascii="Courier New" w:hAnsi="Courier New" w:cs="Courier New" w:hint="default"/>
    </w:rPr>
  </w:style>
  <w:style w:type="character" w:customStyle="1" w:styleId="WW8Num31z2">
    <w:name w:val="WW8Num31z2"/>
    <w:rsid w:val="00985513"/>
    <w:rPr>
      <w:rFonts w:ascii="Wingdings" w:hAnsi="Wingdings" w:cs="Wingdings" w:hint="default"/>
    </w:rPr>
  </w:style>
  <w:style w:type="character" w:customStyle="1" w:styleId="WW8Num33z0">
    <w:name w:val="WW8Num33z0"/>
    <w:rsid w:val="00985513"/>
    <w:rPr>
      <w:rFonts w:ascii="Symbol" w:hAnsi="Symbol" w:cs="Symbol" w:hint="default"/>
    </w:rPr>
  </w:style>
  <w:style w:type="character" w:customStyle="1" w:styleId="WW8Num33z1">
    <w:name w:val="WW8Num33z1"/>
    <w:rsid w:val="00985513"/>
    <w:rPr>
      <w:rFonts w:ascii="Courier New" w:hAnsi="Courier New" w:cs="Courier New" w:hint="default"/>
    </w:rPr>
  </w:style>
  <w:style w:type="character" w:customStyle="1" w:styleId="WW8Num33z2">
    <w:name w:val="WW8Num33z2"/>
    <w:rsid w:val="00985513"/>
    <w:rPr>
      <w:rFonts w:ascii="Wingdings" w:hAnsi="Wingdings" w:cs="Wingdings" w:hint="default"/>
    </w:rPr>
  </w:style>
  <w:style w:type="character" w:customStyle="1" w:styleId="WW8Num35z0">
    <w:name w:val="WW8Num35z0"/>
    <w:rsid w:val="00985513"/>
    <w:rPr>
      <w:rFonts w:ascii="Symbol" w:hAnsi="Symbol" w:cs="Symbol" w:hint="default"/>
    </w:rPr>
  </w:style>
  <w:style w:type="character" w:customStyle="1" w:styleId="WW8Num35z1">
    <w:name w:val="WW8Num35z1"/>
    <w:rsid w:val="00985513"/>
    <w:rPr>
      <w:rFonts w:ascii="Courier New" w:hAnsi="Courier New" w:cs="Courier New" w:hint="default"/>
    </w:rPr>
  </w:style>
  <w:style w:type="character" w:customStyle="1" w:styleId="WW8Num35z2">
    <w:name w:val="WW8Num35z2"/>
    <w:rsid w:val="00985513"/>
    <w:rPr>
      <w:rFonts w:ascii="Wingdings" w:hAnsi="Wingdings" w:cs="Wingdings" w:hint="default"/>
    </w:rPr>
  </w:style>
  <w:style w:type="character" w:customStyle="1" w:styleId="WW8Num36z0">
    <w:name w:val="WW8Num36z0"/>
    <w:rsid w:val="00985513"/>
    <w:rPr>
      <w:rFonts w:ascii="Symbol" w:hAnsi="Symbol" w:cs="Symbol" w:hint="default"/>
    </w:rPr>
  </w:style>
  <w:style w:type="character" w:customStyle="1" w:styleId="WW8Num37z0">
    <w:name w:val="WW8Num37z0"/>
    <w:rsid w:val="00985513"/>
    <w:rPr>
      <w:rFonts w:ascii="Symbol" w:hAnsi="Symbol" w:cs="Symbol" w:hint="default"/>
    </w:rPr>
  </w:style>
  <w:style w:type="character" w:customStyle="1" w:styleId="WW8Num37z1">
    <w:name w:val="WW8Num37z1"/>
    <w:rsid w:val="00985513"/>
    <w:rPr>
      <w:rFonts w:ascii="Courier New" w:hAnsi="Courier New" w:cs="Courier New" w:hint="default"/>
    </w:rPr>
  </w:style>
  <w:style w:type="character" w:customStyle="1" w:styleId="WW8Num37z2">
    <w:name w:val="WW8Num37z2"/>
    <w:rsid w:val="00985513"/>
    <w:rPr>
      <w:rFonts w:ascii="Wingdings" w:hAnsi="Wingdings" w:cs="Wingdings" w:hint="default"/>
    </w:rPr>
  </w:style>
  <w:style w:type="character" w:customStyle="1" w:styleId="WW8Num39z0">
    <w:name w:val="WW8Num39z0"/>
    <w:rsid w:val="00985513"/>
    <w:rPr>
      <w:rFonts w:ascii="Symbol" w:hAnsi="Symbol" w:cs="Symbol" w:hint="default"/>
    </w:rPr>
  </w:style>
  <w:style w:type="character" w:customStyle="1" w:styleId="WW8Num39z1">
    <w:name w:val="WW8Num39z1"/>
    <w:rsid w:val="00985513"/>
    <w:rPr>
      <w:rFonts w:ascii="Courier New" w:hAnsi="Courier New" w:cs="Courier New" w:hint="default"/>
    </w:rPr>
  </w:style>
  <w:style w:type="character" w:customStyle="1" w:styleId="WW8Num39z2">
    <w:name w:val="WW8Num39z2"/>
    <w:rsid w:val="00985513"/>
    <w:rPr>
      <w:rFonts w:ascii="Wingdings" w:hAnsi="Wingdings" w:cs="Wingdings" w:hint="default"/>
    </w:rPr>
  </w:style>
  <w:style w:type="character" w:customStyle="1" w:styleId="WW8Num40z0">
    <w:name w:val="WW8Num40z0"/>
    <w:rsid w:val="00985513"/>
    <w:rPr>
      <w:rFonts w:ascii="Times New Roman" w:hAnsi="Times New Roman" w:cs="Times New Roman" w:hint="default"/>
    </w:rPr>
  </w:style>
  <w:style w:type="character" w:customStyle="1" w:styleId="WW8Num41z0">
    <w:name w:val="WW8Num41z0"/>
    <w:rsid w:val="00985513"/>
    <w:rPr>
      <w:rFonts w:ascii="Wingdings" w:hAnsi="Wingdings" w:cs="Wingdings" w:hint="default"/>
    </w:rPr>
  </w:style>
  <w:style w:type="character" w:customStyle="1" w:styleId="WW8Num41z1">
    <w:name w:val="WW8Num41z1"/>
    <w:rsid w:val="00985513"/>
    <w:rPr>
      <w:b/>
      <w:bCs w:val="0"/>
    </w:rPr>
  </w:style>
  <w:style w:type="character" w:customStyle="1" w:styleId="WW8Num42z0">
    <w:name w:val="WW8Num42z0"/>
    <w:rsid w:val="00985513"/>
    <w:rPr>
      <w:rFonts w:ascii="Times New Roman" w:hAnsi="Times New Roman" w:cs="Times New Roman" w:hint="default"/>
    </w:rPr>
  </w:style>
  <w:style w:type="character" w:customStyle="1" w:styleId="WW8Num43z0">
    <w:name w:val="WW8Num43z0"/>
    <w:rsid w:val="00985513"/>
    <w:rPr>
      <w:rFonts w:ascii="Symbol" w:hAnsi="Symbol" w:cs="Symbol" w:hint="default"/>
    </w:rPr>
  </w:style>
  <w:style w:type="character" w:customStyle="1" w:styleId="WW8Num43z2">
    <w:name w:val="WW8Num43z2"/>
    <w:rsid w:val="00985513"/>
    <w:rPr>
      <w:rFonts w:ascii="Wingdings" w:hAnsi="Wingdings" w:cs="Wingdings" w:hint="default"/>
    </w:rPr>
  </w:style>
  <w:style w:type="character" w:customStyle="1" w:styleId="WW8Num43z4">
    <w:name w:val="WW8Num43z4"/>
    <w:rsid w:val="00985513"/>
    <w:rPr>
      <w:rFonts w:ascii="Courier New" w:hAnsi="Courier New" w:cs="Courier New" w:hint="default"/>
    </w:rPr>
  </w:style>
  <w:style w:type="character" w:customStyle="1" w:styleId="WW8Num44z0">
    <w:name w:val="WW8Num44z0"/>
    <w:rsid w:val="00985513"/>
    <w:rPr>
      <w:rFonts w:ascii="Symbol" w:hAnsi="Symbol" w:cs="Symbol" w:hint="default"/>
    </w:rPr>
  </w:style>
  <w:style w:type="character" w:customStyle="1" w:styleId="WW8Num44z1">
    <w:name w:val="WW8Num44z1"/>
    <w:rsid w:val="00985513"/>
    <w:rPr>
      <w:rFonts w:ascii="Courier New" w:hAnsi="Courier New" w:cs="Courier New" w:hint="default"/>
    </w:rPr>
  </w:style>
  <w:style w:type="character" w:customStyle="1" w:styleId="WW8Num44z2">
    <w:name w:val="WW8Num44z2"/>
    <w:rsid w:val="00985513"/>
    <w:rPr>
      <w:rFonts w:ascii="Times New Roman" w:hAnsi="Times New Roman" w:cs="Times New Roman" w:hint="default"/>
    </w:rPr>
  </w:style>
  <w:style w:type="character" w:customStyle="1" w:styleId="WW8Num45z0">
    <w:name w:val="WW8Num45z0"/>
    <w:rsid w:val="00985513"/>
    <w:rPr>
      <w:rFonts w:ascii="Symbol" w:hAnsi="Symbol" w:cs="Symbol" w:hint="default"/>
    </w:rPr>
  </w:style>
  <w:style w:type="character" w:customStyle="1" w:styleId="WW8Num45z1">
    <w:name w:val="WW8Num45z1"/>
    <w:rsid w:val="00985513"/>
    <w:rPr>
      <w:rFonts w:ascii="Courier New" w:hAnsi="Courier New" w:cs="Courier New" w:hint="default"/>
    </w:rPr>
  </w:style>
  <w:style w:type="character" w:customStyle="1" w:styleId="WW8Num45z2">
    <w:name w:val="WW8Num45z2"/>
    <w:rsid w:val="00985513"/>
    <w:rPr>
      <w:rFonts w:ascii="Wingdings" w:hAnsi="Wingdings" w:cs="Wingdings" w:hint="default"/>
    </w:rPr>
  </w:style>
  <w:style w:type="character" w:customStyle="1" w:styleId="WW8NumSt1z0">
    <w:name w:val="WW8NumSt1z0"/>
    <w:rsid w:val="00985513"/>
    <w:rPr>
      <w:rFonts w:ascii="Arial" w:hAnsi="Arial" w:cs="Arial" w:hint="default"/>
    </w:rPr>
  </w:style>
  <w:style w:type="character" w:customStyle="1" w:styleId="WW8NumSt2z0">
    <w:name w:val="WW8NumSt2z0"/>
    <w:rsid w:val="00985513"/>
    <w:rPr>
      <w:rFonts w:ascii="Arial" w:hAnsi="Arial" w:cs="Arial" w:hint="default"/>
    </w:rPr>
  </w:style>
  <w:style w:type="character" w:customStyle="1" w:styleId="14">
    <w:name w:val="Основной шрифт абзаца1"/>
    <w:rsid w:val="00985513"/>
  </w:style>
  <w:style w:type="character" w:customStyle="1" w:styleId="110">
    <w:name w:val="Знак Знак11"/>
    <w:rsid w:val="00985513"/>
    <w:rPr>
      <w:rFonts w:ascii="Tahoma" w:eastAsia="Times New Roman" w:hAnsi="Tahoma" w:cs="Tahoma" w:hint="default"/>
      <w:color w:val="2E3432"/>
      <w:kern w:val="2"/>
      <w:sz w:val="38"/>
      <w:szCs w:val="38"/>
    </w:rPr>
  </w:style>
  <w:style w:type="character" w:customStyle="1" w:styleId="100">
    <w:name w:val="Знак Знак10"/>
    <w:rsid w:val="00985513"/>
    <w:rPr>
      <w:rFonts w:ascii="Tahoma" w:eastAsia="Times New Roman" w:hAnsi="Tahoma" w:cs="Tahoma" w:hint="default"/>
      <w:sz w:val="34"/>
      <w:szCs w:val="34"/>
    </w:rPr>
  </w:style>
  <w:style w:type="character" w:customStyle="1" w:styleId="9">
    <w:name w:val="Знак Знак9"/>
    <w:rsid w:val="00985513"/>
    <w:rPr>
      <w:rFonts w:ascii="Tahoma" w:eastAsia="Times New Roman" w:hAnsi="Tahoma" w:cs="Tahoma" w:hint="default"/>
      <w:sz w:val="29"/>
      <w:szCs w:val="29"/>
    </w:rPr>
  </w:style>
  <w:style w:type="character" w:customStyle="1" w:styleId="8">
    <w:name w:val="Знак Знак8"/>
    <w:rsid w:val="00985513"/>
    <w:rPr>
      <w:rFonts w:ascii="Tahoma" w:eastAsia="Times New Roman" w:hAnsi="Tahoma" w:cs="Tahoma" w:hint="default"/>
      <w:b/>
      <w:bCs/>
      <w:sz w:val="24"/>
      <w:szCs w:val="24"/>
    </w:rPr>
  </w:style>
  <w:style w:type="character" w:customStyle="1" w:styleId="7">
    <w:name w:val="Знак Знак7"/>
    <w:rsid w:val="00985513"/>
    <w:rPr>
      <w:rFonts w:ascii="Tahoma" w:eastAsia="Times New Roman" w:hAnsi="Tahoma" w:cs="Tahoma" w:hint="default"/>
      <w:b/>
      <w:bCs/>
      <w:sz w:val="24"/>
      <w:szCs w:val="24"/>
    </w:rPr>
  </w:style>
  <w:style w:type="character" w:customStyle="1" w:styleId="61">
    <w:name w:val="Знак Знак6"/>
    <w:rsid w:val="00985513"/>
    <w:rPr>
      <w:rFonts w:ascii="Tahoma" w:eastAsia="Times New Roman" w:hAnsi="Tahoma" w:cs="Tahoma" w:hint="default"/>
      <w:b/>
      <w:bCs/>
      <w:sz w:val="24"/>
      <w:szCs w:val="24"/>
    </w:rPr>
  </w:style>
  <w:style w:type="character" w:customStyle="1" w:styleId="51">
    <w:name w:val="Знак Знак5"/>
    <w:rsid w:val="00985513"/>
    <w:rPr>
      <w:rFonts w:ascii="Courier New" w:eastAsia="Times New Roman" w:hAnsi="Courier New" w:cs="Courier New" w:hint="default"/>
      <w:sz w:val="20"/>
      <w:szCs w:val="20"/>
    </w:rPr>
  </w:style>
  <w:style w:type="character" w:customStyle="1" w:styleId="afa">
    <w:name w:val="Гипертекстовая ссылка"/>
    <w:rsid w:val="00985513"/>
    <w:rPr>
      <w:b/>
      <w:bCs/>
      <w:color w:val="008000"/>
    </w:rPr>
  </w:style>
  <w:style w:type="character" w:customStyle="1" w:styleId="41">
    <w:name w:val="Знак Знак4"/>
    <w:rsid w:val="00985513"/>
    <w:rPr>
      <w:sz w:val="22"/>
      <w:szCs w:val="22"/>
    </w:rPr>
  </w:style>
  <w:style w:type="character" w:customStyle="1" w:styleId="34">
    <w:name w:val="Знак Знак3"/>
    <w:rsid w:val="00985513"/>
    <w:rPr>
      <w:rFonts w:ascii="Times New Roman" w:eastAsia="Times New Roman" w:hAnsi="Times New Roman" w:cs="Times New Roman" w:hint="default"/>
      <w:sz w:val="24"/>
      <w:szCs w:val="24"/>
    </w:rPr>
  </w:style>
  <w:style w:type="character" w:customStyle="1" w:styleId="25">
    <w:name w:val="Знак Знак2"/>
    <w:rsid w:val="00985513"/>
    <w:rPr>
      <w:sz w:val="16"/>
      <w:szCs w:val="16"/>
    </w:rPr>
  </w:style>
  <w:style w:type="character" w:customStyle="1" w:styleId="WW-Absatz-Standardschriftart111111111">
    <w:name w:val="WW-Absatz-Standardschriftart111111111"/>
    <w:rsid w:val="00985513"/>
  </w:style>
  <w:style w:type="character" w:customStyle="1" w:styleId="apple-style-span">
    <w:name w:val="apple-style-span"/>
    <w:basedOn w:val="14"/>
    <w:rsid w:val="00985513"/>
  </w:style>
  <w:style w:type="character" w:customStyle="1" w:styleId="S0">
    <w:name w:val="S_Обычный Знак"/>
    <w:rsid w:val="00985513"/>
    <w:rPr>
      <w:sz w:val="24"/>
      <w:szCs w:val="24"/>
      <w:lang w:val="ru-RU" w:eastAsia="ar-SA" w:bidi="ar-SA"/>
    </w:rPr>
  </w:style>
  <w:style w:type="character" w:customStyle="1" w:styleId="211">
    <w:name w:val="Основной текст с отступом 2 Знак1 Знак"/>
    <w:rsid w:val="00985513"/>
    <w:rPr>
      <w:sz w:val="24"/>
      <w:szCs w:val="24"/>
      <w:lang w:val="ru-RU" w:eastAsia="ar-SA" w:bidi="ar-SA"/>
    </w:rPr>
  </w:style>
  <w:style w:type="character" w:customStyle="1" w:styleId="afb">
    <w:name w:val="Символ сноски"/>
    <w:rsid w:val="00985513"/>
    <w:rPr>
      <w:rFonts w:ascii="Times New Roman" w:hAnsi="Times New Roman" w:cs="Times New Roman" w:hint="default"/>
      <w:vertAlign w:val="superscript"/>
    </w:rPr>
  </w:style>
  <w:style w:type="character" w:customStyle="1" w:styleId="35">
    <w:name w:val="Знак3 Знак"/>
    <w:rsid w:val="00985513"/>
    <w:rPr>
      <w:lang w:val="ru-RU" w:eastAsia="ar-SA" w:bidi="ar-SA"/>
    </w:rPr>
  </w:style>
  <w:style w:type="character" w:customStyle="1" w:styleId="26">
    <w:name w:val="Знак2 Знак Знак"/>
    <w:rsid w:val="00985513"/>
    <w:rPr>
      <w:sz w:val="24"/>
      <w:szCs w:val="24"/>
      <w:lang w:val="ru-RU" w:eastAsia="ar-SA" w:bidi="ar-SA"/>
    </w:rPr>
  </w:style>
  <w:style w:type="character" w:customStyle="1" w:styleId="15">
    <w:name w:val="Знак Знак1"/>
    <w:rsid w:val="00985513"/>
    <w:rPr>
      <w:sz w:val="24"/>
      <w:szCs w:val="24"/>
      <w:lang w:val="ru-RU" w:eastAsia="ar-SA" w:bidi="ar-SA"/>
    </w:rPr>
  </w:style>
  <w:style w:type="character" w:customStyle="1" w:styleId="afc">
    <w:name w:val="Знак Знак"/>
    <w:rsid w:val="00985513"/>
    <w:rPr>
      <w:rFonts w:ascii="Tahoma" w:hAnsi="Tahoma" w:cs="Tahoma" w:hint="default"/>
      <w:sz w:val="16"/>
      <w:szCs w:val="16"/>
    </w:rPr>
  </w:style>
  <w:style w:type="character" w:customStyle="1" w:styleId="16">
    <w:name w:val="Знак сноски1"/>
    <w:rsid w:val="00985513"/>
    <w:rPr>
      <w:vertAlign w:val="superscript"/>
    </w:rPr>
  </w:style>
  <w:style w:type="character" w:customStyle="1" w:styleId="afd">
    <w:name w:val="Символы концевой сноски"/>
    <w:rsid w:val="00985513"/>
    <w:rPr>
      <w:vertAlign w:val="superscript"/>
    </w:rPr>
  </w:style>
  <w:style w:type="character" w:customStyle="1" w:styleId="WW-">
    <w:name w:val="WW-Символы концевой сноски"/>
    <w:rsid w:val="00985513"/>
  </w:style>
  <w:style w:type="character" w:customStyle="1" w:styleId="27">
    <w:name w:val="Знак сноски2"/>
    <w:rsid w:val="00985513"/>
    <w:rPr>
      <w:vertAlign w:val="superscript"/>
    </w:rPr>
  </w:style>
  <w:style w:type="character" w:customStyle="1" w:styleId="17">
    <w:name w:val="Знак концевой сноски1"/>
    <w:rsid w:val="00985513"/>
    <w:rPr>
      <w:vertAlign w:val="superscript"/>
    </w:rPr>
  </w:style>
  <w:style w:type="character" w:customStyle="1" w:styleId="FontStyle12">
    <w:name w:val="Font Style12"/>
    <w:rsid w:val="00985513"/>
    <w:rPr>
      <w:rFonts w:ascii="Times New Roman" w:hAnsi="Times New Roman" w:cs="Times New Roman" w:hint="default"/>
      <w:sz w:val="22"/>
      <w:szCs w:val="22"/>
    </w:rPr>
  </w:style>
  <w:style w:type="character" w:customStyle="1" w:styleId="FontStyle11">
    <w:name w:val="Font Style11"/>
    <w:rsid w:val="00985513"/>
    <w:rPr>
      <w:rFonts w:ascii="Times New Roman" w:hAnsi="Times New Roman" w:cs="Times New Roman" w:hint="default"/>
      <w:sz w:val="22"/>
      <w:szCs w:val="22"/>
    </w:rPr>
  </w:style>
  <w:style w:type="table" w:styleId="-2">
    <w:name w:val="Table Web 2"/>
    <w:basedOn w:val="a2"/>
    <w:semiHidden/>
    <w:unhideWhenUsed/>
    <w:rsid w:val="00985513"/>
    <w:pPr>
      <w:suppressAutoHyphens/>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BC"/>
    <w:pPr>
      <w:suppressAutoHyphens/>
    </w:pPr>
    <w:rPr>
      <w:rFonts w:ascii="Calibri" w:eastAsia="Calibri" w:hAnsi="Calibri" w:cs="Times New Roman"/>
      <w:lang w:eastAsia="ar-SA"/>
    </w:rPr>
  </w:style>
  <w:style w:type="paragraph" w:styleId="1">
    <w:name w:val="heading 1"/>
    <w:basedOn w:val="a"/>
    <w:next w:val="a0"/>
    <w:link w:val="10"/>
    <w:qFormat/>
    <w:rsid w:val="00985513"/>
    <w:pPr>
      <w:tabs>
        <w:tab w:val="num" w:pos="0"/>
      </w:tabs>
      <w:spacing w:after="136" w:line="288" w:lineRule="atLeast"/>
      <w:ind w:left="432" w:hanging="432"/>
      <w:outlineLvl w:val="0"/>
    </w:pPr>
    <w:rPr>
      <w:rFonts w:ascii="Tahoma" w:eastAsia="Times New Roman" w:hAnsi="Tahoma" w:cs="Tahoma"/>
      <w:color w:val="2E3432"/>
      <w:kern w:val="2"/>
      <w:sz w:val="38"/>
      <w:szCs w:val="38"/>
    </w:rPr>
  </w:style>
  <w:style w:type="paragraph" w:styleId="2">
    <w:name w:val="heading 2"/>
    <w:basedOn w:val="a"/>
    <w:next w:val="a0"/>
    <w:link w:val="20"/>
    <w:semiHidden/>
    <w:unhideWhenUsed/>
    <w:qFormat/>
    <w:rsid w:val="00985513"/>
    <w:pPr>
      <w:tabs>
        <w:tab w:val="num" w:pos="0"/>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link w:val="30"/>
    <w:semiHidden/>
    <w:unhideWhenUsed/>
    <w:qFormat/>
    <w:rsid w:val="00985513"/>
    <w:pPr>
      <w:tabs>
        <w:tab w:val="num" w:pos="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link w:val="40"/>
    <w:semiHidden/>
    <w:unhideWhenUsed/>
    <w:qFormat/>
    <w:rsid w:val="00985513"/>
    <w:pPr>
      <w:tabs>
        <w:tab w:val="num" w:pos="0"/>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link w:val="50"/>
    <w:semiHidden/>
    <w:unhideWhenUsed/>
    <w:qFormat/>
    <w:rsid w:val="00985513"/>
    <w:pPr>
      <w:tabs>
        <w:tab w:val="num" w:pos="0"/>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link w:val="60"/>
    <w:semiHidden/>
    <w:unhideWhenUsed/>
    <w:qFormat/>
    <w:rsid w:val="00985513"/>
    <w:pPr>
      <w:tabs>
        <w:tab w:val="num" w:pos="0"/>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5E38BC"/>
    <w:pPr>
      <w:suppressAutoHyphens w:val="0"/>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1"/>
    <w:link w:val="a4"/>
    <w:uiPriority w:val="99"/>
    <w:semiHidden/>
    <w:rsid w:val="005E38BC"/>
    <w:rPr>
      <w:rFonts w:ascii="Tahoma" w:hAnsi="Tahoma" w:cs="Tahoma"/>
      <w:sz w:val="16"/>
      <w:szCs w:val="16"/>
    </w:rPr>
  </w:style>
  <w:style w:type="paragraph" w:customStyle="1" w:styleId="ConsPlusNormal">
    <w:name w:val="ConsPlusNormal"/>
    <w:uiPriority w:val="99"/>
    <w:rsid w:val="005E38BC"/>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uiPriority w:val="1"/>
    <w:qFormat/>
    <w:rsid w:val="005E38BC"/>
    <w:pPr>
      <w:suppressAutoHyphens/>
      <w:spacing w:after="0" w:line="240" w:lineRule="auto"/>
    </w:pPr>
    <w:rPr>
      <w:rFonts w:ascii="Calibri" w:eastAsia="Calibri" w:hAnsi="Calibri" w:cs="Times New Roman"/>
      <w:lang w:eastAsia="ar-SA"/>
    </w:rPr>
  </w:style>
  <w:style w:type="character" w:customStyle="1" w:styleId="10">
    <w:name w:val="Заголовок 1 Знак"/>
    <w:basedOn w:val="a1"/>
    <w:link w:val="1"/>
    <w:rsid w:val="00985513"/>
    <w:rPr>
      <w:rFonts w:ascii="Tahoma" w:eastAsia="Times New Roman" w:hAnsi="Tahoma" w:cs="Tahoma"/>
      <w:color w:val="2E3432"/>
      <w:kern w:val="2"/>
      <w:sz w:val="38"/>
      <w:szCs w:val="38"/>
      <w:lang w:eastAsia="ar-SA"/>
    </w:rPr>
  </w:style>
  <w:style w:type="character" w:customStyle="1" w:styleId="20">
    <w:name w:val="Заголовок 2 Знак"/>
    <w:basedOn w:val="a1"/>
    <w:link w:val="2"/>
    <w:semiHidden/>
    <w:rsid w:val="00985513"/>
    <w:rPr>
      <w:rFonts w:ascii="Tahoma" w:eastAsia="Times New Roman" w:hAnsi="Tahoma" w:cs="Tahoma"/>
      <w:sz w:val="34"/>
      <w:szCs w:val="34"/>
      <w:lang w:eastAsia="ar-SA"/>
    </w:rPr>
  </w:style>
  <w:style w:type="character" w:customStyle="1" w:styleId="30">
    <w:name w:val="Заголовок 3 Знак"/>
    <w:basedOn w:val="a1"/>
    <w:link w:val="3"/>
    <w:semiHidden/>
    <w:rsid w:val="00985513"/>
    <w:rPr>
      <w:rFonts w:ascii="Tahoma" w:eastAsia="Times New Roman" w:hAnsi="Tahoma" w:cs="Tahoma"/>
      <w:sz w:val="29"/>
      <w:szCs w:val="29"/>
      <w:lang w:eastAsia="ar-SA"/>
    </w:rPr>
  </w:style>
  <w:style w:type="character" w:customStyle="1" w:styleId="40">
    <w:name w:val="Заголовок 4 Знак"/>
    <w:basedOn w:val="a1"/>
    <w:link w:val="4"/>
    <w:semiHidden/>
    <w:rsid w:val="00985513"/>
    <w:rPr>
      <w:rFonts w:ascii="Tahoma" w:eastAsia="Times New Roman" w:hAnsi="Tahoma" w:cs="Tahoma"/>
      <w:b/>
      <w:bCs/>
      <w:sz w:val="24"/>
      <w:szCs w:val="24"/>
      <w:lang w:eastAsia="ar-SA"/>
    </w:rPr>
  </w:style>
  <w:style w:type="character" w:customStyle="1" w:styleId="50">
    <w:name w:val="Заголовок 5 Знак"/>
    <w:basedOn w:val="a1"/>
    <w:link w:val="5"/>
    <w:semiHidden/>
    <w:rsid w:val="00985513"/>
    <w:rPr>
      <w:rFonts w:ascii="Tahoma" w:eastAsia="Times New Roman" w:hAnsi="Tahoma" w:cs="Tahoma"/>
      <w:b/>
      <w:bCs/>
      <w:sz w:val="24"/>
      <w:szCs w:val="24"/>
      <w:lang w:eastAsia="ar-SA"/>
    </w:rPr>
  </w:style>
  <w:style w:type="character" w:customStyle="1" w:styleId="60">
    <w:name w:val="Заголовок 6 Знак"/>
    <w:basedOn w:val="a1"/>
    <w:link w:val="6"/>
    <w:semiHidden/>
    <w:rsid w:val="00985513"/>
    <w:rPr>
      <w:rFonts w:ascii="Tahoma" w:eastAsia="Times New Roman" w:hAnsi="Tahoma" w:cs="Tahoma"/>
      <w:b/>
      <w:bCs/>
      <w:sz w:val="24"/>
      <w:szCs w:val="24"/>
      <w:lang w:eastAsia="ar-SA"/>
    </w:rPr>
  </w:style>
  <w:style w:type="character" w:styleId="a7">
    <w:name w:val="Hyperlink"/>
    <w:semiHidden/>
    <w:unhideWhenUsed/>
    <w:rsid w:val="00985513"/>
    <w:rPr>
      <w:color w:val="0000FF"/>
      <w:u w:val="single"/>
    </w:rPr>
  </w:style>
  <w:style w:type="character" w:styleId="a8">
    <w:name w:val="FollowedHyperlink"/>
    <w:basedOn w:val="a1"/>
    <w:uiPriority w:val="99"/>
    <w:semiHidden/>
    <w:unhideWhenUsed/>
    <w:rsid w:val="00985513"/>
    <w:rPr>
      <w:color w:val="800080" w:themeColor="followedHyperlink"/>
      <w:u w:val="single"/>
    </w:rPr>
  </w:style>
  <w:style w:type="paragraph" w:styleId="a0">
    <w:name w:val="Body Text"/>
    <w:basedOn w:val="a"/>
    <w:link w:val="a9"/>
    <w:uiPriority w:val="99"/>
    <w:semiHidden/>
    <w:unhideWhenUsed/>
    <w:rsid w:val="00985513"/>
    <w:pPr>
      <w:spacing w:after="120"/>
    </w:pPr>
  </w:style>
  <w:style w:type="character" w:customStyle="1" w:styleId="a9">
    <w:name w:val="Основной текст Знак"/>
    <w:basedOn w:val="a1"/>
    <w:link w:val="a0"/>
    <w:uiPriority w:val="99"/>
    <w:semiHidden/>
    <w:rsid w:val="00985513"/>
    <w:rPr>
      <w:rFonts w:ascii="Calibri" w:eastAsia="Calibri" w:hAnsi="Calibri" w:cs="Times New Roman"/>
      <w:lang w:eastAsia="ar-SA"/>
    </w:rPr>
  </w:style>
  <w:style w:type="paragraph" w:styleId="HTML">
    <w:name w:val="HTML Preformatted"/>
    <w:basedOn w:val="a"/>
    <w:link w:val="HTML0"/>
    <w:semiHidden/>
    <w:unhideWhenUsed/>
    <w:rsid w:val="0098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1"/>
    <w:link w:val="HTML"/>
    <w:semiHidden/>
    <w:rsid w:val="00985513"/>
    <w:rPr>
      <w:rFonts w:ascii="Courier New" w:eastAsia="Times New Roman" w:hAnsi="Courier New" w:cs="Times New Roman"/>
      <w:sz w:val="20"/>
      <w:szCs w:val="20"/>
      <w:lang w:eastAsia="ar-SA"/>
    </w:rPr>
  </w:style>
  <w:style w:type="paragraph" w:styleId="aa">
    <w:name w:val="Normal (Web)"/>
    <w:basedOn w:val="a"/>
    <w:uiPriority w:val="99"/>
    <w:semiHidden/>
    <w:unhideWhenUsed/>
    <w:rsid w:val="00985513"/>
    <w:pPr>
      <w:spacing w:before="280" w:after="280" w:line="240" w:lineRule="auto"/>
    </w:pPr>
    <w:rPr>
      <w:rFonts w:ascii="Times New Roman" w:eastAsia="Times New Roman" w:hAnsi="Times New Roman"/>
      <w:sz w:val="24"/>
      <w:szCs w:val="24"/>
    </w:rPr>
  </w:style>
  <w:style w:type="paragraph" w:styleId="ab">
    <w:name w:val="footnote text"/>
    <w:basedOn w:val="a"/>
    <w:link w:val="ac"/>
    <w:uiPriority w:val="99"/>
    <w:semiHidden/>
    <w:unhideWhenUsed/>
    <w:rsid w:val="00985513"/>
    <w:pPr>
      <w:spacing w:after="0" w:line="240" w:lineRule="auto"/>
    </w:pPr>
    <w:rPr>
      <w:rFonts w:ascii="Times New Roman" w:eastAsia="Times New Roman" w:hAnsi="Times New Roman"/>
      <w:sz w:val="20"/>
      <w:szCs w:val="20"/>
    </w:rPr>
  </w:style>
  <w:style w:type="character" w:customStyle="1" w:styleId="ac">
    <w:name w:val="Текст сноски Знак"/>
    <w:basedOn w:val="a1"/>
    <w:link w:val="ab"/>
    <w:uiPriority w:val="99"/>
    <w:semiHidden/>
    <w:rsid w:val="00985513"/>
    <w:rPr>
      <w:rFonts w:ascii="Times New Roman" w:eastAsia="Times New Roman" w:hAnsi="Times New Roman" w:cs="Times New Roman"/>
      <w:sz w:val="20"/>
      <w:szCs w:val="20"/>
      <w:lang w:eastAsia="ar-SA"/>
    </w:rPr>
  </w:style>
  <w:style w:type="paragraph" w:styleId="ad">
    <w:name w:val="header"/>
    <w:basedOn w:val="a"/>
    <w:link w:val="ae"/>
    <w:uiPriority w:val="99"/>
    <w:semiHidden/>
    <w:unhideWhenUsed/>
    <w:rsid w:val="00985513"/>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Верхний колонтитул Знак"/>
    <w:basedOn w:val="a1"/>
    <w:link w:val="ad"/>
    <w:uiPriority w:val="99"/>
    <w:semiHidden/>
    <w:rsid w:val="00985513"/>
    <w:rPr>
      <w:rFonts w:ascii="Times New Roman" w:eastAsia="Times New Roman" w:hAnsi="Times New Roman" w:cs="Times New Roman"/>
      <w:sz w:val="24"/>
      <w:szCs w:val="24"/>
      <w:lang w:eastAsia="ar-SA"/>
    </w:rPr>
  </w:style>
  <w:style w:type="paragraph" w:styleId="af">
    <w:name w:val="footer"/>
    <w:basedOn w:val="a"/>
    <w:link w:val="af0"/>
    <w:uiPriority w:val="99"/>
    <w:semiHidden/>
    <w:unhideWhenUsed/>
    <w:rsid w:val="00985513"/>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Нижний колонтитул Знак"/>
    <w:basedOn w:val="a1"/>
    <w:link w:val="af"/>
    <w:uiPriority w:val="99"/>
    <w:semiHidden/>
    <w:rsid w:val="00985513"/>
    <w:rPr>
      <w:rFonts w:ascii="Times New Roman" w:eastAsia="Times New Roman" w:hAnsi="Times New Roman" w:cs="Times New Roman"/>
      <w:sz w:val="24"/>
      <w:szCs w:val="24"/>
      <w:lang w:eastAsia="ar-SA"/>
    </w:rPr>
  </w:style>
  <w:style w:type="paragraph" w:styleId="af1">
    <w:name w:val="List"/>
    <w:basedOn w:val="a0"/>
    <w:uiPriority w:val="99"/>
    <w:semiHidden/>
    <w:unhideWhenUsed/>
    <w:rsid w:val="00985513"/>
    <w:rPr>
      <w:rFonts w:cs="Mangal"/>
    </w:rPr>
  </w:style>
  <w:style w:type="paragraph" w:styleId="af2">
    <w:name w:val="List Paragraph"/>
    <w:basedOn w:val="a"/>
    <w:uiPriority w:val="99"/>
    <w:qFormat/>
    <w:rsid w:val="00985513"/>
    <w:pPr>
      <w:ind w:left="720"/>
    </w:pPr>
  </w:style>
  <w:style w:type="paragraph" w:customStyle="1" w:styleId="af3">
    <w:name w:val="Заголовок"/>
    <w:basedOn w:val="a"/>
    <w:next w:val="a0"/>
    <w:uiPriority w:val="99"/>
    <w:rsid w:val="00985513"/>
    <w:pPr>
      <w:keepNext/>
      <w:spacing w:before="240" w:after="120"/>
    </w:pPr>
    <w:rPr>
      <w:rFonts w:ascii="Arial" w:eastAsia="Arial Unicode MS" w:hAnsi="Arial" w:cs="Mangal"/>
      <w:sz w:val="28"/>
      <w:szCs w:val="28"/>
    </w:rPr>
  </w:style>
  <w:style w:type="paragraph" w:customStyle="1" w:styleId="31">
    <w:name w:val="Название3"/>
    <w:basedOn w:val="a"/>
    <w:uiPriority w:val="99"/>
    <w:rsid w:val="00985513"/>
    <w:pPr>
      <w:suppressLineNumbers/>
      <w:spacing w:before="120" w:after="120"/>
    </w:pPr>
    <w:rPr>
      <w:rFonts w:cs="Mangal"/>
      <w:i/>
      <w:iCs/>
      <w:sz w:val="24"/>
      <w:szCs w:val="24"/>
    </w:rPr>
  </w:style>
  <w:style w:type="paragraph" w:customStyle="1" w:styleId="32">
    <w:name w:val="Указатель3"/>
    <w:basedOn w:val="a"/>
    <w:uiPriority w:val="99"/>
    <w:rsid w:val="00985513"/>
    <w:pPr>
      <w:suppressLineNumbers/>
    </w:pPr>
    <w:rPr>
      <w:rFonts w:cs="Mangal"/>
    </w:rPr>
  </w:style>
  <w:style w:type="paragraph" w:customStyle="1" w:styleId="21">
    <w:name w:val="Название2"/>
    <w:basedOn w:val="a"/>
    <w:uiPriority w:val="99"/>
    <w:rsid w:val="00985513"/>
    <w:pPr>
      <w:suppressLineNumbers/>
      <w:spacing w:before="120" w:after="120"/>
    </w:pPr>
    <w:rPr>
      <w:rFonts w:cs="Mangal"/>
      <w:i/>
      <w:iCs/>
      <w:sz w:val="24"/>
      <w:szCs w:val="24"/>
    </w:rPr>
  </w:style>
  <w:style w:type="paragraph" w:customStyle="1" w:styleId="22">
    <w:name w:val="Указатель2"/>
    <w:basedOn w:val="a"/>
    <w:uiPriority w:val="99"/>
    <w:rsid w:val="00985513"/>
    <w:pPr>
      <w:suppressLineNumbers/>
    </w:pPr>
    <w:rPr>
      <w:rFonts w:cs="Mangal"/>
    </w:rPr>
  </w:style>
  <w:style w:type="paragraph" w:customStyle="1" w:styleId="11">
    <w:name w:val="Название1"/>
    <w:basedOn w:val="a"/>
    <w:uiPriority w:val="99"/>
    <w:rsid w:val="00985513"/>
    <w:pPr>
      <w:suppressLineNumbers/>
      <w:spacing w:before="120" w:after="120"/>
    </w:pPr>
    <w:rPr>
      <w:rFonts w:cs="Mangal"/>
      <w:i/>
      <w:iCs/>
      <w:sz w:val="24"/>
      <w:szCs w:val="24"/>
    </w:rPr>
  </w:style>
  <w:style w:type="paragraph" w:customStyle="1" w:styleId="12">
    <w:name w:val="Указатель1"/>
    <w:basedOn w:val="a"/>
    <w:uiPriority w:val="99"/>
    <w:rsid w:val="00985513"/>
    <w:pPr>
      <w:suppressLineNumbers/>
    </w:pPr>
    <w:rPr>
      <w:rFonts w:cs="Mangal"/>
    </w:rPr>
  </w:style>
  <w:style w:type="paragraph" w:customStyle="1" w:styleId="af4">
    <w:name w:val="Знак Знак Знак Знак"/>
    <w:basedOn w:val="a"/>
    <w:uiPriority w:val="99"/>
    <w:rsid w:val="00985513"/>
    <w:pPr>
      <w:spacing w:after="0" w:line="240" w:lineRule="auto"/>
    </w:pPr>
    <w:rPr>
      <w:rFonts w:ascii="Verdana" w:eastAsia="Times New Roman" w:hAnsi="Verdana" w:cs="Verdana"/>
      <w:sz w:val="20"/>
      <w:szCs w:val="20"/>
      <w:lang w:val="en-US"/>
    </w:rPr>
  </w:style>
  <w:style w:type="paragraph" w:customStyle="1" w:styleId="13">
    <w:name w:val="Красная строка1"/>
    <w:basedOn w:val="a0"/>
    <w:uiPriority w:val="99"/>
    <w:rsid w:val="00985513"/>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985513"/>
    <w:pPr>
      <w:spacing w:after="120"/>
      <w:ind w:left="283"/>
    </w:pPr>
    <w:rPr>
      <w:sz w:val="16"/>
      <w:szCs w:val="16"/>
    </w:rPr>
  </w:style>
  <w:style w:type="paragraph" w:customStyle="1" w:styleId="af5">
    <w:name w:val="Знак Знак Знак Знак Знак Знак Знак"/>
    <w:basedOn w:val="a"/>
    <w:uiPriority w:val="99"/>
    <w:rsid w:val="00985513"/>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uiPriority w:val="99"/>
    <w:rsid w:val="00985513"/>
    <w:pPr>
      <w:suppressLineNumbers/>
      <w:spacing w:after="0" w:line="240" w:lineRule="auto"/>
    </w:pPr>
    <w:rPr>
      <w:rFonts w:ascii="Times New Roman" w:eastAsia="Times New Roman" w:hAnsi="Times New Roman"/>
      <w:sz w:val="24"/>
      <w:szCs w:val="24"/>
    </w:rPr>
  </w:style>
  <w:style w:type="paragraph" w:customStyle="1" w:styleId="text">
    <w:name w:val="text"/>
    <w:basedOn w:val="a"/>
    <w:uiPriority w:val="99"/>
    <w:rsid w:val="00985513"/>
    <w:pPr>
      <w:spacing w:before="280" w:after="280" w:line="240" w:lineRule="auto"/>
    </w:pPr>
    <w:rPr>
      <w:rFonts w:ascii="Times New Roman" w:eastAsia="Times New Roman" w:hAnsi="Times New Roman"/>
      <w:sz w:val="24"/>
      <w:szCs w:val="24"/>
    </w:rPr>
  </w:style>
  <w:style w:type="paragraph" w:customStyle="1" w:styleId="S">
    <w:name w:val="S_Обычный"/>
    <w:basedOn w:val="a"/>
    <w:uiPriority w:val="99"/>
    <w:rsid w:val="00985513"/>
    <w:pPr>
      <w:spacing w:after="0" w:line="360" w:lineRule="auto"/>
      <w:ind w:firstLine="709"/>
      <w:jc w:val="both"/>
    </w:pPr>
    <w:rPr>
      <w:rFonts w:ascii="Times New Roman" w:eastAsia="Times New Roman" w:hAnsi="Times New Roman"/>
      <w:sz w:val="24"/>
      <w:szCs w:val="24"/>
    </w:rPr>
  </w:style>
  <w:style w:type="paragraph" w:customStyle="1" w:styleId="210">
    <w:name w:val="Основной текст с отступом 21"/>
    <w:basedOn w:val="a"/>
    <w:uiPriority w:val="99"/>
    <w:rsid w:val="00985513"/>
    <w:pPr>
      <w:spacing w:after="120" w:line="480" w:lineRule="auto"/>
      <w:ind w:left="283"/>
    </w:pPr>
    <w:rPr>
      <w:rFonts w:ascii="Times New Roman" w:eastAsia="Times New Roman" w:hAnsi="Times New Roman"/>
      <w:sz w:val="24"/>
      <w:szCs w:val="24"/>
    </w:rPr>
  </w:style>
  <w:style w:type="paragraph" w:customStyle="1" w:styleId="23">
    <w:name w:val="Список_маркир.2"/>
    <w:basedOn w:val="a"/>
    <w:uiPriority w:val="99"/>
    <w:rsid w:val="00985513"/>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af7">
    <w:name w:val="Заголовок таблицы"/>
    <w:basedOn w:val="af6"/>
    <w:uiPriority w:val="99"/>
    <w:rsid w:val="00985513"/>
    <w:pPr>
      <w:jc w:val="center"/>
    </w:pPr>
    <w:rPr>
      <w:b/>
      <w:bCs/>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
    <w:uiPriority w:val="99"/>
    <w:rsid w:val="00985513"/>
    <w:pPr>
      <w:spacing w:after="0" w:line="240" w:lineRule="auto"/>
      <w:ind w:firstLine="539"/>
      <w:jc w:val="both"/>
    </w:pPr>
    <w:rPr>
      <w:rFonts w:ascii="Times New Roman" w:hAnsi="Times New Roman"/>
      <w:color w:val="000000"/>
      <w:kern w:val="2"/>
      <w:sz w:val="24"/>
      <w:szCs w:val="24"/>
    </w:rPr>
  </w:style>
  <w:style w:type="paragraph" w:customStyle="1" w:styleId="Style2">
    <w:name w:val="Style2"/>
    <w:basedOn w:val="a"/>
    <w:uiPriority w:val="99"/>
    <w:rsid w:val="00985513"/>
    <w:pPr>
      <w:widowControl w:val="0"/>
      <w:suppressAutoHyphens w:val="0"/>
      <w:autoSpaceDE w:val="0"/>
      <w:autoSpaceDN w:val="0"/>
      <w:adjustRightInd w:val="0"/>
      <w:spacing w:after="0" w:line="410" w:lineRule="exact"/>
      <w:ind w:firstLine="835"/>
      <w:jc w:val="both"/>
    </w:pPr>
    <w:rPr>
      <w:rFonts w:ascii="Times New Roman" w:eastAsia="Times New Roman" w:hAnsi="Times New Roman"/>
      <w:sz w:val="24"/>
      <w:szCs w:val="24"/>
      <w:lang w:eastAsia="ru-RU"/>
    </w:rPr>
  </w:style>
  <w:style w:type="paragraph" w:customStyle="1" w:styleId="Style3">
    <w:name w:val="Style3"/>
    <w:basedOn w:val="a"/>
    <w:uiPriority w:val="99"/>
    <w:rsid w:val="00985513"/>
    <w:pPr>
      <w:widowControl w:val="0"/>
      <w:suppressAutoHyphens w:val="0"/>
      <w:autoSpaceDE w:val="0"/>
      <w:autoSpaceDN w:val="0"/>
      <w:adjustRightInd w:val="0"/>
      <w:spacing w:after="0" w:line="410" w:lineRule="exact"/>
      <w:ind w:firstLine="830"/>
      <w:jc w:val="both"/>
    </w:pPr>
    <w:rPr>
      <w:rFonts w:ascii="Times New Roman" w:eastAsia="Times New Roman" w:hAnsi="Times New Roman"/>
      <w:sz w:val="24"/>
      <w:szCs w:val="24"/>
      <w:lang w:eastAsia="ru-RU"/>
    </w:rPr>
  </w:style>
  <w:style w:type="paragraph" w:customStyle="1" w:styleId="Style1">
    <w:name w:val="Style1"/>
    <w:basedOn w:val="a"/>
    <w:uiPriority w:val="99"/>
    <w:rsid w:val="00985513"/>
    <w:pPr>
      <w:widowControl w:val="0"/>
      <w:suppressAutoHyphens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985513"/>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85513"/>
    <w:pPr>
      <w:widowControl w:val="0"/>
      <w:suppressAutoHyphens w:val="0"/>
      <w:autoSpaceDE w:val="0"/>
      <w:autoSpaceDN w:val="0"/>
      <w:adjustRightInd w:val="0"/>
      <w:spacing w:after="0" w:line="422" w:lineRule="exact"/>
      <w:ind w:firstLine="830"/>
    </w:pPr>
    <w:rPr>
      <w:rFonts w:ascii="Times New Roman" w:eastAsia="Times New Roman" w:hAnsi="Times New Roman"/>
      <w:sz w:val="24"/>
      <w:szCs w:val="24"/>
      <w:lang w:eastAsia="ru-RU"/>
    </w:rPr>
  </w:style>
  <w:style w:type="paragraph" w:customStyle="1" w:styleId="Style4">
    <w:name w:val="Style4"/>
    <w:basedOn w:val="a"/>
    <w:uiPriority w:val="99"/>
    <w:rsid w:val="00985513"/>
    <w:pPr>
      <w:widowControl w:val="0"/>
      <w:suppressAutoHyphens w:val="0"/>
      <w:autoSpaceDE w:val="0"/>
      <w:autoSpaceDN w:val="0"/>
      <w:adjustRightInd w:val="0"/>
      <w:spacing w:after="0" w:line="416" w:lineRule="exact"/>
      <w:ind w:firstLine="835"/>
      <w:jc w:val="both"/>
    </w:pPr>
    <w:rPr>
      <w:rFonts w:ascii="Times New Roman" w:eastAsia="Times New Roman" w:hAnsi="Times New Roman"/>
      <w:sz w:val="24"/>
      <w:szCs w:val="24"/>
      <w:lang w:eastAsia="ru-RU"/>
    </w:rPr>
  </w:style>
  <w:style w:type="paragraph" w:customStyle="1" w:styleId="Style6">
    <w:name w:val="Style6"/>
    <w:basedOn w:val="a"/>
    <w:uiPriority w:val="99"/>
    <w:rsid w:val="00985513"/>
    <w:pPr>
      <w:widowControl w:val="0"/>
      <w:suppressAutoHyphens w:val="0"/>
      <w:autoSpaceDE w:val="0"/>
      <w:autoSpaceDN w:val="0"/>
      <w:adjustRightInd w:val="0"/>
      <w:spacing w:after="0" w:line="418" w:lineRule="exact"/>
      <w:ind w:firstLine="614"/>
    </w:pPr>
    <w:rPr>
      <w:rFonts w:ascii="Times New Roman" w:eastAsia="Times New Roman" w:hAnsi="Times New Roman"/>
      <w:sz w:val="24"/>
      <w:szCs w:val="24"/>
      <w:lang w:eastAsia="ru-RU"/>
    </w:rPr>
  </w:style>
  <w:style w:type="paragraph" w:customStyle="1" w:styleId="p10">
    <w:name w:val="p10"/>
    <w:basedOn w:val="a"/>
    <w:uiPriority w:val="99"/>
    <w:rsid w:val="0098551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semiHidden/>
    <w:unhideWhenUsed/>
    <w:rsid w:val="00985513"/>
    <w:rPr>
      <w:vertAlign w:val="superscript"/>
    </w:rPr>
  </w:style>
  <w:style w:type="character" w:styleId="af9">
    <w:name w:val="page number"/>
    <w:semiHidden/>
    <w:unhideWhenUsed/>
    <w:rsid w:val="00985513"/>
    <w:rPr>
      <w:rFonts w:ascii="Times New Roman" w:hAnsi="Times New Roman" w:cs="Times New Roman" w:hint="default"/>
    </w:rPr>
  </w:style>
  <w:style w:type="character" w:customStyle="1" w:styleId="WW8Num2z0">
    <w:name w:val="WW8Num2z0"/>
    <w:rsid w:val="00985513"/>
    <w:rPr>
      <w:rFonts w:ascii="Symbol" w:hAnsi="Symbol" w:cs="OpenSymbol" w:hint="default"/>
    </w:rPr>
  </w:style>
  <w:style w:type="character" w:customStyle="1" w:styleId="WW8Num3z0">
    <w:name w:val="WW8Num3z0"/>
    <w:rsid w:val="00985513"/>
    <w:rPr>
      <w:rFonts w:ascii="Symbol" w:hAnsi="Symbol" w:cs="Symbol" w:hint="default"/>
    </w:rPr>
  </w:style>
  <w:style w:type="character" w:customStyle="1" w:styleId="WW8Num4z0">
    <w:name w:val="WW8Num4z0"/>
    <w:rsid w:val="00985513"/>
    <w:rPr>
      <w:rFonts w:ascii="Times New Roman" w:hAnsi="Times New Roman" w:cs="Times New Roman" w:hint="default"/>
    </w:rPr>
  </w:style>
  <w:style w:type="character" w:customStyle="1" w:styleId="WW8Num5z0">
    <w:name w:val="WW8Num5z0"/>
    <w:rsid w:val="00985513"/>
    <w:rPr>
      <w:rFonts w:ascii="Symbol" w:hAnsi="Symbol" w:cs="Symbol" w:hint="default"/>
    </w:rPr>
  </w:style>
  <w:style w:type="character" w:customStyle="1" w:styleId="WW8Num6z0">
    <w:name w:val="WW8Num6z0"/>
    <w:rsid w:val="00985513"/>
    <w:rPr>
      <w:rFonts w:ascii="Symbol" w:hAnsi="Symbol" w:cs="Symbol" w:hint="default"/>
    </w:rPr>
  </w:style>
  <w:style w:type="character" w:customStyle="1" w:styleId="WW8Num8z0">
    <w:name w:val="WW8Num8z0"/>
    <w:rsid w:val="00985513"/>
    <w:rPr>
      <w:rFonts w:ascii="Symbol" w:hAnsi="Symbol" w:cs="Symbol" w:hint="default"/>
    </w:rPr>
  </w:style>
  <w:style w:type="character" w:customStyle="1" w:styleId="WW8Num9z0">
    <w:name w:val="WW8Num9z0"/>
    <w:rsid w:val="00985513"/>
    <w:rPr>
      <w:rFonts w:ascii="Symbol" w:hAnsi="Symbol" w:cs="Symbol" w:hint="default"/>
    </w:rPr>
  </w:style>
  <w:style w:type="character" w:customStyle="1" w:styleId="WW8Num10z0">
    <w:name w:val="WW8Num10z0"/>
    <w:rsid w:val="00985513"/>
    <w:rPr>
      <w:rFonts w:ascii="Symbol" w:hAnsi="Symbol" w:cs="Symbol" w:hint="default"/>
    </w:rPr>
  </w:style>
  <w:style w:type="character" w:customStyle="1" w:styleId="WW8Num11z0">
    <w:name w:val="WW8Num11z0"/>
    <w:rsid w:val="00985513"/>
    <w:rPr>
      <w:rFonts w:ascii="Symbol" w:hAnsi="Symbol" w:cs="Symbol" w:hint="default"/>
    </w:rPr>
  </w:style>
  <w:style w:type="character" w:customStyle="1" w:styleId="WW8Num13z0">
    <w:name w:val="WW8Num13z0"/>
    <w:rsid w:val="00985513"/>
    <w:rPr>
      <w:rFonts w:ascii="Symbol" w:hAnsi="Symbol" w:cs="Symbol" w:hint="default"/>
    </w:rPr>
  </w:style>
  <w:style w:type="character" w:customStyle="1" w:styleId="WW8Num14z0">
    <w:name w:val="WW8Num14z0"/>
    <w:rsid w:val="00985513"/>
    <w:rPr>
      <w:rFonts w:ascii="Symbol" w:hAnsi="Symbol" w:cs="Symbol" w:hint="default"/>
    </w:rPr>
  </w:style>
  <w:style w:type="character" w:customStyle="1" w:styleId="WW8Num15z0">
    <w:name w:val="WW8Num15z0"/>
    <w:rsid w:val="00985513"/>
    <w:rPr>
      <w:rFonts w:ascii="Symbol" w:hAnsi="Symbol" w:cs="Symbol" w:hint="default"/>
    </w:rPr>
  </w:style>
  <w:style w:type="character" w:customStyle="1" w:styleId="WW8Num16z0">
    <w:name w:val="WW8Num16z0"/>
    <w:rsid w:val="00985513"/>
    <w:rPr>
      <w:rFonts w:ascii="Times New Roman" w:eastAsia="Times New Roman" w:hAnsi="Times New Roman" w:cs="Times New Roman" w:hint="default"/>
    </w:rPr>
  </w:style>
  <w:style w:type="character" w:customStyle="1" w:styleId="Absatz-Standardschriftart">
    <w:name w:val="Absatz-Standardschriftart"/>
    <w:rsid w:val="00985513"/>
  </w:style>
  <w:style w:type="character" w:customStyle="1" w:styleId="WW-Absatz-Standardschriftart">
    <w:name w:val="WW-Absatz-Standardschriftart"/>
    <w:rsid w:val="00985513"/>
  </w:style>
  <w:style w:type="character" w:customStyle="1" w:styleId="33">
    <w:name w:val="Основной шрифт абзаца3"/>
    <w:rsid w:val="00985513"/>
  </w:style>
  <w:style w:type="character" w:customStyle="1" w:styleId="WW-Absatz-Standardschriftart1">
    <w:name w:val="WW-Absatz-Standardschriftart1"/>
    <w:rsid w:val="00985513"/>
  </w:style>
  <w:style w:type="character" w:customStyle="1" w:styleId="WW8Num9z1">
    <w:name w:val="WW8Num9z1"/>
    <w:rsid w:val="00985513"/>
    <w:rPr>
      <w:rFonts w:ascii="Times New Roman" w:eastAsia="Times New Roman" w:hAnsi="Times New Roman" w:cs="Times New Roman" w:hint="default"/>
    </w:rPr>
  </w:style>
  <w:style w:type="character" w:customStyle="1" w:styleId="WW8Num12z0">
    <w:name w:val="WW8Num12z0"/>
    <w:rsid w:val="00985513"/>
    <w:rPr>
      <w:rFonts w:ascii="Symbol" w:hAnsi="Symbol" w:cs="OpenSymbol" w:hint="default"/>
    </w:rPr>
  </w:style>
  <w:style w:type="character" w:customStyle="1" w:styleId="WW8Num17z0">
    <w:name w:val="WW8Num17z0"/>
    <w:rsid w:val="00985513"/>
    <w:rPr>
      <w:rFonts w:ascii="Times New Roman" w:hAnsi="Times New Roman" w:cs="Times New Roman" w:hint="default"/>
    </w:rPr>
  </w:style>
  <w:style w:type="character" w:customStyle="1" w:styleId="WW8Num18z0">
    <w:name w:val="WW8Num18z0"/>
    <w:rsid w:val="00985513"/>
    <w:rPr>
      <w:rFonts w:ascii="Symbol" w:hAnsi="Symbol" w:cs="Symbol" w:hint="default"/>
    </w:rPr>
  </w:style>
  <w:style w:type="character" w:customStyle="1" w:styleId="24">
    <w:name w:val="Основной шрифт абзаца2"/>
    <w:rsid w:val="00985513"/>
  </w:style>
  <w:style w:type="character" w:customStyle="1" w:styleId="WW8Num7z0">
    <w:name w:val="WW8Num7z0"/>
    <w:rsid w:val="00985513"/>
    <w:rPr>
      <w:rFonts w:ascii="Symbol" w:hAnsi="Symbol" w:cs="Symbol" w:hint="default"/>
    </w:rPr>
  </w:style>
  <w:style w:type="character" w:customStyle="1" w:styleId="WW8Num15z1">
    <w:name w:val="WW8Num15z1"/>
    <w:rsid w:val="00985513"/>
    <w:rPr>
      <w:rFonts w:ascii="Courier New" w:hAnsi="Courier New" w:cs="Courier New" w:hint="default"/>
    </w:rPr>
  </w:style>
  <w:style w:type="character" w:customStyle="1" w:styleId="WW8Num15z2">
    <w:name w:val="WW8Num15z2"/>
    <w:rsid w:val="00985513"/>
    <w:rPr>
      <w:rFonts w:ascii="Wingdings" w:hAnsi="Wingdings" w:cs="Wingdings" w:hint="default"/>
    </w:rPr>
  </w:style>
  <w:style w:type="character" w:customStyle="1" w:styleId="WW8Num19z0">
    <w:name w:val="WW8Num19z0"/>
    <w:rsid w:val="00985513"/>
    <w:rPr>
      <w:rFonts w:ascii="Times New Roman" w:eastAsia="Times New Roman" w:hAnsi="Times New Roman" w:cs="Times New Roman" w:hint="default"/>
    </w:rPr>
  </w:style>
  <w:style w:type="character" w:customStyle="1" w:styleId="WW8Num20z0">
    <w:name w:val="WW8Num20z0"/>
    <w:rsid w:val="00985513"/>
    <w:rPr>
      <w:rFonts w:ascii="Symbol" w:hAnsi="Symbol" w:cs="Symbol" w:hint="default"/>
    </w:rPr>
  </w:style>
  <w:style w:type="character" w:customStyle="1" w:styleId="WW8Num20z1">
    <w:name w:val="WW8Num20z1"/>
    <w:rsid w:val="00985513"/>
    <w:rPr>
      <w:rFonts w:ascii="Courier New" w:hAnsi="Courier New" w:cs="Courier New" w:hint="default"/>
    </w:rPr>
  </w:style>
  <w:style w:type="character" w:customStyle="1" w:styleId="WW8Num20z2">
    <w:name w:val="WW8Num20z2"/>
    <w:rsid w:val="00985513"/>
    <w:rPr>
      <w:rFonts w:ascii="Wingdings" w:hAnsi="Wingdings" w:cs="Wingdings" w:hint="default"/>
    </w:rPr>
  </w:style>
  <w:style w:type="character" w:customStyle="1" w:styleId="WW8Num22z0">
    <w:name w:val="WW8Num22z0"/>
    <w:rsid w:val="00985513"/>
    <w:rPr>
      <w:rFonts w:ascii="Symbol" w:hAnsi="Symbol" w:cs="Symbol" w:hint="default"/>
    </w:rPr>
  </w:style>
  <w:style w:type="character" w:customStyle="1" w:styleId="WW8Num22z1">
    <w:name w:val="WW8Num22z1"/>
    <w:rsid w:val="00985513"/>
    <w:rPr>
      <w:rFonts w:ascii="Courier New" w:hAnsi="Courier New" w:cs="Courier New" w:hint="default"/>
    </w:rPr>
  </w:style>
  <w:style w:type="character" w:customStyle="1" w:styleId="WW8Num22z2">
    <w:name w:val="WW8Num22z2"/>
    <w:rsid w:val="00985513"/>
    <w:rPr>
      <w:rFonts w:ascii="Wingdings" w:hAnsi="Wingdings" w:cs="Wingdings" w:hint="default"/>
    </w:rPr>
  </w:style>
  <w:style w:type="character" w:customStyle="1" w:styleId="WW8Num23z0">
    <w:name w:val="WW8Num23z0"/>
    <w:rsid w:val="00985513"/>
    <w:rPr>
      <w:rFonts w:ascii="Symbol" w:hAnsi="Symbol" w:cs="Symbol" w:hint="default"/>
    </w:rPr>
  </w:style>
  <w:style w:type="character" w:customStyle="1" w:styleId="WW8Num23z1">
    <w:name w:val="WW8Num23z1"/>
    <w:rsid w:val="00985513"/>
    <w:rPr>
      <w:rFonts w:ascii="Courier New" w:hAnsi="Courier New" w:cs="Courier New" w:hint="default"/>
    </w:rPr>
  </w:style>
  <w:style w:type="character" w:customStyle="1" w:styleId="WW8Num23z2">
    <w:name w:val="WW8Num23z2"/>
    <w:rsid w:val="00985513"/>
    <w:rPr>
      <w:rFonts w:ascii="Wingdings" w:hAnsi="Wingdings" w:cs="Wingdings" w:hint="default"/>
    </w:rPr>
  </w:style>
  <w:style w:type="character" w:customStyle="1" w:styleId="WW8Num25z1">
    <w:name w:val="WW8Num25z1"/>
    <w:rsid w:val="00985513"/>
    <w:rPr>
      <w:rFonts w:ascii="Times New Roman" w:eastAsia="Times New Roman" w:hAnsi="Times New Roman" w:cs="Times New Roman" w:hint="default"/>
    </w:rPr>
  </w:style>
  <w:style w:type="character" w:customStyle="1" w:styleId="WW8Num28z0">
    <w:name w:val="WW8Num28z0"/>
    <w:rsid w:val="00985513"/>
    <w:rPr>
      <w:rFonts w:ascii="Symbol" w:hAnsi="Symbol" w:cs="Symbol" w:hint="default"/>
    </w:rPr>
  </w:style>
  <w:style w:type="character" w:customStyle="1" w:styleId="WW8Num28z1">
    <w:name w:val="WW8Num28z1"/>
    <w:rsid w:val="00985513"/>
    <w:rPr>
      <w:rFonts w:ascii="Courier New" w:hAnsi="Courier New" w:cs="Courier New" w:hint="default"/>
    </w:rPr>
  </w:style>
  <w:style w:type="character" w:customStyle="1" w:styleId="WW8Num28z2">
    <w:name w:val="WW8Num28z2"/>
    <w:rsid w:val="00985513"/>
    <w:rPr>
      <w:rFonts w:ascii="Wingdings" w:hAnsi="Wingdings" w:cs="Wingdings" w:hint="default"/>
    </w:rPr>
  </w:style>
  <w:style w:type="character" w:customStyle="1" w:styleId="WW8Num29z0">
    <w:name w:val="WW8Num29z0"/>
    <w:rsid w:val="00985513"/>
    <w:rPr>
      <w:rFonts w:ascii="Symbol" w:hAnsi="Symbol" w:cs="Symbol" w:hint="default"/>
    </w:rPr>
  </w:style>
  <w:style w:type="character" w:customStyle="1" w:styleId="WW8Num29z1">
    <w:name w:val="WW8Num29z1"/>
    <w:rsid w:val="00985513"/>
    <w:rPr>
      <w:rFonts w:ascii="Courier New" w:hAnsi="Courier New" w:cs="Courier New" w:hint="default"/>
    </w:rPr>
  </w:style>
  <w:style w:type="character" w:customStyle="1" w:styleId="WW8Num29z2">
    <w:name w:val="WW8Num29z2"/>
    <w:rsid w:val="00985513"/>
    <w:rPr>
      <w:rFonts w:ascii="Wingdings" w:hAnsi="Wingdings" w:cs="Wingdings" w:hint="default"/>
    </w:rPr>
  </w:style>
  <w:style w:type="character" w:customStyle="1" w:styleId="WW8Num30z0">
    <w:name w:val="WW8Num30z0"/>
    <w:rsid w:val="00985513"/>
    <w:rPr>
      <w:rFonts w:ascii="Symbol" w:hAnsi="Symbol" w:cs="Symbol" w:hint="default"/>
    </w:rPr>
  </w:style>
  <w:style w:type="character" w:customStyle="1" w:styleId="WW8Num30z1">
    <w:name w:val="WW8Num30z1"/>
    <w:rsid w:val="00985513"/>
    <w:rPr>
      <w:rFonts w:ascii="Courier New" w:hAnsi="Courier New" w:cs="Courier New" w:hint="default"/>
    </w:rPr>
  </w:style>
  <w:style w:type="character" w:customStyle="1" w:styleId="WW8Num30z2">
    <w:name w:val="WW8Num30z2"/>
    <w:rsid w:val="00985513"/>
    <w:rPr>
      <w:rFonts w:ascii="Wingdings" w:hAnsi="Wingdings" w:cs="Wingdings" w:hint="default"/>
    </w:rPr>
  </w:style>
  <w:style w:type="character" w:customStyle="1" w:styleId="WW8Num31z0">
    <w:name w:val="WW8Num31z0"/>
    <w:rsid w:val="00985513"/>
    <w:rPr>
      <w:rFonts w:ascii="Symbol" w:hAnsi="Symbol" w:cs="Symbol" w:hint="default"/>
    </w:rPr>
  </w:style>
  <w:style w:type="character" w:customStyle="1" w:styleId="WW8Num31z1">
    <w:name w:val="WW8Num31z1"/>
    <w:rsid w:val="00985513"/>
    <w:rPr>
      <w:rFonts w:ascii="Courier New" w:hAnsi="Courier New" w:cs="Courier New" w:hint="default"/>
    </w:rPr>
  </w:style>
  <w:style w:type="character" w:customStyle="1" w:styleId="WW8Num31z2">
    <w:name w:val="WW8Num31z2"/>
    <w:rsid w:val="00985513"/>
    <w:rPr>
      <w:rFonts w:ascii="Wingdings" w:hAnsi="Wingdings" w:cs="Wingdings" w:hint="default"/>
    </w:rPr>
  </w:style>
  <w:style w:type="character" w:customStyle="1" w:styleId="WW8Num33z0">
    <w:name w:val="WW8Num33z0"/>
    <w:rsid w:val="00985513"/>
    <w:rPr>
      <w:rFonts w:ascii="Symbol" w:hAnsi="Symbol" w:cs="Symbol" w:hint="default"/>
    </w:rPr>
  </w:style>
  <w:style w:type="character" w:customStyle="1" w:styleId="WW8Num33z1">
    <w:name w:val="WW8Num33z1"/>
    <w:rsid w:val="00985513"/>
    <w:rPr>
      <w:rFonts w:ascii="Courier New" w:hAnsi="Courier New" w:cs="Courier New" w:hint="default"/>
    </w:rPr>
  </w:style>
  <w:style w:type="character" w:customStyle="1" w:styleId="WW8Num33z2">
    <w:name w:val="WW8Num33z2"/>
    <w:rsid w:val="00985513"/>
    <w:rPr>
      <w:rFonts w:ascii="Wingdings" w:hAnsi="Wingdings" w:cs="Wingdings" w:hint="default"/>
    </w:rPr>
  </w:style>
  <w:style w:type="character" w:customStyle="1" w:styleId="WW8Num35z0">
    <w:name w:val="WW8Num35z0"/>
    <w:rsid w:val="00985513"/>
    <w:rPr>
      <w:rFonts w:ascii="Symbol" w:hAnsi="Symbol" w:cs="Symbol" w:hint="default"/>
    </w:rPr>
  </w:style>
  <w:style w:type="character" w:customStyle="1" w:styleId="WW8Num35z1">
    <w:name w:val="WW8Num35z1"/>
    <w:rsid w:val="00985513"/>
    <w:rPr>
      <w:rFonts w:ascii="Courier New" w:hAnsi="Courier New" w:cs="Courier New" w:hint="default"/>
    </w:rPr>
  </w:style>
  <w:style w:type="character" w:customStyle="1" w:styleId="WW8Num35z2">
    <w:name w:val="WW8Num35z2"/>
    <w:rsid w:val="00985513"/>
    <w:rPr>
      <w:rFonts w:ascii="Wingdings" w:hAnsi="Wingdings" w:cs="Wingdings" w:hint="default"/>
    </w:rPr>
  </w:style>
  <w:style w:type="character" w:customStyle="1" w:styleId="WW8Num36z0">
    <w:name w:val="WW8Num36z0"/>
    <w:rsid w:val="00985513"/>
    <w:rPr>
      <w:rFonts w:ascii="Symbol" w:hAnsi="Symbol" w:cs="Symbol" w:hint="default"/>
    </w:rPr>
  </w:style>
  <w:style w:type="character" w:customStyle="1" w:styleId="WW8Num37z0">
    <w:name w:val="WW8Num37z0"/>
    <w:rsid w:val="00985513"/>
    <w:rPr>
      <w:rFonts w:ascii="Symbol" w:hAnsi="Symbol" w:cs="Symbol" w:hint="default"/>
    </w:rPr>
  </w:style>
  <w:style w:type="character" w:customStyle="1" w:styleId="WW8Num37z1">
    <w:name w:val="WW8Num37z1"/>
    <w:rsid w:val="00985513"/>
    <w:rPr>
      <w:rFonts w:ascii="Courier New" w:hAnsi="Courier New" w:cs="Courier New" w:hint="default"/>
    </w:rPr>
  </w:style>
  <w:style w:type="character" w:customStyle="1" w:styleId="WW8Num37z2">
    <w:name w:val="WW8Num37z2"/>
    <w:rsid w:val="00985513"/>
    <w:rPr>
      <w:rFonts w:ascii="Wingdings" w:hAnsi="Wingdings" w:cs="Wingdings" w:hint="default"/>
    </w:rPr>
  </w:style>
  <w:style w:type="character" w:customStyle="1" w:styleId="WW8Num39z0">
    <w:name w:val="WW8Num39z0"/>
    <w:rsid w:val="00985513"/>
    <w:rPr>
      <w:rFonts w:ascii="Symbol" w:hAnsi="Symbol" w:cs="Symbol" w:hint="default"/>
    </w:rPr>
  </w:style>
  <w:style w:type="character" w:customStyle="1" w:styleId="WW8Num39z1">
    <w:name w:val="WW8Num39z1"/>
    <w:rsid w:val="00985513"/>
    <w:rPr>
      <w:rFonts w:ascii="Courier New" w:hAnsi="Courier New" w:cs="Courier New" w:hint="default"/>
    </w:rPr>
  </w:style>
  <w:style w:type="character" w:customStyle="1" w:styleId="WW8Num39z2">
    <w:name w:val="WW8Num39z2"/>
    <w:rsid w:val="00985513"/>
    <w:rPr>
      <w:rFonts w:ascii="Wingdings" w:hAnsi="Wingdings" w:cs="Wingdings" w:hint="default"/>
    </w:rPr>
  </w:style>
  <w:style w:type="character" w:customStyle="1" w:styleId="WW8Num40z0">
    <w:name w:val="WW8Num40z0"/>
    <w:rsid w:val="00985513"/>
    <w:rPr>
      <w:rFonts w:ascii="Times New Roman" w:hAnsi="Times New Roman" w:cs="Times New Roman" w:hint="default"/>
    </w:rPr>
  </w:style>
  <w:style w:type="character" w:customStyle="1" w:styleId="WW8Num41z0">
    <w:name w:val="WW8Num41z0"/>
    <w:rsid w:val="00985513"/>
    <w:rPr>
      <w:rFonts w:ascii="Wingdings" w:hAnsi="Wingdings" w:cs="Wingdings" w:hint="default"/>
    </w:rPr>
  </w:style>
  <w:style w:type="character" w:customStyle="1" w:styleId="WW8Num41z1">
    <w:name w:val="WW8Num41z1"/>
    <w:rsid w:val="00985513"/>
    <w:rPr>
      <w:b/>
      <w:bCs w:val="0"/>
    </w:rPr>
  </w:style>
  <w:style w:type="character" w:customStyle="1" w:styleId="WW8Num42z0">
    <w:name w:val="WW8Num42z0"/>
    <w:rsid w:val="00985513"/>
    <w:rPr>
      <w:rFonts w:ascii="Times New Roman" w:hAnsi="Times New Roman" w:cs="Times New Roman" w:hint="default"/>
    </w:rPr>
  </w:style>
  <w:style w:type="character" w:customStyle="1" w:styleId="WW8Num43z0">
    <w:name w:val="WW8Num43z0"/>
    <w:rsid w:val="00985513"/>
    <w:rPr>
      <w:rFonts w:ascii="Symbol" w:hAnsi="Symbol" w:cs="Symbol" w:hint="default"/>
    </w:rPr>
  </w:style>
  <w:style w:type="character" w:customStyle="1" w:styleId="WW8Num43z2">
    <w:name w:val="WW8Num43z2"/>
    <w:rsid w:val="00985513"/>
    <w:rPr>
      <w:rFonts w:ascii="Wingdings" w:hAnsi="Wingdings" w:cs="Wingdings" w:hint="default"/>
    </w:rPr>
  </w:style>
  <w:style w:type="character" w:customStyle="1" w:styleId="WW8Num43z4">
    <w:name w:val="WW8Num43z4"/>
    <w:rsid w:val="00985513"/>
    <w:rPr>
      <w:rFonts w:ascii="Courier New" w:hAnsi="Courier New" w:cs="Courier New" w:hint="default"/>
    </w:rPr>
  </w:style>
  <w:style w:type="character" w:customStyle="1" w:styleId="WW8Num44z0">
    <w:name w:val="WW8Num44z0"/>
    <w:rsid w:val="00985513"/>
    <w:rPr>
      <w:rFonts w:ascii="Symbol" w:hAnsi="Symbol" w:cs="Symbol" w:hint="default"/>
    </w:rPr>
  </w:style>
  <w:style w:type="character" w:customStyle="1" w:styleId="WW8Num44z1">
    <w:name w:val="WW8Num44z1"/>
    <w:rsid w:val="00985513"/>
    <w:rPr>
      <w:rFonts w:ascii="Courier New" w:hAnsi="Courier New" w:cs="Courier New" w:hint="default"/>
    </w:rPr>
  </w:style>
  <w:style w:type="character" w:customStyle="1" w:styleId="WW8Num44z2">
    <w:name w:val="WW8Num44z2"/>
    <w:rsid w:val="00985513"/>
    <w:rPr>
      <w:rFonts w:ascii="Times New Roman" w:hAnsi="Times New Roman" w:cs="Times New Roman" w:hint="default"/>
    </w:rPr>
  </w:style>
  <w:style w:type="character" w:customStyle="1" w:styleId="WW8Num45z0">
    <w:name w:val="WW8Num45z0"/>
    <w:rsid w:val="00985513"/>
    <w:rPr>
      <w:rFonts w:ascii="Symbol" w:hAnsi="Symbol" w:cs="Symbol" w:hint="default"/>
    </w:rPr>
  </w:style>
  <w:style w:type="character" w:customStyle="1" w:styleId="WW8Num45z1">
    <w:name w:val="WW8Num45z1"/>
    <w:rsid w:val="00985513"/>
    <w:rPr>
      <w:rFonts w:ascii="Courier New" w:hAnsi="Courier New" w:cs="Courier New" w:hint="default"/>
    </w:rPr>
  </w:style>
  <w:style w:type="character" w:customStyle="1" w:styleId="WW8Num45z2">
    <w:name w:val="WW8Num45z2"/>
    <w:rsid w:val="00985513"/>
    <w:rPr>
      <w:rFonts w:ascii="Wingdings" w:hAnsi="Wingdings" w:cs="Wingdings" w:hint="default"/>
    </w:rPr>
  </w:style>
  <w:style w:type="character" w:customStyle="1" w:styleId="WW8NumSt1z0">
    <w:name w:val="WW8NumSt1z0"/>
    <w:rsid w:val="00985513"/>
    <w:rPr>
      <w:rFonts w:ascii="Arial" w:hAnsi="Arial" w:cs="Arial" w:hint="default"/>
    </w:rPr>
  </w:style>
  <w:style w:type="character" w:customStyle="1" w:styleId="WW8NumSt2z0">
    <w:name w:val="WW8NumSt2z0"/>
    <w:rsid w:val="00985513"/>
    <w:rPr>
      <w:rFonts w:ascii="Arial" w:hAnsi="Arial" w:cs="Arial" w:hint="default"/>
    </w:rPr>
  </w:style>
  <w:style w:type="character" w:customStyle="1" w:styleId="14">
    <w:name w:val="Основной шрифт абзаца1"/>
    <w:rsid w:val="00985513"/>
  </w:style>
  <w:style w:type="character" w:customStyle="1" w:styleId="110">
    <w:name w:val="Знак Знак11"/>
    <w:rsid w:val="00985513"/>
    <w:rPr>
      <w:rFonts w:ascii="Tahoma" w:eastAsia="Times New Roman" w:hAnsi="Tahoma" w:cs="Tahoma" w:hint="default"/>
      <w:color w:val="2E3432"/>
      <w:kern w:val="2"/>
      <w:sz w:val="38"/>
      <w:szCs w:val="38"/>
    </w:rPr>
  </w:style>
  <w:style w:type="character" w:customStyle="1" w:styleId="100">
    <w:name w:val="Знак Знак10"/>
    <w:rsid w:val="00985513"/>
    <w:rPr>
      <w:rFonts w:ascii="Tahoma" w:eastAsia="Times New Roman" w:hAnsi="Tahoma" w:cs="Tahoma" w:hint="default"/>
      <w:sz w:val="34"/>
      <w:szCs w:val="34"/>
    </w:rPr>
  </w:style>
  <w:style w:type="character" w:customStyle="1" w:styleId="9">
    <w:name w:val="Знак Знак9"/>
    <w:rsid w:val="00985513"/>
    <w:rPr>
      <w:rFonts w:ascii="Tahoma" w:eastAsia="Times New Roman" w:hAnsi="Tahoma" w:cs="Tahoma" w:hint="default"/>
      <w:sz w:val="29"/>
      <w:szCs w:val="29"/>
    </w:rPr>
  </w:style>
  <w:style w:type="character" w:customStyle="1" w:styleId="8">
    <w:name w:val="Знак Знак8"/>
    <w:rsid w:val="00985513"/>
    <w:rPr>
      <w:rFonts w:ascii="Tahoma" w:eastAsia="Times New Roman" w:hAnsi="Tahoma" w:cs="Tahoma" w:hint="default"/>
      <w:b/>
      <w:bCs/>
      <w:sz w:val="24"/>
      <w:szCs w:val="24"/>
    </w:rPr>
  </w:style>
  <w:style w:type="character" w:customStyle="1" w:styleId="7">
    <w:name w:val="Знак Знак7"/>
    <w:rsid w:val="00985513"/>
    <w:rPr>
      <w:rFonts w:ascii="Tahoma" w:eastAsia="Times New Roman" w:hAnsi="Tahoma" w:cs="Tahoma" w:hint="default"/>
      <w:b/>
      <w:bCs/>
      <w:sz w:val="24"/>
      <w:szCs w:val="24"/>
    </w:rPr>
  </w:style>
  <w:style w:type="character" w:customStyle="1" w:styleId="61">
    <w:name w:val="Знак Знак6"/>
    <w:rsid w:val="00985513"/>
    <w:rPr>
      <w:rFonts w:ascii="Tahoma" w:eastAsia="Times New Roman" w:hAnsi="Tahoma" w:cs="Tahoma" w:hint="default"/>
      <w:b/>
      <w:bCs/>
      <w:sz w:val="24"/>
      <w:szCs w:val="24"/>
    </w:rPr>
  </w:style>
  <w:style w:type="character" w:customStyle="1" w:styleId="51">
    <w:name w:val="Знак Знак5"/>
    <w:rsid w:val="00985513"/>
    <w:rPr>
      <w:rFonts w:ascii="Courier New" w:eastAsia="Times New Roman" w:hAnsi="Courier New" w:cs="Courier New" w:hint="default"/>
      <w:sz w:val="20"/>
      <w:szCs w:val="20"/>
    </w:rPr>
  </w:style>
  <w:style w:type="character" w:customStyle="1" w:styleId="afa">
    <w:name w:val="Гипертекстовая ссылка"/>
    <w:rsid w:val="00985513"/>
    <w:rPr>
      <w:b/>
      <w:bCs/>
      <w:color w:val="008000"/>
    </w:rPr>
  </w:style>
  <w:style w:type="character" w:customStyle="1" w:styleId="41">
    <w:name w:val="Знак Знак4"/>
    <w:rsid w:val="00985513"/>
    <w:rPr>
      <w:sz w:val="22"/>
      <w:szCs w:val="22"/>
    </w:rPr>
  </w:style>
  <w:style w:type="character" w:customStyle="1" w:styleId="34">
    <w:name w:val="Знак Знак3"/>
    <w:rsid w:val="00985513"/>
    <w:rPr>
      <w:rFonts w:ascii="Times New Roman" w:eastAsia="Times New Roman" w:hAnsi="Times New Roman" w:cs="Times New Roman" w:hint="default"/>
      <w:sz w:val="24"/>
      <w:szCs w:val="24"/>
    </w:rPr>
  </w:style>
  <w:style w:type="character" w:customStyle="1" w:styleId="25">
    <w:name w:val="Знак Знак2"/>
    <w:rsid w:val="00985513"/>
    <w:rPr>
      <w:sz w:val="16"/>
      <w:szCs w:val="16"/>
    </w:rPr>
  </w:style>
  <w:style w:type="character" w:customStyle="1" w:styleId="WW-Absatz-Standardschriftart111111111">
    <w:name w:val="WW-Absatz-Standardschriftart111111111"/>
    <w:rsid w:val="00985513"/>
  </w:style>
  <w:style w:type="character" w:customStyle="1" w:styleId="apple-style-span">
    <w:name w:val="apple-style-span"/>
    <w:basedOn w:val="14"/>
    <w:rsid w:val="00985513"/>
  </w:style>
  <w:style w:type="character" w:customStyle="1" w:styleId="S0">
    <w:name w:val="S_Обычный Знак"/>
    <w:rsid w:val="00985513"/>
    <w:rPr>
      <w:sz w:val="24"/>
      <w:szCs w:val="24"/>
      <w:lang w:val="ru-RU" w:eastAsia="ar-SA" w:bidi="ar-SA"/>
    </w:rPr>
  </w:style>
  <w:style w:type="character" w:customStyle="1" w:styleId="211">
    <w:name w:val="Основной текст с отступом 2 Знак1 Знак"/>
    <w:rsid w:val="00985513"/>
    <w:rPr>
      <w:sz w:val="24"/>
      <w:szCs w:val="24"/>
      <w:lang w:val="ru-RU" w:eastAsia="ar-SA" w:bidi="ar-SA"/>
    </w:rPr>
  </w:style>
  <w:style w:type="character" w:customStyle="1" w:styleId="afb">
    <w:name w:val="Символ сноски"/>
    <w:rsid w:val="00985513"/>
    <w:rPr>
      <w:rFonts w:ascii="Times New Roman" w:hAnsi="Times New Roman" w:cs="Times New Roman" w:hint="default"/>
      <w:vertAlign w:val="superscript"/>
    </w:rPr>
  </w:style>
  <w:style w:type="character" w:customStyle="1" w:styleId="35">
    <w:name w:val="Знак3 Знак"/>
    <w:rsid w:val="00985513"/>
    <w:rPr>
      <w:lang w:val="ru-RU" w:eastAsia="ar-SA" w:bidi="ar-SA"/>
    </w:rPr>
  </w:style>
  <w:style w:type="character" w:customStyle="1" w:styleId="26">
    <w:name w:val="Знак2 Знак Знак"/>
    <w:rsid w:val="00985513"/>
    <w:rPr>
      <w:sz w:val="24"/>
      <w:szCs w:val="24"/>
      <w:lang w:val="ru-RU" w:eastAsia="ar-SA" w:bidi="ar-SA"/>
    </w:rPr>
  </w:style>
  <w:style w:type="character" w:customStyle="1" w:styleId="15">
    <w:name w:val="Знак Знак1"/>
    <w:rsid w:val="00985513"/>
    <w:rPr>
      <w:sz w:val="24"/>
      <w:szCs w:val="24"/>
      <w:lang w:val="ru-RU" w:eastAsia="ar-SA" w:bidi="ar-SA"/>
    </w:rPr>
  </w:style>
  <w:style w:type="character" w:customStyle="1" w:styleId="afc">
    <w:name w:val="Знак Знак"/>
    <w:rsid w:val="00985513"/>
    <w:rPr>
      <w:rFonts w:ascii="Tahoma" w:hAnsi="Tahoma" w:cs="Tahoma" w:hint="default"/>
      <w:sz w:val="16"/>
      <w:szCs w:val="16"/>
    </w:rPr>
  </w:style>
  <w:style w:type="character" w:customStyle="1" w:styleId="16">
    <w:name w:val="Знак сноски1"/>
    <w:rsid w:val="00985513"/>
    <w:rPr>
      <w:vertAlign w:val="superscript"/>
    </w:rPr>
  </w:style>
  <w:style w:type="character" w:customStyle="1" w:styleId="afd">
    <w:name w:val="Символы концевой сноски"/>
    <w:rsid w:val="00985513"/>
    <w:rPr>
      <w:vertAlign w:val="superscript"/>
    </w:rPr>
  </w:style>
  <w:style w:type="character" w:customStyle="1" w:styleId="WW-">
    <w:name w:val="WW-Символы концевой сноски"/>
    <w:rsid w:val="00985513"/>
  </w:style>
  <w:style w:type="character" w:customStyle="1" w:styleId="27">
    <w:name w:val="Знак сноски2"/>
    <w:rsid w:val="00985513"/>
    <w:rPr>
      <w:vertAlign w:val="superscript"/>
    </w:rPr>
  </w:style>
  <w:style w:type="character" w:customStyle="1" w:styleId="17">
    <w:name w:val="Знак концевой сноски1"/>
    <w:rsid w:val="00985513"/>
    <w:rPr>
      <w:vertAlign w:val="superscript"/>
    </w:rPr>
  </w:style>
  <w:style w:type="character" w:customStyle="1" w:styleId="FontStyle12">
    <w:name w:val="Font Style12"/>
    <w:rsid w:val="00985513"/>
    <w:rPr>
      <w:rFonts w:ascii="Times New Roman" w:hAnsi="Times New Roman" w:cs="Times New Roman" w:hint="default"/>
      <w:sz w:val="22"/>
      <w:szCs w:val="22"/>
    </w:rPr>
  </w:style>
  <w:style w:type="character" w:customStyle="1" w:styleId="FontStyle11">
    <w:name w:val="Font Style11"/>
    <w:rsid w:val="00985513"/>
    <w:rPr>
      <w:rFonts w:ascii="Times New Roman" w:hAnsi="Times New Roman" w:cs="Times New Roman" w:hint="default"/>
      <w:sz w:val="22"/>
      <w:szCs w:val="22"/>
    </w:rPr>
  </w:style>
  <w:style w:type="table" w:styleId="-2">
    <w:name w:val="Table Web 2"/>
    <w:basedOn w:val="a2"/>
    <w:semiHidden/>
    <w:unhideWhenUsed/>
    <w:rsid w:val="00985513"/>
    <w:pPr>
      <w:suppressAutoHyphens/>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23278">
      <w:bodyDiv w:val="1"/>
      <w:marLeft w:val="0"/>
      <w:marRight w:val="0"/>
      <w:marTop w:val="0"/>
      <w:marBottom w:val="0"/>
      <w:divBdr>
        <w:top w:val="none" w:sz="0" w:space="0" w:color="auto"/>
        <w:left w:val="none" w:sz="0" w:space="0" w:color="auto"/>
        <w:bottom w:val="none" w:sz="0" w:space="0" w:color="auto"/>
        <w:right w:val="none" w:sz="0" w:space="0" w:color="auto"/>
      </w:divBdr>
    </w:div>
    <w:div w:id="12952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mishlennoe_i_grazhdanskoe_stroitelmzstvo/" TargetMode="External"/><Relationship Id="rId3" Type="http://schemas.microsoft.com/office/2007/relationships/stylesWithEffects" Target="stylesWithEffects.xml"/><Relationship Id="rId7" Type="http://schemas.openxmlformats.org/officeDocument/2006/relationships/hyperlink" Target="consultantplus://offline/ref=73EC219F95BC7EED4CEC81FBE492483A371E661898533EC5B7A429BEC972537BF17F4D39CCl3s0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andia.ru/text/category/territorialmznoe_pla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7274</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2017-03-23T11:47:00Z</cp:lastPrinted>
  <dcterms:created xsi:type="dcterms:W3CDTF">2017-03-23T11:33:00Z</dcterms:created>
  <dcterms:modified xsi:type="dcterms:W3CDTF">2017-03-29T04:51:00Z</dcterms:modified>
</cp:coreProperties>
</file>