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E9" w:rsidRDefault="001B62E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246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B62E9" w:rsidRDefault="001B62E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</w:p>
    <w:p w:rsidR="001B62E9" w:rsidRDefault="001B62E9" w:rsidP="001B6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Амурская область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Свободненский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F71879" w:rsidRDefault="001B62E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Загорно-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Селитьбинского</w:t>
      </w:r>
      <w:proofErr w:type="spellEnd"/>
      <w:r w:rsidR="00F71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879" w:rsidRPr="00F718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proofErr w:type="gramEnd"/>
    </w:p>
    <w:p w:rsidR="001B62E9" w:rsidRDefault="001B62E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2E9" w:rsidRPr="00F71879" w:rsidRDefault="001B62E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2E9" w:rsidRDefault="00F71879" w:rsidP="001B6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1879" w:rsidRPr="00F71879" w:rsidRDefault="0032460C" w:rsidP="001B62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03.08.2019</w:t>
      </w:r>
      <w:r w:rsidR="001B62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 27</w:t>
      </w:r>
    </w:p>
    <w:p w:rsidR="00F71879" w:rsidRDefault="001B62E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с.Загорная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Селитьба</w:t>
      </w:r>
    </w:p>
    <w:p w:rsidR="001B62E9" w:rsidRPr="00F71879" w:rsidRDefault="001B62E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A3B61">
        <w:rPr>
          <w:rFonts w:ascii="Times New Roman" w:hAnsi="Times New Roman" w:cs="Times New Roman"/>
          <w:b/>
          <w:bCs/>
          <w:sz w:val="28"/>
          <w:szCs w:val="28"/>
        </w:rPr>
        <w:t>ЗАГОРНО-СЕЛИТЬБИНСКОМ</w:t>
      </w:r>
      <w:r w:rsidRPr="00F71879">
        <w:rPr>
          <w:rFonts w:ascii="Times New Roman" w:hAnsi="Times New Roman" w:cs="Times New Roman"/>
          <w:b/>
          <w:bCs/>
          <w:sz w:val="28"/>
          <w:szCs w:val="28"/>
        </w:rPr>
        <w:t xml:space="preserve"> ЗВЕНЕ</w:t>
      </w: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>ПРЕДУПРЕЖДЕНИЯ И ЛИКВИДАЦИИ ЧРЕЗВЫЧАЙНЫХ СИТУАЦИЙ</w:t>
      </w: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>АМУРСКОЙ ТЕРРИТОРИАЛЬНОЙ ПОДСИСТЕМЫ ЕДИНОЙ</w:t>
      </w: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>ГОСУДАРСТВЕННОЙ СИСТЕМЫ ПРЕДУПРЕЖДЕНИЯ И</w:t>
      </w: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>ЛИКВИДАЦИИ ЧРЕЗВЫЧАЙНЫХ СИТУАЦИЙ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Pr="00F71879" w:rsidRDefault="00F71879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718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71879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5" w:history="1">
        <w:r w:rsidRPr="00F718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718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 администрация</w:t>
      </w:r>
      <w:r w:rsidR="0032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61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F71879" w:rsidRPr="00F71879" w:rsidRDefault="00F71879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F718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F71879">
        <w:rPr>
          <w:rFonts w:ascii="Times New Roman" w:hAnsi="Times New Roman" w:cs="Times New Roman"/>
          <w:sz w:val="28"/>
          <w:szCs w:val="28"/>
        </w:rPr>
        <w:t xml:space="preserve"> </w:t>
      </w:r>
      <w:r w:rsidR="000A3B6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A3B61">
        <w:rPr>
          <w:rFonts w:ascii="Times New Roman" w:hAnsi="Times New Roman" w:cs="Times New Roman"/>
          <w:sz w:val="28"/>
          <w:szCs w:val="28"/>
        </w:rPr>
        <w:t>Загорно-Селитьбинском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звене предупреждения и ликвидации чрезвычайных ситуаций Амурской территориальной подсистемы единой государственной системы предупреждения и ликвидации чрезвычайных ситуаций согласно приложению N 1.</w:t>
      </w:r>
    </w:p>
    <w:p w:rsidR="00F71879" w:rsidRPr="00F71879" w:rsidRDefault="00F71879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B61" w:rsidRDefault="000A3B61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71879" w:rsidRPr="00F71879" w:rsidRDefault="000A3B61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71879">
        <w:rPr>
          <w:rFonts w:ascii="Times New Roman" w:hAnsi="Times New Roman" w:cs="Times New Roman"/>
          <w:sz w:val="28"/>
          <w:szCs w:val="28"/>
        </w:rPr>
        <w:t xml:space="preserve"> </w:t>
      </w:r>
      <w:r w:rsidR="00F71879" w:rsidRPr="00F71879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7187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7187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718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A3B61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A3B6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A3B61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79" w:rsidRPr="00F71879" w:rsidRDefault="000A3B61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сельсовета                                                                                 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2460C">
        <w:rPr>
          <w:rFonts w:ascii="Times New Roman" w:hAnsi="Times New Roman" w:cs="Times New Roman"/>
          <w:sz w:val="28"/>
          <w:szCs w:val="28"/>
        </w:rPr>
        <w:t xml:space="preserve">                     от 03.08.2019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32460C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</w:p>
    <w:p w:rsid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F718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="000A3B61">
        <w:rPr>
          <w:rFonts w:ascii="Times New Roman" w:hAnsi="Times New Roman" w:cs="Times New Roman"/>
          <w:b/>
          <w:bCs/>
          <w:sz w:val="28"/>
          <w:szCs w:val="28"/>
        </w:rPr>
        <w:t>Загорно-</w:t>
      </w:r>
      <w:proofErr w:type="gramStart"/>
      <w:r w:rsidR="000A3B61">
        <w:rPr>
          <w:rFonts w:ascii="Times New Roman" w:hAnsi="Times New Roman" w:cs="Times New Roman"/>
          <w:b/>
          <w:bCs/>
          <w:sz w:val="28"/>
          <w:szCs w:val="28"/>
        </w:rPr>
        <w:t>Селитьбинском</w:t>
      </w:r>
      <w:proofErr w:type="spellEnd"/>
      <w:r w:rsidR="000A3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79">
        <w:rPr>
          <w:rFonts w:ascii="Times New Roman" w:hAnsi="Times New Roman" w:cs="Times New Roman"/>
          <w:b/>
          <w:bCs/>
          <w:sz w:val="28"/>
          <w:szCs w:val="28"/>
        </w:rPr>
        <w:t xml:space="preserve"> ЗВЕНЕ</w:t>
      </w:r>
      <w:proofErr w:type="gramEnd"/>
      <w:r w:rsidRPr="00F71879">
        <w:rPr>
          <w:rFonts w:ascii="Times New Roman" w:hAnsi="Times New Roman" w:cs="Times New Roman"/>
          <w:b/>
          <w:bCs/>
          <w:sz w:val="28"/>
          <w:szCs w:val="28"/>
        </w:rPr>
        <w:t xml:space="preserve"> ПРЕДУПРЕЖДЕНИЯ И ЛИКВИДАЦИИ</w:t>
      </w: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>ЧРЕЗВЫЧАЙНЫХ СИТУАЦИЙ АМУРСКОЙ ТЕРРИТОРИАЛЬНОЙ</w:t>
      </w: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>ПОДСИСТЕМЫ ЕДИНОЙ ГОСУДАРСТВЕННОЙ СИСТЕМЫ</w:t>
      </w: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>ПРЕДУПРЕЖДЕНИЯ И ЛИКВИДАЦИИ</w:t>
      </w:r>
    </w:p>
    <w:p w:rsidR="00F71879" w:rsidRPr="00F71879" w:rsidRDefault="00F71879" w:rsidP="00F71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79">
        <w:rPr>
          <w:rFonts w:ascii="Times New Roman" w:hAnsi="Times New Roman" w:cs="Times New Roman"/>
          <w:b/>
          <w:bCs/>
          <w:sz w:val="28"/>
          <w:szCs w:val="28"/>
        </w:rPr>
        <w:t>ЧРЕЗВЫЧАЙНЫХ СИТУАЦИЙ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79" w:rsidRPr="00F71879" w:rsidRDefault="00F71879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proofErr w:type="spellStart"/>
      <w:r w:rsidR="000A3B61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предупреждения и ликвидации чрезвычайных ситуаций Амурской территориальной подсистемы единой государственной системы предупреждения и ликвидации чрезвычайны</w:t>
      </w:r>
      <w:r w:rsidR="000A3B61">
        <w:rPr>
          <w:rFonts w:ascii="Times New Roman" w:hAnsi="Times New Roman" w:cs="Times New Roman"/>
          <w:sz w:val="28"/>
          <w:szCs w:val="28"/>
        </w:rPr>
        <w:t>х ситуаций (далее -</w:t>
      </w:r>
      <w:proofErr w:type="spellStart"/>
      <w:r w:rsidR="000A3B61">
        <w:rPr>
          <w:rFonts w:ascii="Times New Roman" w:hAnsi="Times New Roman" w:cs="Times New Roman"/>
          <w:sz w:val="28"/>
          <w:szCs w:val="28"/>
        </w:rPr>
        <w:t>Свободненское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звено КТП РСЧС).</w:t>
      </w:r>
    </w:p>
    <w:p w:rsidR="00F71879" w:rsidRPr="00F71879" w:rsidRDefault="000A3B61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Загорно-Селитьбинское</w:t>
      </w:r>
      <w:proofErr w:type="spellEnd"/>
      <w:r w:rsidR="00F71879">
        <w:rPr>
          <w:rFonts w:ascii="Times New Roman" w:hAnsi="Times New Roman" w:cs="Times New Roman"/>
          <w:sz w:val="28"/>
          <w:szCs w:val="28"/>
        </w:rPr>
        <w:t xml:space="preserve"> </w:t>
      </w:r>
      <w:r w:rsidR="00F71879" w:rsidRPr="00F71879">
        <w:rPr>
          <w:rFonts w:ascii="Times New Roman" w:hAnsi="Times New Roman" w:cs="Times New Roman"/>
          <w:sz w:val="28"/>
          <w:szCs w:val="28"/>
        </w:rPr>
        <w:t xml:space="preserve">звено КТП РСЧС создается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F71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71879" w:rsidRPr="00F71879">
        <w:rPr>
          <w:rFonts w:ascii="Times New Roman" w:hAnsi="Times New Roman" w:cs="Times New Roman"/>
          <w:sz w:val="28"/>
          <w:szCs w:val="28"/>
        </w:rPr>
        <w:t xml:space="preserve"> входит в состав районного территориального звена предупреждения и ликвидации чрезвычайных ситуаций, создаваемого в администрации </w:t>
      </w:r>
      <w:proofErr w:type="spellStart"/>
      <w:r w:rsidR="00F71879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F71879" w:rsidRPr="00F7187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1879" w:rsidRPr="00F71879" w:rsidRDefault="000A3B61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Загорно-Селитьбинское</w:t>
      </w:r>
      <w:proofErr w:type="spellEnd"/>
      <w:r w:rsidR="00F71879" w:rsidRPr="00F71879">
        <w:rPr>
          <w:rFonts w:ascii="Times New Roman" w:hAnsi="Times New Roman" w:cs="Times New Roman"/>
          <w:sz w:val="28"/>
          <w:szCs w:val="28"/>
        </w:rPr>
        <w:t xml:space="preserve"> звено КТП РСЧС объединяет координационные органы, органы управления, силы и средства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F71879" w:rsidRPr="00F71879">
        <w:rPr>
          <w:rFonts w:ascii="Times New Roman" w:hAnsi="Times New Roman" w:cs="Times New Roman"/>
          <w:sz w:val="28"/>
          <w:szCs w:val="28"/>
        </w:rPr>
        <w:t xml:space="preserve"> сельсовета и организаций независимо от их организационно-правовой формы (далее - организации),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F71879" w:rsidRPr="00F71879">
        <w:rPr>
          <w:rFonts w:ascii="Times New Roman" w:hAnsi="Times New Roman" w:cs="Times New Roman"/>
          <w:sz w:val="28"/>
          <w:szCs w:val="28"/>
        </w:rPr>
        <w:t xml:space="preserve"> сельсовета (далее - сельсовет),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6" w:history="1">
        <w:r w:rsidR="00F71879" w:rsidRPr="00F718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71879" w:rsidRPr="00F71879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характера".</w:t>
      </w:r>
    </w:p>
    <w:p w:rsidR="00F71879" w:rsidRPr="00F71879" w:rsidRDefault="00F71879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2. Основными задачами </w:t>
      </w:r>
      <w:proofErr w:type="spellStart"/>
      <w:r w:rsidR="000A3B61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являются: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разработка и реализация правовых и экономических норм по обеспечению защиты населения и территории сельсовета от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- осуществление целевых программ, направленных на предупреждение чрезвычайных ситуаций и повышение устойчивости функционирования </w:t>
      </w:r>
      <w:r w:rsidRPr="00F71879">
        <w:rPr>
          <w:rFonts w:ascii="Times New Roman" w:hAnsi="Times New Roman" w:cs="Times New Roman"/>
          <w:sz w:val="28"/>
          <w:szCs w:val="28"/>
        </w:rPr>
        <w:lastRenderedPageBreak/>
        <w:t>организаций, а также объектов социального назначения в чрезвычайных ситуациях;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населения и территорий от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подготовка населения к действиям в чрезвычайных ситуациях;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прогнозирование и оценка социально-экономических последствий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создание резервов финансовых и материальных ресурсов для ликвидации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осуществление контроля в области защиты населения и территорий от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ликвидация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сотрудничество в области защиты населения и территорий от чрезвычайных ситуаций.</w:t>
      </w:r>
    </w:p>
    <w:p w:rsidR="00F71879" w:rsidRPr="00F71879" w:rsidRDefault="000A3B61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Загорно-Селитьбинское</w:t>
      </w:r>
      <w:proofErr w:type="spellEnd"/>
      <w:r w:rsidR="00F71879" w:rsidRPr="00F71879">
        <w:rPr>
          <w:rFonts w:ascii="Times New Roman" w:hAnsi="Times New Roman" w:cs="Times New Roman"/>
          <w:sz w:val="28"/>
          <w:szCs w:val="28"/>
        </w:rPr>
        <w:t xml:space="preserve"> звено КТП РСЧС действует на муниципальном и объектовом уровнях.</w:t>
      </w:r>
    </w:p>
    <w:p w:rsidR="00F71879" w:rsidRPr="00F71879" w:rsidRDefault="00F71879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4. На каждом уровне </w:t>
      </w:r>
      <w:proofErr w:type="spellStart"/>
      <w:r w:rsidR="000A3B61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79">
        <w:rPr>
          <w:rFonts w:ascii="Times New Roman" w:hAnsi="Times New Roman" w:cs="Times New Roman"/>
          <w:sz w:val="28"/>
          <w:szCs w:val="28"/>
        </w:rPr>
        <w:t>звена КТП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71879" w:rsidRPr="00F71879" w:rsidRDefault="00F71879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5. Координационными органами </w:t>
      </w:r>
      <w:proofErr w:type="spellStart"/>
      <w:r w:rsidR="000A3B61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являются:</w:t>
      </w:r>
    </w:p>
    <w:p w:rsidR="00F71879" w:rsidRPr="00F71879" w:rsidRDefault="00F71879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а) в пределах территории сельсовета - комиссия по предупреждению и ликвидации чрезвычайных ситуаций и обеспечению пожарной безопасности, расположенная на территории сельсовета;</w:t>
      </w:r>
    </w:p>
    <w:p w:rsidR="00F71879" w:rsidRPr="00F71879" w:rsidRDefault="00F71879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б) на объектовом уровне (в организациях) - комиссии по предупреждению и ликвидации чрезвычайных ситуаций и обеспечению пожарной безопасности организаций.</w:t>
      </w:r>
    </w:p>
    <w:p w:rsidR="00F71879" w:rsidRPr="00F71879" w:rsidRDefault="00F71879" w:rsidP="00F71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Положение и состав комиссии по предупреждению и ликвидации чрезвычайных ситуаций и обеспечению пожарной безопасности, расположенной на территории сельсовета, утверждаются постановлением администрации </w:t>
      </w:r>
      <w:proofErr w:type="spellStart"/>
      <w:r w:rsidR="000A3B61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6. Постоянно действующими органами управления являются:</w:t>
      </w:r>
    </w:p>
    <w:p w:rsidR="00F71879" w:rsidRPr="00F71879" w:rsidRDefault="000A3B61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Загорно-Селитьбинское</w:t>
      </w:r>
      <w:proofErr w:type="spellEnd"/>
      <w:r w:rsidR="00F71879" w:rsidRPr="00F71879">
        <w:rPr>
          <w:rFonts w:ascii="Times New Roman" w:hAnsi="Times New Roman" w:cs="Times New Roman"/>
          <w:sz w:val="28"/>
          <w:szCs w:val="28"/>
        </w:rPr>
        <w:t xml:space="preserve"> звено КТП РСЧС - работник, специально уполномоченный на решение задач в области защиты населения и </w:t>
      </w:r>
      <w:r w:rsidR="00F71879" w:rsidRPr="00F7187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от чрезвычайных ситуаций и гражданской обороны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71879" w:rsidRPr="00F71879">
        <w:rPr>
          <w:rFonts w:ascii="Times New Roman" w:hAnsi="Times New Roman" w:cs="Times New Roman"/>
          <w:sz w:val="28"/>
          <w:szCs w:val="28"/>
        </w:rPr>
        <w:t>;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б) на объектовом уровне - структурные подразделения или работники организаций, специально уполномоченные на решение задач в области защиты населения и территорий от чрезвычайных ситуаций и гражданской обороны.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Постоянно действующие органы управления </w:t>
      </w:r>
      <w:r w:rsidR="00417F18">
        <w:rPr>
          <w:rFonts w:ascii="Times New Roman" w:hAnsi="Times New Roman" w:cs="Times New Roman"/>
          <w:sz w:val="28"/>
          <w:szCs w:val="28"/>
        </w:rPr>
        <w:t>(наименование)</w:t>
      </w:r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создаются и осуществляют свою деятельность в порядке, установленном законодательством Российской Федерации и муниципальными правовыми актами.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Компетенция и полномочия постоянно действующих органов управления </w:t>
      </w:r>
      <w:proofErr w:type="spellStart"/>
      <w:r w:rsidR="000A3B61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определяются соответствующими положениями о них.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7. Органами повседневного управления являются:</w:t>
      </w:r>
    </w:p>
    <w:p w:rsidR="00F71879" w:rsidRPr="00F71879" w:rsidRDefault="000A3B61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Загорно-Селитьбинское</w:t>
      </w:r>
      <w:proofErr w:type="spellEnd"/>
      <w:r w:rsidR="00F71879" w:rsidRPr="00F71879">
        <w:rPr>
          <w:rFonts w:ascii="Times New Roman" w:hAnsi="Times New Roman" w:cs="Times New Roman"/>
          <w:sz w:val="28"/>
          <w:szCs w:val="28"/>
        </w:rPr>
        <w:t xml:space="preserve"> муниципальное звено КТП РСЧС - единая дежурно-диспетчерская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71879" w:rsidRPr="00F71879">
        <w:rPr>
          <w:rFonts w:ascii="Times New Roman" w:hAnsi="Times New Roman" w:cs="Times New Roman"/>
          <w:sz w:val="28"/>
          <w:szCs w:val="28"/>
        </w:rPr>
        <w:t>;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б) на объектовом уровне - дежурно-диспетчерские службы организаций.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8. К силам и средствам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относятся специально подготовленные силы и средства муниципальных предприятий и учреждений сельсовета и организаций, расположенных на территории сельсовета, привлекаемые для предупреждения и ликвидации чрезвычайных ситуаций.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Силы и средства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подразделяются на силы и средства наблюдения и контроля и </w:t>
      </w:r>
      <w:proofErr w:type="gramStart"/>
      <w:r w:rsidRPr="00F71879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F71879">
        <w:rPr>
          <w:rFonts w:ascii="Times New Roman" w:hAnsi="Times New Roman" w:cs="Times New Roman"/>
          <w:sz w:val="28"/>
          <w:szCs w:val="28"/>
        </w:rPr>
        <w:t xml:space="preserve"> и средства ликвидации чрезвычайных ситуаций.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Состав сил и средств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определяется планом действия по предупреждению и ликвидации чрезвычайных ситуаций сельсовета и организаций, разрабатываемым постоянно действующими органами управления на всех уровнях.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Силы и средства ликвидации чрезвычайных ситуаций состоят из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- аварийно-спасательные формирования).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Аварийно-спасательные формирования создаются в соответствии с Положением о создании, содержании и организации деятельности аварийно-спасательных формирований, утверждаемым постановлением администрации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417F18">
        <w:rPr>
          <w:rFonts w:ascii="Times New Roman" w:hAnsi="Times New Roman" w:cs="Times New Roman"/>
          <w:sz w:val="28"/>
          <w:szCs w:val="28"/>
        </w:rPr>
        <w:t xml:space="preserve"> </w:t>
      </w:r>
      <w:r w:rsidRPr="00F71879">
        <w:rPr>
          <w:rFonts w:ascii="Times New Roman" w:hAnsi="Times New Roman" w:cs="Times New Roman"/>
          <w:sz w:val="28"/>
          <w:szCs w:val="28"/>
        </w:rPr>
        <w:t>сельсовета.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Перечень организаций, в которых создаются нештатные аварийно-спасательные формирования, утверждается постановлением администрации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71879" w:rsidRPr="00F71879" w:rsidRDefault="00F71879" w:rsidP="00417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9. В состав сил и средств каждого уровня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lastRenderedPageBreak/>
        <w:t>Основу сил постоянной готовности составляют аварийно-спасательные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Состав и структуру сил постоянной готовности определяет администрация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879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F71879">
        <w:rPr>
          <w:rFonts w:ascii="Times New Roman" w:hAnsi="Times New Roman" w:cs="Times New Roman"/>
          <w:sz w:val="28"/>
          <w:szCs w:val="28"/>
        </w:rPr>
        <w:t xml:space="preserve"> и руководители организаций исходя из возложенных на них задач по предупреждению и ликвидации чрезвычайных ситуаций.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10. Координацию деятельности аварийно-спасательных формирований на территории сельсовета осуществляет комиссия по предупреждению и ликвидации чрезвычайных ситуаций и обеспечению пожарной безопасности администрации сельсовета.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11. Подготовка органов управления, руководителей, командно-начальствующего состава и личного состава сил осуществляется в соответствии с </w:t>
      </w:r>
      <w:hyperlink r:id="rId7" w:history="1">
        <w:r w:rsidRPr="00137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718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12. Для ликвидации чрезвычайных ситуаций создаются и используются резервы финансовых и материальных ресурсов сельсовета, муниципальных предприятий, учреждений и организаций, расположенных на территории сельсовета.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F71879" w:rsidRPr="00F71879" w:rsidRDefault="0097598E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F71879" w:rsidRPr="00F71879">
        <w:rPr>
          <w:rFonts w:ascii="Times New Roman" w:hAnsi="Times New Roman" w:cs="Times New Roman"/>
          <w:sz w:val="28"/>
          <w:szCs w:val="28"/>
        </w:rPr>
        <w:t xml:space="preserve"> звена КТП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F71879" w:rsidRPr="00F71879">
        <w:rPr>
          <w:rFonts w:ascii="Times New Roman" w:hAnsi="Times New Roman" w:cs="Times New Roman"/>
          <w:sz w:val="28"/>
          <w:szCs w:val="28"/>
        </w:rPr>
        <w:t xml:space="preserve"> звена КТП РСЧС и населения.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14. Информационное обеспечение в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Загорно-Селитьбинском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звене КТП РСЧС осуществляется с использованием средств связи,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Сбор и обмен информацией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в области защиты населения и территорий от чрезвычайных ситуаций и обеспечения пожарной безопасности осуществляются администрацией сельсовета, муниципальными предприятиями, учреждениями и организациями в порядке, установленном Правительством Российской Федерации.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lastRenderedPageBreak/>
        <w:t xml:space="preserve">15. Проведение мероприятий по предупреждению и ликвидации чрезвычайных ситуаций в рамках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осуществляется на основе плана действий по предупреждению и ликвидации чрезвычайных ситуаций сельсовета и организаций, расположенных на территории сельсовета.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планированием действий осуществляет Главное управление МЧС России по Амурской области.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16. При отсутствии угрозы возникновения чрезвычайных ситуаций на объектах и территориях органы управления и силы функционируют в режиме повседневной деятельности.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Распоряжением главы сельсовета, руководителей организаций при угрозе возникновения или возникновении чрезвычайных ситуаций для соответствующих органов управления и сил может устанавливаться один из следующих режимов функционирования: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20. Основными мероприятиями, проводимыми органами управления и силами Михайловского звена КТП РСЧС, являются: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1) в режиме повседневной деятельности: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а) изучение состояния окружающей среды и прогнозирование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б)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в) разработка и реализация долгосрочных целевых программ и мер по предупреждению чрезвычайных ситуаций и обеспечению пожарной безопасности;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г) планирование действий органов управления и сил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РСЧС, организация подготовки и обеспечения их деятельности;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д) подготовка населения к действиям в чрезвычайных ситуациях;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е) пропаганда знаний в области защиты населения и территорий от чрезвычайных ситуаций и обеспечения пожарной безопасности;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ж)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з) 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и) осуществление в пределах своих полномочий необходимых видов страхования;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к)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</w:t>
      </w:r>
      <w:r w:rsidRPr="00F71879">
        <w:rPr>
          <w:rFonts w:ascii="Times New Roman" w:hAnsi="Times New Roman" w:cs="Times New Roman"/>
          <w:sz w:val="28"/>
          <w:szCs w:val="28"/>
        </w:rPr>
        <w:lastRenderedPageBreak/>
        <w:t>проживания либо хранения, а также жизнеобеспечению населения в чрезвычайных ситуациях;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л)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2) в режиме повышенной готовности: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а) усиление контроля за состоянием окружающей среды, прогнозирование возникновения чрезвычайных ситуаций и их последствий;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в) непрерывный сбор, обработка и передача органам управления и силам </w:t>
      </w:r>
      <w:proofErr w:type="spellStart"/>
      <w:r w:rsidR="0097598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данных о прогнозируемых чрезвычайных ситуациях, информирование населения о приемах и способах защиты от них;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д)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е) уточнение планов действий (взаимодействия) по предупреждению и ликвидации чрезвычайных ситуаций и иных документов;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ж) приведение при необходимости сил и средств </w:t>
      </w:r>
      <w:proofErr w:type="spellStart"/>
      <w:r w:rsidR="0057231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з) восполнение при необходимости резервов материальных ресурсов, созданных для ликвидации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и) проведение при необходимости эвакуационных мероприятий;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3) в режиме чрезвычайной ситуации: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а)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б) оповещение администрации сельсовета и организаций, а также населения о возникших чрезвычайных ситуациях;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в) проведение мероприятий по защите населения и территорий от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г) организация работ по ликвидации чрезвычайных ситуаций и всестороннему обеспечению дейс</w:t>
      </w:r>
      <w:r w:rsidR="0057231E">
        <w:rPr>
          <w:rFonts w:ascii="Times New Roman" w:hAnsi="Times New Roman" w:cs="Times New Roman"/>
          <w:sz w:val="28"/>
          <w:szCs w:val="28"/>
        </w:rPr>
        <w:t xml:space="preserve">твий сил и средств </w:t>
      </w:r>
      <w:proofErr w:type="spellStart"/>
      <w:r w:rsidR="0057231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д)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lastRenderedPageBreak/>
        <w:t>е) организация и поддержание непрерывного взаимодействия администрации сельсовета и организаций по вопросам ликвидации чрезвычайных ситуаций и их последствий;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ж) проведение мероприятий по жизнеобеспечению населения в чрезвычайных ситуациях.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21. При введении режима чрезвычайного положения по обстоятельствам, предусмотренным </w:t>
      </w:r>
      <w:r w:rsidRPr="001377E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137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"а" статьи 3</w:t>
        </w:r>
      </w:hyperlink>
      <w:r w:rsidRPr="001377E5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30 мая 2001 г. N 3-ФКЗ "О чрезвычайном положении", для органов управления и сил </w:t>
      </w:r>
      <w:proofErr w:type="spellStart"/>
      <w:r w:rsidR="0057231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1377E5">
        <w:rPr>
          <w:rFonts w:ascii="Times New Roman" w:hAnsi="Times New Roman" w:cs="Times New Roman"/>
          <w:sz w:val="28"/>
          <w:szCs w:val="28"/>
        </w:rPr>
        <w:t xml:space="preserve"> звена КТП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9" w:history="1">
        <w:r w:rsidRPr="00137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"б" указанной статьи</w:t>
        </w:r>
      </w:hyperlink>
      <w:r w:rsidRPr="001377E5">
        <w:rPr>
          <w:rFonts w:ascii="Times New Roman" w:hAnsi="Times New Roman" w:cs="Times New Roman"/>
          <w:sz w:val="28"/>
          <w:szCs w:val="28"/>
        </w:rPr>
        <w:t xml:space="preserve">, - режим </w:t>
      </w:r>
      <w:r w:rsidRPr="00F71879">
        <w:rPr>
          <w:rFonts w:ascii="Times New Roman" w:hAnsi="Times New Roman" w:cs="Times New Roman"/>
          <w:sz w:val="28"/>
          <w:szCs w:val="28"/>
        </w:rPr>
        <w:t>чрезвычайной ситуации.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В режиме чрезвычайного положения органы управления и сил </w:t>
      </w:r>
      <w:proofErr w:type="spellStart"/>
      <w:r w:rsidR="0057231E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звена КТП РСЧС функционируют с учетом особого правового режима деятельности органов местного самоуправления администрации сельсовета.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22.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локальной - силами и средствами организации;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муниципальной - силами и средствами органов местного самоуправления;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межмуниципальной и региональной - силами и средствами органов местного самоуправления, структурных подразделени</w:t>
      </w:r>
      <w:r w:rsidR="001377E5">
        <w:rPr>
          <w:rFonts w:ascii="Times New Roman" w:hAnsi="Times New Roman" w:cs="Times New Roman"/>
          <w:sz w:val="28"/>
          <w:szCs w:val="28"/>
        </w:rPr>
        <w:t xml:space="preserve">й администрации </w:t>
      </w:r>
      <w:proofErr w:type="spellStart"/>
      <w:r w:rsidR="001377E5">
        <w:rPr>
          <w:rFonts w:ascii="Times New Roman" w:hAnsi="Times New Roman" w:cs="Times New Roman"/>
          <w:sz w:val="28"/>
          <w:szCs w:val="28"/>
        </w:rPr>
        <w:t>Свободнен</w:t>
      </w:r>
      <w:r w:rsidRPr="00F7187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 по Амурской области.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23.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служб,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Амурской области, планами предупреждения и ликвидации чрезвычайных ситуаций или назначенных исполнительными органами государственной власти Амурской области, администрации сельсовета, руководителями организаций, к полномочиям которых отнесена ликвидация чрезвычайных ситуаций.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по согласованию с соответствующими органами местного самоуправления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</w:t>
      </w:r>
      <w:r w:rsidRPr="00F71879">
        <w:rPr>
          <w:rFonts w:ascii="Times New Roman" w:hAnsi="Times New Roman" w:cs="Times New Roman"/>
          <w:sz w:val="28"/>
          <w:szCs w:val="28"/>
        </w:rPr>
        <w:lastRenderedPageBreak/>
        <w:t>принимают решения по проведению аварийно-спасательных и других неотложных работ.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F71879" w:rsidRPr="00F71879" w:rsidRDefault="00F71879" w:rsidP="001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24.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проведение эвакуационных мероприятий;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остановка деятельности организаций, находящихся в зоне чрезвычайной ситуации;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ограничение доступа людей в зону чрезвычайной ситуации;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1879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F71879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F71879" w:rsidRPr="00F71879" w:rsidRDefault="00F71879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79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165DDC" w:rsidRPr="00F71879" w:rsidRDefault="00165DDC" w:rsidP="00F7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DDC" w:rsidRPr="00F7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D4"/>
    <w:rsid w:val="000A3B61"/>
    <w:rsid w:val="001377E5"/>
    <w:rsid w:val="00165DDC"/>
    <w:rsid w:val="001B62E9"/>
    <w:rsid w:val="0032460C"/>
    <w:rsid w:val="00417F18"/>
    <w:rsid w:val="0057231E"/>
    <w:rsid w:val="005A31D4"/>
    <w:rsid w:val="0097598E"/>
    <w:rsid w:val="00F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C393"/>
  <w15:docId w15:val="{34985B81-23B7-4CB1-84BF-DFF2C106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8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F838D84C9CFAB47979612A7FBD77B773CD2B372EA4BB568E3972B204D2CDCAF29BC4151D4B40126B05D8F978140A270ADBD60DD05D6C7w4J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AF838D84C9CFAB47979612A7FBD77B763DD0B074EA4BB568E3972B204D2CDCBD29E44D53D3AA0026A50BDED2wDJ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F838D84C9CFAB47979612A7FBD77B773CD2B471EB4BB568E3972B204D2CDCBD29E44D53D3AA0026A50BDED2wDJ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AF838D84C9CFAB47979612A7FBD77B763DD0B074E94BB568E3972B204D2CDCBD29E44D53D3AA0026A50BDED2wDJ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9AF838D84C9CFAB47979612A7FBD77B773CD2B471EB4BB568E3972B204D2CDCAF29BC4151D4B40826B05D8F978140A270ADBD60DD05D6C7w4JCF" TargetMode="External"/><Relationship Id="rId9" Type="http://schemas.openxmlformats.org/officeDocument/2006/relationships/hyperlink" Target="consultantplus://offline/ref=19AF838D84C9CFAB47979612A7FBD77B773CD2B372EA4BB568E3972B204D2CDCAF29BC4151D4B40129B05D8F978140A270ADBD60DD05D6C7w4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2019-08-06T04:58:00Z</cp:lastPrinted>
  <dcterms:created xsi:type="dcterms:W3CDTF">2019-07-27T08:52:00Z</dcterms:created>
  <dcterms:modified xsi:type="dcterms:W3CDTF">2019-08-06T05:00:00Z</dcterms:modified>
</cp:coreProperties>
</file>