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A1" w:rsidRDefault="000214A1"/>
    <w:p w:rsidR="000214A1" w:rsidRPr="000214A1" w:rsidRDefault="000214A1" w:rsidP="000214A1"/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0214A1" w:rsidTr="00444799">
        <w:trPr>
          <w:cantSplit/>
          <w:trHeight w:val="1928"/>
        </w:trPr>
        <w:tc>
          <w:tcPr>
            <w:tcW w:w="4111" w:type="dxa"/>
            <w:vAlign w:val="center"/>
          </w:tcPr>
          <w:p w:rsidR="000214A1" w:rsidRDefault="000214A1" w:rsidP="00444799">
            <w:pPr>
              <w:pStyle w:val="10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214A1" w:rsidRDefault="000214A1" w:rsidP="00444799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214A1" w:rsidRDefault="000214A1" w:rsidP="00444799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214A1" w:rsidRDefault="000214A1" w:rsidP="00444799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214A1" w:rsidRDefault="000214A1" w:rsidP="00444799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214A1" w:rsidTr="00444799">
        <w:trPr>
          <w:cantSplit/>
          <w:trHeight w:val="930"/>
        </w:trPr>
        <w:tc>
          <w:tcPr>
            <w:tcW w:w="4111" w:type="dxa"/>
          </w:tcPr>
          <w:p w:rsidR="000214A1" w:rsidRDefault="000214A1" w:rsidP="0044479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0214A1" w:rsidRDefault="000214A1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27.12.2017  № 9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-п</w:t>
            </w:r>
          </w:p>
          <w:p w:rsidR="000214A1" w:rsidRDefault="000214A1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0214A1" w:rsidRDefault="000214A1" w:rsidP="00444799">
            <w:pPr>
              <w:ind w:right="-147"/>
              <w:rPr>
                <w:szCs w:val="28"/>
              </w:rPr>
            </w:pPr>
          </w:p>
        </w:tc>
      </w:tr>
    </w:tbl>
    <w:p w:rsidR="000214A1" w:rsidRDefault="000214A1" w:rsidP="000214A1"/>
    <w:p w:rsidR="000214A1" w:rsidRDefault="000214A1" w:rsidP="000214A1">
      <w:pPr>
        <w:spacing w:before="108" w:after="108" w:line="100" w:lineRule="atLeast"/>
        <w:ind w:right="4535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Об утверждении Правил нормирования в сфере закупок товаров, работ, услуг для обеспечения нужд Равнинного сельсовета Пономаревского района Оренбургской области</w:t>
      </w:r>
    </w:p>
    <w:p w:rsidR="000214A1" w:rsidRDefault="000214A1" w:rsidP="000214A1">
      <w:pPr>
        <w:spacing w:before="280" w:line="100" w:lineRule="atLeast"/>
        <w:ind w:firstLine="720"/>
        <w:rPr>
          <w:sz w:val="28"/>
          <w:szCs w:val="28"/>
        </w:rPr>
      </w:pP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-"/>
            <w:rFonts w:eastAsia="Calibri"/>
            <w:color w:val="000000"/>
            <w:sz w:val="28"/>
            <w:szCs w:val="28"/>
          </w:rPr>
          <w:t>частью 4 статьи 19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color w:val="26282F"/>
          <w:sz w:val="28"/>
          <w:szCs w:val="28"/>
        </w:rPr>
        <w:t>Равнинного</w:t>
      </w:r>
      <w:r>
        <w:rPr>
          <w:sz w:val="28"/>
          <w:szCs w:val="28"/>
        </w:rPr>
        <w:t xml:space="preserve"> сельсовета ПОСТАНОВЛЯЕТ: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нормирования в сфере закупок товаров, работ, услуг для обеспечения нужд </w:t>
      </w:r>
      <w:r>
        <w:rPr>
          <w:color w:val="26282F"/>
          <w:sz w:val="28"/>
          <w:szCs w:val="28"/>
        </w:rPr>
        <w:t>Равнинного с</w:t>
      </w:r>
      <w:r>
        <w:rPr>
          <w:sz w:val="28"/>
          <w:szCs w:val="28"/>
        </w:rPr>
        <w:t xml:space="preserve">ельсовета Пономаревского района Оренбургской области согласно </w:t>
      </w:r>
      <w:hyperlink r:id="rId6" w:anchor="sub_1000" w:history="1">
        <w:r>
          <w:rPr>
            <w:rStyle w:val="-"/>
            <w:rFonts w:eastAsia="Calibri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0214A1" w:rsidRDefault="000214A1" w:rsidP="000214A1">
      <w:pPr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после его  обнародования и подлежит размещению  на официальном сайте муниципального образования Равнинный сельсовет </w:t>
      </w:r>
      <w:proofErr w:type="gramStart"/>
      <w:r>
        <w:rPr>
          <w:sz w:val="28"/>
          <w:szCs w:val="28"/>
        </w:rPr>
        <w:t>(</w:t>
      </w:r>
      <w:r w:rsidRPr="000214A1"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  <w:lang w:val="en-US"/>
        </w:rPr>
        <w:t>ravnin</w:t>
      </w:r>
      <w:proofErr w:type="spellEnd"/>
      <w:r w:rsidRPr="000214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214A1">
        <w:rPr>
          <w:sz w:val="28"/>
          <w:szCs w:val="28"/>
        </w:rPr>
        <w:t>)</w:t>
      </w:r>
      <w:r>
        <w:rPr>
          <w:sz w:val="28"/>
          <w:szCs w:val="28"/>
        </w:rPr>
        <w:t>в сети Интернет.</w:t>
      </w:r>
    </w:p>
    <w:p w:rsidR="000214A1" w:rsidRDefault="000214A1" w:rsidP="000214A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214A1" w:rsidRDefault="000214A1" w:rsidP="000214A1">
      <w:pPr>
        <w:tabs>
          <w:tab w:val="left" w:pos="9356"/>
        </w:tabs>
        <w:autoSpaceDE w:val="0"/>
        <w:ind w:right="1"/>
        <w:jc w:val="both"/>
        <w:rPr>
          <w:sz w:val="28"/>
          <w:szCs w:val="28"/>
        </w:rPr>
      </w:pPr>
    </w:p>
    <w:p w:rsidR="000214A1" w:rsidRDefault="000214A1" w:rsidP="000214A1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0214A1" w:rsidRPr="000214A1" w:rsidRDefault="000214A1" w:rsidP="000214A1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Ю.А.Кононыхин</w:t>
      </w:r>
    </w:p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pStyle w:val="a4"/>
        <w:tabs>
          <w:tab w:val="left" w:pos="3868"/>
        </w:tabs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214A1" w:rsidRDefault="000214A1" w:rsidP="000214A1">
      <w:pPr>
        <w:pStyle w:val="a4"/>
        <w:tabs>
          <w:tab w:val="left" w:pos="3868"/>
        </w:tabs>
        <w:spacing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Равнинный  сельсовет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г. № 95-п</w:t>
      </w:r>
    </w:p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  <w:t>нормирования в сфере закупок товаров, работ, услуг для обеспечения нужд Равнинного сельсовета Пономаревского района Оренбургской области</w:t>
      </w:r>
    </w:p>
    <w:p w:rsidR="000214A1" w:rsidRDefault="000214A1" w:rsidP="000214A1">
      <w:pPr>
        <w:spacing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 Общие положения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0" w:name="sub_1101"/>
      <w:bookmarkEnd w:id="0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Правила нормирования в сфере закупок товаров, работ, услуг для обеспечения муниципальных нужд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 администрации Р</w:t>
      </w:r>
      <w:r>
        <w:rPr>
          <w:color w:val="26282F"/>
          <w:sz w:val="28"/>
          <w:szCs w:val="28"/>
        </w:rPr>
        <w:t>авнинного</w:t>
      </w:r>
      <w:r>
        <w:rPr>
          <w:sz w:val="28"/>
          <w:szCs w:val="28"/>
        </w:rPr>
        <w:t xml:space="preserve"> сельсовета, являющейся главным распорядителем бюджетных средств, осуществляющей функции и полномочия учредителя, в подведомственности который находится соответствующий заказчик (далее - главный распорядитель бюджетных средств).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" w:name="sub_1102"/>
      <w:bookmarkEnd w:id="1"/>
      <w:r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b/>
          <w:bCs/>
          <w:color w:val="26282F"/>
          <w:sz w:val="28"/>
          <w:szCs w:val="28"/>
        </w:rPr>
        <w:t>Правовой акт о нормировании в сфере закупок</w:t>
      </w:r>
      <w:r>
        <w:rPr>
          <w:sz w:val="28"/>
          <w:szCs w:val="28"/>
        </w:rPr>
        <w:t xml:space="preserve">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r>
        <w:rPr>
          <w:color w:val="26282F"/>
          <w:sz w:val="28"/>
          <w:szCs w:val="28"/>
        </w:rPr>
        <w:t xml:space="preserve">Равнинного </w:t>
      </w:r>
      <w:r>
        <w:rPr>
          <w:sz w:val="28"/>
          <w:szCs w:val="28"/>
        </w:rPr>
        <w:t>сельсовета (далее - администрация), являющейся главным распорядителем бюджетных средств муниципального образования, осуществляющей функции и полномочия учредителя, в подведомственности которой находится соответствующий заказчик.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" w:name="sub_122"/>
      <w:bookmarkEnd w:id="2"/>
      <w:r>
        <w:rPr>
          <w:sz w:val="28"/>
          <w:szCs w:val="28"/>
        </w:rPr>
        <w:t xml:space="preserve">1.2.2. </w:t>
      </w:r>
      <w:r>
        <w:rPr>
          <w:b/>
          <w:bCs/>
          <w:color w:val="26282F"/>
          <w:sz w:val="28"/>
          <w:szCs w:val="28"/>
        </w:rPr>
        <w:t>Заказчики</w:t>
      </w:r>
      <w:r>
        <w:rPr>
          <w:sz w:val="28"/>
          <w:szCs w:val="28"/>
        </w:rPr>
        <w:t xml:space="preserve"> - администрация, как главный распорядитель средств местного бюджета, ей подведомственные казенные и бюджетные учреждения, на которые распространяются положения </w:t>
      </w:r>
      <w:hyperlink r:id="rId7" w:history="1">
        <w:r>
          <w:rPr>
            <w:rStyle w:val="-"/>
            <w:rFonts w:eastAsia="Calibri"/>
            <w:color w:val="00000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3" w:name="sub_123"/>
      <w:bookmarkStart w:id="4" w:name="sub_543696808"/>
      <w:bookmarkEnd w:id="3"/>
      <w:bookmarkEnd w:id="4"/>
      <w:r>
        <w:rPr>
          <w:sz w:val="28"/>
          <w:szCs w:val="28"/>
        </w:rPr>
        <w:t xml:space="preserve">1.2.3. </w:t>
      </w:r>
      <w:r>
        <w:rPr>
          <w:b/>
          <w:bCs/>
          <w:color w:val="26282F"/>
          <w:sz w:val="28"/>
          <w:szCs w:val="28"/>
        </w:rPr>
        <w:t>Конечные потребители</w:t>
      </w:r>
      <w:r>
        <w:rPr>
          <w:sz w:val="28"/>
          <w:szCs w:val="28"/>
        </w:rPr>
        <w:t xml:space="preserve"> - физические лица,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Оренбургской области.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</w:p>
    <w:p w:rsidR="000214A1" w:rsidRDefault="000214A1" w:rsidP="000214A1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Требования к разработке правовых актов о нормировании в сфере закупок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5" w:name="sub_1201"/>
      <w:bookmarkEnd w:id="5"/>
      <w:r>
        <w:rPr>
          <w:sz w:val="28"/>
          <w:szCs w:val="28"/>
        </w:rPr>
        <w:lastRenderedPageBreak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6" w:name="sub_1202"/>
      <w:bookmarkEnd w:id="6"/>
      <w:r>
        <w:rPr>
          <w:sz w:val="28"/>
          <w:szCs w:val="28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7" w:name="sub_1203"/>
      <w:bookmarkEnd w:id="7"/>
      <w:r>
        <w:rPr>
          <w:sz w:val="28"/>
          <w:szCs w:val="28"/>
        </w:rPr>
        <w:t>2.3. Правовые акты о нормировании в сфере закупок утверждаются главным распорядителем средств местного бюджета в соответствии с его компетенцией и с учетом настоящих Правил.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8" w:name="sub_1204"/>
      <w:bookmarkEnd w:id="8"/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8" w:history="1">
        <w:r>
          <w:rPr>
            <w:rStyle w:val="-"/>
            <w:rFonts w:eastAsia="Calibri"/>
            <w:color w:val="000000"/>
            <w:sz w:val="28"/>
            <w:szCs w:val="28"/>
          </w:rPr>
          <w:t>частью 6 статьи 19</w:t>
        </w:r>
      </w:hyperlink>
      <w:r>
        <w:rPr>
          <w:sz w:val="28"/>
          <w:szCs w:val="28"/>
        </w:rPr>
        <w:t xml:space="preserve"> Федерального закона от 05.04. 2013 года № 44-ФЗ «О контрактной системе в сфере закупок товаров, работ, услуг для обеспечения государственных и муниципальных нужд" и на сайте администрации сельсовета информационно-телекоммуникационной сети «Интернет».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9" w:name="sub_1205"/>
      <w:bookmarkEnd w:id="9"/>
      <w:r>
        <w:rPr>
          <w:sz w:val="28"/>
          <w:szCs w:val="28"/>
        </w:rPr>
        <w:t>2.5. В случае если по решению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</w:p>
    <w:p w:rsidR="000214A1" w:rsidRDefault="000214A1" w:rsidP="000214A1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bookmarkStart w:id="10" w:name="sub_1300"/>
      <w:bookmarkEnd w:id="10"/>
      <w:r>
        <w:rPr>
          <w:b/>
          <w:bCs/>
          <w:color w:val="26282F"/>
          <w:sz w:val="28"/>
          <w:szCs w:val="28"/>
        </w:rPr>
        <w:t>3. Требования к содержанию правового акта о нормировании в сфере закупок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1" w:name="sub_1301"/>
      <w:bookmarkEnd w:id="11"/>
      <w:r>
        <w:rPr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2" w:name="sub_1302"/>
      <w:bookmarkEnd w:id="12"/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3" w:name="sub_1303"/>
      <w:bookmarkEnd w:id="13"/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аналогичных товаров, работ, услуг, приобретенных главным распорядителем средств местного бюджета и подведомственными </w:t>
      </w:r>
      <w:r>
        <w:rPr>
          <w:sz w:val="28"/>
          <w:szCs w:val="28"/>
        </w:rPr>
        <w:lastRenderedPageBreak/>
        <w:t>ему заказчиками (на основе их предложений) за предыдущий двухлетний период;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4" w:name="sub_1304"/>
      <w:bookmarkEnd w:id="14"/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5" w:name="sub_1305"/>
      <w:bookmarkEnd w:id="15"/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6" w:name="sub_1306"/>
      <w:bookmarkEnd w:id="16"/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(отсутствие) на рынке товаров, работ, услуг, более удовлетворяющих потребностям заказчика в процессе реализации их </w:t>
      </w:r>
      <w:r>
        <w:rPr>
          <w:sz w:val="28"/>
          <w:szCs w:val="28"/>
        </w:rPr>
        <w:lastRenderedPageBreak/>
        <w:t>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7" w:name="sub_1307"/>
      <w:bookmarkEnd w:id="17"/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-"/>
            <w:rFonts w:eastAsia="Calibri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27.12.2002 № 184-ФЗ «О техническом регулировании».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8" w:name="sub_1308"/>
      <w:bookmarkEnd w:id="18"/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19" w:name="sub_1309"/>
      <w:bookmarkEnd w:id="19"/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0" w:name="sub_1310"/>
      <w:bookmarkEnd w:id="20"/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государственной статистической отчетности;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реестра контрактов;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ценах производителей;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информации.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</w:p>
    <w:p w:rsidR="000214A1" w:rsidRDefault="000214A1" w:rsidP="000214A1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1" w:name="sub_1401"/>
      <w:bookmarkEnd w:id="21"/>
      <w:r>
        <w:rPr>
          <w:sz w:val="28"/>
          <w:szCs w:val="28"/>
        </w:rPr>
        <w:t>4.1. 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2" w:name="sub_1402"/>
      <w:bookmarkEnd w:id="22"/>
      <w:r>
        <w:rPr>
          <w:sz w:val="28"/>
          <w:szCs w:val="28"/>
        </w:rPr>
        <w:t>4.2.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Требования к приобретаемым товарам, работам, услугам утверждаются по форме согласно</w:t>
      </w:r>
      <w:r>
        <w:rPr>
          <w:color w:val="000000"/>
          <w:sz w:val="28"/>
          <w:szCs w:val="28"/>
        </w:rPr>
        <w:t xml:space="preserve"> </w:t>
      </w:r>
      <w:hyperlink r:id="rId10" w:anchor="sub_2000" w:history="1">
        <w:r>
          <w:rPr>
            <w:rStyle w:val="-"/>
            <w:rFonts w:eastAsia="Calibri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настоящим Требованиям.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3" w:name="sub_1404"/>
      <w:bookmarkEnd w:id="23"/>
      <w:r>
        <w:rPr>
          <w:sz w:val="28"/>
          <w:szCs w:val="28"/>
        </w:rPr>
        <w:t>4.4.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4" w:name="sub_1405"/>
      <w:bookmarkEnd w:id="24"/>
      <w:r>
        <w:rPr>
          <w:sz w:val="28"/>
          <w:szCs w:val="28"/>
        </w:rPr>
        <w:t>4.5. Требования к иным характеристикам товаров, работ, услуг включают: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требования к предельным объемам и стоимости ресурсов, необходимых для выполнения некоторых работ, оказания некоторых услуг </w:t>
      </w:r>
      <w:r>
        <w:rPr>
          <w:sz w:val="28"/>
          <w:szCs w:val="28"/>
        </w:rPr>
        <w:lastRenderedPageBreak/>
        <w:t>(предельная стоимость нормо-часа ремонтных работ автотранспортных средств, предельная стоимость человеко-часа экспертных работ);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эксплуатацию товара, устанавливаемые в абсолютном денежном и относительном выражении;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5" w:name="sub_1406"/>
      <w:bookmarkEnd w:id="25"/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sz w:val="28"/>
          <w:szCs w:val="28"/>
        </w:rPr>
        <w:t>, оказания).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6" w:name="sub_1407"/>
      <w:bookmarkEnd w:id="26"/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</w:t>
      </w:r>
      <w:proofErr w:type="gramEnd"/>
      <w:r>
        <w:rPr>
          <w:sz w:val="28"/>
          <w:szCs w:val="28"/>
        </w:rPr>
        <w:t xml:space="preserve"> планирования, а также с учетом потребностей в конкретных ресурсах (товарах, работах, услугах).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7" w:name="sub_1408"/>
      <w:bookmarkEnd w:id="27"/>
      <w:r>
        <w:rPr>
          <w:sz w:val="28"/>
          <w:szCs w:val="28"/>
        </w:rPr>
        <w:t>4.8.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8" w:name="sub_1409"/>
      <w:bookmarkEnd w:id="28"/>
      <w:r>
        <w:rPr>
          <w:sz w:val="28"/>
          <w:szCs w:val="28"/>
        </w:rPr>
        <w:t>4.9. 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29" w:name="sub_1411"/>
      <w:bookmarkEnd w:id="29"/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30" w:name="sub_1412"/>
      <w:bookmarkEnd w:id="30"/>
      <w:r>
        <w:rPr>
          <w:sz w:val="28"/>
          <w:szCs w:val="28"/>
        </w:rPr>
        <w:t>4.12.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31" w:name="sub_1413"/>
      <w:bookmarkEnd w:id="31"/>
      <w:r>
        <w:rPr>
          <w:sz w:val="28"/>
          <w:szCs w:val="28"/>
        </w:rPr>
        <w:t>4.13.Потребность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32" w:name="sub_1414"/>
      <w:bookmarkEnd w:id="32"/>
      <w:r>
        <w:rPr>
          <w:sz w:val="28"/>
          <w:szCs w:val="28"/>
        </w:rPr>
        <w:t>4.14. Требования к приобретаемым товарам, работам и услугам подлежат пересмотру в случае: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0214A1" w:rsidRDefault="000214A1" w:rsidP="000214A1">
      <w:pPr>
        <w:spacing w:line="100" w:lineRule="atLeast"/>
        <w:ind w:firstLine="720"/>
        <w:jc w:val="both"/>
        <w:rPr>
          <w:sz w:val="28"/>
          <w:szCs w:val="28"/>
        </w:rPr>
      </w:pPr>
      <w:bookmarkStart w:id="33" w:name="sub_1416"/>
      <w:bookmarkStart w:id="34" w:name="sub_543699892"/>
      <w:bookmarkEnd w:id="33"/>
      <w:bookmarkEnd w:id="34"/>
      <w:r>
        <w:rPr>
          <w:sz w:val="28"/>
          <w:szCs w:val="28"/>
        </w:rPr>
        <w:t>4.15.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0214A1" w:rsidRDefault="000214A1" w:rsidP="000214A1">
      <w:pPr>
        <w:spacing w:line="100" w:lineRule="atLeast"/>
        <w:jc w:val="both"/>
        <w:rPr>
          <w:sz w:val="28"/>
          <w:szCs w:val="28"/>
        </w:rPr>
      </w:pPr>
      <w:bookmarkStart w:id="35" w:name="sub_1417"/>
      <w:bookmarkEnd w:id="35"/>
      <w:r>
        <w:rPr>
          <w:sz w:val="28"/>
          <w:szCs w:val="28"/>
        </w:rPr>
        <w:lastRenderedPageBreak/>
        <w:t xml:space="preserve">          4.16.Правовые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0214A1" w:rsidRDefault="000214A1" w:rsidP="000214A1">
      <w:pPr>
        <w:rPr>
          <w:sz w:val="28"/>
          <w:szCs w:val="28"/>
        </w:rPr>
      </w:pPr>
    </w:p>
    <w:p w:rsidR="000214A1" w:rsidRDefault="000214A1" w:rsidP="000214A1">
      <w:pPr>
        <w:pStyle w:val="a4"/>
        <w:tabs>
          <w:tab w:val="left" w:pos="3868"/>
        </w:tabs>
        <w:spacing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требованиям </w:t>
      </w:r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(Постановление </w:t>
      </w:r>
      <w:proofErr w:type="gramEnd"/>
    </w:p>
    <w:p w:rsidR="000214A1" w:rsidRDefault="000214A1" w:rsidP="000214A1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г. № 95-п)</w:t>
      </w:r>
    </w:p>
    <w:p w:rsidR="000214A1" w:rsidRDefault="000214A1" w:rsidP="000214A1">
      <w:pPr>
        <w:spacing w:before="280" w:line="100" w:lineRule="atLeast"/>
        <w:ind w:firstLine="720"/>
        <w:rPr>
          <w:sz w:val="28"/>
          <w:szCs w:val="28"/>
        </w:rPr>
      </w:pPr>
    </w:p>
    <w:p w:rsidR="000214A1" w:rsidRDefault="000214A1" w:rsidP="000214A1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Форма требований</w:t>
      </w:r>
      <w:r>
        <w:rPr>
          <w:b/>
          <w:bCs/>
          <w:color w:val="26282F"/>
          <w:sz w:val="28"/>
          <w:szCs w:val="28"/>
        </w:rPr>
        <w:br/>
        <w:t>к отдельным товарам, работам, услугам для обеспечения муниципальных нужд</w:t>
      </w:r>
      <w:r>
        <w:rPr>
          <w:color w:val="26282F"/>
          <w:sz w:val="28"/>
          <w:szCs w:val="28"/>
        </w:rPr>
        <w:t xml:space="preserve"> </w:t>
      </w:r>
      <w:r>
        <w:rPr>
          <w:b/>
          <w:color w:val="26282F"/>
          <w:sz w:val="28"/>
          <w:szCs w:val="28"/>
        </w:rPr>
        <w:t>Равнинного сельсовета</w:t>
      </w:r>
      <w:r>
        <w:rPr>
          <w:b/>
          <w:bCs/>
          <w:color w:val="26282F"/>
          <w:sz w:val="28"/>
          <w:szCs w:val="28"/>
        </w:rPr>
        <w:t xml:space="preserve"> Пономаревского района Оренбургской области</w:t>
      </w:r>
    </w:p>
    <w:p w:rsidR="000214A1" w:rsidRDefault="000214A1" w:rsidP="000214A1">
      <w:pPr>
        <w:spacing w:before="280" w:line="100" w:lineRule="atLeast"/>
        <w:ind w:firstLine="720"/>
        <w:rPr>
          <w:sz w:val="28"/>
          <w:szCs w:val="28"/>
        </w:rPr>
      </w:pPr>
    </w:p>
    <w:tbl>
      <w:tblPr>
        <w:tblW w:w="0" w:type="auto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470"/>
        <w:gridCol w:w="5695"/>
        <w:gridCol w:w="1535"/>
        <w:gridCol w:w="1860"/>
      </w:tblGrid>
      <w:tr w:rsidR="000214A1" w:rsidTr="00444799">
        <w:trPr>
          <w:cantSplit/>
        </w:trPr>
        <w:tc>
          <w:tcPr>
            <w:tcW w:w="61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товара, работы, услуги</w:t>
            </w:r>
          </w:p>
        </w:tc>
        <w:tc>
          <w:tcPr>
            <w:tcW w:w="3395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rPr>
                <w:rStyle w:val="-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hyperlink r:id="rId11" w:history="1">
              <w:r>
                <w:rPr>
                  <w:rStyle w:val="-"/>
                  <w:rFonts w:eastAsia="Calibri"/>
                  <w:color w:val="000000"/>
                  <w:sz w:val="28"/>
                  <w:szCs w:val="28"/>
                  <w:lang w:eastAsia="en-US"/>
                </w:rPr>
                <w:t>ОКПД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Функциональное назначение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</w:tc>
      </w:tr>
      <w:tr w:rsidR="000214A1" w:rsidTr="00444799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214A1" w:rsidTr="00444799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0214A1" w:rsidRDefault="000214A1" w:rsidP="00444799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0214A1" w:rsidRDefault="000214A1" w:rsidP="000214A1">
      <w:pPr>
        <w:spacing w:before="280" w:line="100" w:lineRule="atLeast"/>
        <w:rPr>
          <w:sz w:val="28"/>
          <w:szCs w:val="28"/>
        </w:rPr>
      </w:pPr>
    </w:p>
    <w:p w:rsidR="000214A1" w:rsidRDefault="000214A1" w:rsidP="000214A1">
      <w:pPr>
        <w:rPr>
          <w:rFonts w:ascii="Calibri" w:eastAsia="SimSun" w:hAnsi="Calibri" w:cs="Calibri"/>
          <w:sz w:val="22"/>
          <w:szCs w:val="22"/>
          <w:lang w:eastAsia="en-US"/>
        </w:rPr>
      </w:pPr>
    </w:p>
    <w:p w:rsidR="000214A1" w:rsidRDefault="000214A1" w:rsidP="000214A1"/>
    <w:p w:rsidR="000214A1" w:rsidRDefault="000214A1" w:rsidP="000214A1"/>
    <w:p w:rsidR="003B56DA" w:rsidRPr="000214A1" w:rsidRDefault="003B56DA" w:rsidP="000214A1"/>
    <w:sectPr w:rsidR="003B56DA" w:rsidRPr="000214A1" w:rsidSect="003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4A1"/>
    <w:rsid w:val="000214A1"/>
    <w:rsid w:val="003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14A1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4A1"/>
    <w:rPr>
      <w:color w:val="0000FF"/>
      <w:u w:val="single"/>
    </w:rPr>
  </w:style>
  <w:style w:type="character" w:customStyle="1" w:styleId="1">
    <w:name w:val="Абзац списка Знак1"/>
    <w:link w:val="a4"/>
    <w:uiPriority w:val="34"/>
    <w:locked/>
    <w:rsid w:val="000214A1"/>
    <w:rPr>
      <w:rFonts w:ascii="Calibri" w:eastAsia="Calibri" w:hAnsi="Calibri" w:cs="Calibri"/>
    </w:rPr>
  </w:style>
  <w:style w:type="paragraph" w:styleId="a4">
    <w:name w:val="List Paragraph"/>
    <w:basedOn w:val="a"/>
    <w:link w:val="1"/>
    <w:uiPriority w:val="34"/>
    <w:qFormat/>
    <w:rsid w:val="000214A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0214A1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0214A1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0214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ream\Downloads\16.doc" TargetMode="External"/><Relationship Id="rId11" Type="http://schemas.openxmlformats.org/officeDocument/2006/relationships/hyperlink" Target="garantf1://12064673.0" TargetMode="External"/><Relationship Id="rId5" Type="http://schemas.openxmlformats.org/officeDocument/2006/relationships/hyperlink" Target="garantf1://70253464.194" TargetMode="External"/><Relationship Id="rId10" Type="http://schemas.openxmlformats.org/officeDocument/2006/relationships/hyperlink" Target="file:///C:\Users\Stream\Downloads\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9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4129-EB3E-47D0-B341-0F2DEE73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3005</Words>
  <Characters>17135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2018-07-18T06:03:00Z</dcterms:created>
  <dcterms:modified xsi:type="dcterms:W3CDTF">2018-07-18T06:07:00Z</dcterms:modified>
</cp:coreProperties>
</file>