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15" w:rsidRDefault="00460215" w:rsidP="00460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460215" w:rsidRPr="00595E0C" w:rsidTr="006E2D3E">
        <w:tc>
          <w:tcPr>
            <w:tcW w:w="3794" w:type="dxa"/>
            <w:shd w:val="clear" w:color="auto" w:fill="auto"/>
          </w:tcPr>
          <w:p w:rsidR="00460215" w:rsidRPr="00595E0C" w:rsidRDefault="00460215" w:rsidP="006E2D3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</w:rPr>
              <w:t>РОССИЙСКАЯ ФЕДЕРАЦИЯ</w:t>
            </w:r>
          </w:p>
          <w:p w:rsidR="00460215" w:rsidRPr="00595E0C" w:rsidRDefault="00460215" w:rsidP="006E2D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60215" w:rsidRPr="00595E0C" w:rsidRDefault="00460215" w:rsidP="006E2D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СЕЛЬСКОГО ПОСЕЛЕНИЯ</w:t>
            </w:r>
          </w:p>
          <w:p w:rsidR="00460215" w:rsidRPr="00595E0C" w:rsidRDefault="00460215" w:rsidP="006E2D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СТАРОГАНЬКИНО</w:t>
            </w:r>
          </w:p>
          <w:p w:rsidR="00460215" w:rsidRPr="00595E0C" w:rsidRDefault="00460215" w:rsidP="006E2D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460215" w:rsidRPr="00595E0C" w:rsidRDefault="00460215" w:rsidP="006E2D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ПОХВИСТНЕВСКИЙ</w:t>
            </w:r>
          </w:p>
          <w:p w:rsidR="00460215" w:rsidRPr="00595E0C" w:rsidRDefault="00460215" w:rsidP="006E2D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  <w:b/>
              </w:rPr>
              <w:t>САМАРСКОЙ ОБЛАСТИ</w:t>
            </w:r>
          </w:p>
          <w:p w:rsidR="00460215" w:rsidRPr="00595E0C" w:rsidRDefault="00460215" w:rsidP="006E2D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60215" w:rsidRPr="00595E0C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0215" w:rsidRDefault="00460215" w:rsidP="006E2D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12.04</w:t>
            </w:r>
            <w:r w:rsidRPr="00131C7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 </w:t>
            </w:r>
            <w:r w:rsidRPr="000463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60215" w:rsidRPr="00595E0C" w:rsidRDefault="00460215" w:rsidP="006E2D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Староганькино муниципального района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Самарской области от  27.07.2017г. №45</w:t>
            </w:r>
          </w:p>
        </w:tc>
        <w:tc>
          <w:tcPr>
            <w:tcW w:w="2808" w:type="dxa"/>
            <w:shd w:val="clear" w:color="auto" w:fill="auto"/>
          </w:tcPr>
          <w:p w:rsidR="00460215" w:rsidRPr="00595E0C" w:rsidRDefault="00460215" w:rsidP="006E2D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460215" w:rsidRPr="00595E0C" w:rsidRDefault="00460215" w:rsidP="006E2D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215" w:rsidRDefault="00460215" w:rsidP="004602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215" w:rsidRPr="001B05B6" w:rsidRDefault="00460215" w:rsidP="004602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сельского поселения Староганькино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 22.12.2013г. № 77а «Об утверждении порядка разработки, реализации и оценки эффективности муниципальных программ сельского поселения Староганькино», Решением Собрания представителей сельского поселения Староганькино от 27.12.2018г. №122,</w:t>
      </w:r>
      <w:r w:rsidRPr="00806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последующими изменениями  от  11.04.2019г.№129 </w:t>
      </w:r>
      <w:r>
        <w:rPr>
          <w:rFonts w:ascii="Times New Roman" w:hAnsi="Times New Roman"/>
          <w:sz w:val="28"/>
          <w:szCs w:val="28"/>
        </w:rPr>
        <w:t>«О внесении изменений в Решение Собрания представителей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Староганькино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«О бюджете сельского поселения Староганькино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 год и плановый период 2020 и 2021 годов», Администрация сельского поселения Староганькино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60215" w:rsidRDefault="00460215" w:rsidP="004602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215" w:rsidRPr="00DC7AFF" w:rsidRDefault="00460215" w:rsidP="00460215">
      <w:pPr>
        <w:autoSpaceDE w:val="0"/>
        <w:autoSpaceDN w:val="0"/>
        <w:adjustRightInd w:val="0"/>
        <w:ind w:right="-6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7AF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Т:</w:t>
      </w:r>
    </w:p>
    <w:p w:rsidR="00460215" w:rsidRDefault="00460215" w:rsidP="0046021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9483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«Комплексное развитие</w:t>
      </w:r>
      <w:r w:rsidRPr="00B9483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 w:rsidRPr="00B948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483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9483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48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83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27.07.2017г.№ 45 (изменения от </w:t>
      </w:r>
      <w:r>
        <w:rPr>
          <w:rFonts w:ascii="Times New Roman" w:hAnsi="Times New Roman"/>
          <w:sz w:val="28"/>
          <w:szCs w:val="28"/>
        </w:rPr>
        <w:t>10.04</w:t>
      </w:r>
      <w:r w:rsidRPr="00131C7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8г.№16; 29.12.2018 №60) 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60215" w:rsidRDefault="00460215" w:rsidP="004602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 «Комплексное развитие</w:t>
      </w:r>
      <w:r w:rsidRPr="00B9483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 w:rsidRPr="00B948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483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9483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48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83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раздел «Объёмы финансирования муниципальной программы по годам реализации»  изложить в новой редакции: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683"/>
      </w:tblGrid>
      <w:tr w:rsidR="00460215" w:rsidRPr="00ED5EB2" w:rsidTr="006E2D3E">
        <w:trPr>
          <w:trHeight w:val="2200"/>
        </w:trPr>
        <w:tc>
          <w:tcPr>
            <w:tcW w:w="3240" w:type="dxa"/>
          </w:tcPr>
          <w:p w:rsidR="00460215" w:rsidRPr="00ED5EB2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E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           </w:t>
            </w:r>
            <w:r w:rsidRPr="00ED5E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ED5E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6683" w:type="dxa"/>
          </w:tcPr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27585,20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                             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 4796,8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7738,5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  5283,9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5154,8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4611,2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них:                                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местный бюджет: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21013,8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                   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  3590,7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5434,4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   4019,9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 4736,8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 3232,0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бюджет: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6571,4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                    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  1206,1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2304,1</w:t>
            </w: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   1264,0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 418,0 тыс. рублей;</w:t>
            </w:r>
          </w:p>
          <w:p w:rsidR="00460215" w:rsidRPr="00BF0901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01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 1379,2 тыс. рублей;</w:t>
            </w:r>
          </w:p>
          <w:p w:rsidR="00460215" w:rsidRPr="00ED5EB2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0215" w:rsidRPr="00460215" w:rsidRDefault="00460215" w:rsidP="004602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60215">
        <w:rPr>
          <w:rFonts w:ascii="Times New Roman" w:hAnsi="Times New Roman" w:cs="Times New Roman"/>
          <w:sz w:val="24"/>
          <w:szCs w:val="24"/>
        </w:rPr>
        <w:t xml:space="preserve">Раздел 4 «Обобщённая характеристика основных мероприятий муниципальной программы» муниципальной программы «Комплексное развитие сельского поселения </w:t>
      </w:r>
      <w:r w:rsidRPr="00460215">
        <w:rPr>
          <w:rFonts w:ascii="Times New Roman" w:hAnsi="Times New Roman" w:cs="Times New Roman"/>
          <w:color w:val="000000"/>
          <w:sz w:val="24"/>
          <w:szCs w:val="24"/>
        </w:rPr>
        <w:t>Староганькино</w:t>
      </w:r>
      <w:r w:rsidRPr="004602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6021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460215">
        <w:rPr>
          <w:rFonts w:ascii="Times New Roman" w:hAnsi="Times New Roman" w:cs="Times New Roman"/>
          <w:sz w:val="24"/>
          <w:szCs w:val="24"/>
        </w:rPr>
        <w:t xml:space="preserve"> Самарской области на 2018-2022 годы» таблицу 6 изложить в новой редакции:</w:t>
      </w:r>
    </w:p>
    <w:p w:rsidR="00460215" w:rsidRPr="00460215" w:rsidRDefault="00460215" w:rsidP="0046021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215">
        <w:rPr>
          <w:rFonts w:ascii="Times New Roman" w:hAnsi="Times New Roman" w:cs="Times New Roman"/>
          <w:sz w:val="24"/>
          <w:szCs w:val="24"/>
        </w:rPr>
        <w:t>Таблица 6</w:t>
      </w:r>
    </w:p>
    <w:p w:rsidR="00460215" w:rsidRPr="00460215" w:rsidRDefault="00460215" w:rsidP="004602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</w:p>
    <w:p w:rsidR="00460215" w:rsidRPr="00460215" w:rsidRDefault="00460215" w:rsidP="004602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сельского поселения </w:t>
      </w:r>
      <w:r w:rsidRPr="00460215">
        <w:rPr>
          <w:rFonts w:ascii="Times New Roman" w:hAnsi="Times New Roman" w:cs="Times New Roman"/>
          <w:color w:val="000000"/>
          <w:sz w:val="24"/>
          <w:szCs w:val="24"/>
        </w:rPr>
        <w:t>Староганькино</w:t>
      </w:r>
      <w:r w:rsidRPr="004602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6021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460215">
        <w:rPr>
          <w:rFonts w:ascii="Times New Roman" w:hAnsi="Times New Roman" w:cs="Times New Roman"/>
          <w:sz w:val="24"/>
          <w:szCs w:val="24"/>
        </w:rPr>
        <w:t xml:space="preserve"> Самарской области на 2018-2022</w:t>
      </w:r>
    </w:p>
    <w:p w:rsidR="00460215" w:rsidRPr="00460215" w:rsidRDefault="00460215" w:rsidP="004602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годы»</w:t>
      </w:r>
    </w:p>
    <w:tbl>
      <w:tblPr>
        <w:tblW w:w="10548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732"/>
        <w:gridCol w:w="1989"/>
        <w:gridCol w:w="1791"/>
        <w:gridCol w:w="900"/>
        <w:gridCol w:w="996"/>
        <w:gridCol w:w="900"/>
        <w:gridCol w:w="900"/>
        <w:gridCol w:w="984"/>
        <w:gridCol w:w="1356"/>
      </w:tblGrid>
      <w:tr w:rsidR="00460215" w:rsidRPr="007F493F" w:rsidTr="006E2D3E">
        <w:trPr>
          <w:trHeight w:val="31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460215" w:rsidRPr="007F493F" w:rsidTr="006E2D3E">
        <w:trPr>
          <w:trHeight w:val="330"/>
        </w:trPr>
        <w:tc>
          <w:tcPr>
            <w:tcW w:w="7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финанси</w:t>
            </w:r>
            <w:proofErr w:type="spellEnd"/>
          </w:p>
        </w:tc>
        <w:tc>
          <w:tcPr>
            <w:tcW w:w="46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15" w:rsidRPr="007F493F" w:rsidTr="006E2D3E">
        <w:trPr>
          <w:trHeight w:val="33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15" w:rsidRPr="007F493F" w:rsidTr="006E2D3E">
        <w:trPr>
          <w:trHeight w:val="180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Подпрограмма 1.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1356,40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м.р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охвистневский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460215" w:rsidRPr="007F493F" w:rsidTr="006E2D3E">
        <w:trPr>
          <w:trHeight w:val="1215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Монтаж. и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пусконаладка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част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егулятора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водоз.с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Староганькино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53,00</w:t>
            </w:r>
          </w:p>
        </w:tc>
      </w:tr>
      <w:tr w:rsidR="00460215" w:rsidRPr="007F493F" w:rsidTr="006E2D3E">
        <w:trPr>
          <w:trHeight w:val="96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28,80</w:t>
            </w:r>
          </w:p>
        </w:tc>
      </w:tr>
      <w:tr w:rsidR="00460215" w:rsidRPr="007F493F" w:rsidTr="006E2D3E">
        <w:trPr>
          <w:trHeight w:val="1358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экспертизы промышленной безопасности и обследования по котельным 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тюхино</w:t>
            </w:r>
            <w:proofErr w:type="spellEnd"/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46,70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насосов 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357,30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Б.П.Ремонт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неисправных гидрантов и приобретение новых 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услуг по захоронению невостребованных трупов 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Преобразователь давления измерит.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5,20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астоты</w:t>
            </w:r>
            <w:proofErr w:type="spellEnd"/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32,60</w:t>
            </w:r>
          </w:p>
        </w:tc>
      </w:tr>
      <w:tr w:rsidR="00460215" w:rsidRPr="007F493F" w:rsidTr="006E2D3E">
        <w:trPr>
          <w:trHeight w:val="52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Ограждение охраной зоны в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оселениях</w:t>
            </w:r>
            <w:proofErr w:type="spellEnd"/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215" w:rsidRPr="007F493F" w:rsidTr="006E2D3E">
        <w:trPr>
          <w:trHeight w:val="78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Инвентаризация и постановка на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кад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водозаб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215" w:rsidRPr="007F493F" w:rsidTr="006E2D3E">
        <w:trPr>
          <w:trHeight w:val="78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одготовка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карт.планов</w:t>
            </w:r>
            <w:proofErr w:type="spellEnd"/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215" w:rsidRPr="007F493F" w:rsidTr="006E2D3E">
        <w:trPr>
          <w:trHeight w:val="180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2.  «Комплексное благоустройство территории муниципального образования на 2015-2019 годы»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663,90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Общественные работы по благоустройству (биржа)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47,30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МЗ для  триммера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41,70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уборке территорий и помещений 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362,50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свалки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73,80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Обкос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сорной растительности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98,60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Отлов безнадзорных животных 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460215" w:rsidRPr="007F493F" w:rsidTr="006E2D3E">
        <w:trPr>
          <w:trHeight w:val="205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2015-2019 годы»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126,60</w:t>
            </w:r>
          </w:p>
        </w:tc>
      </w:tr>
      <w:tr w:rsidR="00460215" w:rsidRPr="007F493F" w:rsidTr="006E2D3E">
        <w:trPr>
          <w:trHeight w:val="154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обеспечения пожарной безопасности (проведение технического осмотра пожарной машины)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89,10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обеспечения пожарной безопасности (уплата транспортного налога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37,50</w:t>
            </w:r>
          </w:p>
        </w:tc>
      </w:tr>
      <w:tr w:rsidR="00460215" w:rsidRPr="007F493F" w:rsidTr="006E2D3E">
        <w:trPr>
          <w:trHeight w:val="256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Барьерная обработка от грызунов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125,50</w:t>
            </w:r>
          </w:p>
        </w:tc>
      </w:tr>
      <w:tr w:rsidR="00460215" w:rsidRPr="007F493F" w:rsidTr="006E2D3E">
        <w:trPr>
          <w:trHeight w:val="1118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обработку от клещей территории сельского поселения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</w:tr>
      <w:tr w:rsidR="00460215" w:rsidRPr="007F493F" w:rsidTr="006E2D3E">
        <w:trPr>
          <w:trHeight w:val="111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мероприятия    (Приобретение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металлодетектора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4,40</w:t>
            </w:r>
          </w:p>
        </w:tc>
      </w:tr>
      <w:tr w:rsidR="00460215" w:rsidRPr="007F493F" w:rsidTr="006E2D3E">
        <w:trPr>
          <w:trHeight w:val="180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5.  «Развитие физической культуры и спорта на территории сельского поселения» на 2015-2019 годы»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139,70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63,60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76,10</w:t>
            </w:r>
          </w:p>
        </w:tc>
      </w:tr>
      <w:tr w:rsidR="00460215" w:rsidRPr="007F493F" w:rsidTr="006E2D3E">
        <w:trPr>
          <w:trHeight w:val="282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220,50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220,50</w:t>
            </w:r>
          </w:p>
        </w:tc>
      </w:tr>
      <w:tr w:rsidR="00460215" w:rsidRPr="007F493F" w:rsidTr="006E2D3E">
        <w:trPr>
          <w:trHeight w:val="20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335,50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1087,30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4675,40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1018,6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1172,40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335,50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1069,30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4540,50</w:t>
            </w:r>
          </w:p>
        </w:tc>
      </w:tr>
      <w:tr w:rsidR="00460215" w:rsidRPr="007F493F" w:rsidTr="006E2D3E">
        <w:trPr>
          <w:trHeight w:val="1032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493F">
              <w:rPr>
                <w:rFonts w:ascii="Arial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134,90</w:t>
            </w:r>
          </w:p>
        </w:tc>
      </w:tr>
      <w:tr w:rsidR="00460215" w:rsidRPr="007F493F" w:rsidTr="006E2D3E">
        <w:trPr>
          <w:trHeight w:val="282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7F49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2015-2019 годы»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3251,6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4492,0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2905,0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20268,3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1118,8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3824,4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2652,0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3144,0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2005,0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12744,20</w:t>
            </w:r>
          </w:p>
        </w:tc>
      </w:tr>
      <w:tr w:rsidR="00460215" w:rsidRPr="007F493F" w:rsidTr="006E2D3E">
        <w:trPr>
          <w:trHeight w:val="10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2046,4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5246,40</w:t>
            </w:r>
          </w:p>
        </w:tc>
      </w:tr>
      <w:tr w:rsidR="00460215" w:rsidRPr="007F493F" w:rsidTr="006E2D3E">
        <w:trPr>
          <w:trHeight w:val="97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Разравнивание дорог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1218,40</w:t>
            </w:r>
          </w:p>
        </w:tc>
      </w:tr>
      <w:tr w:rsidR="00460215" w:rsidRPr="007F493F" w:rsidTr="006E2D3E">
        <w:trPr>
          <w:trHeight w:val="126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Ремонт дворовых тер-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омов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прездов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дворовымх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тер-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иям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многокварт.домов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999,00</w:t>
            </w:r>
          </w:p>
        </w:tc>
      </w:tr>
      <w:tr w:rsidR="00460215" w:rsidRPr="007F493F" w:rsidTr="006E2D3E">
        <w:trPr>
          <w:trHeight w:val="97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налога  в границах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оселений</w:t>
            </w:r>
            <w:proofErr w:type="spellEnd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(кладбища)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7F493F" w:rsidRDefault="00460215" w:rsidP="006E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493F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поселениябюджет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60,30</w:t>
            </w:r>
          </w:p>
        </w:tc>
      </w:tr>
      <w:tr w:rsidR="00460215" w:rsidRPr="007F493F" w:rsidTr="006E2D3E">
        <w:trPr>
          <w:trHeight w:val="33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215" w:rsidRPr="007F493F" w:rsidRDefault="00460215" w:rsidP="006E2D3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49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4796,8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7738,5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5283,9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5154,8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4611,2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15" w:rsidRPr="00460215" w:rsidRDefault="00460215" w:rsidP="006E2D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2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27585,20</w:t>
            </w:r>
          </w:p>
        </w:tc>
      </w:tr>
    </w:tbl>
    <w:p w:rsidR="00460215" w:rsidRDefault="00460215" w:rsidP="004602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215" w:rsidRPr="00A415E3" w:rsidRDefault="00460215" w:rsidP="004602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Раздел 5 «Обоснование объёма финансовых ресурсов, необходимых для реализации муниципальной программы» муниципальной программы «Комплексное развитие</w:t>
      </w:r>
      <w:r w:rsidRPr="00B9483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 w:rsidRPr="00B948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483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9483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48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83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Pr="00A415E3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460215" w:rsidRPr="00712A27" w:rsidRDefault="00460215" w:rsidP="004602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2A27">
        <w:rPr>
          <w:rFonts w:ascii="Times New Roman" w:eastAsia="SimSun" w:hAnsi="Times New Roman"/>
          <w:b/>
          <w:sz w:val="24"/>
          <w:szCs w:val="24"/>
          <w:lang w:eastAsia="zh-CN"/>
        </w:rPr>
        <w:t>муниципальной программы</w:t>
      </w:r>
    </w:p>
    <w:p w:rsidR="00460215" w:rsidRPr="0049089A" w:rsidRDefault="00460215" w:rsidP="00460215">
      <w:pPr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089A">
        <w:rPr>
          <w:rFonts w:ascii="Times New Roman" w:hAnsi="Times New Roman"/>
          <w:sz w:val="24"/>
          <w:szCs w:val="24"/>
        </w:rPr>
        <w:lastRenderedPageBreak/>
        <w:t>Объем финансирования мероприятий Программы в 201</w:t>
      </w:r>
      <w:r>
        <w:rPr>
          <w:rFonts w:ascii="Times New Roman" w:hAnsi="Times New Roman"/>
          <w:sz w:val="24"/>
          <w:szCs w:val="24"/>
        </w:rPr>
        <w:t>8</w:t>
      </w:r>
      <w:r w:rsidRPr="0049089A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49089A">
        <w:rPr>
          <w:rFonts w:ascii="Times New Roman" w:hAnsi="Times New Roman"/>
          <w:sz w:val="24"/>
          <w:szCs w:val="24"/>
        </w:rPr>
        <w:t xml:space="preserve"> годах составляет:</w:t>
      </w:r>
    </w:p>
    <w:p w:rsidR="00460215" w:rsidRPr="00457E9D" w:rsidRDefault="00460215" w:rsidP="00460215">
      <w:pPr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E9D">
        <w:rPr>
          <w:rFonts w:ascii="Times New Roman" w:hAnsi="Times New Roman"/>
          <w:sz w:val="24"/>
          <w:szCs w:val="24"/>
        </w:rPr>
        <w:t xml:space="preserve">в 2018 году – </w:t>
      </w:r>
      <w:r>
        <w:rPr>
          <w:rFonts w:ascii="Times New Roman" w:hAnsi="Times New Roman"/>
          <w:sz w:val="24"/>
          <w:szCs w:val="24"/>
        </w:rPr>
        <w:t>4796,8</w:t>
      </w:r>
      <w:r w:rsidRPr="00457E9D">
        <w:rPr>
          <w:rFonts w:ascii="Times New Roman" w:hAnsi="Times New Roman"/>
          <w:sz w:val="24"/>
          <w:szCs w:val="24"/>
        </w:rPr>
        <w:t xml:space="preserve"> тыс. рублей;</w:t>
      </w:r>
    </w:p>
    <w:p w:rsidR="00460215" w:rsidRPr="00457E9D" w:rsidRDefault="00460215" w:rsidP="00460215">
      <w:pPr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E9D">
        <w:rPr>
          <w:rFonts w:ascii="Times New Roman" w:hAnsi="Times New Roman"/>
          <w:sz w:val="24"/>
          <w:szCs w:val="24"/>
        </w:rPr>
        <w:t xml:space="preserve">в 2019 году – </w:t>
      </w:r>
      <w:r>
        <w:rPr>
          <w:rFonts w:ascii="Times New Roman" w:hAnsi="Times New Roman"/>
          <w:sz w:val="24"/>
          <w:szCs w:val="24"/>
        </w:rPr>
        <w:t>7738,5</w:t>
      </w:r>
      <w:r w:rsidRPr="00457E9D">
        <w:rPr>
          <w:rFonts w:ascii="Times New Roman" w:hAnsi="Times New Roman"/>
          <w:sz w:val="24"/>
          <w:szCs w:val="24"/>
        </w:rPr>
        <w:t xml:space="preserve"> тыс. рублей;</w:t>
      </w:r>
    </w:p>
    <w:p w:rsidR="00460215" w:rsidRPr="00457E9D" w:rsidRDefault="00460215" w:rsidP="00460215">
      <w:pPr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E9D">
        <w:rPr>
          <w:rFonts w:ascii="Times New Roman" w:hAnsi="Times New Roman"/>
          <w:sz w:val="24"/>
          <w:szCs w:val="24"/>
        </w:rPr>
        <w:t xml:space="preserve">в 2020 году – </w:t>
      </w:r>
      <w:r>
        <w:rPr>
          <w:rFonts w:ascii="Times New Roman" w:hAnsi="Times New Roman"/>
          <w:sz w:val="24"/>
          <w:szCs w:val="24"/>
        </w:rPr>
        <w:t>5283,9</w:t>
      </w:r>
      <w:r w:rsidRPr="00457E9D">
        <w:rPr>
          <w:rFonts w:ascii="Times New Roman" w:hAnsi="Times New Roman"/>
          <w:sz w:val="24"/>
          <w:szCs w:val="24"/>
        </w:rPr>
        <w:t xml:space="preserve"> тыс. рублей;</w:t>
      </w:r>
    </w:p>
    <w:p w:rsidR="00460215" w:rsidRPr="00457E9D" w:rsidRDefault="00460215" w:rsidP="00460215">
      <w:pPr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E9D">
        <w:rPr>
          <w:rFonts w:ascii="Times New Roman" w:hAnsi="Times New Roman"/>
          <w:sz w:val="24"/>
          <w:szCs w:val="24"/>
        </w:rPr>
        <w:t xml:space="preserve">в 2021 году – </w:t>
      </w:r>
      <w:r>
        <w:rPr>
          <w:rFonts w:ascii="Times New Roman" w:hAnsi="Times New Roman"/>
          <w:sz w:val="24"/>
          <w:szCs w:val="24"/>
        </w:rPr>
        <w:t>5184,8</w:t>
      </w:r>
      <w:r w:rsidRPr="00457E9D">
        <w:rPr>
          <w:rFonts w:ascii="Times New Roman" w:hAnsi="Times New Roman"/>
          <w:sz w:val="24"/>
          <w:szCs w:val="24"/>
        </w:rPr>
        <w:t xml:space="preserve"> тыс. рублей;</w:t>
      </w:r>
    </w:p>
    <w:p w:rsidR="00460215" w:rsidRPr="00457E9D" w:rsidRDefault="00460215" w:rsidP="00460215">
      <w:pPr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E9D">
        <w:rPr>
          <w:rFonts w:ascii="Times New Roman" w:hAnsi="Times New Roman"/>
          <w:sz w:val="24"/>
          <w:szCs w:val="24"/>
        </w:rPr>
        <w:t>в 2022 году – 4611,2 тыс. руб.</w:t>
      </w:r>
    </w:p>
    <w:p w:rsidR="00460215" w:rsidRPr="0049089A" w:rsidRDefault="00460215" w:rsidP="00460215">
      <w:pPr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089A">
        <w:rPr>
          <w:rFonts w:ascii="Times New Roman" w:hAnsi="Times New Roman"/>
          <w:sz w:val="24"/>
          <w:szCs w:val="24"/>
        </w:rPr>
        <w:t xml:space="preserve">Общий объем финансирования составляет </w:t>
      </w:r>
      <w:r>
        <w:rPr>
          <w:rFonts w:ascii="Times New Roman" w:hAnsi="Times New Roman"/>
          <w:sz w:val="24"/>
          <w:szCs w:val="24"/>
        </w:rPr>
        <w:t>27585,20</w:t>
      </w:r>
      <w:r w:rsidRPr="0049089A">
        <w:rPr>
          <w:rFonts w:ascii="Times New Roman" w:hAnsi="Times New Roman"/>
          <w:sz w:val="24"/>
          <w:szCs w:val="24"/>
        </w:rPr>
        <w:t xml:space="preserve"> тыс. рублей.   </w:t>
      </w:r>
    </w:p>
    <w:p w:rsidR="00460215" w:rsidRPr="00E635E7" w:rsidRDefault="00460215" w:rsidP="004602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35E7">
        <w:rPr>
          <w:rFonts w:ascii="Times New Roman" w:hAnsi="Times New Roman" w:cs="Times New Roman"/>
          <w:sz w:val="26"/>
          <w:szCs w:val="26"/>
        </w:rPr>
        <w:t xml:space="preserve">2.   </w:t>
      </w:r>
      <w:proofErr w:type="gramStart"/>
      <w:r w:rsidRPr="00E635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35E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60215" w:rsidRPr="00E635E7" w:rsidRDefault="00460215" w:rsidP="004602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35E7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«Информационный вестник сельского поселения Староганькино».</w:t>
      </w:r>
    </w:p>
    <w:p w:rsidR="00460215" w:rsidRDefault="00460215" w:rsidP="004602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35E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460215" w:rsidRDefault="00460215" w:rsidP="004602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60215" w:rsidRDefault="00460215" w:rsidP="004602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215" w:rsidRPr="00B80938" w:rsidRDefault="00460215" w:rsidP="0046021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Л.А. Максимов </w:t>
      </w:r>
    </w:p>
    <w:p w:rsidR="00CB5599" w:rsidRDefault="000153D4"/>
    <w:sectPr w:rsidR="00CB5599" w:rsidSect="00F95D9E">
      <w:pgSz w:w="12240" w:h="15840"/>
      <w:pgMar w:top="567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D2"/>
    <w:rsid w:val="000153D4"/>
    <w:rsid w:val="00431ED2"/>
    <w:rsid w:val="00460215"/>
    <w:rsid w:val="00580B18"/>
    <w:rsid w:val="005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0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0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2019-04-15T12:05:00Z</cp:lastPrinted>
  <dcterms:created xsi:type="dcterms:W3CDTF">2019-04-15T11:48:00Z</dcterms:created>
  <dcterms:modified xsi:type="dcterms:W3CDTF">2019-04-15T12:13:00Z</dcterms:modified>
</cp:coreProperties>
</file>