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8B" w:rsidRDefault="005E708B" w:rsidP="00A6439B">
      <w:pPr>
        <w:jc w:val="center"/>
        <w:rPr>
          <w:b/>
          <w:sz w:val="28"/>
          <w:szCs w:val="28"/>
        </w:rPr>
      </w:pPr>
      <w:r>
        <w:rPr>
          <w:b/>
          <w:sz w:val="28"/>
          <w:szCs w:val="28"/>
        </w:rPr>
        <w:t>АДМИНИСТРАЦИЯ ПЕСКОВСКОГО СЕЛЬСКОГО ПОСЕЛЕНИЯ</w:t>
      </w:r>
    </w:p>
    <w:p w:rsidR="005E708B" w:rsidRDefault="005E708B" w:rsidP="00A6439B">
      <w:pPr>
        <w:jc w:val="center"/>
        <w:rPr>
          <w:b/>
          <w:sz w:val="28"/>
          <w:szCs w:val="28"/>
        </w:rPr>
      </w:pPr>
      <w:r>
        <w:rPr>
          <w:b/>
          <w:sz w:val="28"/>
          <w:szCs w:val="28"/>
        </w:rPr>
        <w:t>ПОВОРИНСКОГО МУНИЦИПАЛЬНОГО РАЙОНА</w:t>
      </w:r>
    </w:p>
    <w:p w:rsidR="005E708B" w:rsidRDefault="005E708B" w:rsidP="00A6439B">
      <w:pPr>
        <w:jc w:val="center"/>
        <w:rPr>
          <w:b/>
          <w:sz w:val="28"/>
          <w:szCs w:val="28"/>
        </w:rPr>
      </w:pPr>
      <w:r>
        <w:rPr>
          <w:b/>
          <w:sz w:val="28"/>
          <w:szCs w:val="28"/>
        </w:rPr>
        <w:t>ВОРОНЕЖСКОЙ ОБЛАСТИ</w:t>
      </w:r>
    </w:p>
    <w:p w:rsidR="005E708B" w:rsidRDefault="005E708B" w:rsidP="00A6439B">
      <w:pPr>
        <w:jc w:val="center"/>
        <w:rPr>
          <w:b/>
          <w:sz w:val="28"/>
          <w:szCs w:val="28"/>
        </w:rPr>
      </w:pPr>
    </w:p>
    <w:p w:rsidR="005E708B" w:rsidRDefault="005E708B" w:rsidP="00A6439B">
      <w:pPr>
        <w:jc w:val="center"/>
        <w:rPr>
          <w:b/>
          <w:sz w:val="36"/>
          <w:szCs w:val="36"/>
        </w:rPr>
      </w:pPr>
      <w:r>
        <w:rPr>
          <w:b/>
          <w:sz w:val="36"/>
          <w:szCs w:val="36"/>
        </w:rPr>
        <w:t>ПОСТАНОВЛЕНИЕ</w:t>
      </w:r>
    </w:p>
    <w:p w:rsidR="005E708B" w:rsidRDefault="005E708B" w:rsidP="00A6439B">
      <w:pPr>
        <w:jc w:val="center"/>
        <w:rPr>
          <w:b/>
          <w:bCs/>
        </w:rPr>
      </w:pPr>
    </w:p>
    <w:p w:rsidR="005E708B" w:rsidRDefault="005E708B" w:rsidP="00A6439B">
      <w:pPr>
        <w:shd w:val="clear" w:color="auto" w:fill="FFFFFF"/>
        <w:rPr>
          <w:color w:val="000000"/>
        </w:rPr>
      </w:pPr>
      <w:bookmarkStart w:id="0" w:name="BM_D0_9D_D0_B0_D0_B8_D0_BC_D0_B5_D0_BD_D"/>
      <w:bookmarkEnd w:id="0"/>
      <w:r w:rsidRPr="00F704A5">
        <w:rPr>
          <w:color w:val="000000"/>
        </w:rPr>
        <w:t>От «</w:t>
      </w:r>
      <w:r>
        <w:rPr>
          <w:color w:val="000000"/>
        </w:rPr>
        <w:t>19</w:t>
      </w:r>
      <w:r w:rsidRPr="00F704A5">
        <w:rPr>
          <w:color w:val="000000"/>
        </w:rPr>
        <w:t xml:space="preserve">» </w:t>
      </w:r>
      <w:r>
        <w:rPr>
          <w:color w:val="000000"/>
        </w:rPr>
        <w:t xml:space="preserve">марта </w:t>
      </w:r>
      <w:r w:rsidRPr="00F704A5">
        <w:rPr>
          <w:color w:val="000000"/>
        </w:rPr>
        <w:t>201</w:t>
      </w:r>
      <w:r>
        <w:rPr>
          <w:color w:val="000000"/>
        </w:rPr>
        <w:t>9 года № 29</w:t>
      </w:r>
    </w:p>
    <w:p w:rsidR="005E708B" w:rsidRDefault="005E708B" w:rsidP="00A6439B">
      <w:pPr>
        <w:shd w:val="clear" w:color="auto" w:fill="FFFFFF"/>
        <w:rPr>
          <w:sz w:val="28"/>
          <w:szCs w:val="28"/>
        </w:rPr>
      </w:pPr>
    </w:p>
    <w:p w:rsidR="005E708B" w:rsidRDefault="005E708B" w:rsidP="00E56214">
      <w:pPr>
        <w:shd w:val="clear" w:color="auto" w:fill="FFFFFF"/>
        <w:rPr>
          <w:b/>
        </w:rPr>
      </w:pPr>
      <w:r>
        <w:rPr>
          <w:b/>
        </w:rPr>
        <w:t>О внесении изменений в постановление администрации Песковского сельского поселения  от 26.06.2014 года № 66 «Об утверждении муниципальной программы «</w:t>
      </w:r>
      <w:r w:rsidRPr="00E56214">
        <w:rPr>
          <w:b/>
        </w:rPr>
        <w:t>Создание условий для обеспечения доступным и комфортным жильем населения Песковского сельского поселения на 2014 – 2019 годы</w:t>
      </w:r>
      <w:r>
        <w:rPr>
          <w:b/>
        </w:rPr>
        <w:t>»</w:t>
      </w:r>
    </w:p>
    <w:p w:rsidR="005E708B" w:rsidRPr="00E56214" w:rsidRDefault="005E708B" w:rsidP="00E56214">
      <w:pPr>
        <w:shd w:val="clear" w:color="auto" w:fill="FFFFFF"/>
        <w:rPr>
          <w:b/>
          <w:sz w:val="28"/>
          <w:szCs w:val="28"/>
        </w:rPr>
      </w:pPr>
    </w:p>
    <w:p w:rsidR="005E708B" w:rsidRDefault="005E708B" w:rsidP="00A6439B">
      <w:pPr>
        <w:tabs>
          <w:tab w:val="left" w:pos="1190"/>
        </w:tabs>
        <w:ind w:left="51" w:firstLine="709"/>
        <w:jc w:val="both"/>
        <w:rPr>
          <w:b/>
          <w:bCs/>
        </w:rPr>
      </w:pPr>
      <w: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Песковского сельского поселения от 12.02.2019 г. № 20 «Об утверждении перечня муниципальных программ для формирования бюджета Песковского сельского поселения Поворинского муниципального района Воронежской области на 2019 год и на плановый период 2020-2021 годов» администрация Песковского сельского поселения </w:t>
      </w:r>
      <w:r>
        <w:rPr>
          <w:b/>
        </w:rPr>
        <w:t>п о с т а н о в л я е т</w:t>
      </w:r>
      <w:r>
        <w:rPr>
          <w:b/>
          <w:bCs/>
        </w:rPr>
        <w:t>:</w:t>
      </w:r>
    </w:p>
    <w:p w:rsidR="005E708B" w:rsidRDefault="005E708B" w:rsidP="00A6439B">
      <w:pPr>
        <w:tabs>
          <w:tab w:val="left" w:pos="0"/>
          <w:tab w:val="left" w:pos="5760"/>
          <w:tab w:val="left" w:pos="5940"/>
        </w:tabs>
        <w:ind w:right="-6" w:firstLine="720"/>
        <w:jc w:val="both"/>
      </w:pPr>
      <w:r>
        <w:t>1. Внести в постановление администрации Песковского сельского  поселения от 26.06.2014 года № 66 «Об утверждении муниципальной программы «Обеспечение доступным и комфортным жильем и развитие коммунальной инфраструктуры на территории Песковского сельского поселения Поворинского муниципального района на 2014 - 2019 годы (далее -  Программа) следующие изменения:</w:t>
      </w:r>
    </w:p>
    <w:p w:rsidR="005E708B" w:rsidRDefault="005E708B" w:rsidP="00A6439B">
      <w:pPr>
        <w:tabs>
          <w:tab w:val="left" w:pos="0"/>
          <w:tab w:val="left" w:pos="5760"/>
          <w:tab w:val="left" w:pos="5940"/>
        </w:tabs>
        <w:ind w:right="-6" w:firstLine="720"/>
        <w:jc w:val="both"/>
      </w:pPr>
      <w:r>
        <w:t>1.1.Приложения 1-6 к постановлению изложить в следующей редакции, согласно приложениям 1-6 к настоящему постановлению.</w:t>
      </w:r>
    </w:p>
    <w:p w:rsidR="005E708B" w:rsidRDefault="005E708B" w:rsidP="00A6439B">
      <w:pPr>
        <w:tabs>
          <w:tab w:val="left" w:pos="0"/>
        </w:tabs>
        <w:ind w:firstLine="709"/>
        <w:jc w:val="both"/>
      </w:pPr>
      <w:r>
        <w:t>2. Настоящее постановление подлежит обнародованию и размещению на официальном сайте администрации Песковского  сельского  поселения Поворинского муниципального района.</w:t>
      </w:r>
    </w:p>
    <w:p w:rsidR="005E708B" w:rsidRDefault="005E708B" w:rsidP="00A6439B">
      <w:pPr>
        <w:tabs>
          <w:tab w:val="left" w:pos="0"/>
        </w:tabs>
        <w:ind w:firstLine="709"/>
        <w:jc w:val="both"/>
      </w:pPr>
      <w:r>
        <w:t>3. Контроль за исполнением настоящего постановления оставляю за собой.</w:t>
      </w:r>
    </w:p>
    <w:p w:rsidR="005E708B" w:rsidRDefault="005E708B" w:rsidP="00A6439B">
      <w:pPr>
        <w:ind w:firstLine="708"/>
        <w:jc w:val="both"/>
      </w:pPr>
    </w:p>
    <w:p w:rsidR="005E708B" w:rsidRDefault="005E708B" w:rsidP="00A6439B">
      <w:pPr>
        <w:ind w:firstLine="709"/>
        <w:rPr>
          <w:b/>
          <w:bCs/>
        </w:rPr>
      </w:pPr>
    </w:p>
    <w:p w:rsidR="005E708B" w:rsidRDefault="005E708B" w:rsidP="00A6439B">
      <w:pPr>
        <w:ind w:firstLine="709"/>
        <w:rPr>
          <w:b/>
          <w:bCs/>
        </w:rPr>
      </w:pPr>
    </w:p>
    <w:p w:rsidR="005E708B" w:rsidRDefault="005E708B" w:rsidP="00A6439B">
      <w:pPr>
        <w:ind w:firstLine="709"/>
        <w:rPr>
          <w:b/>
          <w:bCs/>
        </w:rPr>
      </w:pPr>
      <w:r>
        <w:rPr>
          <w:b/>
          <w:bCs/>
        </w:rPr>
        <w:t xml:space="preserve">Глава Песковского сельского поселения                                          </w:t>
      </w:r>
      <w:bookmarkStart w:id="1" w:name="_GoBack"/>
      <w:bookmarkEnd w:id="1"/>
      <w:r>
        <w:rPr>
          <w:b/>
          <w:bCs/>
        </w:rPr>
        <w:t>С.Ю. Петров</w:t>
      </w:r>
    </w:p>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p w:rsidR="005E708B" w:rsidRDefault="005E708B"/>
    <w:tbl>
      <w:tblPr>
        <w:tblW w:w="0" w:type="auto"/>
        <w:tblInd w:w="5508" w:type="dxa"/>
        <w:tblLook w:val="01E0"/>
      </w:tblPr>
      <w:tblGrid>
        <w:gridCol w:w="4063"/>
      </w:tblGrid>
      <w:tr w:rsidR="005E708B" w:rsidTr="00D822D2">
        <w:tc>
          <w:tcPr>
            <w:tcW w:w="4063" w:type="dxa"/>
          </w:tcPr>
          <w:p w:rsidR="005E708B" w:rsidRPr="00D822D2" w:rsidRDefault="005E708B" w:rsidP="009203FD">
            <w:pPr>
              <w:rPr>
                <w:color w:val="000000"/>
                <w:sz w:val="26"/>
                <w:szCs w:val="26"/>
              </w:rPr>
            </w:pPr>
            <w:r w:rsidRPr="00D822D2">
              <w:rPr>
                <w:color w:val="000000"/>
                <w:sz w:val="26"/>
                <w:szCs w:val="26"/>
              </w:rPr>
              <w:t xml:space="preserve">Утверждена </w:t>
            </w:r>
          </w:p>
          <w:p w:rsidR="005E708B" w:rsidRPr="00D822D2" w:rsidRDefault="005E708B" w:rsidP="009203FD">
            <w:pPr>
              <w:rPr>
                <w:color w:val="000000"/>
                <w:sz w:val="26"/>
                <w:szCs w:val="26"/>
              </w:rPr>
            </w:pPr>
            <w:r w:rsidRPr="00D822D2">
              <w:rPr>
                <w:color w:val="000000"/>
                <w:sz w:val="26"/>
                <w:szCs w:val="26"/>
              </w:rPr>
              <w:t>постановлением администрации  П</w:t>
            </w:r>
            <w:r>
              <w:rPr>
                <w:color w:val="000000"/>
                <w:sz w:val="26"/>
                <w:szCs w:val="26"/>
              </w:rPr>
              <w:t xml:space="preserve">есковского сельского поселения Поворинского </w:t>
            </w:r>
            <w:r w:rsidRPr="00D822D2">
              <w:rPr>
                <w:color w:val="000000"/>
                <w:sz w:val="26"/>
                <w:szCs w:val="26"/>
              </w:rPr>
              <w:t>муниципального района</w:t>
            </w:r>
          </w:p>
          <w:p w:rsidR="005E708B" w:rsidRPr="00D822D2" w:rsidRDefault="005E708B" w:rsidP="009203FD">
            <w:pPr>
              <w:rPr>
                <w:color w:val="000000"/>
                <w:sz w:val="26"/>
                <w:szCs w:val="26"/>
              </w:rPr>
            </w:pPr>
            <w:r>
              <w:rPr>
                <w:color w:val="000000"/>
                <w:sz w:val="26"/>
                <w:szCs w:val="26"/>
              </w:rPr>
              <w:t>от 26.06.2014  № 66</w:t>
            </w:r>
          </w:p>
        </w:tc>
      </w:tr>
    </w:tbl>
    <w:p w:rsidR="005E708B" w:rsidRDefault="005E708B" w:rsidP="00C42E67">
      <w:pPr>
        <w:jc w:val="center"/>
        <w:rPr>
          <w:color w:val="000000"/>
          <w:sz w:val="26"/>
          <w:szCs w:val="26"/>
        </w:rPr>
      </w:pPr>
    </w:p>
    <w:p w:rsidR="005E708B" w:rsidRDefault="005E708B" w:rsidP="00C83D32">
      <w:pPr>
        <w:jc w:val="right"/>
        <w:rPr>
          <w:color w:val="000000"/>
          <w:sz w:val="26"/>
          <w:szCs w:val="26"/>
        </w:rPr>
      </w:pPr>
      <w:r>
        <w:rPr>
          <w:color w:val="000000"/>
          <w:sz w:val="26"/>
          <w:szCs w:val="26"/>
        </w:rPr>
        <w:t xml:space="preserve">(в ред. Постановлений </w:t>
      </w:r>
    </w:p>
    <w:p w:rsidR="005E708B" w:rsidRDefault="005E708B" w:rsidP="00C83D32">
      <w:pPr>
        <w:jc w:val="right"/>
        <w:rPr>
          <w:color w:val="000000"/>
          <w:sz w:val="26"/>
          <w:szCs w:val="26"/>
        </w:rPr>
      </w:pPr>
      <w:r>
        <w:rPr>
          <w:color w:val="000000"/>
          <w:sz w:val="26"/>
          <w:szCs w:val="26"/>
        </w:rPr>
        <w:t>от 17.02.2015 года № 27;</w:t>
      </w:r>
    </w:p>
    <w:p w:rsidR="005E708B" w:rsidRDefault="005E708B" w:rsidP="00C83D32">
      <w:pPr>
        <w:jc w:val="right"/>
        <w:rPr>
          <w:color w:val="000000"/>
          <w:sz w:val="26"/>
          <w:szCs w:val="26"/>
        </w:rPr>
      </w:pPr>
      <w:r>
        <w:rPr>
          <w:color w:val="000000"/>
          <w:sz w:val="26"/>
          <w:szCs w:val="26"/>
        </w:rPr>
        <w:t>от 07.05.2015 года № 78;</w:t>
      </w:r>
    </w:p>
    <w:p w:rsidR="005E708B" w:rsidRDefault="005E708B" w:rsidP="00C83D32">
      <w:pPr>
        <w:jc w:val="right"/>
        <w:rPr>
          <w:color w:val="000000"/>
          <w:sz w:val="26"/>
          <w:szCs w:val="26"/>
        </w:rPr>
      </w:pPr>
      <w:r>
        <w:rPr>
          <w:color w:val="000000"/>
          <w:sz w:val="26"/>
          <w:szCs w:val="26"/>
        </w:rPr>
        <w:t>от .02.12.2015 года № 322/1;</w:t>
      </w:r>
    </w:p>
    <w:p w:rsidR="005E708B" w:rsidRDefault="005E708B" w:rsidP="00C83D32">
      <w:pPr>
        <w:jc w:val="right"/>
        <w:rPr>
          <w:color w:val="000000"/>
          <w:sz w:val="26"/>
          <w:szCs w:val="26"/>
        </w:rPr>
      </w:pPr>
      <w:r>
        <w:rPr>
          <w:color w:val="000000"/>
          <w:sz w:val="26"/>
          <w:szCs w:val="26"/>
        </w:rPr>
        <w:t>от 17.01.2017 года № 6;</w:t>
      </w:r>
    </w:p>
    <w:p w:rsidR="005E708B" w:rsidRDefault="005E708B" w:rsidP="00C83D32">
      <w:pPr>
        <w:jc w:val="right"/>
        <w:rPr>
          <w:color w:val="000000"/>
          <w:sz w:val="26"/>
          <w:szCs w:val="26"/>
        </w:rPr>
      </w:pPr>
      <w:r w:rsidRPr="00F704A5">
        <w:rPr>
          <w:color w:val="000000"/>
          <w:sz w:val="26"/>
          <w:szCs w:val="26"/>
        </w:rPr>
        <w:t>от 30.10.2017 года № 120</w:t>
      </w:r>
      <w:r>
        <w:rPr>
          <w:color w:val="000000"/>
          <w:sz w:val="26"/>
          <w:szCs w:val="26"/>
        </w:rPr>
        <w:t>;</w:t>
      </w:r>
    </w:p>
    <w:p w:rsidR="005E708B" w:rsidRDefault="005E708B" w:rsidP="00C83D32">
      <w:pPr>
        <w:jc w:val="right"/>
        <w:rPr>
          <w:color w:val="000000"/>
          <w:sz w:val="26"/>
          <w:szCs w:val="26"/>
        </w:rPr>
      </w:pPr>
      <w:r>
        <w:rPr>
          <w:color w:val="000000"/>
          <w:sz w:val="26"/>
          <w:szCs w:val="26"/>
        </w:rPr>
        <w:t>от 08.02.2018 года № 21;</w:t>
      </w:r>
    </w:p>
    <w:p w:rsidR="005E708B" w:rsidRDefault="005E708B" w:rsidP="00C83D32">
      <w:pPr>
        <w:jc w:val="right"/>
        <w:rPr>
          <w:color w:val="000000"/>
          <w:sz w:val="26"/>
          <w:szCs w:val="26"/>
        </w:rPr>
      </w:pPr>
      <w:r>
        <w:rPr>
          <w:color w:val="000000"/>
          <w:sz w:val="26"/>
          <w:szCs w:val="26"/>
        </w:rPr>
        <w:t>от 03.07.2018 года № 199;</w:t>
      </w:r>
    </w:p>
    <w:p w:rsidR="005E708B" w:rsidRDefault="005E708B" w:rsidP="00C83D32">
      <w:pPr>
        <w:jc w:val="right"/>
        <w:rPr>
          <w:color w:val="000000"/>
          <w:sz w:val="26"/>
          <w:szCs w:val="26"/>
        </w:rPr>
      </w:pPr>
      <w:r>
        <w:rPr>
          <w:color w:val="000000"/>
          <w:sz w:val="26"/>
          <w:szCs w:val="26"/>
        </w:rPr>
        <w:t>от 19.03.2019 года № 29</w:t>
      </w:r>
      <w:r w:rsidRPr="00F704A5">
        <w:rPr>
          <w:color w:val="000000"/>
          <w:sz w:val="26"/>
          <w:szCs w:val="26"/>
        </w:rPr>
        <w:t>)</w:t>
      </w: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b/>
          <w:color w:val="000000"/>
          <w:sz w:val="40"/>
          <w:szCs w:val="40"/>
        </w:rPr>
      </w:pPr>
      <w:r>
        <w:rPr>
          <w:b/>
          <w:color w:val="000000"/>
          <w:sz w:val="40"/>
          <w:szCs w:val="40"/>
        </w:rPr>
        <w:t>МУНИЦИПАЛЬНАЯ ПРОГРАММА</w:t>
      </w:r>
    </w:p>
    <w:p w:rsidR="005E708B" w:rsidRPr="0003147D" w:rsidRDefault="005E708B" w:rsidP="00C42E67">
      <w:pPr>
        <w:jc w:val="center"/>
        <w:rPr>
          <w:b/>
          <w:color w:val="000000"/>
          <w:sz w:val="40"/>
          <w:szCs w:val="40"/>
        </w:rPr>
      </w:pPr>
    </w:p>
    <w:p w:rsidR="005E708B" w:rsidRPr="0003147D" w:rsidRDefault="005E708B" w:rsidP="00C42E67">
      <w:pPr>
        <w:jc w:val="center"/>
        <w:rPr>
          <w:color w:val="000000"/>
          <w:sz w:val="40"/>
          <w:szCs w:val="40"/>
        </w:rPr>
      </w:pPr>
      <w:r w:rsidRPr="0003147D">
        <w:rPr>
          <w:b/>
          <w:sz w:val="40"/>
          <w:szCs w:val="40"/>
        </w:rPr>
        <w:t>«</w:t>
      </w:r>
      <w:r>
        <w:rPr>
          <w:b/>
          <w:sz w:val="40"/>
          <w:szCs w:val="40"/>
        </w:rPr>
        <w:t>Создание условий для обеспечения доступным и комфортным жильем населения Песковского сель</w:t>
      </w:r>
      <w:r w:rsidRPr="0003147D">
        <w:rPr>
          <w:b/>
          <w:sz w:val="40"/>
          <w:szCs w:val="40"/>
        </w:rPr>
        <w:t>ско</w:t>
      </w:r>
      <w:r>
        <w:rPr>
          <w:b/>
          <w:sz w:val="40"/>
          <w:szCs w:val="40"/>
        </w:rPr>
        <w:t>го поселения на 2014-2019</w:t>
      </w:r>
      <w:r w:rsidRPr="0003147D">
        <w:rPr>
          <w:b/>
          <w:sz w:val="40"/>
          <w:szCs w:val="40"/>
        </w:rPr>
        <w:t xml:space="preserve"> годы»</w:t>
      </w: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42E67">
      <w:pPr>
        <w:jc w:val="center"/>
        <w:rPr>
          <w:color w:val="000000"/>
          <w:sz w:val="26"/>
          <w:szCs w:val="26"/>
        </w:rPr>
      </w:pPr>
    </w:p>
    <w:p w:rsidR="005E708B" w:rsidRDefault="005E708B" w:rsidP="00C83D32">
      <w:pPr>
        <w:pStyle w:val="21"/>
        <w:ind w:firstLine="0"/>
        <w:jc w:val="right"/>
        <w:rPr>
          <w:sz w:val="24"/>
          <w:szCs w:val="24"/>
        </w:rPr>
      </w:pPr>
    </w:p>
    <w:p w:rsidR="005E708B" w:rsidRPr="00923DDE" w:rsidRDefault="005E708B" w:rsidP="00C83D32">
      <w:pPr>
        <w:pStyle w:val="21"/>
        <w:ind w:firstLine="0"/>
        <w:jc w:val="right"/>
        <w:rPr>
          <w:sz w:val="24"/>
          <w:szCs w:val="24"/>
        </w:rPr>
      </w:pPr>
      <w:r>
        <w:rPr>
          <w:sz w:val="24"/>
          <w:szCs w:val="24"/>
        </w:rPr>
        <w:t xml:space="preserve"> «</w:t>
      </w:r>
      <w:r w:rsidRPr="00923DDE">
        <w:rPr>
          <w:sz w:val="24"/>
          <w:szCs w:val="24"/>
        </w:rPr>
        <w:t xml:space="preserve">Приложение 1 </w:t>
      </w:r>
    </w:p>
    <w:p w:rsidR="005E708B" w:rsidRDefault="005E708B" w:rsidP="00C83D32">
      <w:pPr>
        <w:ind w:left="540"/>
        <w:jc w:val="right"/>
      </w:pPr>
      <w:r w:rsidRPr="00923DDE">
        <w:t xml:space="preserve">к постановлению администрации </w:t>
      </w:r>
    </w:p>
    <w:p w:rsidR="005E708B" w:rsidRDefault="005E708B" w:rsidP="00C83D32">
      <w:pPr>
        <w:ind w:left="540"/>
        <w:jc w:val="right"/>
      </w:pPr>
      <w:r w:rsidRPr="00923DDE">
        <w:t>П</w:t>
      </w:r>
      <w:r>
        <w:t xml:space="preserve">есковского сельского поселения </w:t>
      </w:r>
    </w:p>
    <w:p w:rsidR="005E708B" w:rsidRPr="00A71802" w:rsidRDefault="005E708B" w:rsidP="00C83D32">
      <w:pPr>
        <w:ind w:left="540"/>
        <w:jc w:val="right"/>
      </w:pPr>
      <w:r>
        <w:t>от « 19</w:t>
      </w:r>
      <w:r w:rsidRPr="00923DDE">
        <w:t>»</w:t>
      </w:r>
      <w:r>
        <w:t xml:space="preserve"> марта </w:t>
      </w:r>
      <w:smartTag w:uri="urn:schemas-microsoft-com:office:smarttags" w:element="metricconverter">
        <w:smartTagPr>
          <w:attr w:name="ProductID" w:val="2019 г"/>
        </w:smartTagPr>
        <w:r w:rsidRPr="00923DDE">
          <w:t>201</w:t>
        </w:r>
        <w:r>
          <w:t xml:space="preserve">9 </w:t>
        </w:r>
        <w:r w:rsidRPr="00923DDE">
          <w:t>г</w:t>
        </w:r>
      </w:smartTag>
      <w:r w:rsidRPr="00923DDE">
        <w:t xml:space="preserve">. № </w:t>
      </w:r>
      <w:r>
        <w:t>29</w:t>
      </w:r>
    </w:p>
    <w:p w:rsidR="005E708B" w:rsidRDefault="005E708B" w:rsidP="00810CD1">
      <w:pPr>
        <w:jc w:val="center"/>
        <w:rPr>
          <w:b/>
          <w:bCs/>
        </w:rPr>
      </w:pPr>
      <w:r w:rsidRPr="00A71802">
        <w:rPr>
          <w:b/>
          <w:bCs/>
        </w:rPr>
        <w:t xml:space="preserve">ПАСПОРТ  </w:t>
      </w:r>
    </w:p>
    <w:p w:rsidR="005E708B" w:rsidRDefault="005E708B" w:rsidP="00FE5DD2">
      <w:pPr>
        <w:jc w:val="center"/>
        <w:rPr>
          <w:b/>
          <w:bCs/>
        </w:rPr>
      </w:pPr>
      <w:r>
        <w:rPr>
          <w:b/>
          <w:bCs/>
        </w:rPr>
        <w:t>м</w:t>
      </w:r>
      <w:r w:rsidRPr="00A71802">
        <w:rPr>
          <w:b/>
          <w:bCs/>
        </w:rPr>
        <w:t>униципальн</w:t>
      </w:r>
      <w:r>
        <w:rPr>
          <w:b/>
          <w:bCs/>
        </w:rPr>
        <w:t>ой программы Песковского сельского поселения</w:t>
      </w:r>
      <w:r w:rsidRPr="00A71802">
        <w:rPr>
          <w:b/>
          <w:bCs/>
        </w:rPr>
        <w:br/>
      </w:r>
      <w:r w:rsidRPr="00FE5DD2">
        <w:rPr>
          <w:b/>
          <w:bCs/>
        </w:rPr>
        <w:t>«</w:t>
      </w:r>
      <w:r>
        <w:rPr>
          <w:b/>
          <w:bCs/>
        </w:rPr>
        <w:t>Создание условий для о</w:t>
      </w:r>
      <w:r w:rsidRPr="00FE5DD2">
        <w:rPr>
          <w:b/>
        </w:rPr>
        <w:t>беспечени</w:t>
      </w:r>
      <w:r>
        <w:rPr>
          <w:b/>
        </w:rPr>
        <w:t>я</w:t>
      </w:r>
      <w:r w:rsidRPr="00FE5DD2">
        <w:rPr>
          <w:b/>
        </w:rPr>
        <w:t xml:space="preserve"> доступн</w:t>
      </w:r>
      <w:r>
        <w:rPr>
          <w:b/>
        </w:rPr>
        <w:t>ым</w:t>
      </w:r>
      <w:r w:rsidRPr="00FE5DD2">
        <w:rPr>
          <w:b/>
        </w:rPr>
        <w:t xml:space="preserve"> и комфортн</w:t>
      </w:r>
      <w:r>
        <w:rPr>
          <w:b/>
        </w:rPr>
        <w:t>ым</w:t>
      </w:r>
      <w:r w:rsidRPr="00FE5DD2">
        <w:rPr>
          <w:b/>
        </w:rPr>
        <w:t xml:space="preserve"> </w:t>
      </w:r>
      <w:r>
        <w:rPr>
          <w:b/>
        </w:rPr>
        <w:t>жильем населения Песковского сельского поселения на 2</w:t>
      </w:r>
      <w:r w:rsidRPr="00FE5DD2">
        <w:rPr>
          <w:b/>
        </w:rPr>
        <w:t>014 - 20</w:t>
      </w:r>
      <w:r>
        <w:rPr>
          <w:b/>
        </w:rPr>
        <w:t>19</w:t>
      </w:r>
      <w:r w:rsidRPr="00FE5DD2">
        <w:rPr>
          <w:b/>
        </w:rPr>
        <w:t xml:space="preserve"> годы</w:t>
      </w:r>
      <w:r w:rsidRPr="00FE5DD2">
        <w:rPr>
          <w:b/>
          <w:bCs/>
        </w:rPr>
        <w:t>»</w:t>
      </w:r>
    </w:p>
    <w:p w:rsidR="005E708B" w:rsidRPr="00FE5DD2" w:rsidRDefault="005E708B" w:rsidP="00FE5DD2">
      <w:pPr>
        <w:jc w:val="center"/>
        <w:rPr>
          <w:b/>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7"/>
        <w:gridCol w:w="7584"/>
      </w:tblGrid>
      <w:tr w:rsidR="005E708B" w:rsidRPr="00A71802">
        <w:trPr>
          <w:trHeight w:val="718"/>
        </w:trPr>
        <w:tc>
          <w:tcPr>
            <w:tcW w:w="2447" w:type="dxa"/>
          </w:tcPr>
          <w:p w:rsidR="005E708B" w:rsidRPr="00A71802" w:rsidRDefault="005E708B" w:rsidP="00204432">
            <w:pPr>
              <w:snapToGrid w:val="0"/>
            </w:pPr>
            <w:r w:rsidRPr="00A71802">
              <w:t xml:space="preserve">Ответственный исполнитель </w:t>
            </w:r>
            <w:r>
              <w:t>и основной разработчик Муниципальной программы</w:t>
            </w:r>
          </w:p>
        </w:tc>
        <w:tc>
          <w:tcPr>
            <w:tcW w:w="7584" w:type="dxa"/>
          </w:tcPr>
          <w:p w:rsidR="005E708B" w:rsidRPr="00A71802" w:rsidRDefault="005E708B" w:rsidP="00204432">
            <w:pPr>
              <w:tabs>
                <w:tab w:val="left" w:pos="0"/>
              </w:tabs>
              <w:jc w:val="both"/>
            </w:pPr>
            <w:r w:rsidRPr="00A71802">
              <w:t xml:space="preserve">Администрация </w:t>
            </w:r>
            <w:r>
              <w:t xml:space="preserve">Песковского </w:t>
            </w:r>
            <w:r w:rsidRPr="00A71802">
              <w:t>сельского поселения</w:t>
            </w:r>
            <w:r>
              <w:t xml:space="preserve"> Поворинского муниципального района Воронежской области</w:t>
            </w:r>
          </w:p>
        </w:tc>
      </w:tr>
      <w:tr w:rsidR="005E708B" w:rsidRPr="00A71802" w:rsidTr="000A5606">
        <w:trPr>
          <w:trHeight w:val="529"/>
        </w:trPr>
        <w:tc>
          <w:tcPr>
            <w:tcW w:w="2447" w:type="dxa"/>
          </w:tcPr>
          <w:p w:rsidR="005E708B" w:rsidRPr="00A71802" w:rsidRDefault="005E708B" w:rsidP="00204432">
            <w:pPr>
              <w:snapToGrid w:val="0"/>
            </w:pPr>
            <w:r>
              <w:t>Подпрограммы Муниципальной программы и основные мероприятия</w:t>
            </w:r>
          </w:p>
        </w:tc>
        <w:tc>
          <w:tcPr>
            <w:tcW w:w="7584" w:type="dxa"/>
          </w:tcPr>
          <w:p w:rsidR="005E708B" w:rsidRPr="00D4765A" w:rsidRDefault="005E708B" w:rsidP="00D4765A">
            <w:pPr>
              <w:autoSpaceDE w:val="0"/>
              <w:autoSpaceDN w:val="0"/>
              <w:adjustRightInd w:val="0"/>
              <w:ind w:left="-1"/>
              <w:jc w:val="both"/>
            </w:pPr>
            <w:r w:rsidRPr="00D4765A">
              <w:t xml:space="preserve">Подпрограмма 1. Создание условий для </w:t>
            </w:r>
            <w:r>
              <w:t xml:space="preserve">обеспечения доступным и </w:t>
            </w:r>
            <w:r w:rsidRPr="00D4765A">
              <w:t>комфортн</w:t>
            </w:r>
            <w:r>
              <w:t>ым жильем населения</w:t>
            </w:r>
            <w:r w:rsidRPr="00D4765A">
              <w:t xml:space="preserve"> П</w:t>
            </w:r>
            <w:r>
              <w:t xml:space="preserve">есковского </w:t>
            </w:r>
            <w:r w:rsidRPr="00D4765A">
              <w:t>сельского поселения.</w:t>
            </w:r>
          </w:p>
          <w:p w:rsidR="005E708B" w:rsidRDefault="005E708B" w:rsidP="00060595">
            <w:pPr>
              <w:jc w:val="both"/>
              <w:rPr>
                <w:kern w:val="2"/>
              </w:rPr>
            </w:pPr>
            <w:r>
              <w:t xml:space="preserve">Основные мероприятия  подпрограммы: </w:t>
            </w:r>
          </w:p>
          <w:p w:rsidR="005E708B" w:rsidRDefault="005E708B" w:rsidP="0042310A">
            <w:pPr>
              <w:pStyle w:val="ConsPlusCell"/>
              <w:numPr>
                <w:ilvl w:val="1"/>
                <w:numId w:val="26"/>
              </w:numPr>
              <w:spacing w:line="235" w:lineRule="auto"/>
              <w:jc w:val="both"/>
              <w:rPr>
                <w:rFonts w:ascii="Times New Roman" w:hAnsi="Times New Roman" w:cs="Times New Roman"/>
                <w:kern w:val="2"/>
                <w:sz w:val="24"/>
                <w:szCs w:val="24"/>
              </w:rPr>
            </w:pPr>
            <w:r>
              <w:rPr>
                <w:rFonts w:ascii="Times New Roman" w:hAnsi="Times New Roman" w:cs="Times New Roman"/>
                <w:kern w:val="2"/>
                <w:sz w:val="24"/>
                <w:szCs w:val="24"/>
              </w:rPr>
              <w:t>Содержание объектов внешнего благоустройства Песковского  сельского поселения</w:t>
            </w:r>
            <w:r w:rsidRPr="00A71802">
              <w:rPr>
                <w:rFonts w:ascii="Times New Roman" w:hAnsi="Times New Roman" w:cs="Times New Roman"/>
                <w:kern w:val="2"/>
                <w:sz w:val="24"/>
                <w:szCs w:val="24"/>
              </w:rPr>
              <w:t>.</w:t>
            </w:r>
          </w:p>
          <w:p w:rsidR="005E708B" w:rsidRDefault="005E708B" w:rsidP="0042310A">
            <w:pPr>
              <w:pStyle w:val="ConsPlusCell"/>
              <w:numPr>
                <w:ilvl w:val="1"/>
                <w:numId w:val="26"/>
              </w:numPr>
              <w:spacing w:line="235" w:lineRule="auto"/>
              <w:jc w:val="both"/>
              <w:rPr>
                <w:rFonts w:ascii="Times New Roman" w:hAnsi="Times New Roman" w:cs="Times New Roman"/>
                <w:kern w:val="2"/>
                <w:sz w:val="24"/>
                <w:szCs w:val="24"/>
              </w:rPr>
            </w:pPr>
            <w:r w:rsidRPr="0042310A">
              <w:rPr>
                <w:rFonts w:ascii="Times New Roman" w:hAnsi="Times New Roman" w:cs="Times New Roman"/>
                <w:kern w:val="2"/>
                <w:sz w:val="24"/>
                <w:szCs w:val="24"/>
              </w:rPr>
              <w:t>Переселение граждан из аварийного жилищного фонда, признанного таковым после 1 января 2012 года</w:t>
            </w:r>
            <w:r>
              <w:rPr>
                <w:rFonts w:ascii="Times New Roman" w:hAnsi="Times New Roman" w:cs="Times New Roman"/>
                <w:kern w:val="2"/>
                <w:sz w:val="24"/>
                <w:szCs w:val="24"/>
              </w:rPr>
              <w:t xml:space="preserve"> </w:t>
            </w:r>
            <w:r w:rsidRPr="00A7587E">
              <w:rPr>
                <w:rFonts w:ascii="Times New Roman" w:hAnsi="Times New Roman" w:cs="Times New Roman"/>
                <w:kern w:val="2"/>
              </w:rPr>
              <w:t>(с Пески, ул. Линейная, д.15)</w:t>
            </w:r>
          </w:p>
          <w:p w:rsidR="005E708B" w:rsidRDefault="005E708B" w:rsidP="003F6390">
            <w:pPr>
              <w:jc w:val="both"/>
            </w:pPr>
          </w:p>
          <w:p w:rsidR="005E708B" w:rsidRPr="00AB6DFF" w:rsidRDefault="005E708B" w:rsidP="003F6390">
            <w:pPr>
              <w:jc w:val="both"/>
            </w:pPr>
            <w:r>
              <w:t xml:space="preserve">Подпрограмма 2. «Комплексное развитие систем коммунальной инфраструктуры Песковского сельского поселения». </w:t>
            </w:r>
          </w:p>
          <w:p w:rsidR="005E708B" w:rsidRPr="00F460E7" w:rsidRDefault="005E708B" w:rsidP="003F6390">
            <w:pPr>
              <w:jc w:val="both"/>
            </w:pPr>
            <w:r w:rsidRPr="00F460E7">
              <w:t xml:space="preserve">Основные мероприятия </w:t>
            </w:r>
            <w:r>
              <w:t>подпрограммы</w:t>
            </w:r>
            <w:r w:rsidRPr="00F460E7">
              <w:t>:</w:t>
            </w:r>
          </w:p>
          <w:p w:rsidR="005E708B" w:rsidRPr="00633295" w:rsidRDefault="005E708B" w:rsidP="00DA6A12">
            <w:pPr>
              <w:pStyle w:val="2"/>
              <w:jc w:val="both"/>
            </w:pPr>
            <w:r>
              <w:rPr>
                <w:rFonts w:ascii="Times New Roman" w:hAnsi="Times New Roman"/>
                <w:sz w:val="24"/>
                <w:szCs w:val="24"/>
              </w:rPr>
              <w:t>2.1. Организация водоснабжения в границах Песковского сельского поселения</w:t>
            </w:r>
            <w:r w:rsidRPr="00A864B8">
              <w:rPr>
                <w:rFonts w:ascii="Times New Roman" w:hAnsi="Times New Roman"/>
                <w:sz w:val="24"/>
                <w:szCs w:val="24"/>
              </w:rPr>
              <w:t>.</w:t>
            </w:r>
          </w:p>
        </w:tc>
      </w:tr>
      <w:tr w:rsidR="005E708B" w:rsidRPr="00A71802">
        <w:trPr>
          <w:trHeight w:val="609"/>
        </w:trPr>
        <w:tc>
          <w:tcPr>
            <w:tcW w:w="2447" w:type="dxa"/>
          </w:tcPr>
          <w:p w:rsidR="005E708B" w:rsidRPr="00A71802" w:rsidRDefault="005E708B" w:rsidP="008D6B67">
            <w:pPr>
              <w:snapToGrid w:val="0"/>
            </w:pPr>
            <w:r w:rsidRPr="00A71802">
              <w:t>Цел</w:t>
            </w:r>
            <w:r>
              <w:t>и Муниципальной программы</w:t>
            </w:r>
          </w:p>
        </w:tc>
        <w:tc>
          <w:tcPr>
            <w:tcW w:w="7584" w:type="dxa"/>
          </w:tcPr>
          <w:p w:rsidR="005E708B" w:rsidRPr="0072555E" w:rsidRDefault="005E708B" w:rsidP="00E9021E">
            <w:pPr>
              <w:jc w:val="both"/>
              <w:rPr>
                <w:lang w:eastAsia="ru-RU"/>
              </w:rPr>
            </w:pPr>
            <w:r w:rsidRPr="00E55824">
              <w:t xml:space="preserve">- </w:t>
            </w:r>
            <w:r w:rsidRPr="0072555E">
              <w:t>обеспечение доступного и комфортного проживания граждан на территории П</w:t>
            </w:r>
            <w:r>
              <w:t xml:space="preserve">есковского </w:t>
            </w:r>
            <w:r w:rsidRPr="0072555E">
              <w:t>сельского поселения;</w:t>
            </w:r>
          </w:p>
          <w:p w:rsidR="005E708B" w:rsidRDefault="005E708B" w:rsidP="00CB5BD7">
            <w:pPr>
              <w:pStyle w:val="ConsPlusCell"/>
              <w:spacing w:line="228" w:lineRule="auto"/>
              <w:rPr>
                <w:rFonts w:ascii="Times New Roman" w:hAnsi="Times New Roman" w:cs="Times New Roman"/>
                <w:sz w:val="24"/>
                <w:szCs w:val="24"/>
              </w:rPr>
            </w:pPr>
            <w:r>
              <w:t xml:space="preserve">- </w:t>
            </w:r>
            <w:r w:rsidRPr="00CB5BD7">
              <w:rPr>
                <w:rFonts w:ascii="Times New Roman" w:hAnsi="Times New Roman" w:cs="Times New Roman"/>
                <w:sz w:val="24"/>
                <w:szCs w:val="24"/>
              </w:rPr>
              <w:t>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П</w:t>
            </w:r>
            <w:r>
              <w:rPr>
                <w:rFonts w:ascii="Times New Roman" w:hAnsi="Times New Roman" w:cs="Times New Roman"/>
                <w:sz w:val="24"/>
                <w:szCs w:val="24"/>
              </w:rPr>
              <w:t xml:space="preserve">есковского </w:t>
            </w:r>
            <w:r w:rsidRPr="00CB5BD7">
              <w:rPr>
                <w:rFonts w:ascii="Times New Roman" w:hAnsi="Times New Roman" w:cs="Times New Roman"/>
                <w:sz w:val="24"/>
                <w:szCs w:val="24"/>
              </w:rPr>
              <w:t>сельского поселения, содействие энергосбережению и повышению энергоэффективности на территории П</w:t>
            </w:r>
            <w:r>
              <w:rPr>
                <w:rFonts w:ascii="Times New Roman" w:hAnsi="Times New Roman" w:cs="Times New Roman"/>
                <w:sz w:val="24"/>
                <w:szCs w:val="24"/>
              </w:rPr>
              <w:t xml:space="preserve">есковского </w:t>
            </w:r>
            <w:r w:rsidRPr="00CB5BD7">
              <w:rPr>
                <w:rFonts w:ascii="Times New Roman" w:hAnsi="Times New Roman" w:cs="Times New Roman"/>
                <w:sz w:val="24"/>
                <w:szCs w:val="24"/>
              </w:rPr>
              <w:t>сельского поселения;</w:t>
            </w:r>
          </w:p>
          <w:p w:rsidR="005E708B" w:rsidRPr="00BB62D4" w:rsidRDefault="005E708B" w:rsidP="00BB62D4">
            <w:pPr>
              <w:jc w:val="both"/>
              <w:rPr>
                <w:color w:val="FF0000"/>
                <w:lang w:eastAsia="ru-RU"/>
              </w:rPr>
            </w:pPr>
            <w:r>
              <w:t>- п</w:t>
            </w:r>
            <w:r w:rsidRPr="00E86589">
              <w:t xml:space="preserve">овышение уровня благоустройства территории </w:t>
            </w:r>
            <w:r>
              <w:t xml:space="preserve">Песковского сельского поселения </w:t>
            </w:r>
            <w:r w:rsidRPr="00E86589">
              <w:t>для обеспечения благоприятных условий проживания населения</w:t>
            </w:r>
            <w:r>
              <w:t>;</w:t>
            </w:r>
          </w:p>
        </w:tc>
      </w:tr>
      <w:tr w:rsidR="005E708B" w:rsidRPr="00A71802" w:rsidTr="00712261">
        <w:trPr>
          <w:trHeight w:val="350"/>
        </w:trPr>
        <w:tc>
          <w:tcPr>
            <w:tcW w:w="2447" w:type="dxa"/>
          </w:tcPr>
          <w:p w:rsidR="005E708B" w:rsidRPr="00A71802" w:rsidRDefault="005E708B" w:rsidP="00204432">
            <w:pPr>
              <w:snapToGrid w:val="0"/>
            </w:pPr>
            <w:r w:rsidRPr="00A71802">
              <w:t xml:space="preserve">Задачи </w:t>
            </w:r>
            <w:r>
              <w:t>Муниципальной программы</w:t>
            </w:r>
          </w:p>
        </w:tc>
        <w:tc>
          <w:tcPr>
            <w:tcW w:w="7584" w:type="dxa"/>
          </w:tcPr>
          <w:p w:rsidR="005E708B" w:rsidRPr="00F704A5" w:rsidRDefault="005E708B" w:rsidP="002D391C">
            <w:pPr>
              <w:tabs>
                <w:tab w:val="left" w:pos="612"/>
                <w:tab w:val="num" w:pos="1332"/>
              </w:tabs>
              <w:suppressAutoHyphens w:val="0"/>
              <w:ind w:left="-73"/>
              <w:jc w:val="both"/>
            </w:pPr>
            <w:r w:rsidRPr="00F704A5">
              <w:t>- создание условий для развития социальной инфраструктуры поселения  и повышения уровня и качества жизни местного населения;</w:t>
            </w:r>
          </w:p>
          <w:p w:rsidR="005E708B" w:rsidRPr="00F704A5" w:rsidRDefault="005E708B" w:rsidP="00493773">
            <w:pPr>
              <w:jc w:val="both"/>
            </w:pPr>
            <w:r w:rsidRPr="00F704A5">
              <w:t>- обеспечение условий для развития массового строительства жилья эконом - класса;</w:t>
            </w:r>
          </w:p>
          <w:p w:rsidR="005E708B" w:rsidRPr="00F704A5" w:rsidRDefault="005E708B" w:rsidP="00BB62D4">
            <w:pPr>
              <w:jc w:val="both"/>
            </w:pPr>
            <w:r w:rsidRPr="00F704A5">
              <w:t xml:space="preserve">-  формирование  комплекса  мероприятий  по  развитию систем  коммунальной  инфраструктуры,  обеспечивающих потребности  жителей Песковского сельского поселения;                       </w:t>
            </w:r>
            <w:r w:rsidRPr="00F704A5">
              <w:br/>
              <w:t>- формирование условий и создание мест для отдыха населения;</w:t>
            </w:r>
          </w:p>
          <w:p w:rsidR="005E708B" w:rsidRPr="00F704A5" w:rsidRDefault="005E708B" w:rsidP="00BB62D4">
            <w:pPr>
              <w:jc w:val="both"/>
            </w:pPr>
            <w:r w:rsidRPr="00F704A5">
              <w:t>- озеленение территории в целях снижения негативного воздействия предприятий промышленности на окружающую природную среду;</w:t>
            </w:r>
          </w:p>
          <w:p w:rsidR="005E708B" w:rsidRDefault="005E708B" w:rsidP="00BB62D4">
            <w:pPr>
              <w:jc w:val="both"/>
            </w:pPr>
            <w:r w:rsidRPr="00F704A5">
              <w:t>- улучшение технической обеспеченности поселения</w:t>
            </w:r>
            <w:r>
              <w:t>;</w:t>
            </w:r>
          </w:p>
          <w:p w:rsidR="005E708B" w:rsidRDefault="005E708B" w:rsidP="0042310A">
            <w:pPr>
              <w:suppressAutoHyphens w:val="0"/>
              <w:autoSpaceDE w:val="0"/>
              <w:autoSpaceDN w:val="0"/>
              <w:adjustRightInd w:val="0"/>
              <w:jc w:val="both"/>
              <w:rPr>
                <w:lang w:eastAsia="ru-RU"/>
              </w:rPr>
            </w:pPr>
            <w:r>
              <w:rPr>
                <w:lang w:eastAsia="ru-RU"/>
              </w:rPr>
              <w:t>- Переселение граждан из многоквартирных домов, признанных в установленном порядке аварийными и подлежащими сносу или реконструкции, и жилых помещений, признанных непригодными для проживания.</w:t>
            </w:r>
          </w:p>
          <w:p w:rsidR="005E708B" w:rsidRDefault="005E708B" w:rsidP="0042310A">
            <w:pPr>
              <w:suppressAutoHyphens w:val="0"/>
              <w:autoSpaceDE w:val="0"/>
              <w:autoSpaceDN w:val="0"/>
              <w:adjustRightInd w:val="0"/>
              <w:jc w:val="both"/>
              <w:rPr>
                <w:lang w:eastAsia="ru-RU"/>
              </w:rPr>
            </w:pPr>
            <w:r>
              <w:rPr>
                <w:lang w:eastAsia="ru-RU"/>
              </w:rPr>
              <w:t>- Улучшение технического состояния жилищного фонда Песковского сельского поселения Поворинского муниципального района Воронежской области Воронежской области.</w:t>
            </w:r>
          </w:p>
          <w:p w:rsidR="005E708B" w:rsidRPr="00F704A5" w:rsidRDefault="005E708B" w:rsidP="00BB62D4">
            <w:pPr>
              <w:jc w:val="both"/>
              <w:rPr>
                <w:highlight w:val="yellow"/>
              </w:rPr>
            </w:pPr>
          </w:p>
        </w:tc>
      </w:tr>
      <w:tr w:rsidR="005E708B" w:rsidRPr="00A71802">
        <w:trPr>
          <w:trHeight w:val="80"/>
        </w:trPr>
        <w:tc>
          <w:tcPr>
            <w:tcW w:w="2447" w:type="dxa"/>
          </w:tcPr>
          <w:p w:rsidR="005E708B" w:rsidRPr="00A71802" w:rsidRDefault="005E708B" w:rsidP="00204432">
            <w:pPr>
              <w:snapToGrid w:val="0"/>
            </w:pPr>
            <w:r w:rsidRPr="00A71802">
              <w:t xml:space="preserve">Целевые индикаторы и показатели </w:t>
            </w:r>
            <w:r>
              <w:t>Муниципальной программы</w:t>
            </w:r>
          </w:p>
        </w:tc>
        <w:tc>
          <w:tcPr>
            <w:tcW w:w="7584" w:type="dxa"/>
          </w:tcPr>
          <w:p w:rsidR="005E708B" w:rsidRDefault="005E708B" w:rsidP="00D9615F">
            <w:pPr>
              <w:numPr>
                <w:ilvl w:val="0"/>
                <w:numId w:val="21"/>
              </w:numPr>
              <w:ind w:left="179" w:hanging="180"/>
              <w:jc w:val="both"/>
            </w:pPr>
            <w:r w:rsidRPr="00B529DC">
              <w:t>Наличие в бюджете средств на финансирование мероприятий программы</w:t>
            </w:r>
          </w:p>
          <w:p w:rsidR="005E708B" w:rsidRDefault="005E708B" w:rsidP="00D9615F">
            <w:pPr>
              <w:numPr>
                <w:ilvl w:val="0"/>
                <w:numId w:val="21"/>
              </w:numPr>
              <w:ind w:left="179" w:hanging="180"/>
              <w:jc w:val="both"/>
            </w:pPr>
            <w:r w:rsidRPr="00407D8A">
              <w:t xml:space="preserve">Доля протяженности освещенных частей улиц, проездов к их общей протяженности </w:t>
            </w:r>
            <w:r>
              <w:t>на 31.12.2019 г. – 100 %.</w:t>
            </w:r>
          </w:p>
          <w:p w:rsidR="005E708B" w:rsidRDefault="005E708B" w:rsidP="00D9615F">
            <w:pPr>
              <w:numPr>
                <w:ilvl w:val="0"/>
                <w:numId w:val="21"/>
              </w:numPr>
              <w:ind w:left="179" w:hanging="180"/>
              <w:jc w:val="both"/>
            </w:pPr>
            <w:r w:rsidRPr="00E026AB">
              <w:t>Организация системного сбора и вывоза твердых бытовых отходов</w:t>
            </w:r>
          </w:p>
          <w:p w:rsidR="005E708B" w:rsidRDefault="005E708B" w:rsidP="00D9615F">
            <w:pPr>
              <w:numPr>
                <w:ilvl w:val="0"/>
                <w:numId w:val="21"/>
              </w:numPr>
              <w:ind w:left="179" w:hanging="180"/>
              <w:jc w:val="both"/>
            </w:pPr>
            <w:r w:rsidRPr="00034BC8">
              <w:rPr>
                <w:lang w:eastAsia="ru-RU"/>
              </w:rPr>
              <w:t xml:space="preserve">Наличие средств в бюджете поселения на осуществление </w:t>
            </w:r>
            <w:r>
              <w:rPr>
                <w:lang w:eastAsia="ru-RU"/>
              </w:rPr>
              <w:t>к</w:t>
            </w:r>
            <w:r w:rsidRPr="00034BC8">
              <w:rPr>
                <w:lang w:eastAsia="ru-RU"/>
              </w:rPr>
              <w:t>омплексно</w:t>
            </w:r>
            <w:r>
              <w:rPr>
                <w:lang w:eastAsia="ru-RU"/>
              </w:rPr>
              <w:t>го</w:t>
            </w:r>
            <w:r w:rsidRPr="00034BC8">
              <w:rPr>
                <w:lang w:eastAsia="ru-RU"/>
              </w:rPr>
              <w:t xml:space="preserve"> развити</w:t>
            </w:r>
            <w:r>
              <w:rPr>
                <w:lang w:eastAsia="ru-RU"/>
              </w:rPr>
              <w:t>я</w:t>
            </w:r>
            <w:r w:rsidRPr="00034BC8">
              <w:rPr>
                <w:lang w:eastAsia="ru-RU"/>
              </w:rPr>
              <w:t xml:space="preserve"> систем коммунальной инфраструктуры</w:t>
            </w:r>
          </w:p>
          <w:p w:rsidR="005E708B" w:rsidRPr="006F6DDB" w:rsidRDefault="005E708B" w:rsidP="00D9615F">
            <w:pPr>
              <w:numPr>
                <w:ilvl w:val="0"/>
                <w:numId w:val="21"/>
              </w:numPr>
              <w:ind w:left="179" w:hanging="180"/>
              <w:jc w:val="both"/>
            </w:pPr>
            <w:r>
              <w:rPr>
                <w:kern w:val="2"/>
              </w:rPr>
              <w:t>развитие системы водоснабжения и водоотведения;</w:t>
            </w:r>
          </w:p>
          <w:p w:rsidR="005E708B" w:rsidRPr="00D54A0B" w:rsidRDefault="005E708B" w:rsidP="00D9615F">
            <w:pPr>
              <w:numPr>
                <w:ilvl w:val="0"/>
                <w:numId w:val="21"/>
              </w:numPr>
              <w:ind w:left="-1" w:firstLine="0"/>
            </w:pPr>
            <w:r>
              <w:rPr>
                <w:kern w:val="2"/>
              </w:rPr>
              <w:t>Модернизация систем освещения в объектах бюджетной сферы и наружного (уличного) освещения с применением энергосберегающих светильников – 10 шт. в год</w:t>
            </w:r>
          </w:p>
          <w:p w:rsidR="005E708B" w:rsidRPr="00B36E6B" w:rsidRDefault="005E708B" w:rsidP="00D9615F">
            <w:pPr>
              <w:numPr>
                <w:ilvl w:val="0"/>
                <w:numId w:val="21"/>
              </w:numPr>
              <w:ind w:left="-1" w:firstLine="0"/>
              <w:jc w:val="both"/>
            </w:pPr>
            <w:r w:rsidRPr="00067E33">
              <w:rPr>
                <w:kern w:val="2"/>
              </w:rPr>
              <w:t>Количество обустроенных мест массового отдыха  населения</w:t>
            </w:r>
            <w:r>
              <w:rPr>
                <w:kern w:val="2"/>
              </w:rPr>
              <w:t xml:space="preserve"> до 1 ед. на 1000 чел. населения</w:t>
            </w:r>
          </w:p>
          <w:p w:rsidR="005E708B" w:rsidRPr="00712261" w:rsidRDefault="005E708B" w:rsidP="00D9615F">
            <w:pPr>
              <w:pStyle w:val="ConsPlusNonformat"/>
              <w:widowControl/>
              <w:numPr>
                <w:ilvl w:val="0"/>
                <w:numId w:val="21"/>
              </w:numPr>
              <w:ind w:left="-1" w:firstLine="0"/>
              <w:jc w:val="both"/>
              <w:rPr>
                <w:rFonts w:ascii="Times New Roman" w:hAnsi="Times New Roman" w:cs="Times New Roman"/>
                <w:sz w:val="24"/>
                <w:szCs w:val="24"/>
              </w:rPr>
            </w:pPr>
            <w:r>
              <w:rPr>
                <w:rFonts w:ascii="Times New Roman" w:hAnsi="Times New Roman" w:cs="Times New Roman"/>
                <w:kern w:val="2"/>
                <w:sz w:val="24"/>
                <w:szCs w:val="24"/>
                <w:lang w:eastAsia="ar-SA"/>
              </w:rPr>
              <w:t>привлечение жителей к участию в решении проблем благоустройства.</w:t>
            </w:r>
          </w:p>
          <w:p w:rsidR="005E708B" w:rsidRPr="0042310A" w:rsidRDefault="005E708B" w:rsidP="00D9615F">
            <w:pPr>
              <w:pStyle w:val="ConsPlusNonformat"/>
              <w:widowControl/>
              <w:numPr>
                <w:ilvl w:val="0"/>
                <w:numId w:val="21"/>
              </w:numPr>
              <w:ind w:left="-1" w:firstLine="0"/>
              <w:jc w:val="both"/>
              <w:rPr>
                <w:rFonts w:ascii="Times New Roman" w:hAnsi="Times New Roman" w:cs="Times New Roman"/>
                <w:sz w:val="24"/>
                <w:szCs w:val="24"/>
              </w:rPr>
            </w:pPr>
            <w:r w:rsidRPr="00F704A5">
              <w:rPr>
                <w:rFonts w:ascii="Times New Roman" w:hAnsi="Times New Roman" w:cs="Times New Roman"/>
                <w:kern w:val="2"/>
                <w:sz w:val="24"/>
                <w:szCs w:val="24"/>
                <w:lang w:eastAsia="ar-SA"/>
              </w:rPr>
              <w:t>увеличение количества коммунальной  специализированной техники в поселении</w:t>
            </w:r>
            <w:r>
              <w:rPr>
                <w:rFonts w:ascii="Times New Roman" w:hAnsi="Times New Roman" w:cs="Times New Roman"/>
                <w:kern w:val="2"/>
                <w:sz w:val="24"/>
                <w:szCs w:val="24"/>
                <w:lang w:eastAsia="ar-SA"/>
              </w:rPr>
              <w:t xml:space="preserve"> </w:t>
            </w:r>
          </w:p>
          <w:p w:rsidR="005E708B" w:rsidRPr="0042310A" w:rsidRDefault="005E708B" w:rsidP="0042310A">
            <w:pPr>
              <w:suppressAutoHyphens w:val="0"/>
              <w:autoSpaceDE w:val="0"/>
              <w:autoSpaceDN w:val="0"/>
              <w:adjustRightInd w:val="0"/>
              <w:jc w:val="both"/>
              <w:rPr>
                <w:lang w:eastAsia="ru-RU"/>
              </w:rPr>
            </w:pPr>
            <w:r>
              <w:t>10. Количество переселенных граждан, чел.</w:t>
            </w:r>
          </w:p>
        </w:tc>
      </w:tr>
      <w:tr w:rsidR="005E708B" w:rsidRPr="00A71802">
        <w:trPr>
          <w:trHeight w:val="972"/>
        </w:trPr>
        <w:tc>
          <w:tcPr>
            <w:tcW w:w="2447" w:type="dxa"/>
          </w:tcPr>
          <w:p w:rsidR="005E708B" w:rsidRPr="00A71802" w:rsidRDefault="005E708B" w:rsidP="00204432">
            <w:pPr>
              <w:snapToGrid w:val="0"/>
            </w:pPr>
            <w:r w:rsidRPr="00A71802">
              <w:t xml:space="preserve">Этапы и сроки реализации </w:t>
            </w:r>
            <w:r>
              <w:t>Муниципальной программы</w:t>
            </w:r>
          </w:p>
        </w:tc>
        <w:tc>
          <w:tcPr>
            <w:tcW w:w="7584" w:type="dxa"/>
          </w:tcPr>
          <w:p w:rsidR="005E708B" w:rsidRDefault="005E708B" w:rsidP="00204432">
            <w:pPr>
              <w:snapToGrid w:val="0"/>
              <w:spacing w:line="228" w:lineRule="auto"/>
              <w:jc w:val="both"/>
            </w:pPr>
            <w:r>
              <w:t xml:space="preserve">Муниципальная программа реализуется в один этап. </w:t>
            </w:r>
          </w:p>
          <w:p w:rsidR="005E708B" w:rsidRPr="00A71802" w:rsidRDefault="005E708B" w:rsidP="002F3F69">
            <w:pPr>
              <w:snapToGrid w:val="0"/>
              <w:spacing w:line="228" w:lineRule="auto"/>
              <w:jc w:val="both"/>
            </w:pPr>
            <w:r>
              <w:t xml:space="preserve">Сроки реализации 2014 </w:t>
            </w:r>
            <w:r w:rsidRPr="00A71802">
              <w:t>–20</w:t>
            </w:r>
            <w:r>
              <w:t>19 годы.</w:t>
            </w:r>
          </w:p>
        </w:tc>
      </w:tr>
      <w:tr w:rsidR="005E708B" w:rsidRPr="00A71802" w:rsidTr="00712261">
        <w:trPr>
          <w:trHeight w:val="6278"/>
        </w:trPr>
        <w:tc>
          <w:tcPr>
            <w:tcW w:w="2447" w:type="dxa"/>
            <w:vMerge w:val="restart"/>
          </w:tcPr>
          <w:p w:rsidR="005E708B" w:rsidRPr="009D1025" w:rsidRDefault="005E708B" w:rsidP="00204432">
            <w:pPr>
              <w:snapToGrid w:val="0"/>
            </w:pPr>
            <w:r w:rsidRPr="009D1025">
              <w:t xml:space="preserve">Объемы и источники финансирования </w:t>
            </w:r>
            <w:r>
              <w:t>Муниципальной программы</w:t>
            </w:r>
            <w:r w:rsidRPr="009D1025">
              <w:t xml:space="preserve"> (в действующих ценах каждого года реализации </w:t>
            </w:r>
            <w:r>
              <w:t>Муниципальной программы</w:t>
            </w:r>
            <w:r w:rsidRPr="009D1025">
              <w:t>)</w:t>
            </w:r>
          </w:p>
        </w:tc>
        <w:tc>
          <w:tcPr>
            <w:tcW w:w="7584" w:type="dxa"/>
          </w:tcPr>
          <w:p w:rsidR="005E708B" w:rsidRPr="00F704A5" w:rsidRDefault="005E708B" w:rsidP="00540FDD">
            <w:pPr>
              <w:autoSpaceDE w:val="0"/>
              <w:autoSpaceDN w:val="0"/>
              <w:adjustRightInd w:val="0"/>
              <w:jc w:val="both"/>
            </w:pPr>
            <w:r w:rsidRPr="00FF6D2B">
              <w:t xml:space="preserve">Общая сумма затрат  финансирования </w:t>
            </w:r>
            <w:r w:rsidRPr="00F93524">
              <w:t xml:space="preserve">программы </w:t>
            </w:r>
            <w:r>
              <w:t>44 193,4</w:t>
            </w:r>
            <w:r w:rsidRPr="00F704A5">
              <w:t xml:space="preserve"> тыс. руб., в том числе по годам:</w:t>
            </w:r>
          </w:p>
          <w:p w:rsidR="005E708B" w:rsidRPr="00F704A5" w:rsidRDefault="005E708B" w:rsidP="00540FDD">
            <w:pPr>
              <w:autoSpaceDE w:val="0"/>
              <w:autoSpaceDN w:val="0"/>
              <w:adjustRightInd w:val="0"/>
              <w:jc w:val="both"/>
            </w:pPr>
            <w:r w:rsidRPr="00F704A5">
              <w:t xml:space="preserve">2014г. – </w:t>
            </w:r>
            <w:r>
              <w:t>9 484,6</w:t>
            </w:r>
            <w:r w:rsidRPr="00F704A5">
              <w:t xml:space="preserve"> тыс. руб.</w:t>
            </w:r>
          </w:p>
          <w:p w:rsidR="005E708B" w:rsidRPr="00F704A5" w:rsidRDefault="005E708B" w:rsidP="00540FDD">
            <w:pPr>
              <w:autoSpaceDE w:val="0"/>
              <w:autoSpaceDN w:val="0"/>
              <w:adjustRightInd w:val="0"/>
              <w:jc w:val="both"/>
            </w:pPr>
            <w:smartTag w:uri="urn:schemas-microsoft-com:office:smarttags" w:element="metricconverter">
              <w:smartTagPr>
                <w:attr w:name="ProductID" w:val="2009 г"/>
              </w:smartTagPr>
              <w:r w:rsidRPr="00F704A5">
                <w:t>2015 г</w:t>
              </w:r>
            </w:smartTag>
            <w:r w:rsidRPr="00F704A5">
              <w:t xml:space="preserve"> – 5</w:t>
            </w:r>
            <w:r>
              <w:t xml:space="preserve"> 553</w:t>
            </w:r>
            <w:r w:rsidRPr="00F704A5">
              <w:t>,1 тыс. руб.</w:t>
            </w:r>
          </w:p>
          <w:p w:rsidR="005E708B" w:rsidRPr="00F704A5" w:rsidRDefault="005E708B" w:rsidP="00540FDD">
            <w:pPr>
              <w:autoSpaceDE w:val="0"/>
              <w:autoSpaceDN w:val="0"/>
              <w:adjustRightInd w:val="0"/>
              <w:jc w:val="both"/>
            </w:pPr>
            <w:smartTag w:uri="urn:schemas-microsoft-com:office:smarttags" w:element="metricconverter">
              <w:smartTagPr>
                <w:attr w:name="ProductID" w:val="2009 г"/>
              </w:smartTagPr>
              <w:r w:rsidRPr="00F704A5">
                <w:t>2016 г</w:t>
              </w:r>
            </w:smartTag>
            <w:r w:rsidRPr="00F704A5">
              <w:t xml:space="preserve"> – </w:t>
            </w:r>
            <w:r>
              <w:t>4 600,9</w:t>
            </w:r>
            <w:r w:rsidRPr="00F704A5">
              <w:t xml:space="preserve"> тыс. руб.</w:t>
            </w:r>
          </w:p>
          <w:p w:rsidR="005E708B" w:rsidRPr="00A57D8D" w:rsidRDefault="005E708B" w:rsidP="00540FDD">
            <w:pPr>
              <w:autoSpaceDE w:val="0"/>
              <w:autoSpaceDN w:val="0"/>
              <w:adjustRightInd w:val="0"/>
              <w:jc w:val="both"/>
            </w:pPr>
            <w:smartTag w:uri="urn:schemas-microsoft-com:office:smarttags" w:element="metricconverter">
              <w:smartTagPr>
                <w:attr w:name="ProductID" w:val="2009 г"/>
              </w:smartTagPr>
              <w:r w:rsidRPr="00A57D8D">
                <w:t>2017 г</w:t>
              </w:r>
            </w:smartTag>
            <w:r w:rsidRPr="00A57D8D">
              <w:t xml:space="preserve"> –  10</w:t>
            </w:r>
            <w:r>
              <w:t xml:space="preserve"> 110</w:t>
            </w:r>
            <w:r w:rsidRPr="00A57D8D">
              <w:t xml:space="preserve"> тыс. руб.</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A57D8D">
                <w:t>2018 г</w:t>
              </w:r>
            </w:smartTag>
            <w:r w:rsidRPr="00A57D8D">
              <w:t xml:space="preserve"> – </w:t>
            </w:r>
            <w:r>
              <w:t>9 150,85</w:t>
            </w:r>
            <w:r w:rsidRPr="00F93524">
              <w:t xml:space="preserve"> тыс. руб.</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2019 г</w:t>
              </w:r>
            </w:smartTag>
            <w:r w:rsidRPr="00F93524">
              <w:t xml:space="preserve"> – </w:t>
            </w:r>
            <w:r>
              <w:t>5 293,95</w:t>
            </w:r>
            <w:r w:rsidRPr="00F93524">
              <w:t xml:space="preserve"> тыс. руб.</w:t>
            </w:r>
          </w:p>
          <w:p w:rsidR="005E708B" w:rsidRPr="00F93524" w:rsidRDefault="005E708B" w:rsidP="00540FDD">
            <w:pPr>
              <w:autoSpaceDE w:val="0"/>
              <w:autoSpaceDN w:val="0"/>
              <w:adjustRightInd w:val="0"/>
              <w:jc w:val="both"/>
            </w:pPr>
            <w:r w:rsidRPr="00F93524">
              <w:t>из местного, бюд</w:t>
            </w:r>
            <w:r>
              <w:t>жета 26 765,175</w:t>
            </w:r>
            <w:r w:rsidRPr="00F93524">
              <w:t xml:space="preserve"> тыс. рублей.</w:t>
            </w:r>
          </w:p>
          <w:p w:rsidR="005E708B" w:rsidRPr="00F93524" w:rsidRDefault="005E708B" w:rsidP="00540FDD">
            <w:pPr>
              <w:autoSpaceDE w:val="0"/>
              <w:autoSpaceDN w:val="0"/>
              <w:adjustRightInd w:val="0"/>
              <w:jc w:val="both"/>
            </w:pPr>
            <w:r w:rsidRPr="00F93524">
              <w:t>2014г. – 4</w:t>
            </w:r>
            <w:r>
              <w:t xml:space="preserve"> </w:t>
            </w:r>
            <w:r w:rsidRPr="00F93524">
              <w:t>559,6 тыс. рублей;</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2015 г</w:t>
              </w:r>
            </w:smartTag>
            <w:r w:rsidRPr="00F93524">
              <w:t xml:space="preserve"> – 4</w:t>
            </w:r>
            <w:r>
              <w:t xml:space="preserve"> </w:t>
            </w:r>
            <w:r w:rsidRPr="00F93524">
              <w:t>428,5 тыс. рублей;</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2016 г</w:t>
              </w:r>
            </w:smartTag>
            <w:r w:rsidRPr="00F93524">
              <w:t xml:space="preserve"> – 4</w:t>
            </w:r>
            <w:r>
              <w:t xml:space="preserve"> </w:t>
            </w:r>
            <w:r w:rsidRPr="00F93524">
              <w:t>187 тыс. рублей;</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2017 г</w:t>
              </w:r>
            </w:smartTag>
            <w:r w:rsidRPr="00F93524">
              <w:t xml:space="preserve"> – 8</w:t>
            </w:r>
            <w:r>
              <w:t xml:space="preserve"> </w:t>
            </w:r>
            <w:r w:rsidRPr="00F93524">
              <w:t>097,3 тыс. рублей;</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2018 г</w:t>
              </w:r>
            </w:smartTag>
            <w:r w:rsidRPr="00F93524">
              <w:t xml:space="preserve"> – </w:t>
            </w:r>
            <w:r>
              <w:t>3 824,9</w:t>
            </w:r>
            <w:r w:rsidRPr="00F93524">
              <w:t xml:space="preserve"> тыс. рублей;</w:t>
            </w:r>
          </w:p>
          <w:p w:rsidR="005E708B" w:rsidRPr="00F93524" w:rsidRDefault="005E708B" w:rsidP="00540FDD">
            <w:pPr>
              <w:autoSpaceDE w:val="0"/>
              <w:autoSpaceDN w:val="0"/>
              <w:adjustRightInd w:val="0"/>
              <w:jc w:val="both"/>
            </w:pPr>
            <w:smartTag w:uri="urn:schemas-microsoft-com:office:smarttags" w:element="metricconverter">
              <w:smartTagPr>
                <w:attr w:name="ProductID" w:val="2009 г"/>
              </w:smartTagPr>
              <w:r w:rsidRPr="00F93524">
                <w:t>2019 г</w:t>
              </w:r>
            </w:smartTag>
            <w:r w:rsidRPr="00F93524">
              <w:t xml:space="preserve"> – </w:t>
            </w:r>
            <w:r>
              <w:t xml:space="preserve">1 667,875 </w:t>
            </w:r>
            <w:r w:rsidRPr="00F93524">
              <w:t>тыс. рублей;</w:t>
            </w:r>
          </w:p>
          <w:p w:rsidR="005E708B" w:rsidRPr="00F93524" w:rsidRDefault="005E708B" w:rsidP="00540FDD">
            <w:r>
              <w:t>из областного бюджета 17 428,2</w:t>
            </w:r>
            <w:r w:rsidRPr="00F93524">
              <w:t xml:space="preserve"> тыс. рублей.</w:t>
            </w:r>
          </w:p>
          <w:p w:rsidR="005E708B" w:rsidRPr="00F93524" w:rsidRDefault="005E708B" w:rsidP="00540FDD">
            <w:r w:rsidRPr="00F93524">
              <w:t>2014 год – 4</w:t>
            </w:r>
            <w:r>
              <w:t xml:space="preserve"> </w:t>
            </w:r>
            <w:r w:rsidRPr="00F93524">
              <w:t>925 тыс. рублей;</w:t>
            </w:r>
          </w:p>
          <w:p w:rsidR="005E708B" w:rsidRPr="00F93524" w:rsidRDefault="005E708B" w:rsidP="00540FDD">
            <w:r w:rsidRPr="00F93524">
              <w:t>2015 год – 1</w:t>
            </w:r>
            <w:r>
              <w:t xml:space="preserve"> </w:t>
            </w:r>
            <w:r w:rsidRPr="00F93524">
              <w:t>124,6 тыс. рублей;</w:t>
            </w:r>
          </w:p>
          <w:p w:rsidR="005E708B" w:rsidRPr="00F93524" w:rsidRDefault="005E708B" w:rsidP="00540FDD">
            <w:r w:rsidRPr="00F93524">
              <w:t>2016 год – 413,9  тыс. рублей;</w:t>
            </w:r>
          </w:p>
          <w:p w:rsidR="005E708B" w:rsidRPr="00F93524" w:rsidRDefault="005E708B" w:rsidP="00540FDD">
            <w:r w:rsidRPr="00F93524">
              <w:t>2017 год – 2</w:t>
            </w:r>
            <w:r>
              <w:t xml:space="preserve"> </w:t>
            </w:r>
            <w:r w:rsidRPr="00F93524">
              <w:t>012,7 тыс. рублей;</w:t>
            </w:r>
          </w:p>
          <w:p w:rsidR="005E708B" w:rsidRPr="00F93524" w:rsidRDefault="005E708B" w:rsidP="00540FDD">
            <w:r w:rsidRPr="00F93524">
              <w:t xml:space="preserve">2018 год – </w:t>
            </w:r>
            <w:r>
              <w:t>5 325,925</w:t>
            </w:r>
            <w:r w:rsidRPr="00F93524">
              <w:t xml:space="preserve"> тыс. рублей;</w:t>
            </w:r>
          </w:p>
          <w:p w:rsidR="005E708B" w:rsidRPr="00FF6D2B" w:rsidRDefault="005E708B" w:rsidP="00540FDD">
            <w:pPr>
              <w:autoSpaceDE w:val="0"/>
              <w:autoSpaceDN w:val="0"/>
              <w:adjustRightInd w:val="0"/>
            </w:pPr>
            <w:r w:rsidRPr="00F93524">
              <w:t xml:space="preserve">2019 год – </w:t>
            </w:r>
            <w:r>
              <w:t>3 626,075</w:t>
            </w:r>
            <w:r w:rsidRPr="00F93524">
              <w:t xml:space="preserve"> тыс. рублей.</w:t>
            </w:r>
            <w:r w:rsidRPr="00FF6D2B">
              <w:t xml:space="preserve"> </w:t>
            </w:r>
          </w:p>
          <w:p w:rsidR="005E708B" w:rsidRPr="00C42E67" w:rsidRDefault="005E708B" w:rsidP="00C42E67">
            <w:pPr>
              <w:snapToGrid w:val="0"/>
              <w:spacing w:line="228" w:lineRule="auto"/>
              <w:jc w:val="both"/>
            </w:pPr>
          </w:p>
        </w:tc>
      </w:tr>
      <w:tr w:rsidR="005E708B" w:rsidRPr="00A71802">
        <w:trPr>
          <w:trHeight w:val="1950"/>
        </w:trPr>
        <w:tc>
          <w:tcPr>
            <w:tcW w:w="2447" w:type="dxa"/>
            <w:vMerge/>
          </w:tcPr>
          <w:p w:rsidR="005E708B" w:rsidRPr="009D1025" w:rsidRDefault="005E708B" w:rsidP="00204432">
            <w:pPr>
              <w:snapToGrid w:val="0"/>
            </w:pPr>
          </w:p>
        </w:tc>
        <w:tc>
          <w:tcPr>
            <w:tcW w:w="7584" w:type="dxa"/>
          </w:tcPr>
          <w:p w:rsidR="005E708B" w:rsidRPr="00C42E67" w:rsidRDefault="005E708B" w:rsidP="00C42E67">
            <w:pPr>
              <w:pStyle w:val="a1"/>
              <w:jc w:val="both"/>
              <w:rPr>
                <w:rFonts w:ascii="Times New Roman" w:hAnsi="Times New Roman"/>
              </w:rPr>
            </w:pPr>
            <w:r w:rsidRPr="00C42E67">
              <w:rPr>
                <w:rFonts w:ascii="Times New Roman" w:hAnsi="Times New Roman"/>
              </w:rPr>
              <w:t>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областном</w:t>
            </w:r>
            <w:r>
              <w:rPr>
                <w:rFonts w:ascii="Times New Roman" w:hAnsi="Times New Roman"/>
              </w:rPr>
              <w:t xml:space="preserve"> бюджетах, решением о бюджете Песковского сельского поселения Поворинского </w:t>
            </w:r>
            <w:r w:rsidRPr="00C42E67">
              <w:rPr>
                <w:rFonts w:ascii="Times New Roman" w:hAnsi="Times New Roman"/>
              </w:rPr>
              <w:t>муниципального района Воронежской области на очередной финансовый год.</w:t>
            </w:r>
          </w:p>
        </w:tc>
      </w:tr>
      <w:tr w:rsidR="005E708B" w:rsidRPr="00A71802" w:rsidTr="00D4765A">
        <w:trPr>
          <w:trHeight w:val="709"/>
        </w:trPr>
        <w:tc>
          <w:tcPr>
            <w:tcW w:w="2447" w:type="dxa"/>
          </w:tcPr>
          <w:p w:rsidR="005E708B" w:rsidRPr="00F704A5" w:rsidRDefault="005E708B" w:rsidP="00204432">
            <w:pPr>
              <w:snapToGrid w:val="0"/>
            </w:pPr>
            <w:r w:rsidRPr="00F704A5">
              <w:t>Ожидаемые конечные результаты реализации Муниципальной программы</w:t>
            </w:r>
          </w:p>
        </w:tc>
        <w:tc>
          <w:tcPr>
            <w:tcW w:w="7584" w:type="dxa"/>
          </w:tcPr>
          <w:p w:rsidR="005E708B" w:rsidRPr="00F704A5" w:rsidRDefault="005E708B" w:rsidP="00D9615F">
            <w:pPr>
              <w:numPr>
                <w:ilvl w:val="0"/>
                <w:numId w:val="23"/>
              </w:numPr>
              <w:ind w:left="-1" w:firstLine="288"/>
              <w:jc w:val="both"/>
            </w:pPr>
            <w:r w:rsidRPr="00F704A5">
              <w:t>Наличие в бюджете средств на финансирование мероприятий программы</w:t>
            </w:r>
          </w:p>
          <w:p w:rsidR="005E708B" w:rsidRPr="00F704A5" w:rsidRDefault="005E708B" w:rsidP="00D9615F">
            <w:pPr>
              <w:numPr>
                <w:ilvl w:val="0"/>
                <w:numId w:val="23"/>
              </w:numPr>
              <w:ind w:left="-1" w:firstLine="288"/>
              <w:jc w:val="both"/>
            </w:pPr>
            <w:r w:rsidRPr="00F704A5">
              <w:t>Увеличение доля протяженности освещенных частей улиц, проездов к их общей протяженности на 31.12.2019 г. – 100 %.</w:t>
            </w:r>
          </w:p>
          <w:p w:rsidR="005E708B" w:rsidRPr="00F704A5" w:rsidRDefault="005E708B" w:rsidP="00D9615F">
            <w:pPr>
              <w:numPr>
                <w:ilvl w:val="0"/>
                <w:numId w:val="23"/>
              </w:numPr>
              <w:ind w:left="-1" w:firstLine="288"/>
              <w:jc w:val="both"/>
              <w:rPr>
                <w:rStyle w:val="BalloonTextChar"/>
                <w:rFonts w:ascii="Times New Roman" w:hAnsi="Times New Roman"/>
                <w:sz w:val="24"/>
                <w:lang w:val="ru-RU"/>
              </w:rPr>
            </w:pPr>
            <w:r w:rsidRPr="00F704A5">
              <w:rPr>
                <w:rStyle w:val="BalloonTextChar"/>
                <w:rFonts w:ascii="Times New Roman" w:hAnsi="Times New Roman"/>
                <w:sz w:val="24"/>
                <w:lang w:val="ru-RU"/>
              </w:rPr>
              <w:t>Ликвидация аварийных и полностью изношенных объектов коммунального хозяйства</w:t>
            </w:r>
          </w:p>
          <w:p w:rsidR="005E708B" w:rsidRPr="00F704A5" w:rsidRDefault="005E708B" w:rsidP="00D9615F">
            <w:pPr>
              <w:numPr>
                <w:ilvl w:val="0"/>
                <w:numId w:val="23"/>
              </w:numPr>
              <w:ind w:left="-1" w:firstLine="288"/>
              <w:jc w:val="both"/>
              <w:rPr>
                <w:rStyle w:val="BalloonTextChar"/>
                <w:rFonts w:ascii="Times New Roman" w:hAnsi="Times New Roman"/>
                <w:sz w:val="24"/>
                <w:lang w:val="ru-RU"/>
              </w:rPr>
            </w:pPr>
            <w:r w:rsidRPr="00F704A5">
              <w:rPr>
                <w:rStyle w:val="BalloonTextChar"/>
                <w:rFonts w:ascii="Times New Roman" w:hAnsi="Times New Roman"/>
                <w:sz w:val="24"/>
                <w:lang w:val="ru-RU"/>
              </w:rPr>
              <w:t>Повышение качества предоставляемых коммунальных услуг</w:t>
            </w:r>
          </w:p>
          <w:p w:rsidR="005E708B" w:rsidRPr="00F704A5" w:rsidRDefault="005E708B" w:rsidP="00D9615F">
            <w:pPr>
              <w:numPr>
                <w:ilvl w:val="0"/>
                <w:numId w:val="23"/>
              </w:numPr>
              <w:ind w:left="-1" w:firstLine="288"/>
              <w:jc w:val="both"/>
            </w:pPr>
            <w:r w:rsidRPr="00F704A5">
              <w:rPr>
                <w:rStyle w:val="BalloonTextChar"/>
                <w:rFonts w:ascii="Times New Roman" w:hAnsi="Times New Roman"/>
                <w:sz w:val="24"/>
                <w:lang w:val="ru-RU"/>
              </w:rPr>
              <w:t>Увеличение  объема  инвестиций  в  жилищно-коммунальную сферу Песковского сельского поселения</w:t>
            </w:r>
          </w:p>
          <w:p w:rsidR="005E708B" w:rsidRPr="00F704A5" w:rsidRDefault="005E708B" w:rsidP="00D9615F">
            <w:pPr>
              <w:numPr>
                <w:ilvl w:val="0"/>
                <w:numId w:val="23"/>
              </w:numPr>
              <w:ind w:left="-1" w:firstLine="288"/>
              <w:jc w:val="both"/>
            </w:pPr>
            <w:r w:rsidRPr="00F704A5">
              <w:t>Организация системного сбора и вывоза твердых бытовых отходов</w:t>
            </w:r>
          </w:p>
          <w:p w:rsidR="005E708B" w:rsidRPr="00F704A5" w:rsidRDefault="005E708B" w:rsidP="00D9615F">
            <w:pPr>
              <w:numPr>
                <w:ilvl w:val="0"/>
                <w:numId w:val="23"/>
              </w:numPr>
              <w:ind w:left="-1" w:firstLine="288"/>
              <w:jc w:val="both"/>
            </w:pPr>
            <w:r w:rsidRPr="00F704A5">
              <w:rPr>
                <w:lang w:eastAsia="ru-RU"/>
              </w:rPr>
              <w:t>Наличие средств в бюджете поселения на осуществление комплексного развития систем коммунальной инфраструктуры.</w:t>
            </w:r>
          </w:p>
          <w:p w:rsidR="005E708B" w:rsidRPr="00F704A5" w:rsidRDefault="005E708B" w:rsidP="00D9615F">
            <w:pPr>
              <w:numPr>
                <w:ilvl w:val="0"/>
                <w:numId w:val="23"/>
              </w:numPr>
              <w:ind w:left="-1" w:firstLine="288"/>
              <w:jc w:val="both"/>
            </w:pPr>
            <w:r w:rsidRPr="00F704A5">
              <w:rPr>
                <w:rStyle w:val="BalloonTextChar"/>
                <w:rFonts w:ascii="Times New Roman" w:hAnsi="Times New Roman"/>
                <w:sz w:val="24"/>
                <w:lang w:val="ru-RU"/>
              </w:rPr>
              <w:t>Повышение надежности функционирования систем коммунальной инфраструктуры</w:t>
            </w:r>
          </w:p>
          <w:p w:rsidR="005E708B" w:rsidRPr="00F704A5" w:rsidRDefault="005E708B" w:rsidP="00D9615F">
            <w:pPr>
              <w:numPr>
                <w:ilvl w:val="0"/>
                <w:numId w:val="23"/>
              </w:numPr>
              <w:ind w:left="-1" w:firstLine="288"/>
              <w:jc w:val="both"/>
            </w:pPr>
            <w:r w:rsidRPr="00F704A5">
              <w:rPr>
                <w:kern w:val="2"/>
              </w:rPr>
              <w:t xml:space="preserve">Протяженность водопроводных сетей, в отношении которых произведена модернизация (реконструкция) – </w:t>
            </w:r>
            <w:smartTag w:uri="urn:schemas-microsoft-com:office:smarttags" w:element="metricconverter">
              <w:smartTagPr>
                <w:attr w:name="ProductID" w:val="2009 г"/>
              </w:smartTagPr>
              <w:r w:rsidRPr="00F704A5">
                <w:rPr>
                  <w:kern w:val="2"/>
                </w:rPr>
                <w:t>7,2 км</w:t>
              </w:r>
            </w:smartTag>
          </w:p>
          <w:p w:rsidR="005E708B" w:rsidRPr="00F704A5" w:rsidRDefault="005E708B" w:rsidP="00D9615F">
            <w:pPr>
              <w:numPr>
                <w:ilvl w:val="0"/>
                <w:numId w:val="23"/>
              </w:numPr>
              <w:ind w:left="-1" w:firstLine="288"/>
              <w:jc w:val="both"/>
            </w:pPr>
            <w:r w:rsidRPr="00F704A5">
              <w:t>Развитие зоны общественных рекреационных территорий Песковского сельского поселения</w:t>
            </w:r>
          </w:p>
          <w:p w:rsidR="005E708B" w:rsidRPr="00F704A5" w:rsidRDefault="005E708B" w:rsidP="00D9615F">
            <w:pPr>
              <w:numPr>
                <w:ilvl w:val="0"/>
                <w:numId w:val="23"/>
              </w:numPr>
              <w:ind w:left="-1" w:firstLine="288"/>
              <w:jc w:val="both"/>
            </w:pPr>
            <w:r w:rsidRPr="00F704A5">
              <w:t>Создание благоприятных условий для организации отдыха и досуга жителей Песковского сельского поселения</w:t>
            </w:r>
          </w:p>
          <w:p w:rsidR="005E708B" w:rsidRPr="00F704A5" w:rsidRDefault="005E708B" w:rsidP="002471D7">
            <w:pPr>
              <w:numPr>
                <w:ilvl w:val="0"/>
                <w:numId w:val="23"/>
              </w:numPr>
              <w:ind w:left="-1" w:firstLine="288"/>
              <w:jc w:val="both"/>
            </w:pPr>
            <w:r w:rsidRPr="00F704A5">
              <w:rPr>
                <w:kern w:val="2"/>
              </w:rPr>
              <w:t>Количество обустроенных мест массового отдыха  населения до 1 ед. на 1000 чел. Населения</w:t>
            </w:r>
          </w:p>
          <w:p w:rsidR="005E708B" w:rsidRPr="00F704A5" w:rsidRDefault="005E708B" w:rsidP="00D9615F">
            <w:pPr>
              <w:numPr>
                <w:ilvl w:val="0"/>
                <w:numId w:val="23"/>
              </w:numPr>
              <w:ind w:left="-1" w:firstLine="288"/>
              <w:jc w:val="both"/>
            </w:pPr>
            <w:r w:rsidRPr="00F704A5">
              <w:t>Обеспечение безопасности дорожного движения для его участников.</w:t>
            </w:r>
          </w:p>
          <w:p w:rsidR="005E708B" w:rsidRDefault="005E708B" w:rsidP="00D9615F">
            <w:pPr>
              <w:numPr>
                <w:ilvl w:val="0"/>
                <w:numId w:val="23"/>
              </w:numPr>
              <w:ind w:left="-1" w:firstLine="288"/>
              <w:jc w:val="both"/>
            </w:pPr>
            <w:r w:rsidRPr="00F704A5">
              <w:t>количество приобретенной коммунальной специализированной техники составляет 1 ед</w:t>
            </w:r>
            <w:r>
              <w:t>и</w:t>
            </w:r>
            <w:r w:rsidRPr="00F704A5">
              <w:t>ницу.</w:t>
            </w:r>
          </w:p>
          <w:p w:rsidR="005E708B" w:rsidRDefault="005E708B" w:rsidP="0042310A">
            <w:pPr>
              <w:suppressAutoHyphens w:val="0"/>
              <w:autoSpaceDE w:val="0"/>
              <w:autoSpaceDN w:val="0"/>
              <w:adjustRightInd w:val="0"/>
              <w:jc w:val="both"/>
              <w:rPr>
                <w:lang w:eastAsia="ru-RU"/>
              </w:rPr>
            </w:pPr>
            <w:r>
              <w:rPr>
                <w:lang w:eastAsia="ru-RU"/>
              </w:rPr>
              <w:t>15. Количество переселенных граждан к 2020 году составит 15 человек</w:t>
            </w:r>
          </w:p>
          <w:p w:rsidR="005E708B" w:rsidRPr="00F704A5" w:rsidRDefault="005E708B" w:rsidP="0042310A">
            <w:pPr>
              <w:jc w:val="both"/>
            </w:pPr>
          </w:p>
        </w:tc>
      </w:tr>
    </w:tbl>
    <w:p w:rsidR="005E708B" w:rsidRDefault="005E708B" w:rsidP="00810CD1">
      <w:pPr>
        <w:pStyle w:val="1"/>
        <w:tabs>
          <w:tab w:val="left" w:pos="426"/>
        </w:tabs>
        <w:suppressAutoHyphens/>
        <w:ind w:left="0"/>
        <w:jc w:val="center"/>
        <w:rPr>
          <w:b/>
          <w:bCs/>
          <w:kern w:val="2"/>
          <w:sz w:val="24"/>
          <w:szCs w:val="24"/>
        </w:rPr>
      </w:pPr>
    </w:p>
    <w:p w:rsidR="005E708B" w:rsidRDefault="005E708B" w:rsidP="00810CD1">
      <w:pPr>
        <w:pStyle w:val="1"/>
        <w:tabs>
          <w:tab w:val="left" w:pos="426"/>
        </w:tabs>
        <w:suppressAutoHyphens/>
        <w:ind w:left="0"/>
        <w:jc w:val="center"/>
        <w:rPr>
          <w:b/>
          <w:bCs/>
          <w:kern w:val="2"/>
          <w:sz w:val="24"/>
          <w:szCs w:val="24"/>
        </w:rPr>
      </w:pPr>
    </w:p>
    <w:p w:rsidR="005E708B" w:rsidRPr="00A71802" w:rsidRDefault="005E708B" w:rsidP="00810CD1">
      <w:pPr>
        <w:pStyle w:val="1"/>
        <w:tabs>
          <w:tab w:val="left" w:pos="426"/>
        </w:tabs>
        <w:suppressAutoHyphens/>
        <w:ind w:left="0"/>
        <w:jc w:val="center"/>
        <w:rPr>
          <w:b/>
          <w:bCs/>
          <w:kern w:val="2"/>
          <w:sz w:val="24"/>
          <w:szCs w:val="24"/>
        </w:rPr>
      </w:pPr>
      <w:r w:rsidRPr="00A71802">
        <w:rPr>
          <w:b/>
          <w:bCs/>
          <w:kern w:val="2"/>
          <w:sz w:val="24"/>
          <w:szCs w:val="24"/>
        </w:rPr>
        <w:t xml:space="preserve">Раздел 1. </w:t>
      </w:r>
    </w:p>
    <w:p w:rsidR="005E708B" w:rsidRDefault="005E708B" w:rsidP="00810CD1">
      <w:pPr>
        <w:pStyle w:val="1"/>
        <w:tabs>
          <w:tab w:val="left" w:pos="426"/>
        </w:tabs>
        <w:suppressAutoHyphens/>
        <w:ind w:left="0"/>
        <w:jc w:val="center"/>
        <w:rPr>
          <w:b/>
          <w:bCs/>
          <w:kern w:val="2"/>
          <w:sz w:val="24"/>
          <w:szCs w:val="24"/>
        </w:rPr>
      </w:pPr>
      <w:r w:rsidRPr="00A71802">
        <w:rPr>
          <w:b/>
          <w:bCs/>
          <w:kern w:val="2"/>
          <w:sz w:val="24"/>
          <w:szCs w:val="24"/>
        </w:rPr>
        <w:t xml:space="preserve">Общая характеристика сферы реализации муниципальной </w:t>
      </w:r>
      <w:r>
        <w:rPr>
          <w:b/>
          <w:bCs/>
          <w:kern w:val="2"/>
          <w:sz w:val="24"/>
          <w:szCs w:val="24"/>
        </w:rPr>
        <w:t>программы</w:t>
      </w:r>
    </w:p>
    <w:p w:rsidR="005E708B" w:rsidRDefault="005E708B" w:rsidP="002140FA">
      <w:pPr>
        <w:ind w:firstLine="720"/>
        <w:jc w:val="both"/>
        <w:rPr>
          <w:sz w:val="28"/>
          <w:szCs w:val="28"/>
        </w:rPr>
      </w:pPr>
    </w:p>
    <w:p w:rsidR="005E708B" w:rsidRPr="00B949B4" w:rsidRDefault="005E708B" w:rsidP="009F5BF6">
      <w:pPr>
        <w:ind w:firstLine="708"/>
        <w:jc w:val="both"/>
      </w:pPr>
      <w:r w:rsidRPr="00B949B4">
        <w:t>П</w:t>
      </w:r>
      <w:r>
        <w:t xml:space="preserve">есковское сельское поселение является первым </w:t>
      </w:r>
      <w:r w:rsidRPr="00B949B4">
        <w:t>в районе по численности населения. Общая площадь территории в границах П</w:t>
      </w:r>
      <w:r>
        <w:t xml:space="preserve">есковского </w:t>
      </w:r>
      <w:r w:rsidRPr="00B949B4">
        <w:t xml:space="preserve">сельского поселения – </w:t>
      </w:r>
      <w:r>
        <w:t>21 277,59</w:t>
      </w:r>
      <w:r w:rsidRPr="00B949B4">
        <w:t xml:space="preserve"> га, в т.ч. земли населенных пунктов – 7</w:t>
      </w:r>
      <w:r>
        <w:t>76</w:t>
      </w:r>
      <w:r w:rsidRPr="00B949B4">
        <w:t xml:space="preserve"> га</w:t>
      </w:r>
      <w:r>
        <w:t>., земли сельскохозяйственного назначения – 15 580 га.</w:t>
      </w:r>
    </w:p>
    <w:p w:rsidR="005E708B" w:rsidRPr="00B949B4" w:rsidRDefault="005E708B" w:rsidP="00B949B4">
      <w:pPr>
        <w:ind w:firstLine="709"/>
      </w:pPr>
      <w:r w:rsidRPr="00B949B4">
        <w:t>В состав П</w:t>
      </w:r>
      <w:r>
        <w:t xml:space="preserve">есковского </w:t>
      </w:r>
      <w:r w:rsidRPr="00B949B4">
        <w:t xml:space="preserve">сельского поселения входит </w:t>
      </w:r>
      <w:r>
        <w:t xml:space="preserve">один </w:t>
      </w:r>
      <w:r w:rsidRPr="00B949B4">
        <w:t xml:space="preserve">населенных пункта: </w:t>
      </w:r>
    </w:p>
    <w:p w:rsidR="005E708B" w:rsidRPr="00B949B4" w:rsidRDefault="005E708B" w:rsidP="00B949B4">
      <w:pPr>
        <w:ind w:firstLine="709"/>
        <w:jc w:val="both"/>
      </w:pPr>
      <w:r>
        <w:t>- село Пески</w:t>
      </w:r>
      <w:r w:rsidRPr="00B949B4">
        <w:t xml:space="preserve"> - административ</w:t>
      </w:r>
      <w:r>
        <w:t>ный центр сельского поселения (6</w:t>
      </w:r>
      <w:r w:rsidRPr="00B949B4">
        <w:t>,</w:t>
      </w:r>
      <w:r>
        <w:t>9 тыс. человек населения, 3107</w:t>
      </w:r>
      <w:r w:rsidRPr="00B949B4">
        <w:t xml:space="preserve">  домовладений). Расстояние от </w:t>
      </w:r>
      <w:r>
        <w:t xml:space="preserve">села Пески </w:t>
      </w:r>
      <w:r w:rsidRPr="00B949B4">
        <w:t xml:space="preserve">до административного центра района – </w:t>
      </w:r>
      <w:r>
        <w:t xml:space="preserve">25 </w:t>
      </w:r>
      <w:r w:rsidRPr="00B949B4">
        <w:t>км;</w:t>
      </w:r>
    </w:p>
    <w:p w:rsidR="005E708B" w:rsidRPr="00B949B4" w:rsidRDefault="005E708B" w:rsidP="00B949B4">
      <w:pPr>
        <w:ind w:firstLine="709"/>
      </w:pPr>
      <w:r w:rsidRPr="00B949B4">
        <w:t>Структура населения: дети до 1</w:t>
      </w:r>
      <w:r>
        <w:t>7</w:t>
      </w:r>
      <w:r w:rsidRPr="00B949B4">
        <w:t xml:space="preserve"> лет - </w:t>
      </w:r>
      <w:r>
        <w:t>1345</w:t>
      </w:r>
      <w:r w:rsidRPr="00B949B4">
        <w:t xml:space="preserve"> чел., трудоспособное население - </w:t>
      </w:r>
      <w:r>
        <w:t>3457</w:t>
      </w:r>
      <w:r w:rsidRPr="00B949B4">
        <w:t xml:space="preserve"> чел., пенсионеры - 1</w:t>
      </w:r>
      <w:r>
        <w:t>755</w:t>
      </w:r>
      <w:r w:rsidRPr="00B949B4">
        <w:t xml:space="preserve"> чел., инвалиды - 378 человек.</w:t>
      </w:r>
    </w:p>
    <w:p w:rsidR="005E708B" w:rsidRPr="00B949B4" w:rsidRDefault="005E708B" w:rsidP="00B949B4">
      <w:pPr>
        <w:ind w:firstLine="708"/>
        <w:jc w:val="both"/>
      </w:pPr>
      <w:r w:rsidRPr="00B949B4">
        <w:t xml:space="preserve">Острым остается вопрос демографии. </w:t>
      </w:r>
      <w:r>
        <w:t xml:space="preserve">Вызывает тревогу низкий уровень </w:t>
      </w:r>
      <w:r w:rsidRPr="00B949B4">
        <w:t xml:space="preserve">прироста рождаемости в </w:t>
      </w:r>
      <w:r>
        <w:t xml:space="preserve">поселении, в то же время наблюдается ежегодная миграционная убыль населения. </w:t>
      </w:r>
    </w:p>
    <w:p w:rsidR="005E708B" w:rsidRDefault="005E708B" w:rsidP="00E45EBC">
      <w:pPr>
        <w:ind w:right="567"/>
        <w:rPr>
          <w:sz w:val="26"/>
          <w:szCs w:val="26"/>
        </w:rPr>
      </w:pPr>
      <w:r>
        <w:rPr>
          <w:sz w:val="26"/>
          <w:szCs w:val="26"/>
        </w:rPr>
        <w:t>Промышленность представлена такими крупными предприятиями, как ООО «Борисоглебское машиностроение», ОАО «Повориносельхозхимия», ООО «Мастер», ООО АПК «Бриг», ОАО        « Кардаильский мукомольный завод», сельское хозяйство – ИП глава КФХ Аверьянов Б.Н., ООО СХП «Песковское», к/х «Риск», ЗАО им. Ленина. На территории поселения занимаются предпринимательской деятельностью более 120 человек.</w:t>
      </w:r>
    </w:p>
    <w:p w:rsidR="005E708B" w:rsidRPr="00730848" w:rsidRDefault="005E708B" w:rsidP="00E45EBC">
      <w:pPr>
        <w:ind w:right="567"/>
        <w:rPr>
          <w:b/>
          <w:sz w:val="26"/>
          <w:szCs w:val="26"/>
          <w:u w:val="single"/>
        </w:rPr>
      </w:pPr>
      <w:r w:rsidRPr="00730848">
        <w:rPr>
          <w:b/>
          <w:sz w:val="26"/>
          <w:szCs w:val="26"/>
          <w:u w:val="single"/>
        </w:rPr>
        <w:t xml:space="preserve">         Социальная сфера включает в себя следующие объекты:</w:t>
      </w:r>
    </w:p>
    <w:p w:rsidR="005E708B" w:rsidRDefault="005E708B" w:rsidP="00D9615F">
      <w:pPr>
        <w:numPr>
          <w:ilvl w:val="0"/>
          <w:numId w:val="25"/>
        </w:numPr>
        <w:suppressAutoHyphens w:val="0"/>
        <w:ind w:left="0" w:right="567" w:firstLine="0"/>
        <w:rPr>
          <w:sz w:val="26"/>
          <w:szCs w:val="26"/>
        </w:rPr>
      </w:pPr>
      <w:r>
        <w:t>БУ ВО «Песковский психоневрологический интернат»</w:t>
      </w:r>
      <w:r>
        <w:rPr>
          <w:sz w:val="26"/>
          <w:szCs w:val="26"/>
        </w:rPr>
        <w:t>;</w:t>
      </w:r>
    </w:p>
    <w:p w:rsidR="005E708B" w:rsidRDefault="005E708B" w:rsidP="00D9615F">
      <w:pPr>
        <w:numPr>
          <w:ilvl w:val="0"/>
          <w:numId w:val="25"/>
        </w:numPr>
        <w:suppressAutoHyphens w:val="0"/>
        <w:ind w:left="0" w:right="567" w:firstLine="0"/>
        <w:rPr>
          <w:sz w:val="26"/>
          <w:szCs w:val="26"/>
        </w:rPr>
      </w:pPr>
      <w:r>
        <w:rPr>
          <w:sz w:val="26"/>
          <w:szCs w:val="26"/>
        </w:rPr>
        <w:t>Школа среднего общего образования;</w:t>
      </w:r>
    </w:p>
    <w:p w:rsidR="005E708B" w:rsidRDefault="005E708B" w:rsidP="00D9615F">
      <w:pPr>
        <w:numPr>
          <w:ilvl w:val="0"/>
          <w:numId w:val="25"/>
        </w:numPr>
        <w:suppressAutoHyphens w:val="0"/>
        <w:ind w:left="0" w:right="567" w:firstLine="0"/>
        <w:rPr>
          <w:sz w:val="26"/>
          <w:szCs w:val="26"/>
        </w:rPr>
      </w:pPr>
      <w:r>
        <w:rPr>
          <w:sz w:val="26"/>
          <w:szCs w:val="26"/>
        </w:rPr>
        <w:t>Две школы основного общего образования;</w:t>
      </w:r>
    </w:p>
    <w:p w:rsidR="005E708B" w:rsidRDefault="005E708B" w:rsidP="00D9615F">
      <w:pPr>
        <w:numPr>
          <w:ilvl w:val="0"/>
          <w:numId w:val="25"/>
        </w:numPr>
        <w:suppressAutoHyphens w:val="0"/>
        <w:ind w:left="0" w:right="567" w:firstLine="0"/>
        <w:rPr>
          <w:sz w:val="26"/>
          <w:szCs w:val="26"/>
        </w:rPr>
      </w:pPr>
      <w:r>
        <w:rPr>
          <w:sz w:val="26"/>
          <w:szCs w:val="26"/>
        </w:rPr>
        <w:t>МОУ дополнительного образования – школа искусств;</w:t>
      </w:r>
    </w:p>
    <w:p w:rsidR="005E708B" w:rsidRDefault="005E708B" w:rsidP="00D9615F">
      <w:pPr>
        <w:numPr>
          <w:ilvl w:val="0"/>
          <w:numId w:val="25"/>
        </w:numPr>
        <w:suppressAutoHyphens w:val="0"/>
        <w:ind w:left="0" w:right="567" w:firstLine="0"/>
        <w:rPr>
          <w:sz w:val="26"/>
          <w:szCs w:val="26"/>
        </w:rPr>
      </w:pPr>
      <w:r>
        <w:rPr>
          <w:sz w:val="26"/>
          <w:szCs w:val="26"/>
        </w:rPr>
        <w:t>Детско-юношеская спортивная школа;</w:t>
      </w:r>
    </w:p>
    <w:p w:rsidR="005E708B" w:rsidRDefault="005E708B" w:rsidP="00D9615F">
      <w:pPr>
        <w:numPr>
          <w:ilvl w:val="0"/>
          <w:numId w:val="25"/>
        </w:numPr>
        <w:suppressAutoHyphens w:val="0"/>
        <w:ind w:left="0" w:right="567" w:firstLine="0"/>
        <w:rPr>
          <w:sz w:val="26"/>
          <w:szCs w:val="26"/>
        </w:rPr>
      </w:pPr>
      <w:r>
        <w:rPr>
          <w:sz w:val="26"/>
          <w:szCs w:val="26"/>
        </w:rPr>
        <w:t>Детский сад;</w:t>
      </w:r>
    </w:p>
    <w:p w:rsidR="005E708B" w:rsidRDefault="005E708B" w:rsidP="00D9615F">
      <w:pPr>
        <w:numPr>
          <w:ilvl w:val="0"/>
          <w:numId w:val="25"/>
        </w:numPr>
        <w:suppressAutoHyphens w:val="0"/>
        <w:ind w:left="0" w:right="567" w:firstLine="0"/>
        <w:rPr>
          <w:sz w:val="26"/>
          <w:szCs w:val="26"/>
        </w:rPr>
      </w:pPr>
      <w:r>
        <w:rPr>
          <w:sz w:val="26"/>
          <w:szCs w:val="26"/>
        </w:rPr>
        <w:t>Два СДК;</w:t>
      </w:r>
    </w:p>
    <w:p w:rsidR="005E708B" w:rsidRDefault="005E708B" w:rsidP="00D9615F">
      <w:pPr>
        <w:numPr>
          <w:ilvl w:val="0"/>
          <w:numId w:val="25"/>
        </w:numPr>
        <w:suppressAutoHyphens w:val="0"/>
        <w:ind w:left="0" w:right="567" w:firstLine="0"/>
        <w:rPr>
          <w:sz w:val="26"/>
          <w:szCs w:val="26"/>
        </w:rPr>
      </w:pPr>
      <w:r>
        <w:rPr>
          <w:sz w:val="26"/>
          <w:szCs w:val="26"/>
        </w:rPr>
        <w:t>ЦСДК и центральная библиотека;</w:t>
      </w:r>
    </w:p>
    <w:p w:rsidR="005E708B" w:rsidRDefault="005E708B" w:rsidP="00D9615F">
      <w:pPr>
        <w:numPr>
          <w:ilvl w:val="0"/>
          <w:numId w:val="25"/>
        </w:numPr>
        <w:suppressAutoHyphens w:val="0"/>
        <w:ind w:left="0" w:right="567" w:firstLine="0"/>
        <w:rPr>
          <w:sz w:val="26"/>
          <w:szCs w:val="26"/>
        </w:rPr>
      </w:pPr>
      <w:r>
        <w:rPr>
          <w:sz w:val="26"/>
          <w:szCs w:val="26"/>
        </w:rPr>
        <w:t>отделение БУЗ ВО «Поворинская РБ».</w:t>
      </w:r>
    </w:p>
    <w:p w:rsidR="005E708B" w:rsidRDefault="005E708B" w:rsidP="00D9615F">
      <w:pPr>
        <w:numPr>
          <w:ilvl w:val="0"/>
          <w:numId w:val="25"/>
        </w:numPr>
        <w:suppressAutoHyphens w:val="0"/>
        <w:ind w:left="0" w:right="567" w:firstLine="0"/>
        <w:rPr>
          <w:sz w:val="26"/>
          <w:szCs w:val="26"/>
        </w:rPr>
      </w:pPr>
      <w:r>
        <w:rPr>
          <w:sz w:val="26"/>
          <w:szCs w:val="26"/>
        </w:rPr>
        <w:t>2 ФАПа</w:t>
      </w:r>
    </w:p>
    <w:p w:rsidR="005E708B" w:rsidRDefault="005E708B" w:rsidP="00E45EBC">
      <w:pPr>
        <w:ind w:right="567"/>
        <w:rPr>
          <w:sz w:val="26"/>
          <w:szCs w:val="26"/>
        </w:rPr>
      </w:pPr>
    </w:p>
    <w:p w:rsidR="005E708B" w:rsidRDefault="005E708B" w:rsidP="00E45EBC">
      <w:pPr>
        <w:ind w:right="567"/>
        <w:rPr>
          <w:sz w:val="26"/>
          <w:szCs w:val="26"/>
        </w:rPr>
      </w:pPr>
      <w:r>
        <w:rPr>
          <w:sz w:val="26"/>
          <w:szCs w:val="26"/>
        </w:rPr>
        <w:t>В 2019 году готовится к вводу в эксплуатацию детский сад на 220 мест по адресу С. Пески, ул. Теплякова, 182 «б». Планируется к строительству в 2019 году пристройка к школе (столовая и спортивный зал), строительство культурно-досугового центра в селе Пески.</w:t>
      </w:r>
    </w:p>
    <w:p w:rsidR="005E708B" w:rsidRPr="00555E00" w:rsidRDefault="005E708B" w:rsidP="00555E00">
      <w:pPr>
        <w:ind w:firstLine="709"/>
        <w:jc w:val="both"/>
      </w:pPr>
      <w:r w:rsidRPr="00555E00">
        <w:t xml:space="preserve">Всего на территории поселения зарегистрировано </w:t>
      </w:r>
      <w:r>
        <w:t xml:space="preserve">более </w:t>
      </w:r>
      <w:r w:rsidRPr="00555E00">
        <w:t xml:space="preserve">35 организаций различных форм собственности, </w:t>
      </w:r>
      <w:r>
        <w:t>7</w:t>
      </w:r>
      <w:r w:rsidRPr="00555E00">
        <w:t xml:space="preserve"> крестьянских фермерских хозяйства.</w:t>
      </w:r>
    </w:p>
    <w:p w:rsidR="005E708B" w:rsidRPr="00555E00" w:rsidRDefault="005E708B" w:rsidP="00555E00">
      <w:pPr>
        <w:ind w:firstLine="709"/>
        <w:jc w:val="both"/>
      </w:pPr>
      <w:r w:rsidRPr="00555E00">
        <w:t xml:space="preserve">Протяженность дорог местного значения составляет </w:t>
      </w:r>
      <w:r>
        <w:t xml:space="preserve">87,6 </w:t>
      </w:r>
      <w:r w:rsidRPr="00555E00">
        <w:t>км</w:t>
      </w:r>
      <w:r>
        <w:t>, из них   49,1</w:t>
      </w:r>
      <w:r w:rsidRPr="00555E00">
        <w:t xml:space="preserve"> км  - с твердым покрытием.</w:t>
      </w:r>
    </w:p>
    <w:p w:rsidR="005E708B" w:rsidRDefault="005E708B" w:rsidP="007B2A99">
      <w:pPr>
        <w:ind w:right="567"/>
        <w:rPr>
          <w:sz w:val="26"/>
          <w:szCs w:val="26"/>
        </w:rPr>
      </w:pPr>
      <w:r>
        <w:rPr>
          <w:sz w:val="26"/>
          <w:szCs w:val="26"/>
        </w:rPr>
        <w:t xml:space="preserve">        По территории села проходит водопровод, протяженностью 7,2 км., который обеспечивает водой центральные улицы села, а также социально значимые объекты (БУВО «Песковский психоневрологический интернат», Школа среднего общего образования,</w:t>
      </w:r>
      <w:r w:rsidRPr="00730848">
        <w:rPr>
          <w:sz w:val="26"/>
          <w:szCs w:val="26"/>
        </w:rPr>
        <w:t xml:space="preserve"> </w:t>
      </w:r>
      <w:r>
        <w:rPr>
          <w:sz w:val="26"/>
          <w:szCs w:val="26"/>
        </w:rPr>
        <w:t>Отделение БУЗ ВО «Поворинская РБ), градообразующие предприятия (ОАО «Кардаильский мукомольный завод», ООО «Борисоглебской машиностроение») и другие объекты. Водопровод стоит на балансе и обслуживается силами МУП «Песковское ЖКХ».</w:t>
      </w:r>
    </w:p>
    <w:p w:rsidR="005E708B" w:rsidRPr="00555E00" w:rsidRDefault="005E708B" w:rsidP="00555E00">
      <w:pPr>
        <w:ind w:firstLine="709"/>
        <w:jc w:val="both"/>
      </w:pPr>
      <w:r w:rsidRPr="00555E00">
        <w:t>Протяж</w:t>
      </w:r>
      <w:r>
        <w:t xml:space="preserve">енность уличной газовой сети – 126 </w:t>
      </w:r>
      <w:r w:rsidRPr="00555E00">
        <w:t>км. Уровень газификации – 98%.</w:t>
      </w:r>
    </w:p>
    <w:p w:rsidR="005E708B" w:rsidRPr="000C181C" w:rsidRDefault="005E708B" w:rsidP="001F2555">
      <w:pPr>
        <w:ind w:firstLine="720"/>
        <w:jc w:val="both"/>
      </w:pPr>
      <w:r w:rsidRPr="000C181C">
        <w:t>Работа администрации П</w:t>
      </w:r>
      <w:r>
        <w:t>есковского</w:t>
      </w:r>
      <w:r w:rsidRPr="000C181C">
        <w:t xml:space="preserve">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  направлениями  деятельности администрации являются контроль за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5E708B" w:rsidRPr="00F46FD4" w:rsidRDefault="005E708B" w:rsidP="0081783E">
      <w:pPr>
        <w:ind w:firstLine="709"/>
        <w:jc w:val="both"/>
        <w:rPr>
          <w:color w:val="000000"/>
          <w:lang w:eastAsia="en-US"/>
        </w:rPr>
      </w:pPr>
      <w:r>
        <w:rPr>
          <w:color w:val="000000"/>
          <w:lang w:eastAsia="en-US"/>
        </w:rPr>
        <w:t>П</w:t>
      </w:r>
      <w:r w:rsidRPr="00F46FD4">
        <w:rPr>
          <w:color w:val="000000"/>
          <w:lang w:eastAsia="en-US"/>
        </w:rPr>
        <w:t xml:space="preserve">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w:t>
      </w:r>
      <w:r>
        <w:rPr>
          <w:color w:val="000000"/>
          <w:lang w:eastAsia="en-US"/>
        </w:rPr>
        <w:t>а</w:t>
      </w:r>
      <w:r w:rsidRPr="00F46FD4">
        <w:rPr>
          <w:color w:val="000000"/>
          <w:lang w:eastAsia="en-US"/>
        </w:rPr>
        <w:t xml:space="preserve">дминистрации </w:t>
      </w:r>
      <w:r w:rsidRPr="00F46FD4">
        <w:rPr>
          <w:spacing w:val="10"/>
        </w:rPr>
        <w:t>П</w:t>
      </w:r>
      <w:r>
        <w:rPr>
          <w:spacing w:val="10"/>
        </w:rPr>
        <w:t xml:space="preserve">есковского </w:t>
      </w:r>
      <w:r w:rsidRPr="00F46FD4">
        <w:rPr>
          <w:color w:val="000000"/>
        </w:rPr>
        <w:t>сельского поселения</w:t>
      </w:r>
      <w:r>
        <w:rPr>
          <w:color w:val="000000"/>
          <w:lang w:eastAsia="en-US"/>
        </w:rPr>
        <w:t>.</w:t>
      </w:r>
    </w:p>
    <w:p w:rsidR="005E708B" w:rsidRDefault="005E708B" w:rsidP="0081783E">
      <w:pPr>
        <w:ind w:firstLine="709"/>
        <w:jc w:val="both"/>
      </w:pPr>
      <w:r>
        <w:t>По итогам 2017</w:t>
      </w:r>
      <w:r w:rsidRPr="00AF2E33">
        <w:t>год</w:t>
      </w:r>
      <w:r>
        <w:t>а</w:t>
      </w:r>
      <w:r w:rsidRPr="00AF2E33">
        <w:t xml:space="preserve"> субсиди</w:t>
      </w:r>
      <w:r>
        <w:t>и</w:t>
      </w:r>
      <w:r w:rsidRPr="00AF2E33">
        <w:t xml:space="preserve"> </w:t>
      </w:r>
      <w:r>
        <w:t>получили 2</w:t>
      </w:r>
      <w:r w:rsidRPr="00AF2E33">
        <w:t xml:space="preserve"> молодых семей, </w:t>
      </w:r>
      <w:r>
        <w:t>в рам</w:t>
      </w:r>
      <w:r w:rsidRPr="00AF2E33">
        <w:t xml:space="preserve">ках федеральной целевой муниципальной программы «Жилище», подпрограмма «Обеспечение жильем молодых семей», </w:t>
      </w:r>
      <w:r>
        <w:t xml:space="preserve">в 2018 году такие субсидии получили 11 </w:t>
      </w:r>
      <w:r w:rsidRPr="00AF2E33">
        <w:t>сем</w:t>
      </w:r>
      <w:r>
        <w:t>ей.</w:t>
      </w:r>
    </w:p>
    <w:p w:rsidR="005E708B" w:rsidRDefault="005E708B" w:rsidP="0081783E">
      <w:pPr>
        <w:pStyle w:val="NoSpacing"/>
        <w:ind w:firstLine="720"/>
        <w:jc w:val="both"/>
        <w:rPr>
          <w:rFonts w:ascii="Times New Roman" w:hAnsi="Times New Roman"/>
          <w:sz w:val="24"/>
          <w:szCs w:val="24"/>
        </w:rPr>
      </w:pPr>
      <w:r w:rsidRPr="00AF2E33">
        <w:rPr>
          <w:rFonts w:ascii="Times New Roman" w:hAnsi="Times New Roman"/>
          <w:sz w:val="24"/>
          <w:szCs w:val="24"/>
        </w:rPr>
        <w:t>Поставлены на учет в качестве нуждающихс</w:t>
      </w:r>
      <w:r>
        <w:rPr>
          <w:rFonts w:ascii="Times New Roman" w:hAnsi="Times New Roman"/>
          <w:sz w:val="24"/>
          <w:szCs w:val="24"/>
        </w:rPr>
        <w:t>я в улучшении жилищных условий 1 человек</w:t>
      </w:r>
      <w:r w:rsidRPr="00AF2E33">
        <w:rPr>
          <w:rFonts w:ascii="Times New Roman" w:hAnsi="Times New Roman"/>
          <w:sz w:val="24"/>
          <w:szCs w:val="24"/>
        </w:rPr>
        <w:t>: вдова участника Великой Отечественной войны. В 201</w:t>
      </w:r>
      <w:r>
        <w:rPr>
          <w:rFonts w:ascii="Times New Roman" w:hAnsi="Times New Roman"/>
          <w:sz w:val="24"/>
          <w:szCs w:val="24"/>
        </w:rPr>
        <w:t>3 году два</w:t>
      </w:r>
      <w:r w:rsidRPr="00AF2E33">
        <w:rPr>
          <w:rFonts w:ascii="Times New Roman" w:hAnsi="Times New Roman"/>
          <w:sz w:val="24"/>
          <w:szCs w:val="24"/>
        </w:rPr>
        <w:t xml:space="preserve"> ветеран</w:t>
      </w:r>
      <w:r>
        <w:rPr>
          <w:rFonts w:ascii="Times New Roman" w:hAnsi="Times New Roman"/>
          <w:sz w:val="24"/>
          <w:szCs w:val="24"/>
        </w:rPr>
        <w:t>а</w:t>
      </w:r>
      <w:r w:rsidRPr="00AF2E33">
        <w:rPr>
          <w:rFonts w:ascii="Times New Roman" w:hAnsi="Times New Roman"/>
          <w:sz w:val="24"/>
          <w:szCs w:val="24"/>
        </w:rPr>
        <w:t xml:space="preserve"> ВОВ получил безвозмездную субсидию на улучшение жилищных условий за счет средств федерального бюджета.   </w:t>
      </w:r>
    </w:p>
    <w:p w:rsidR="005E708B" w:rsidRDefault="005E708B" w:rsidP="0081783E">
      <w:pPr>
        <w:ind w:firstLine="709"/>
        <w:jc w:val="both"/>
      </w:pPr>
      <w:r w:rsidRPr="000040D1">
        <w:t xml:space="preserve">Важнейшей частью социальной инфраструктуры, призванной обеспечивать удовлетворение социально-бытовых нужд человека, является жилье и его качество. По данным на начало </w:t>
      </w:r>
      <w:r w:rsidRPr="00E2141F">
        <w:t>2013 г. жилищный фонд П</w:t>
      </w:r>
      <w:r>
        <w:t>есковского</w:t>
      </w:r>
      <w:r w:rsidRPr="00E2141F">
        <w:t xml:space="preserve"> сельского поселения составил </w:t>
      </w:r>
      <w:r>
        <w:t>129,3</w:t>
      </w:r>
      <w:r w:rsidRPr="00E2141F">
        <w:t xml:space="preserve"> тыс. м² общей площади.</w:t>
      </w:r>
      <w:r>
        <w:t xml:space="preserve"> В структуре жилищного фонда Песковского</w:t>
      </w:r>
      <w:r w:rsidRPr="000040D1">
        <w:t xml:space="preserve"> сельского поселения, как </w:t>
      </w:r>
      <w:r>
        <w:t xml:space="preserve">и </w:t>
      </w:r>
      <w:r w:rsidRPr="000040D1">
        <w:t>по району в целом,</w:t>
      </w:r>
      <w:r>
        <w:t xml:space="preserve"> преобладает частный жилой фонд, на долю которого приходится 98,6</w:t>
      </w:r>
      <w:r w:rsidRPr="00E2141F">
        <w:t>% всего жилфонда. Обеспеченность жильем в расчете на одного жителя в П</w:t>
      </w:r>
      <w:r>
        <w:t>есковском сельском поселении составляет</w:t>
      </w:r>
      <w:r w:rsidRPr="00E2141F">
        <w:t xml:space="preserve"> </w:t>
      </w:r>
      <w:r>
        <w:t>18,</w:t>
      </w:r>
      <w:r w:rsidRPr="00E2141F">
        <w:t>3 м²/чел.</w:t>
      </w:r>
      <w:r>
        <w:t xml:space="preserve"> </w:t>
      </w:r>
    </w:p>
    <w:p w:rsidR="005E708B" w:rsidRDefault="005E708B" w:rsidP="0026263B">
      <w:pPr>
        <w:suppressAutoHyphens w:val="0"/>
        <w:autoSpaceDE w:val="0"/>
        <w:autoSpaceDN w:val="0"/>
        <w:adjustRightInd w:val="0"/>
        <w:jc w:val="both"/>
      </w:pPr>
    </w:p>
    <w:p w:rsidR="005E708B" w:rsidRDefault="005E708B" w:rsidP="0081783E">
      <w:pPr>
        <w:autoSpaceDE w:val="0"/>
        <w:autoSpaceDN w:val="0"/>
        <w:adjustRightInd w:val="0"/>
        <w:ind w:firstLine="709"/>
        <w:jc w:val="both"/>
      </w:pPr>
      <w:r>
        <w:t>В настоящее время</w:t>
      </w:r>
      <w:r w:rsidRPr="000040D1">
        <w:t xml:space="preserve"> в границах </w:t>
      </w:r>
      <w:r>
        <w:t xml:space="preserve">населенных пунктов </w:t>
      </w:r>
      <w:r w:rsidRPr="000040D1">
        <w:t>П</w:t>
      </w:r>
      <w:r>
        <w:t xml:space="preserve">есковского </w:t>
      </w:r>
      <w:r w:rsidRPr="000040D1">
        <w:t xml:space="preserve">сельского поселения </w:t>
      </w:r>
      <w:r>
        <w:t xml:space="preserve">имеется </w:t>
      </w:r>
      <w:r w:rsidRPr="000040D1">
        <w:t>достаточное (соответствующее спросу) количество сформированных и обеспеченных необходимой инженерной (коммунальной) инфраструктурой земельных участков</w:t>
      </w:r>
      <w:r>
        <w:t xml:space="preserve"> </w:t>
      </w:r>
      <w:r w:rsidRPr="000040D1">
        <w:t>для индивидуального жилищного строительства.</w:t>
      </w:r>
    </w:p>
    <w:p w:rsidR="005E708B" w:rsidRPr="000C181C" w:rsidRDefault="005E708B" w:rsidP="0081783E">
      <w:pPr>
        <w:suppressAutoHyphens w:val="0"/>
        <w:ind w:firstLine="708"/>
        <w:jc w:val="both"/>
      </w:pPr>
      <w:r w:rsidRPr="000C181C">
        <w:t>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w:t>
      </w:r>
      <w:r>
        <w:rPr>
          <w:sz w:val="28"/>
          <w:szCs w:val="28"/>
        </w:rPr>
        <w:t xml:space="preserve"> </w:t>
      </w:r>
      <w:r w:rsidRPr="00327239">
        <w:t xml:space="preserve">Реализация задачи </w:t>
      </w:r>
      <w:r>
        <w:t>комфортного проживания граждан</w:t>
      </w:r>
      <w:r w:rsidRPr="00327239">
        <w:t xml:space="preserve"> практически невозможна без комплексного развития систем коммунальной инфраструктуры поселения. </w:t>
      </w:r>
      <w:r w:rsidRPr="000C181C">
        <w:t xml:space="preserve">Инфраструктурное развитие поселения было обеспечено реализацией проектов в сферах  тепло- и электроснабжения, дорожного ремонта, благоустройства. </w:t>
      </w:r>
    </w:p>
    <w:p w:rsidR="005E708B" w:rsidRPr="00D34350" w:rsidRDefault="005E708B" w:rsidP="000C181C">
      <w:pPr>
        <w:ind w:firstLine="708"/>
        <w:jc w:val="both"/>
      </w:pPr>
      <w:r w:rsidRPr="00D34350">
        <w:t>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П</w:t>
      </w:r>
      <w:r>
        <w:t xml:space="preserve">есковского </w:t>
      </w:r>
      <w:r w:rsidRPr="00D34350">
        <w:t>сельского поселения  реализованы проекты по строительству водопроводных сетей, модернизации оборудования муниципальной котельной, строительству и вводу новых линий уличного освещения, приобретен</w:t>
      </w:r>
      <w:r>
        <w:t xml:space="preserve">а коммунальная техника </w:t>
      </w:r>
      <w:r w:rsidRPr="00D34350">
        <w:t xml:space="preserve">для обеспечения выполнения работ по очистке снега, ежегодно обновляются глубинные насосы для обеспечения  бесперебойного водоснабжения жителей </w:t>
      </w:r>
      <w:r>
        <w:t>с. Пески</w:t>
      </w:r>
      <w:r w:rsidRPr="00D34350">
        <w:t xml:space="preserve">, </w:t>
      </w:r>
      <w:r w:rsidRPr="00816FAC">
        <w:rPr>
          <w:spacing w:val="-8"/>
        </w:rPr>
        <w:t>утверждены г</w:t>
      </w:r>
      <w:r w:rsidRPr="00816FAC">
        <w:t>енеральный план поселения, правила землепо</w:t>
      </w:r>
      <w:r>
        <w:t xml:space="preserve">льзования и застройки поселения, </w:t>
      </w:r>
      <w:r w:rsidRPr="00D34350">
        <w:t>произведено межевание охранных зон газопровода, в</w:t>
      </w:r>
      <w:r>
        <w:t>едутся</w:t>
      </w:r>
      <w:r w:rsidRPr="00D34350">
        <w:t xml:space="preserve"> работы по формированию земельного участка для сбора твердых бытовых отходов, проведены энергетические обследования в администрации поселения и двух домах  культуры</w:t>
      </w:r>
      <w:r>
        <w:t xml:space="preserve"> и библиотеке.</w:t>
      </w:r>
    </w:p>
    <w:p w:rsidR="005E708B" w:rsidRPr="00D34350" w:rsidRDefault="005E708B" w:rsidP="002140FA">
      <w:pPr>
        <w:ind w:firstLine="709"/>
        <w:jc w:val="both"/>
      </w:pPr>
      <w:r w:rsidRPr="00D34350">
        <w:t>На реализацию следующих мероприятий направлено:</w:t>
      </w:r>
    </w:p>
    <w:p w:rsidR="005E708B" w:rsidRPr="0026263B" w:rsidRDefault="005E708B" w:rsidP="002140FA">
      <w:pPr>
        <w:tabs>
          <w:tab w:val="left" w:pos="3195"/>
        </w:tabs>
        <w:ind w:firstLine="720"/>
        <w:jc w:val="both"/>
      </w:pPr>
      <w:r w:rsidRPr="00D34350">
        <w:t xml:space="preserve">1. Строительство водопроводных сетей </w:t>
      </w:r>
      <w:r w:rsidRPr="0026263B">
        <w:t xml:space="preserve">– </w:t>
      </w:r>
      <w:r>
        <w:t>4 338,3</w:t>
      </w:r>
      <w:r w:rsidRPr="0026263B">
        <w:t xml:space="preserve"> тыс.руб.</w:t>
      </w:r>
    </w:p>
    <w:p w:rsidR="005E708B" w:rsidRPr="0026263B" w:rsidRDefault="005E708B" w:rsidP="002140FA">
      <w:pPr>
        <w:tabs>
          <w:tab w:val="left" w:pos="3195"/>
        </w:tabs>
        <w:ind w:firstLine="720"/>
        <w:jc w:val="both"/>
      </w:pPr>
      <w:r w:rsidRPr="0026263B">
        <w:t>2. Благоустройство центрального парка – 5</w:t>
      </w:r>
      <w:r>
        <w:t xml:space="preserve"> </w:t>
      </w:r>
      <w:r w:rsidRPr="0026263B">
        <w:t xml:space="preserve">695,008 тыс. руб. </w:t>
      </w:r>
    </w:p>
    <w:p w:rsidR="005E708B" w:rsidRPr="0026263B" w:rsidRDefault="005E708B" w:rsidP="002140FA">
      <w:pPr>
        <w:tabs>
          <w:tab w:val="left" w:pos="3195"/>
        </w:tabs>
        <w:ind w:firstLine="720"/>
        <w:jc w:val="both"/>
      </w:pPr>
      <w:r w:rsidRPr="0026263B">
        <w:t xml:space="preserve">3. </w:t>
      </w:r>
      <w:r>
        <w:t>С</w:t>
      </w:r>
      <w:r w:rsidRPr="0026263B">
        <w:t xml:space="preserve">одержание автомобильных дорог – </w:t>
      </w:r>
      <w:r>
        <w:t>4 556,64</w:t>
      </w:r>
      <w:r w:rsidRPr="0026263B">
        <w:t xml:space="preserve"> тыс. руб.</w:t>
      </w:r>
    </w:p>
    <w:p w:rsidR="005E708B" w:rsidRDefault="005E708B" w:rsidP="002140FA">
      <w:pPr>
        <w:tabs>
          <w:tab w:val="left" w:pos="3195"/>
        </w:tabs>
        <w:ind w:firstLine="720"/>
        <w:jc w:val="both"/>
      </w:pPr>
      <w:r w:rsidRPr="0026263B">
        <w:t xml:space="preserve">4. </w:t>
      </w:r>
      <w:r>
        <w:t>П</w:t>
      </w:r>
      <w:r w:rsidRPr="0026263B">
        <w:t>риобретение коммунально</w:t>
      </w:r>
      <w:r>
        <w:t>й специализированной техники – 6 225</w:t>
      </w:r>
      <w:r w:rsidRPr="0026263B">
        <w:t xml:space="preserve"> тыс. руб.</w:t>
      </w:r>
    </w:p>
    <w:p w:rsidR="005E708B" w:rsidRPr="00397DCC" w:rsidRDefault="005E708B" w:rsidP="002140FA">
      <w:pPr>
        <w:tabs>
          <w:tab w:val="left" w:pos="3195"/>
        </w:tabs>
        <w:ind w:firstLine="720"/>
        <w:jc w:val="both"/>
      </w:pPr>
      <w:r w:rsidRPr="00637EB3">
        <w:t xml:space="preserve">5. Переселение граждан из аварийного жилищного фонда – </w:t>
      </w:r>
      <w:r>
        <w:t>8 837</w:t>
      </w:r>
      <w:r w:rsidRPr="00637EB3">
        <w:t xml:space="preserve"> тыс. руб.</w:t>
      </w:r>
    </w:p>
    <w:p w:rsidR="005E708B" w:rsidRPr="00D34350" w:rsidRDefault="005E708B" w:rsidP="00D34350">
      <w:pPr>
        <w:ind w:firstLine="709"/>
        <w:jc w:val="both"/>
      </w:pPr>
      <w:r w:rsidRPr="00D34350">
        <w:t xml:space="preserve">В </w:t>
      </w:r>
      <w:r>
        <w:t xml:space="preserve">2012 - </w:t>
      </w:r>
      <w:r w:rsidRPr="00D34350">
        <w:t>201</w:t>
      </w:r>
      <w:r>
        <w:t>3</w:t>
      </w:r>
      <w:r w:rsidRPr="00D34350">
        <w:t xml:space="preserve"> г</w:t>
      </w:r>
      <w:r>
        <w:t>г.</w:t>
      </w:r>
      <w:r w:rsidRPr="00D34350">
        <w:t xml:space="preserve"> была проведена очень важная работа по удалению сухих аварийных деревьев. Всего з</w:t>
      </w:r>
      <w:r>
        <w:t>а отчетный период было спилено 115</w:t>
      </w:r>
      <w:r w:rsidRPr="00D34350">
        <w:t xml:space="preserve"> деревьев. </w:t>
      </w:r>
    </w:p>
    <w:p w:rsidR="005E708B" w:rsidRPr="00D34350" w:rsidRDefault="005E708B" w:rsidP="00D34350">
      <w:pPr>
        <w:ind w:firstLine="720"/>
        <w:jc w:val="both"/>
      </w:pPr>
      <w:r w:rsidRPr="00D34350">
        <w:t xml:space="preserve">Из местного бюджета на содержание автомобильных дорог общего пользования ежегодно направляется около </w:t>
      </w:r>
      <w:r>
        <w:t>300</w:t>
      </w:r>
      <w:r w:rsidRPr="00D34350">
        <w:t xml:space="preserve"> тыс. руб.</w:t>
      </w:r>
      <w:r>
        <w:t xml:space="preserve"> </w:t>
      </w:r>
      <w:r w:rsidRPr="00D34350">
        <w:t>В</w:t>
      </w:r>
      <w:r>
        <w:t xml:space="preserve"> 2013 году для целей капитального ремонта автомобильных дорог общего пользования был получен муниципальный кредит в размере 3 млн. рублей; за счет полученных средств отремонтировано 0,667 км по ул. Красная и ул. Советская, а также 0,350 км по ул. Теплякова.</w:t>
      </w:r>
    </w:p>
    <w:p w:rsidR="005E708B" w:rsidRPr="00D34350" w:rsidRDefault="005E708B" w:rsidP="00CA79C3">
      <w:pPr>
        <w:pStyle w:val="1"/>
        <w:tabs>
          <w:tab w:val="left" w:pos="426"/>
        </w:tabs>
        <w:suppressAutoHyphens/>
        <w:ind w:left="0" w:firstLine="720"/>
        <w:jc w:val="both"/>
        <w:rPr>
          <w:sz w:val="24"/>
          <w:szCs w:val="24"/>
        </w:rPr>
      </w:pPr>
      <w:r w:rsidRPr="00D34350">
        <w:rPr>
          <w:sz w:val="24"/>
          <w:szCs w:val="24"/>
        </w:rPr>
        <w:t xml:space="preserve">В целях благоустройства территории поселения и наведения порядка  осуществляется планировка и грейдирование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улиц от грязи, снега  и посыпка дорожного покрытия и тротуаров песчано-соляной смесью, в зимний период производится заливка катка, и обеспечивается его освещение в вечернее время. </w:t>
      </w:r>
    </w:p>
    <w:p w:rsidR="005E708B" w:rsidRPr="00B949B4" w:rsidRDefault="005E708B" w:rsidP="00CA79C3">
      <w:pPr>
        <w:ind w:firstLine="709"/>
        <w:jc w:val="both"/>
      </w:pPr>
      <w:r w:rsidRPr="00D34350">
        <w:t>Дети — наше основное богатство. Поэтому одна из наших главных задач — создание полноценных условий для их физического и нравственного развития.</w:t>
      </w:r>
    </w:p>
    <w:p w:rsidR="005E708B" w:rsidRDefault="005E708B" w:rsidP="00816FAC">
      <w:pPr>
        <w:ind w:firstLine="709"/>
        <w:jc w:val="both"/>
      </w:pPr>
      <w:r>
        <w:t>Для этих целей за счет собственных средств в 2011 -2013 г.г.</w:t>
      </w:r>
      <w:r w:rsidRPr="00D34350">
        <w:t xml:space="preserve"> </w:t>
      </w:r>
      <w:r>
        <w:t xml:space="preserve">было приобретено у установлено на территории поселения 38  детских игровых площадок </w:t>
      </w:r>
    </w:p>
    <w:p w:rsidR="005E708B" w:rsidRPr="00D34350" w:rsidRDefault="005E708B" w:rsidP="00816FAC">
      <w:pPr>
        <w:ind w:firstLine="709"/>
        <w:jc w:val="both"/>
      </w:pPr>
      <w:r w:rsidRPr="00D34350">
        <w:t>Благодаря  дружной и слаженной работе специалистов администрации поселения, работников коммунального хозяйства, сотрудников организаций, расположенных на территории поселения, самих жителей наше поселение стало победителем конкурс</w:t>
      </w:r>
      <w:r>
        <w:t>ов</w:t>
      </w:r>
      <w:r w:rsidRPr="00D34350">
        <w:t xml:space="preserve"> по благоустройству и наведению порядка на территории </w:t>
      </w:r>
      <w:r>
        <w:t>Поворинского муниципального района</w:t>
      </w:r>
      <w:r w:rsidRPr="00D34350">
        <w:t xml:space="preserve"> в 2012 и 2013 году.</w:t>
      </w:r>
      <w:r>
        <w:t xml:space="preserve"> А в 2012 году заняло 2 место в областном открытом публичном конкурсе «самый благоустроенный населенный пункт  Воронежской области («Чистый город»)».</w:t>
      </w:r>
    </w:p>
    <w:p w:rsidR="005E708B" w:rsidRPr="00FA36AE" w:rsidRDefault="005E708B" w:rsidP="00FA36AE">
      <w:pPr>
        <w:ind w:firstLine="708"/>
        <w:jc w:val="both"/>
      </w:pPr>
      <w:r w:rsidRPr="00FA36AE">
        <w:t xml:space="preserve">Имеющиеся объекты благоустройства, расположенные на территории населенных пунктов </w:t>
      </w:r>
      <w:r>
        <w:t xml:space="preserve">Песковского </w:t>
      </w:r>
      <w:r w:rsidRPr="00FA36AE">
        <w:t xml:space="preserve">сельского поселения, не обеспечивают растущие потребности и не удовлетворяют </w:t>
      </w:r>
      <w:r>
        <w:t>в полной</w:t>
      </w:r>
      <w:r>
        <w:tab/>
        <w:t xml:space="preserve"> мере </w:t>
      </w:r>
      <w:r w:rsidRPr="00FA36AE">
        <w:t xml:space="preserve">современным требованиям, предъявляемым к качеству среды проживания и временного пребывания, а уровень их износа продолжает увеличиваться. </w:t>
      </w:r>
    </w:p>
    <w:p w:rsidR="005E708B" w:rsidRDefault="005E708B" w:rsidP="00FA36AE">
      <w:pPr>
        <w:ind w:firstLine="708"/>
        <w:jc w:val="both"/>
      </w:pPr>
      <w:r w:rsidRPr="00FA36AE">
        <w:t>В связи с этим возникает необходимость комплексного подхода в решении проблем благоустройства населенных пунктов</w:t>
      </w:r>
      <w:r>
        <w:t xml:space="preserve"> поселения</w:t>
      </w:r>
      <w:r w:rsidRPr="00FA36AE">
        <w:t>,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5E708B" w:rsidRDefault="005E708B" w:rsidP="0081783E">
      <w:pPr>
        <w:ind w:firstLine="709"/>
        <w:jc w:val="both"/>
      </w:pPr>
      <w:r w:rsidRPr="0081783E">
        <w:t>Для создания комфортных условий проживания населения на территории П</w:t>
      </w:r>
      <w:r>
        <w:t>есковского с</w:t>
      </w:r>
      <w:r w:rsidRPr="0081783E">
        <w:t xml:space="preserve">ельского поселения </w:t>
      </w:r>
      <w:r>
        <w:t>планируется продолжить проведение благоустройства пляжа</w:t>
      </w:r>
      <w:r w:rsidRPr="0081783E">
        <w:t>;</w:t>
      </w:r>
      <w:r>
        <w:t xml:space="preserve"> провести работы по благоустройству парка в с. Пески, осуществить </w:t>
      </w:r>
      <w:r w:rsidRPr="0081783E">
        <w:t>благоустройство дворовых террито</w:t>
      </w:r>
      <w:r>
        <w:t xml:space="preserve">рий, регулярно проводить работы по </w:t>
      </w:r>
      <w:r w:rsidRPr="0081783E">
        <w:t>ремонт</w:t>
      </w:r>
      <w:r>
        <w:t>у</w:t>
      </w:r>
      <w:r w:rsidRPr="0081783E">
        <w:t xml:space="preserve"> дорог местного значения.</w:t>
      </w:r>
    </w:p>
    <w:p w:rsidR="005E708B" w:rsidRPr="00DB19C1" w:rsidRDefault="005E708B" w:rsidP="000E519F">
      <w:pPr>
        <w:pStyle w:val="ConsPlusNormal"/>
        <w:widowControl/>
        <w:jc w:val="both"/>
        <w:rPr>
          <w:rFonts w:ascii="Times New Roman" w:hAnsi="Times New Roman"/>
          <w:sz w:val="24"/>
          <w:szCs w:val="24"/>
        </w:rPr>
      </w:pPr>
      <w:r w:rsidRPr="00DB19C1">
        <w:rPr>
          <w:rFonts w:ascii="Times New Roman" w:hAnsi="Times New Roman"/>
          <w:sz w:val="24"/>
          <w:szCs w:val="24"/>
        </w:rPr>
        <w:t xml:space="preserve">Разработка и утверждение данной </w:t>
      </w:r>
      <w:r>
        <w:rPr>
          <w:rFonts w:ascii="Times New Roman" w:hAnsi="Times New Roman"/>
          <w:sz w:val="24"/>
          <w:szCs w:val="24"/>
        </w:rPr>
        <w:t>программы необходимы</w:t>
      </w:r>
      <w:r w:rsidRPr="00DB19C1">
        <w:rPr>
          <w:rFonts w:ascii="Times New Roman" w:hAnsi="Times New Roman"/>
          <w:sz w:val="24"/>
          <w:szCs w:val="24"/>
        </w:rPr>
        <w:t xml:space="preserve"> для</w:t>
      </w:r>
      <w:r>
        <w:rPr>
          <w:rFonts w:ascii="Times New Roman" w:hAnsi="Times New Roman"/>
          <w:sz w:val="24"/>
          <w:szCs w:val="24"/>
        </w:rPr>
        <w:t xml:space="preserve"> реализации мероприятий по решению вопросов благоустройства дворовых территорий, озеленения территории поселения, содержания территории в чистоте, осуществления полномочий по содержанию дорог местного значения поселения.</w:t>
      </w:r>
    </w:p>
    <w:p w:rsidR="005E708B" w:rsidRPr="00260AA8" w:rsidRDefault="005E708B" w:rsidP="000E519F">
      <w:pPr>
        <w:pStyle w:val="ConsPlusNormal"/>
        <w:widowControl/>
        <w:jc w:val="both"/>
      </w:pPr>
      <w:r w:rsidRPr="00B81A56">
        <w:rPr>
          <w:rFonts w:ascii="Times New Roman" w:hAnsi="Times New Roman"/>
          <w:sz w:val="24"/>
          <w:szCs w:val="24"/>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r>
        <w:rPr>
          <w:rFonts w:ascii="Times New Roman" w:hAnsi="Times New Roman"/>
          <w:sz w:val="24"/>
          <w:szCs w:val="24"/>
        </w:rPr>
        <w:t xml:space="preserve"> Исходя из этого, программой предусмотрено софинансирование работ по реализации мероприятий программы из областного бюджета.</w:t>
      </w:r>
    </w:p>
    <w:p w:rsidR="005E708B" w:rsidRPr="00440D54" w:rsidRDefault="005E708B" w:rsidP="000E519F">
      <w:pPr>
        <w:ind w:firstLine="720"/>
        <w:jc w:val="both"/>
        <w:rPr>
          <w:lang w:eastAsia="ru-RU"/>
        </w:rPr>
      </w:pPr>
      <w:r w:rsidRPr="00440D54">
        <w:rPr>
          <w:lang w:eastAsia="ru-RU"/>
        </w:rPr>
        <w:t>Задача создания условий для новых форм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Необходимость ускоренного перехода к устойчивому функционированию и развитию жилищной сферы определяет целесообразность использования программного метода для решения указанных проблем, поскольку они:</w:t>
      </w:r>
    </w:p>
    <w:p w:rsidR="005E708B" w:rsidRPr="00440D54" w:rsidRDefault="005E708B" w:rsidP="000E519F">
      <w:pPr>
        <w:ind w:firstLine="720"/>
        <w:jc w:val="both"/>
        <w:rPr>
          <w:lang w:eastAsia="ru-RU"/>
        </w:rPr>
      </w:pPr>
      <w:r w:rsidRPr="00440D54">
        <w:rPr>
          <w:lang w:eastAsia="ru-RU"/>
        </w:rPr>
        <w:t xml:space="preserve">1) отражены в основных направлениях </w:t>
      </w:r>
      <w:r>
        <w:rPr>
          <w:lang w:eastAsia="ru-RU"/>
        </w:rPr>
        <w:t xml:space="preserve">стратегии </w:t>
      </w:r>
      <w:r w:rsidRPr="00440D54">
        <w:rPr>
          <w:lang w:eastAsia="ru-RU"/>
        </w:rPr>
        <w:t xml:space="preserve">социально-экономического развития </w:t>
      </w:r>
      <w:r>
        <w:rPr>
          <w:lang w:eastAsia="ru-RU"/>
        </w:rPr>
        <w:t>Песковского сельского поселения</w:t>
      </w:r>
      <w:r w:rsidRPr="00440D54">
        <w:rPr>
          <w:lang w:eastAsia="ru-RU"/>
        </w:rPr>
        <w:t xml:space="preserve"> на период до 2020 года,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w:t>
      </w:r>
    </w:p>
    <w:p w:rsidR="005E708B" w:rsidRPr="00440D54" w:rsidRDefault="005E708B" w:rsidP="000E519F">
      <w:pPr>
        <w:ind w:firstLine="720"/>
        <w:jc w:val="both"/>
        <w:rPr>
          <w:lang w:eastAsia="ru-RU"/>
        </w:rPr>
      </w:pPr>
      <w:r w:rsidRPr="00440D54">
        <w:rPr>
          <w:lang w:eastAsia="ru-RU"/>
        </w:rPr>
        <w:t>2) не могут быть решены в пределах одного финансового года;</w:t>
      </w:r>
    </w:p>
    <w:p w:rsidR="005E708B" w:rsidRPr="00440D54" w:rsidRDefault="005E708B" w:rsidP="000E519F">
      <w:pPr>
        <w:ind w:firstLine="720"/>
        <w:jc w:val="both"/>
        <w:rPr>
          <w:lang w:eastAsia="ru-RU"/>
        </w:rPr>
      </w:pPr>
      <w:r w:rsidRPr="00440D54">
        <w:rPr>
          <w:lang w:eastAsia="ru-RU"/>
        </w:rPr>
        <w:t xml:space="preserve">3) носят комплексный характер, а их решение окажет существенное положительное влияние на социальное благополучие </w:t>
      </w:r>
      <w:r>
        <w:rPr>
          <w:lang w:eastAsia="ru-RU"/>
        </w:rPr>
        <w:t xml:space="preserve">населения и </w:t>
      </w:r>
      <w:r w:rsidRPr="00440D54">
        <w:rPr>
          <w:lang w:eastAsia="ru-RU"/>
        </w:rPr>
        <w:t>общее экономическое развитие</w:t>
      </w:r>
      <w:r>
        <w:rPr>
          <w:lang w:eastAsia="ru-RU"/>
        </w:rPr>
        <w:t xml:space="preserve"> поселения</w:t>
      </w:r>
      <w:r w:rsidRPr="00440D54">
        <w:rPr>
          <w:lang w:eastAsia="ru-RU"/>
        </w:rPr>
        <w:t>.</w:t>
      </w:r>
    </w:p>
    <w:p w:rsidR="005E708B" w:rsidRDefault="005E708B" w:rsidP="00AD1E82">
      <w:pPr>
        <w:ind w:firstLine="709"/>
        <w:jc w:val="both"/>
      </w:pPr>
      <w:r w:rsidRPr="00AD1E82">
        <w:t>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П</w:t>
      </w:r>
      <w:r>
        <w:t xml:space="preserve">есковского </w:t>
      </w:r>
      <w:r w:rsidRPr="00AD1E82">
        <w:t xml:space="preserve">сельского поселения хотели бы видеть решенными. Это – во-первых, благоустройство территорий населенных пунктов  и содержание дорог; в-третьих, содействие в улучшении жилищных условий. </w:t>
      </w:r>
    </w:p>
    <w:p w:rsidR="005E708B" w:rsidRPr="00F12808" w:rsidRDefault="005E708B" w:rsidP="00F12808">
      <w:pPr>
        <w:pStyle w:val="1"/>
        <w:tabs>
          <w:tab w:val="left" w:pos="284"/>
        </w:tabs>
        <w:suppressAutoHyphens/>
        <w:ind w:left="0"/>
        <w:jc w:val="both"/>
        <w:rPr>
          <w:bCs/>
          <w:color w:val="FF0000"/>
          <w:kern w:val="2"/>
          <w:sz w:val="24"/>
          <w:szCs w:val="24"/>
        </w:rPr>
      </w:pPr>
    </w:p>
    <w:p w:rsidR="005E708B" w:rsidRDefault="005E708B" w:rsidP="00810CD1">
      <w:pPr>
        <w:pStyle w:val="1"/>
        <w:tabs>
          <w:tab w:val="left" w:pos="284"/>
        </w:tabs>
        <w:suppressAutoHyphens/>
        <w:ind w:left="0"/>
        <w:jc w:val="center"/>
        <w:rPr>
          <w:b/>
          <w:bCs/>
          <w:kern w:val="2"/>
          <w:sz w:val="24"/>
          <w:szCs w:val="24"/>
        </w:rPr>
      </w:pPr>
    </w:p>
    <w:p w:rsidR="005E708B" w:rsidRDefault="005E708B" w:rsidP="00810CD1">
      <w:pPr>
        <w:pStyle w:val="1"/>
        <w:tabs>
          <w:tab w:val="left" w:pos="284"/>
        </w:tabs>
        <w:suppressAutoHyphens/>
        <w:ind w:left="0"/>
        <w:jc w:val="center"/>
        <w:rPr>
          <w:b/>
          <w:bCs/>
          <w:kern w:val="2"/>
          <w:sz w:val="24"/>
          <w:szCs w:val="24"/>
        </w:rPr>
      </w:pPr>
    </w:p>
    <w:p w:rsidR="005E708B" w:rsidRDefault="005E708B" w:rsidP="00810CD1">
      <w:pPr>
        <w:pStyle w:val="1"/>
        <w:tabs>
          <w:tab w:val="left" w:pos="284"/>
        </w:tabs>
        <w:suppressAutoHyphens/>
        <w:ind w:left="0"/>
        <w:jc w:val="center"/>
        <w:rPr>
          <w:b/>
          <w:bCs/>
          <w:kern w:val="2"/>
          <w:sz w:val="24"/>
          <w:szCs w:val="24"/>
        </w:rPr>
      </w:pPr>
    </w:p>
    <w:p w:rsidR="005E708B" w:rsidRDefault="005E708B" w:rsidP="00810CD1">
      <w:pPr>
        <w:pStyle w:val="1"/>
        <w:tabs>
          <w:tab w:val="left" w:pos="284"/>
        </w:tabs>
        <w:suppressAutoHyphens/>
        <w:ind w:left="0"/>
        <w:jc w:val="center"/>
        <w:rPr>
          <w:b/>
          <w:bCs/>
          <w:kern w:val="2"/>
          <w:sz w:val="24"/>
          <w:szCs w:val="24"/>
        </w:rPr>
      </w:pPr>
    </w:p>
    <w:p w:rsidR="005E708B" w:rsidRPr="00A71802" w:rsidRDefault="005E708B" w:rsidP="00810CD1">
      <w:pPr>
        <w:pStyle w:val="1"/>
        <w:tabs>
          <w:tab w:val="left" w:pos="284"/>
        </w:tabs>
        <w:suppressAutoHyphens/>
        <w:ind w:left="0"/>
        <w:jc w:val="center"/>
        <w:rPr>
          <w:b/>
          <w:bCs/>
          <w:kern w:val="2"/>
          <w:sz w:val="24"/>
          <w:szCs w:val="24"/>
        </w:rPr>
      </w:pPr>
      <w:r w:rsidRPr="00A71802">
        <w:rPr>
          <w:b/>
          <w:bCs/>
          <w:kern w:val="2"/>
          <w:sz w:val="24"/>
          <w:szCs w:val="24"/>
        </w:rPr>
        <w:t xml:space="preserve">Раздел 2 </w:t>
      </w:r>
    </w:p>
    <w:p w:rsidR="005E708B" w:rsidRDefault="005E708B" w:rsidP="00810CD1">
      <w:pPr>
        <w:pStyle w:val="1"/>
        <w:tabs>
          <w:tab w:val="left" w:pos="284"/>
        </w:tabs>
        <w:suppressAutoHyphens/>
        <w:ind w:left="0"/>
        <w:jc w:val="center"/>
        <w:rPr>
          <w:b/>
          <w:bCs/>
          <w:kern w:val="2"/>
          <w:sz w:val="24"/>
          <w:szCs w:val="24"/>
        </w:rPr>
      </w:pPr>
      <w:r>
        <w:rPr>
          <w:b/>
          <w:bCs/>
          <w:kern w:val="2"/>
          <w:sz w:val="24"/>
          <w:szCs w:val="24"/>
        </w:rPr>
        <w:t>Приоритеты муниципальной политики в сфере реализации муниципальной программы, ц</w:t>
      </w:r>
      <w:r w:rsidRPr="00A71802">
        <w:rPr>
          <w:b/>
          <w:bCs/>
          <w:kern w:val="2"/>
          <w:sz w:val="24"/>
          <w:szCs w:val="24"/>
        </w:rPr>
        <w:t xml:space="preserve">ели, задачи и показатели (индикаторы), основные ожидаемые конечные результаты, сроки и этапы реализации муниципальной </w:t>
      </w:r>
      <w:r>
        <w:rPr>
          <w:b/>
          <w:bCs/>
          <w:kern w:val="2"/>
          <w:sz w:val="24"/>
          <w:szCs w:val="24"/>
        </w:rPr>
        <w:t>программы</w:t>
      </w:r>
    </w:p>
    <w:p w:rsidR="005E708B" w:rsidRDefault="005E708B" w:rsidP="00810CD1">
      <w:pPr>
        <w:pStyle w:val="1"/>
        <w:tabs>
          <w:tab w:val="left" w:pos="284"/>
        </w:tabs>
        <w:suppressAutoHyphens/>
        <w:ind w:left="0"/>
        <w:jc w:val="center"/>
        <w:rPr>
          <w:b/>
          <w:bCs/>
          <w:kern w:val="2"/>
          <w:sz w:val="24"/>
          <w:szCs w:val="24"/>
        </w:rPr>
      </w:pPr>
    </w:p>
    <w:p w:rsidR="005E708B" w:rsidRDefault="005E708B" w:rsidP="001A0F46">
      <w:pPr>
        <w:suppressAutoHyphens w:val="0"/>
        <w:ind w:firstLine="709"/>
        <w:jc w:val="both"/>
      </w:pPr>
      <w:r>
        <w:t xml:space="preserve">Муниципальная </w:t>
      </w:r>
      <w:r w:rsidRPr="00315441">
        <w:t>программа «</w:t>
      </w:r>
      <w:r>
        <w:t>Создание условий для о</w:t>
      </w:r>
      <w:r w:rsidRPr="0094204F">
        <w:t>беспечени</w:t>
      </w:r>
      <w:r>
        <w:t xml:space="preserve">я доступным и комфортным жильем населения </w:t>
      </w:r>
      <w:r w:rsidRPr="0094204F">
        <w:t>П</w:t>
      </w:r>
      <w:r>
        <w:t>есковского сельского поселения  на 2014 - 2019</w:t>
      </w:r>
      <w:r w:rsidRPr="0094204F">
        <w:t xml:space="preserve"> годы</w:t>
      </w:r>
      <w:r w:rsidRPr="00315441">
        <w:t xml:space="preserve">» разработана </w:t>
      </w:r>
      <w:r w:rsidRPr="00C9758D">
        <w:t xml:space="preserve">в соответствии с </w:t>
      </w:r>
      <w:r>
        <w:t xml:space="preserve">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w:t>
      </w:r>
      <w:hyperlink r:id="rId7" w:history="1">
        <w:r w:rsidRPr="00315441">
          <w:t>Устав</w:t>
        </w:r>
        <w:r>
          <w:t>ом</w:t>
        </w:r>
      </w:hyperlink>
      <w:r>
        <w:t xml:space="preserve"> Песковского сельского поселения Поворинского </w:t>
      </w:r>
      <w:r w:rsidRPr="00315441">
        <w:t>муниципального района Воронежской области, Генеральн</w:t>
      </w:r>
      <w:r>
        <w:t>ым</w:t>
      </w:r>
      <w:r w:rsidRPr="00315441">
        <w:t xml:space="preserve"> план</w:t>
      </w:r>
      <w:r>
        <w:t>ом</w:t>
      </w:r>
      <w:r w:rsidRPr="00315441">
        <w:t xml:space="preserve"> П</w:t>
      </w:r>
      <w:r>
        <w:t>есковского с</w:t>
      </w:r>
      <w:r w:rsidRPr="00315441">
        <w:t>ельского поселения, утвержденн</w:t>
      </w:r>
      <w:r>
        <w:t>ым</w:t>
      </w:r>
      <w:r w:rsidRPr="00315441">
        <w:t xml:space="preserve"> решением Совета народных депутатов П</w:t>
      </w:r>
      <w:r>
        <w:t>есковского сельского поселения от 21</w:t>
      </w:r>
      <w:r w:rsidRPr="00315441">
        <w:t>.0</w:t>
      </w:r>
      <w:r>
        <w:t>6</w:t>
      </w:r>
      <w:r w:rsidRPr="00315441">
        <w:t>.201</w:t>
      </w:r>
      <w:r>
        <w:t>2</w:t>
      </w:r>
      <w:r w:rsidRPr="00315441">
        <w:t xml:space="preserve"> г.</w:t>
      </w:r>
      <w:r>
        <w:t xml:space="preserve"> № 104</w:t>
      </w:r>
      <w:r w:rsidRPr="00315441">
        <w:t xml:space="preserve">. </w:t>
      </w:r>
    </w:p>
    <w:p w:rsidR="005E708B" w:rsidRPr="009C5B1C" w:rsidRDefault="005E708B" w:rsidP="001A0F46">
      <w:pPr>
        <w:ind w:firstLine="709"/>
        <w:jc w:val="both"/>
      </w:pPr>
      <w:r>
        <w:t>Важнейшим приоритетом</w:t>
      </w:r>
      <w:r w:rsidRPr="009C5B1C">
        <w:t xml:space="preserve"> </w:t>
      </w:r>
      <w:r>
        <w:t xml:space="preserve">муниципальной </w:t>
      </w:r>
      <w:r w:rsidRPr="009C5B1C">
        <w:t>политики</w:t>
      </w:r>
      <w:r>
        <w:t xml:space="preserve"> является</w:t>
      </w:r>
      <w:r w:rsidRPr="009C5B1C">
        <w:t xml:space="preserve">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E708B" w:rsidRDefault="005E708B" w:rsidP="001A0F46">
      <w:pPr>
        <w:pStyle w:val="ConsPlusNormal"/>
        <w:widowControl/>
        <w:ind w:firstLine="709"/>
        <w:jc w:val="both"/>
        <w:rPr>
          <w:rFonts w:ascii="Times New Roman" w:hAnsi="Times New Roman"/>
          <w:sz w:val="24"/>
          <w:szCs w:val="24"/>
        </w:rPr>
      </w:pPr>
      <w:r>
        <w:rPr>
          <w:rFonts w:ascii="Times New Roman" w:hAnsi="Times New Roman"/>
          <w:sz w:val="24"/>
          <w:szCs w:val="24"/>
        </w:rPr>
        <w:t>Ц</w:t>
      </w:r>
      <w:r w:rsidRPr="001C163A">
        <w:rPr>
          <w:rFonts w:ascii="Times New Roman" w:hAnsi="Times New Roman"/>
          <w:sz w:val="24"/>
          <w:szCs w:val="24"/>
        </w:rPr>
        <w:t>ел</w:t>
      </w:r>
      <w:r>
        <w:rPr>
          <w:rFonts w:ascii="Times New Roman" w:hAnsi="Times New Roman"/>
          <w:sz w:val="24"/>
          <w:szCs w:val="24"/>
        </w:rPr>
        <w:t>и муниципальной программы</w:t>
      </w:r>
      <w:r w:rsidRPr="001C163A">
        <w:rPr>
          <w:rFonts w:ascii="Times New Roman" w:hAnsi="Times New Roman"/>
          <w:sz w:val="24"/>
          <w:szCs w:val="24"/>
        </w:rPr>
        <w:t>:</w:t>
      </w:r>
    </w:p>
    <w:p w:rsidR="005E708B" w:rsidRPr="0072555E" w:rsidRDefault="005E708B" w:rsidP="001A0F46">
      <w:pPr>
        <w:ind w:firstLine="709"/>
        <w:jc w:val="both"/>
        <w:rPr>
          <w:lang w:eastAsia="ru-RU"/>
        </w:rPr>
      </w:pPr>
      <w:r w:rsidRPr="00E55824">
        <w:t xml:space="preserve">- </w:t>
      </w:r>
      <w:r w:rsidRPr="0072555E">
        <w:t>обеспечение доступного и комфортного проживания граждан на территории П</w:t>
      </w:r>
      <w:r>
        <w:t xml:space="preserve">есковского </w:t>
      </w:r>
      <w:r w:rsidRPr="0072555E">
        <w:t>сельского поселения;</w:t>
      </w:r>
    </w:p>
    <w:p w:rsidR="005E708B" w:rsidRDefault="005E708B" w:rsidP="001A0F46">
      <w:pPr>
        <w:ind w:firstLine="709"/>
        <w:jc w:val="both"/>
      </w:pPr>
      <w:r>
        <w:t>- ф</w:t>
      </w:r>
      <w:r w:rsidRPr="00872B6A">
        <w:t>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w:t>
      </w:r>
      <w:r>
        <w:t>,</w:t>
      </w:r>
      <w:r w:rsidRPr="00872B6A">
        <w:t xml:space="preserve"> увеличение обеспеченности населения ресурсами  П</w:t>
      </w:r>
      <w:r>
        <w:t>есковского  сельского поселения;</w:t>
      </w:r>
    </w:p>
    <w:p w:rsidR="005E708B" w:rsidRPr="00E9021E" w:rsidRDefault="005E708B" w:rsidP="001A0F46">
      <w:pPr>
        <w:ind w:firstLine="709"/>
        <w:jc w:val="both"/>
        <w:rPr>
          <w:color w:val="FF0000"/>
          <w:lang w:eastAsia="ru-RU"/>
        </w:rPr>
      </w:pPr>
      <w:r>
        <w:t>- п</w:t>
      </w:r>
      <w:r w:rsidRPr="00E86589">
        <w:t xml:space="preserve">овышение уровня благоустройства территории </w:t>
      </w:r>
      <w:r>
        <w:t xml:space="preserve">Песковского сельского поселения </w:t>
      </w:r>
      <w:r w:rsidRPr="00E86589">
        <w:t>для обеспечения благоприятных условий проживания населения</w:t>
      </w:r>
      <w:r>
        <w:t>;</w:t>
      </w:r>
    </w:p>
    <w:p w:rsidR="005E708B" w:rsidRDefault="005E708B" w:rsidP="001A0F46">
      <w:pPr>
        <w:pStyle w:val="ConsPlusNormal"/>
        <w:widowControl/>
        <w:ind w:firstLine="709"/>
        <w:jc w:val="both"/>
        <w:rPr>
          <w:rFonts w:ascii="Times New Roman" w:hAnsi="Times New Roman"/>
          <w:sz w:val="24"/>
          <w:szCs w:val="24"/>
        </w:rPr>
      </w:pPr>
      <w:r w:rsidRPr="008D6B67">
        <w:rPr>
          <w:rFonts w:ascii="Times New Roman" w:hAnsi="Times New Roman"/>
          <w:sz w:val="24"/>
          <w:szCs w:val="24"/>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5E708B" w:rsidRDefault="005E708B" w:rsidP="00154903">
      <w:pPr>
        <w:pStyle w:val="ConsPlusNormal"/>
        <w:widowControl/>
        <w:ind w:firstLine="709"/>
        <w:jc w:val="both"/>
        <w:rPr>
          <w:rFonts w:ascii="Times New Roman" w:hAnsi="Times New Roman"/>
          <w:sz w:val="24"/>
          <w:szCs w:val="24"/>
        </w:rPr>
      </w:pPr>
      <w:r w:rsidRPr="001C163A">
        <w:rPr>
          <w:rFonts w:ascii="Times New Roman" w:hAnsi="Times New Roman"/>
          <w:sz w:val="24"/>
          <w:szCs w:val="24"/>
        </w:rPr>
        <w:t>Для достижения эт</w:t>
      </w:r>
      <w:r>
        <w:rPr>
          <w:rFonts w:ascii="Times New Roman" w:hAnsi="Times New Roman"/>
          <w:sz w:val="24"/>
          <w:szCs w:val="24"/>
        </w:rPr>
        <w:t>их</w:t>
      </w:r>
      <w:r w:rsidRPr="001C163A">
        <w:rPr>
          <w:rFonts w:ascii="Times New Roman" w:hAnsi="Times New Roman"/>
          <w:sz w:val="24"/>
          <w:szCs w:val="24"/>
        </w:rPr>
        <w:t xml:space="preserve"> цел</w:t>
      </w:r>
      <w:r>
        <w:rPr>
          <w:rFonts w:ascii="Times New Roman" w:hAnsi="Times New Roman"/>
          <w:sz w:val="24"/>
          <w:szCs w:val="24"/>
        </w:rPr>
        <w:t>ей</w:t>
      </w:r>
      <w:r w:rsidRPr="001C163A">
        <w:rPr>
          <w:rFonts w:ascii="Times New Roman" w:hAnsi="Times New Roman"/>
          <w:sz w:val="24"/>
          <w:szCs w:val="24"/>
        </w:rPr>
        <w:t xml:space="preserve"> необходимо решить следующие задачи</w:t>
      </w:r>
      <w:r>
        <w:rPr>
          <w:rFonts w:ascii="Times New Roman" w:hAnsi="Times New Roman"/>
          <w:sz w:val="24"/>
          <w:szCs w:val="24"/>
        </w:rPr>
        <w:t>:</w:t>
      </w:r>
    </w:p>
    <w:p w:rsidR="005E708B" w:rsidRDefault="005E708B" w:rsidP="00154903">
      <w:pPr>
        <w:tabs>
          <w:tab w:val="left" w:pos="612"/>
          <w:tab w:val="num" w:pos="1332"/>
        </w:tabs>
        <w:suppressAutoHyphens w:val="0"/>
        <w:ind w:left="-73" w:firstLine="709"/>
        <w:jc w:val="both"/>
      </w:pPr>
      <w:r w:rsidRPr="002D391C">
        <w:t>-</w:t>
      </w:r>
      <w:r>
        <w:t xml:space="preserve"> </w:t>
      </w:r>
      <w:r w:rsidRPr="0072555E">
        <w:t>создание условий для развития социальной инфраструктуры поселения  и повышения уровня и качества жизни местного населения;</w:t>
      </w:r>
    </w:p>
    <w:p w:rsidR="005E708B" w:rsidRDefault="005E708B" w:rsidP="00154903">
      <w:pPr>
        <w:tabs>
          <w:tab w:val="left" w:pos="612"/>
          <w:tab w:val="num" w:pos="1332"/>
        </w:tabs>
        <w:suppressAutoHyphens w:val="0"/>
        <w:ind w:left="-73" w:firstLine="709"/>
        <w:jc w:val="both"/>
      </w:pPr>
      <w:r>
        <w:t xml:space="preserve">- </w:t>
      </w:r>
      <w:r w:rsidRPr="00154903">
        <w:t xml:space="preserve"> обеспечение условий для развития массового строительства жилья эконом - класса; </w:t>
      </w:r>
    </w:p>
    <w:p w:rsidR="005E708B" w:rsidRDefault="005E708B" w:rsidP="00154903">
      <w:pPr>
        <w:tabs>
          <w:tab w:val="left" w:pos="612"/>
          <w:tab w:val="num" w:pos="1332"/>
        </w:tabs>
        <w:suppressAutoHyphens w:val="0"/>
        <w:ind w:left="-73" w:firstLine="709"/>
        <w:jc w:val="both"/>
      </w:pPr>
      <w:r w:rsidRPr="00154903">
        <w:t xml:space="preserve">- повышение качества управления и содержания общего имущества многоквартирных домов; </w:t>
      </w:r>
      <w:r>
        <w:t>совершенствование</w:t>
      </w:r>
      <w:r w:rsidRPr="00154903">
        <w:t xml:space="preserve"> системы контроля и надзора за техническим состоянием жилых зданий,</w:t>
      </w:r>
      <w:r>
        <w:t xml:space="preserve"> организация и проведение муниципального жилищного контроля;</w:t>
      </w:r>
    </w:p>
    <w:p w:rsidR="005E708B" w:rsidRDefault="005E708B" w:rsidP="00154903">
      <w:pPr>
        <w:tabs>
          <w:tab w:val="left" w:pos="612"/>
          <w:tab w:val="num" w:pos="1332"/>
        </w:tabs>
        <w:suppressAutoHyphens w:val="0"/>
        <w:ind w:left="-74" w:firstLine="709"/>
        <w:jc w:val="both"/>
      </w:pPr>
      <w:r w:rsidRPr="00872B6A">
        <w:t>-  формирование  комплекса  мероприятий  по  развитию систем  коммунальной  инфраструктуры,  обеспечивающих потребности  жителей П</w:t>
      </w:r>
      <w:r>
        <w:t>есковского сельского поселения;</w:t>
      </w:r>
    </w:p>
    <w:p w:rsidR="005E708B" w:rsidRDefault="005E708B" w:rsidP="00154903">
      <w:pPr>
        <w:tabs>
          <w:tab w:val="left" w:pos="612"/>
          <w:tab w:val="num" w:pos="1332"/>
        </w:tabs>
        <w:suppressAutoHyphens w:val="0"/>
        <w:ind w:left="-73" w:firstLine="709"/>
        <w:jc w:val="both"/>
      </w:pPr>
      <w:r>
        <w:t xml:space="preserve">- </w:t>
      </w:r>
      <w:r w:rsidRPr="00705A36">
        <w:t>формирование условий и создание мест отдыха населения</w:t>
      </w:r>
      <w:r>
        <w:t>;</w:t>
      </w:r>
    </w:p>
    <w:p w:rsidR="005E708B" w:rsidRDefault="005E708B" w:rsidP="00154903">
      <w:pPr>
        <w:tabs>
          <w:tab w:val="left" w:pos="612"/>
          <w:tab w:val="num" w:pos="1332"/>
        </w:tabs>
        <w:suppressAutoHyphens w:val="0"/>
        <w:ind w:left="-73" w:firstLine="709"/>
        <w:jc w:val="both"/>
      </w:pPr>
      <w:r>
        <w:t xml:space="preserve">- озеленение территории в целях </w:t>
      </w:r>
      <w:r w:rsidRPr="009F02A8">
        <w:t>с</w:t>
      </w:r>
      <w:r>
        <w:t xml:space="preserve">нижения негативного воздействия предприятий промышленности </w:t>
      </w:r>
      <w:r w:rsidRPr="009F02A8">
        <w:t>на окружающую природную среду</w:t>
      </w:r>
      <w:r>
        <w:t>;</w:t>
      </w:r>
    </w:p>
    <w:p w:rsidR="005E708B" w:rsidRDefault="005E708B" w:rsidP="00154903">
      <w:pPr>
        <w:tabs>
          <w:tab w:val="left" w:pos="612"/>
          <w:tab w:val="num" w:pos="1332"/>
        </w:tabs>
        <w:suppressAutoHyphens w:val="0"/>
        <w:ind w:left="-73" w:firstLine="709"/>
        <w:jc w:val="both"/>
      </w:pPr>
      <w:r>
        <w:t xml:space="preserve">- </w:t>
      </w:r>
      <w:r w:rsidRPr="009F02A8">
        <w:t>совершенствование</w:t>
      </w:r>
      <w:r>
        <w:t xml:space="preserve"> </w:t>
      </w:r>
      <w:r w:rsidRPr="009F02A8">
        <w:t xml:space="preserve">и развитие сети автомобильных дорог </w:t>
      </w:r>
      <w:r>
        <w:t>местного значения для</w:t>
      </w:r>
      <w:r w:rsidRPr="009F02A8">
        <w:t xml:space="preserve"> решения социальных проблем сельского населения;</w:t>
      </w:r>
    </w:p>
    <w:p w:rsidR="005E708B" w:rsidRDefault="005E708B" w:rsidP="00154903">
      <w:pPr>
        <w:tabs>
          <w:tab w:val="left" w:pos="612"/>
          <w:tab w:val="num" w:pos="1332"/>
        </w:tabs>
        <w:suppressAutoHyphens w:val="0"/>
        <w:ind w:left="-73" w:firstLine="709"/>
        <w:jc w:val="both"/>
      </w:pPr>
      <w:r>
        <w:t>- совершенствование технического обеспечения в сфере безопасности дорожного движения и профилактика возникновения  очагов аварийности;</w:t>
      </w:r>
    </w:p>
    <w:p w:rsidR="005E708B" w:rsidRDefault="005E708B" w:rsidP="00154903">
      <w:pPr>
        <w:tabs>
          <w:tab w:val="left" w:pos="612"/>
          <w:tab w:val="num" w:pos="1332"/>
        </w:tabs>
        <w:suppressAutoHyphens w:val="0"/>
        <w:ind w:left="-73" w:firstLine="709"/>
        <w:jc w:val="both"/>
      </w:pPr>
      <w:r>
        <w:t>- совершенствование и развитие сети тротуаров.</w:t>
      </w:r>
    </w:p>
    <w:p w:rsidR="005E708B" w:rsidRPr="00637EB3" w:rsidRDefault="005E708B" w:rsidP="00637EB3">
      <w:pPr>
        <w:tabs>
          <w:tab w:val="left" w:pos="612"/>
          <w:tab w:val="num" w:pos="1332"/>
        </w:tabs>
        <w:suppressAutoHyphens w:val="0"/>
        <w:ind w:left="-73" w:firstLine="709"/>
        <w:jc w:val="both"/>
      </w:pPr>
      <w:r w:rsidRPr="00637EB3">
        <w:t>- Переселение граждан из многоквартирных домов, признанных в установленном порядке аварийными и подлежащими сносу или реконструкции, и жилых помещений, признанных непригодными для проживания.</w:t>
      </w:r>
    </w:p>
    <w:p w:rsidR="005E708B" w:rsidRDefault="005E708B" w:rsidP="00637EB3">
      <w:pPr>
        <w:tabs>
          <w:tab w:val="left" w:pos="612"/>
          <w:tab w:val="num" w:pos="1332"/>
        </w:tabs>
        <w:suppressAutoHyphens w:val="0"/>
        <w:ind w:left="-73" w:firstLine="709"/>
        <w:jc w:val="both"/>
      </w:pPr>
      <w:r w:rsidRPr="00637EB3">
        <w:t>- Улучшение технического состояния жилищного фонда Песковского сельского поселения Поворинского муниципального района Воронежской области Воронежской области.</w:t>
      </w:r>
    </w:p>
    <w:p w:rsidR="005E708B" w:rsidRPr="00154903" w:rsidRDefault="005E708B" w:rsidP="00154903">
      <w:pPr>
        <w:tabs>
          <w:tab w:val="left" w:pos="612"/>
          <w:tab w:val="num" w:pos="1332"/>
        </w:tabs>
        <w:suppressAutoHyphens w:val="0"/>
        <w:ind w:left="-73" w:firstLine="709"/>
        <w:jc w:val="both"/>
      </w:pPr>
    </w:p>
    <w:p w:rsidR="005E708B" w:rsidRPr="00A42124" w:rsidRDefault="005E708B" w:rsidP="001A0F46">
      <w:pPr>
        <w:ind w:firstLine="709"/>
        <w:jc w:val="both"/>
        <w:rPr>
          <w:bCs/>
        </w:rPr>
      </w:pPr>
      <w:r>
        <w:rPr>
          <w:bCs/>
        </w:rPr>
        <w:t>Ц</w:t>
      </w:r>
      <w:r w:rsidRPr="0000359F">
        <w:rPr>
          <w:bCs/>
        </w:rPr>
        <w:t>елевы</w:t>
      </w:r>
      <w:r>
        <w:rPr>
          <w:bCs/>
        </w:rPr>
        <w:t>ми</w:t>
      </w:r>
      <w:r w:rsidRPr="0000359F">
        <w:rPr>
          <w:bCs/>
        </w:rPr>
        <w:t xml:space="preserve"> индикатор</w:t>
      </w:r>
      <w:r>
        <w:rPr>
          <w:bCs/>
        </w:rPr>
        <w:t>ами</w:t>
      </w:r>
      <w:r w:rsidRPr="0000359F">
        <w:rPr>
          <w:bCs/>
        </w:rPr>
        <w:t>, котор</w:t>
      </w:r>
      <w:r>
        <w:rPr>
          <w:bCs/>
        </w:rPr>
        <w:t>ые</w:t>
      </w:r>
      <w:r w:rsidRPr="0000359F">
        <w:rPr>
          <w:bCs/>
        </w:rPr>
        <w:t xml:space="preserve"> позволят оценить достижение цел</w:t>
      </w:r>
      <w:r>
        <w:rPr>
          <w:bCs/>
        </w:rPr>
        <w:t xml:space="preserve">ей муниципальной </w:t>
      </w:r>
      <w:r w:rsidRPr="0000359F">
        <w:rPr>
          <w:bCs/>
        </w:rPr>
        <w:t>программы</w:t>
      </w:r>
      <w:r>
        <w:rPr>
          <w:bCs/>
        </w:rPr>
        <w:t xml:space="preserve">, содержатся в паспорте программы </w:t>
      </w:r>
      <w:r w:rsidRPr="00A42124">
        <w:rPr>
          <w:bCs/>
        </w:rPr>
        <w:t>«</w:t>
      </w:r>
      <w:r>
        <w:rPr>
          <w:bCs/>
        </w:rPr>
        <w:t>Создание условий для о</w:t>
      </w:r>
      <w:r w:rsidRPr="00A42124">
        <w:t>беспечени</w:t>
      </w:r>
      <w:r>
        <w:t>я</w:t>
      </w:r>
      <w:r w:rsidRPr="00A42124">
        <w:t xml:space="preserve"> доступн</w:t>
      </w:r>
      <w:r>
        <w:t>ым и комфортным</w:t>
      </w:r>
      <w:r w:rsidRPr="00A42124">
        <w:t xml:space="preserve"> </w:t>
      </w:r>
      <w:r>
        <w:t xml:space="preserve">жильем  населения Песковского </w:t>
      </w:r>
      <w:r w:rsidRPr="00A42124">
        <w:t xml:space="preserve">сельского поселения </w:t>
      </w:r>
      <w:r>
        <w:t xml:space="preserve">Поворинского </w:t>
      </w:r>
      <w:r w:rsidRPr="00A42124">
        <w:t>мун</w:t>
      </w:r>
      <w:r>
        <w:t>иципального района на 2014 - 2019</w:t>
      </w:r>
      <w:r w:rsidRPr="00A42124">
        <w:t xml:space="preserve"> годы</w:t>
      </w:r>
      <w:r w:rsidRPr="00A42124">
        <w:rPr>
          <w:bCs/>
        </w:rPr>
        <w:t>»</w:t>
      </w:r>
      <w:r>
        <w:rPr>
          <w:bCs/>
        </w:rPr>
        <w:t xml:space="preserve"> и в приложении 2 муниципальной программы.</w:t>
      </w:r>
    </w:p>
    <w:p w:rsidR="005E708B" w:rsidRDefault="005E708B" w:rsidP="008D6B67">
      <w:pPr>
        <w:pStyle w:val="ConsPlusNormal"/>
        <w:widowControl/>
        <w:ind w:firstLine="540"/>
        <w:jc w:val="both"/>
        <w:rPr>
          <w:rFonts w:ascii="Times New Roman" w:hAnsi="Times New Roman"/>
          <w:bCs/>
          <w:sz w:val="24"/>
          <w:szCs w:val="24"/>
        </w:rPr>
      </w:pPr>
    </w:p>
    <w:p w:rsidR="005E708B" w:rsidRDefault="005E708B" w:rsidP="008D6B67">
      <w:pPr>
        <w:pStyle w:val="ConsPlusNormal"/>
        <w:widowControl/>
        <w:ind w:firstLine="540"/>
        <w:jc w:val="both"/>
        <w:rPr>
          <w:rFonts w:ascii="Times New Roman" w:hAnsi="Times New Roman"/>
          <w:bCs/>
          <w:sz w:val="24"/>
          <w:szCs w:val="24"/>
        </w:rPr>
      </w:pPr>
    </w:p>
    <w:p w:rsidR="005E708B" w:rsidRDefault="005E708B" w:rsidP="008D6B67">
      <w:pPr>
        <w:pStyle w:val="ConsPlusNormal"/>
        <w:widowControl/>
        <w:ind w:firstLine="540"/>
        <w:jc w:val="both"/>
        <w:rPr>
          <w:rFonts w:ascii="Times New Roman" w:hAnsi="Times New Roman"/>
          <w:bCs/>
          <w:sz w:val="24"/>
          <w:szCs w:val="24"/>
        </w:rPr>
      </w:pPr>
    </w:p>
    <w:p w:rsidR="005E708B" w:rsidRPr="0000359F" w:rsidRDefault="005E708B" w:rsidP="008D6B67">
      <w:pPr>
        <w:pStyle w:val="ConsPlusNormal"/>
        <w:widowControl/>
        <w:ind w:firstLine="540"/>
        <w:jc w:val="both"/>
        <w:rPr>
          <w:rFonts w:ascii="Times New Roman" w:hAnsi="Times New Roman"/>
          <w:bCs/>
          <w:sz w:val="24"/>
          <w:szCs w:val="24"/>
        </w:rPr>
      </w:pPr>
    </w:p>
    <w:p w:rsidR="005E708B" w:rsidRDefault="005E708B" w:rsidP="008D6B67">
      <w:pPr>
        <w:tabs>
          <w:tab w:val="left" w:pos="1134"/>
        </w:tabs>
        <w:autoSpaceDE w:val="0"/>
        <w:autoSpaceDN w:val="0"/>
        <w:adjustRightInd w:val="0"/>
        <w:ind w:firstLine="709"/>
        <w:jc w:val="center"/>
        <w:rPr>
          <w:kern w:val="2"/>
        </w:rPr>
      </w:pPr>
      <w:r w:rsidRPr="00140026">
        <w:rPr>
          <w:kern w:val="2"/>
        </w:rPr>
        <w:t>Методика расчета показателей (индикаторов)  муниципальной программы:</w:t>
      </w:r>
    </w:p>
    <w:p w:rsidR="005E708B" w:rsidRDefault="005E708B" w:rsidP="008D6B67">
      <w:pPr>
        <w:tabs>
          <w:tab w:val="left" w:pos="1134"/>
        </w:tabs>
        <w:autoSpaceDE w:val="0"/>
        <w:autoSpaceDN w:val="0"/>
        <w:adjustRightInd w:val="0"/>
        <w:ind w:firstLine="709"/>
        <w:jc w:val="center"/>
        <w:rPr>
          <w:kern w:val="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54"/>
        <w:gridCol w:w="806"/>
        <w:gridCol w:w="6095"/>
      </w:tblGrid>
      <w:tr w:rsidR="005E708B" w:rsidRPr="00140026" w:rsidTr="00A57DFE">
        <w:tc>
          <w:tcPr>
            <w:tcW w:w="534" w:type="dxa"/>
          </w:tcPr>
          <w:p w:rsidR="005E708B" w:rsidRPr="00140026" w:rsidRDefault="005E708B" w:rsidP="00140026">
            <w:pPr>
              <w:suppressAutoHyphens w:val="0"/>
              <w:jc w:val="center"/>
              <w:rPr>
                <w:sz w:val="20"/>
                <w:szCs w:val="20"/>
                <w:lang w:eastAsia="ru-RU"/>
              </w:rPr>
            </w:pPr>
            <w:r w:rsidRPr="00140026">
              <w:rPr>
                <w:sz w:val="20"/>
                <w:szCs w:val="20"/>
                <w:lang w:eastAsia="ru-RU"/>
              </w:rPr>
              <w:t>№ п/п</w:t>
            </w:r>
          </w:p>
        </w:tc>
        <w:tc>
          <w:tcPr>
            <w:tcW w:w="2454" w:type="dxa"/>
          </w:tcPr>
          <w:p w:rsidR="005E708B" w:rsidRPr="00140026" w:rsidRDefault="005E708B" w:rsidP="00140026">
            <w:pPr>
              <w:suppressAutoHyphens w:val="0"/>
              <w:jc w:val="center"/>
              <w:rPr>
                <w:sz w:val="20"/>
                <w:szCs w:val="20"/>
                <w:lang w:eastAsia="ru-RU"/>
              </w:rPr>
            </w:pPr>
            <w:r w:rsidRPr="00140026">
              <w:rPr>
                <w:sz w:val="20"/>
                <w:szCs w:val="20"/>
                <w:lang w:eastAsia="ru-RU"/>
              </w:rPr>
              <w:t>Наименование показателя</w:t>
            </w:r>
          </w:p>
        </w:tc>
        <w:tc>
          <w:tcPr>
            <w:tcW w:w="806" w:type="dxa"/>
          </w:tcPr>
          <w:p w:rsidR="005E708B" w:rsidRPr="00140026" w:rsidRDefault="005E708B" w:rsidP="00140026">
            <w:pPr>
              <w:suppressAutoHyphens w:val="0"/>
              <w:jc w:val="center"/>
              <w:rPr>
                <w:sz w:val="20"/>
                <w:szCs w:val="20"/>
                <w:lang w:eastAsia="ru-RU"/>
              </w:rPr>
            </w:pPr>
            <w:r w:rsidRPr="00140026">
              <w:rPr>
                <w:sz w:val="20"/>
                <w:szCs w:val="20"/>
                <w:lang w:eastAsia="ru-RU"/>
              </w:rPr>
              <w:t>Единица измерения</w:t>
            </w:r>
          </w:p>
        </w:tc>
        <w:tc>
          <w:tcPr>
            <w:tcW w:w="6095" w:type="dxa"/>
          </w:tcPr>
          <w:p w:rsidR="005E708B" w:rsidRPr="00140026" w:rsidRDefault="005E708B" w:rsidP="00140026">
            <w:pPr>
              <w:suppressAutoHyphens w:val="0"/>
              <w:jc w:val="center"/>
              <w:rPr>
                <w:sz w:val="20"/>
                <w:szCs w:val="20"/>
                <w:lang w:eastAsia="ru-RU"/>
              </w:rPr>
            </w:pPr>
            <w:r w:rsidRPr="00140026">
              <w:rPr>
                <w:sz w:val="20"/>
                <w:szCs w:val="20"/>
                <w:lang w:eastAsia="ru-RU"/>
              </w:rPr>
              <w:t>Методика формирования показателей</w:t>
            </w:r>
          </w:p>
        </w:tc>
      </w:tr>
      <w:tr w:rsidR="005E708B" w:rsidRPr="00140026" w:rsidTr="00A57DFE">
        <w:tc>
          <w:tcPr>
            <w:tcW w:w="534" w:type="dxa"/>
          </w:tcPr>
          <w:p w:rsidR="005E708B" w:rsidRPr="00140026" w:rsidRDefault="005E708B" w:rsidP="00A57DFE">
            <w:pPr>
              <w:suppressAutoHyphens w:val="0"/>
              <w:jc w:val="center"/>
              <w:rPr>
                <w:sz w:val="20"/>
                <w:szCs w:val="20"/>
                <w:lang w:eastAsia="ru-RU"/>
              </w:rPr>
            </w:pPr>
            <w:r>
              <w:rPr>
                <w:sz w:val="20"/>
                <w:szCs w:val="20"/>
                <w:lang w:eastAsia="ru-RU"/>
              </w:rPr>
              <w:t>1</w:t>
            </w:r>
          </w:p>
        </w:tc>
        <w:tc>
          <w:tcPr>
            <w:tcW w:w="2454" w:type="dxa"/>
          </w:tcPr>
          <w:p w:rsidR="005E708B" w:rsidRPr="0043019D" w:rsidRDefault="005E708B" w:rsidP="00140026">
            <w:pPr>
              <w:suppressAutoHyphens w:val="0"/>
              <w:rPr>
                <w:lang w:eastAsia="ru-RU"/>
              </w:rPr>
            </w:pPr>
            <w:r w:rsidRPr="0043019D">
              <w:rPr>
                <w:sz w:val="22"/>
                <w:szCs w:val="22"/>
                <w:lang w:eastAsia="ru-RU"/>
              </w:rPr>
              <w:t>Доля благоустроенных дворовых территорий</w:t>
            </w:r>
          </w:p>
        </w:tc>
        <w:tc>
          <w:tcPr>
            <w:tcW w:w="806" w:type="dxa"/>
          </w:tcPr>
          <w:p w:rsidR="005E708B" w:rsidRPr="0043019D" w:rsidRDefault="005E708B" w:rsidP="00140026">
            <w:pPr>
              <w:suppressAutoHyphens w:val="0"/>
              <w:jc w:val="center"/>
              <w:rPr>
                <w:sz w:val="20"/>
                <w:szCs w:val="20"/>
                <w:lang w:eastAsia="ru-RU"/>
              </w:rPr>
            </w:pPr>
            <w:r w:rsidRPr="0043019D">
              <w:rPr>
                <w:sz w:val="20"/>
                <w:szCs w:val="20"/>
                <w:lang w:eastAsia="ru-RU"/>
              </w:rPr>
              <w:t>%</w:t>
            </w:r>
          </w:p>
        </w:tc>
        <w:tc>
          <w:tcPr>
            <w:tcW w:w="6095" w:type="dxa"/>
          </w:tcPr>
          <w:p w:rsidR="005E708B" w:rsidRPr="00512524" w:rsidRDefault="005E708B" w:rsidP="00F40437">
            <w:pPr>
              <w:suppressAutoHyphens w:val="0"/>
              <w:rPr>
                <w:i/>
                <w:sz w:val="20"/>
                <w:szCs w:val="20"/>
                <w:lang w:eastAsia="ru-RU"/>
              </w:rPr>
            </w:pPr>
            <w:r w:rsidRPr="00512524">
              <w:rPr>
                <w:i/>
                <w:sz w:val="20"/>
                <w:szCs w:val="20"/>
                <w:lang w:eastAsia="ru-RU"/>
              </w:rPr>
              <w:t>Расчет показателя:</w:t>
            </w:r>
          </w:p>
          <w:p w:rsidR="005E708B" w:rsidRPr="00F40437" w:rsidRDefault="005E708B" w:rsidP="00F40437">
            <w:pPr>
              <w:suppressAutoHyphens w:val="0"/>
              <w:rPr>
                <w:sz w:val="20"/>
                <w:szCs w:val="20"/>
                <w:lang w:eastAsia="ru-RU"/>
              </w:rPr>
            </w:pPr>
            <w:r w:rsidRPr="00F40437">
              <w:rPr>
                <w:sz w:val="20"/>
                <w:szCs w:val="20"/>
                <w:lang w:eastAsia="ru-RU"/>
              </w:rPr>
              <w:t xml:space="preserve">Показатель рассчитывается как отношение </w:t>
            </w:r>
            <w:r>
              <w:rPr>
                <w:sz w:val="20"/>
                <w:szCs w:val="20"/>
                <w:lang w:eastAsia="ru-RU"/>
              </w:rPr>
              <w:t>количества дворовых территорий</w:t>
            </w:r>
            <w:r w:rsidRPr="00F40437">
              <w:rPr>
                <w:sz w:val="20"/>
                <w:szCs w:val="20"/>
                <w:lang w:eastAsia="ru-RU"/>
              </w:rPr>
              <w:t xml:space="preserve">, в отношении которых </w:t>
            </w:r>
            <w:r>
              <w:rPr>
                <w:sz w:val="20"/>
                <w:szCs w:val="20"/>
                <w:lang w:eastAsia="ru-RU"/>
              </w:rPr>
              <w:t>проведены работы по благоустройству</w:t>
            </w:r>
            <w:r w:rsidRPr="00F40437">
              <w:rPr>
                <w:sz w:val="20"/>
                <w:szCs w:val="20"/>
                <w:lang w:eastAsia="ru-RU"/>
              </w:rPr>
              <w:t>, к обще</w:t>
            </w:r>
            <w:r>
              <w:rPr>
                <w:sz w:val="20"/>
                <w:szCs w:val="20"/>
                <w:lang w:eastAsia="ru-RU"/>
              </w:rPr>
              <w:t>му количеству дворовых территорий в поселении</w:t>
            </w:r>
            <w:r w:rsidRPr="00F40437">
              <w:rPr>
                <w:sz w:val="20"/>
                <w:szCs w:val="20"/>
                <w:lang w:eastAsia="ru-RU"/>
              </w:rPr>
              <w:t>, умноженное на 100.</w:t>
            </w:r>
          </w:p>
          <w:p w:rsidR="005E708B" w:rsidRPr="00140026" w:rsidRDefault="005E708B" w:rsidP="00F40437">
            <w:pPr>
              <w:suppressAutoHyphens w:val="0"/>
              <w:rPr>
                <w:i/>
                <w:sz w:val="20"/>
                <w:szCs w:val="20"/>
                <w:lang w:eastAsia="ru-RU"/>
              </w:rPr>
            </w:pPr>
            <w:r w:rsidRPr="00F40437">
              <w:rPr>
                <w:sz w:val="20"/>
                <w:szCs w:val="20"/>
                <w:lang w:eastAsia="ru-RU"/>
              </w:rPr>
              <w:t>Показатель определяется в процентах с одним десятичным знаком.</w:t>
            </w:r>
          </w:p>
        </w:tc>
      </w:tr>
      <w:tr w:rsidR="005E708B" w:rsidRPr="00140026" w:rsidTr="00A57DFE">
        <w:tc>
          <w:tcPr>
            <w:tcW w:w="534" w:type="dxa"/>
          </w:tcPr>
          <w:p w:rsidR="005E708B" w:rsidRDefault="005E708B" w:rsidP="00A57DFE">
            <w:pPr>
              <w:suppressAutoHyphens w:val="0"/>
              <w:jc w:val="center"/>
              <w:rPr>
                <w:sz w:val="20"/>
                <w:szCs w:val="20"/>
                <w:lang w:eastAsia="ru-RU"/>
              </w:rPr>
            </w:pPr>
            <w:r>
              <w:rPr>
                <w:sz w:val="20"/>
                <w:szCs w:val="20"/>
                <w:lang w:eastAsia="ru-RU"/>
              </w:rPr>
              <w:t>2</w:t>
            </w:r>
          </w:p>
        </w:tc>
        <w:tc>
          <w:tcPr>
            <w:tcW w:w="2454" w:type="dxa"/>
          </w:tcPr>
          <w:p w:rsidR="005E708B" w:rsidRPr="0043019D" w:rsidRDefault="005E708B" w:rsidP="00E2141F">
            <w:r w:rsidRPr="0043019D">
              <w:rPr>
                <w:sz w:val="22"/>
                <w:szCs w:val="22"/>
              </w:rPr>
              <w:t>Доля протяженности освещенных частей улиц, проездов к их общей протяженности на конец отчетного года</w:t>
            </w:r>
          </w:p>
        </w:tc>
        <w:tc>
          <w:tcPr>
            <w:tcW w:w="806" w:type="dxa"/>
          </w:tcPr>
          <w:p w:rsidR="005E708B" w:rsidRPr="0043019D" w:rsidRDefault="005E708B" w:rsidP="00A57DFE">
            <w:pPr>
              <w:jc w:val="center"/>
              <w:rPr>
                <w:sz w:val="20"/>
                <w:szCs w:val="20"/>
              </w:rPr>
            </w:pPr>
            <w:r w:rsidRPr="0043019D">
              <w:rPr>
                <w:sz w:val="20"/>
                <w:szCs w:val="20"/>
              </w:rPr>
              <w:t>%</w:t>
            </w:r>
          </w:p>
        </w:tc>
        <w:tc>
          <w:tcPr>
            <w:tcW w:w="6095" w:type="dxa"/>
          </w:tcPr>
          <w:p w:rsidR="005E708B" w:rsidRPr="00140026" w:rsidRDefault="005E708B" w:rsidP="00426F99">
            <w:pPr>
              <w:suppressLineNumbers/>
              <w:snapToGrid w:val="0"/>
              <w:jc w:val="both"/>
              <w:rPr>
                <w:sz w:val="20"/>
                <w:szCs w:val="20"/>
                <w:u w:val="single"/>
              </w:rPr>
            </w:pPr>
            <w:r w:rsidRPr="00140026">
              <w:rPr>
                <w:sz w:val="20"/>
                <w:szCs w:val="20"/>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5E708B" w:rsidRPr="00140026" w:rsidRDefault="005E708B" w:rsidP="00426F99">
            <w:pPr>
              <w:suppressLineNumbers/>
              <w:snapToGrid w:val="0"/>
              <w:jc w:val="both"/>
              <w:rPr>
                <w:sz w:val="20"/>
                <w:szCs w:val="20"/>
              </w:rPr>
            </w:pPr>
            <w:r w:rsidRPr="00140026">
              <w:rPr>
                <w:i/>
                <w:sz w:val="20"/>
                <w:szCs w:val="20"/>
              </w:rPr>
              <w:t>Расчет показателя:</w:t>
            </w:r>
          </w:p>
          <w:p w:rsidR="005E708B" w:rsidRPr="00140026" w:rsidRDefault="005E708B" w:rsidP="00426F99">
            <w:pPr>
              <w:suppressLineNumbers/>
              <w:snapToGrid w:val="0"/>
              <w:jc w:val="both"/>
              <w:rPr>
                <w:sz w:val="20"/>
                <w:szCs w:val="20"/>
              </w:rPr>
            </w:pPr>
            <w:r w:rsidRPr="00140026">
              <w:rPr>
                <w:sz w:val="20"/>
                <w:szCs w:val="20"/>
              </w:rPr>
              <w:t>Дп = (Кф* 80 м / Оп )*100,</w:t>
            </w:r>
          </w:p>
          <w:p w:rsidR="005E708B" w:rsidRPr="00140026" w:rsidRDefault="005E708B" w:rsidP="00426F99">
            <w:pPr>
              <w:suppressLineNumbers/>
              <w:snapToGrid w:val="0"/>
              <w:jc w:val="both"/>
              <w:rPr>
                <w:sz w:val="20"/>
                <w:szCs w:val="20"/>
              </w:rPr>
            </w:pPr>
            <w:r w:rsidRPr="00140026">
              <w:rPr>
                <w:sz w:val="20"/>
                <w:szCs w:val="20"/>
              </w:rPr>
              <w:t>где:</w:t>
            </w:r>
          </w:p>
          <w:p w:rsidR="005E708B" w:rsidRPr="00140026" w:rsidRDefault="005E708B" w:rsidP="00426F99">
            <w:pPr>
              <w:suppressLineNumbers/>
              <w:snapToGrid w:val="0"/>
              <w:jc w:val="both"/>
              <w:rPr>
                <w:sz w:val="20"/>
                <w:szCs w:val="20"/>
              </w:rPr>
            </w:pPr>
            <w:r w:rsidRPr="00140026">
              <w:rPr>
                <w:sz w:val="20"/>
                <w:szCs w:val="20"/>
              </w:rPr>
              <w:t>Дп – доля протяженности освещенных частей улиц, проездов в их общей протяженности, %</w:t>
            </w:r>
          </w:p>
          <w:p w:rsidR="005E708B" w:rsidRPr="00140026" w:rsidRDefault="005E708B" w:rsidP="00426F99">
            <w:pPr>
              <w:suppressLineNumbers/>
              <w:snapToGrid w:val="0"/>
              <w:jc w:val="both"/>
              <w:rPr>
                <w:sz w:val="20"/>
                <w:szCs w:val="20"/>
              </w:rPr>
            </w:pPr>
            <w:r w:rsidRPr="00140026">
              <w:rPr>
                <w:sz w:val="20"/>
                <w:szCs w:val="20"/>
              </w:rPr>
              <w:t>Кф – количество уличных фонарей, единиц</w:t>
            </w:r>
          </w:p>
          <w:p w:rsidR="005E708B" w:rsidRPr="00140026" w:rsidRDefault="005E708B" w:rsidP="00426F99">
            <w:pPr>
              <w:suppressLineNumbers/>
              <w:snapToGrid w:val="0"/>
              <w:jc w:val="both"/>
              <w:rPr>
                <w:sz w:val="20"/>
                <w:szCs w:val="20"/>
              </w:rPr>
            </w:pPr>
            <w:r w:rsidRPr="00140026">
              <w:rPr>
                <w:sz w:val="20"/>
                <w:szCs w:val="20"/>
              </w:rPr>
              <w:t xml:space="preserve">Оп - общая протяженность улиц, проездов,  метров </w:t>
            </w:r>
          </w:p>
          <w:p w:rsidR="005E708B" w:rsidRPr="001C31CC" w:rsidRDefault="005E708B" w:rsidP="00426F99">
            <w:r w:rsidRPr="00140026">
              <w:rPr>
                <w:sz w:val="20"/>
                <w:szCs w:val="20"/>
              </w:rPr>
              <w:t>Показатель определяется  в процентах с одним десятичным знаком.</w:t>
            </w:r>
          </w:p>
        </w:tc>
      </w:tr>
      <w:tr w:rsidR="005E708B" w:rsidRPr="00140026" w:rsidTr="00A57DFE">
        <w:tc>
          <w:tcPr>
            <w:tcW w:w="534" w:type="dxa"/>
          </w:tcPr>
          <w:p w:rsidR="005E708B" w:rsidRPr="00140026" w:rsidRDefault="005E708B" w:rsidP="00A57DFE">
            <w:pPr>
              <w:suppressAutoHyphens w:val="0"/>
              <w:jc w:val="center"/>
              <w:rPr>
                <w:sz w:val="20"/>
                <w:szCs w:val="20"/>
                <w:lang w:eastAsia="ru-RU"/>
              </w:rPr>
            </w:pPr>
            <w:r>
              <w:rPr>
                <w:sz w:val="20"/>
                <w:szCs w:val="20"/>
                <w:lang w:eastAsia="ru-RU"/>
              </w:rPr>
              <w:t>3</w:t>
            </w:r>
          </w:p>
        </w:tc>
        <w:tc>
          <w:tcPr>
            <w:tcW w:w="2454" w:type="dxa"/>
          </w:tcPr>
          <w:p w:rsidR="005E708B" w:rsidRPr="00346DCB" w:rsidRDefault="005E708B" w:rsidP="00140026">
            <w:pPr>
              <w:suppressAutoHyphens w:val="0"/>
              <w:rPr>
                <w:lang w:eastAsia="ru-RU"/>
              </w:rPr>
            </w:pPr>
            <w:r w:rsidRPr="00346DCB">
              <w:rPr>
                <w:sz w:val="22"/>
                <w:szCs w:val="22"/>
                <w:lang w:eastAsia="ru-RU"/>
              </w:rPr>
              <w:t xml:space="preserve">Организация системного сбора и вывоза твердых бытовых отходов  </w:t>
            </w:r>
          </w:p>
        </w:tc>
        <w:tc>
          <w:tcPr>
            <w:tcW w:w="806" w:type="dxa"/>
          </w:tcPr>
          <w:p w:rsidR="005E708B" w:rsidRPr="0043019D" w:rsidRDefault="005E708B" w:rsidP="00140026">
            <w:pPr>
              <w:suppressAutoHyphens w:val="0"/>
              <w:jc w:val="center"/>
              <w:rPr>
                <w:sz w:val="20"/>
                <w:szCs w:val="20"/>
                <w:lang w:eastAsia="ru-RU"/>
              </w:rPr>
            </w:pPr>
            <w:r>
              <w:rPr>
                <w:sz w:val="20"/>
                <w:szCs w:val="20"/>
                <w:lang w:eastAsia="ru-RU"/>
              </w:rPr>
              <w:t>д</w:t>
            </w:r>
            <w:r w:rsidRPr="0043019D">
              <w:rPr>
                <w:sz w:val="20"/>
                <w:szCs w:val="20"/>
                <w:lang w:eastAsia="ru-RU"/>
              </w:rPr>
              <w:t>а/нет</w:t>
            </w:r>
          </w:p>
        </w:tc>
        <w:tc>
          <w:tcPr>
            <w:tcW w:w="6095" w:type="dxa"/>
          </w:tcPr>
          <w:p w:rsidR="005E708B" w:rsidRPr="00140026" w:rsidRDefault="005E708B" w:rsidP="00140026">
            <w:pPr>
              <w:suppressAutoHyphens w:val="0"/>
              <w:rPr>
                <w:sz w:val="20"/>
                <w:szCs w:val="20"/>
                <w:lang w:eastAsia="ru-RU"/>
              </w:rPr>
            </w:pPr>
            <w:r w:rsidRPr="00140026">
              <w:rPr>
                <w:i/>
                <w:sz w:val="20"/>
                <w:szCs w:val="20"/>
                <w:lang w:eastAsia="ru-RU"/>
              </w:rPr>
              <w:t>Разъяснение к показателю:</w:t>
            </w:r>
            <w:r w:rsidRPr="00140026">
              <w:rPr>
                <w:sz w:val="20"/>
                <w:szCs w:val="20"/>
                <w:lang w:eastAsia="ru-RU"/>
              </w:rPr>
              <w:t xml:space="preserve"> Выполнение показателя определяется по наличию:</w:t>
            </w:r>
          </w:p>
          <w:p w:rsidR="005E708B" w:rsidRPr="00140026" w:rsidRDefault="005E708B" w:rsidP="00140026">
            <w:pPr>
              <w:suppressAutoHyphens w:val="0"/>
              <w:rPr>
                <w:sz w:val="20"/>
                <w:szCs w:val="20"/>
                <w:lang w:eastAsia="ru-RU"/>
              </w:rPr>
            </w:pPr>
            <w:r w:rsidRPr="00140026">
              <w:rPr>
                <w:sz w:val="20"/>
                <w:szCs w:val="20"/>
                <w:lang w:eastAsia="ru-RU"/>
              </w:rPr>
              <w:t xml:space="preserve">-  договоров с организациями по сбору и вывозу твердых бытовых отходов  от населения и бюджетных организаций, </w:t>
            </w:r>
          </w:p>
          <w:p w:rsidR="005E708B" w:rsidRPr="00140026" w:rsidRDefault="005E708B" w:rsidP="00140026">
            <w:pPr>
              <w:suppressAutoHyphens w:val="0"/>
              <w:rPr>
                <w:sz w:val="20"/>
                <w:szCs w:val="20"/>
                <w:lang w:eastAsia="ru-RU"/>
              </w:rPr>
            </w:pPr>
            <w:r w:rsidRPr="00140026">
              <w:rPr>
                <w:sz w:val="20"/>
                <w:szCs w:val="20"/>
                <w:lang w:eastAsia="ru-RU"/>
              </w:rPr>
              <w:t>- актов выполненных работ,</w:t>
            </w:r>
          </w:p>
          <w:p w:rsidR="005E708B" w:rsidRPr="00140026" w:rsidRDefault="005E708B" w:rsidP="00140026">
            <w:pPr>
              <w:suppressAutoHyphens w:val="0"/>
              <w:rPr>
                <w:sz w:val="20"/>
                <w:szCs w:val="20"/>
                <w:lang w:eastAsia="ru-RU"/>
              </w:rPr>
            </w:pPr>
            <w:r w:rsidRPr="00140026">
              <w:rPr>
                <w:sz w:val="20"/>
                <w:szCs w:val="20"/>
                <w:lang w:eastAsia="ru-RU"/>
              </w:rPr>
              <w:t xml:space="preserve">-  счетов на оплату выполненных работ по бюджетным организациям и (или) оплаты услуг населением. </w:t>
            </w:r>
          </w:p>
        </w:tc>
      </w:tr>
      <w:tr w:rsidR="005E708B" w:rsidRPr="00140026" w:rsidTr="00A57DFE">
        <w:tc>
          <w:tcPr>
            <w:tcW w:w="534" w:type="dxa"/>
          </w:tcPr>
          <w:p w:rsidR="005E708B" w:rsidRDefault="005E708B" w:rsidP="00140026">
            <w:pPr>
              <w:suppressAutoHyphens w:val="0"/>
              <w:jc w:val="center"/>
              <w:rPr>
                <w:sz w:val="20"/>
                <w:szCs w:val="20"/>
                <w:lang w:eastAsia="ru-RU"/>
              </w:rPr>
            </w:pPr>
            <w:r>
              <w:rPr>
                <w:sz w:val="20"/>
                <w:szCs w:val="20"/>
                <w:lang w:eastAsia="ru-RU"/>
              </w:rPr>
              <w:t>4</w:t>
            </w:r>
          </w:p>
        </w:tc>
        <w:tc>
          <w:tcPr>
            <w:tcW w:w="2454" w:type="dxa"/>
          </w:tcPr>
          <w:p w:rsidR="005E708B" w:rsidRPr="0043019D" w:rsidRDefault="005E708B" w:rsidP="00547472">
            <w:pPr>
              <w:suppressAutoHyphens w:val="0"/>
              <w:jc w:val="both"/>
              <w:rPr>
                <w:lang w:eastAsia="ru-RU"/>
              </w:rPr>
            </w:pPr>
            <w:r w:rsidRPr="0043019D">
              <w:rPr>
                <w:sz w:val="22"/>
                <w:szCs w:val="22"/>
                <w:lang w:eastAsia="ru-RU"/>
              </w:rPr>
              <w:t>Наличие средств в бюджете поселения на осуществление комплексного развития систем коммунальной инфраструктуры</w:t>
            </w:r>
          </w:p>
        </w:tc>
        <w:tc>
          <w:tcPr>
            <w:tcW w:w="806" w:type="dxa"/>
          </w:tcPr>
          <w:p w:rsidR="005E708B" w:rsidRPr="0043019D" w:rsidRDefault="005E708B" w:rsidP="00E2141F">
            <w:pPr>
              <w:suppressAutoHyphens w:val="0"/>
              <w:autoSpaceDE w:val="0"/>
              <w:autoSpaceDN w:val="0"/>
              <w:adjustRightInd w:val="0"/>
              <w:jc w:val="center"/>
              <w:rPr>
                <w:sz w:val="20"/>
                <w:szCs w:val="20"/>
                <w:lang w:eastAsia="ru-RU"/>
              </w:rPr>
            </w:pPr>
            <w:r w:rsidRPr="0043019D">
              <w:rPr>
                <w:sz w:val="20"/>
                <w:szCs w:val="20"/>
                <w:lang w:eastAsia="ru-RU"/>
              </w:rPr>
              <w:t>да/нет</w:t>
            </w:r>
          </w:p>
        </w:tc>
        <w:tc>
          <w:tcPr>
            <w:tcW w:w="6095" w:type="dxa"/>
          </w:tcPr>
          <w:p w:rsidR="005E708B" w:rsidRPr="00140026" w:rsidRDefault="005E708B" w:rsidP="00547472">
            <w:pPr>
              <w:suppressAutoHyphens w:val="0"/>
              <w:autoSpaceDE w:val="0"/>
              <w:autoSpaceDN w:val="0"/>
              <w:adjustRightInd w:val="0"/>
              <w:jc w:val="both"/>
              <w:rPr>
                <w:sz w:val="20"/>
                <w:szCs w:val="20"/>
                <w:lang w:eastAsia="ru-RU"/>
              </w:rPr>
            </w:pPr>
            <w:r w:rsidRPr="00140026">
              <w:rPr>
                <w:sz w:val="20"/>
                <w:szCs w:val="20"/>
                <w:lang w:eastAsia="ru-RU"/>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5E708B" w:rsidRPr="00140026" w:rsidRDefault="005E708B" w:rsidP="0043019D">
            <w:pPr>
              <w:suppressAutoHyphens w:val="0"/>
              <w:autoSpaceDE w:val="0"/>
              <w:autoSpaceDN w:val="0"/>
              <w:adjustRightInd w:val="0"/>
              <w:jc w:val="both"/>
              <w:rPr>
                <w:color w:val="0070C0"/>
                <w:sz w:val="21"/>
                <w:szCs w:val="21"/>
                <w:lang w:eastAsia="ru-RU"/>
              </w:rPr>
            </w:pPr>
            <w:r w:rsidRPr="00547472">
              <w:rPr>
                <w:sz w:val="20"/>
                <w:szCs w:val="20"/>
              </w:rPr>
              <w:t xml:space="preserve">- создание  комплекса  мероприятий  по  развитию систем  коммунальной  инфраструктуры,  обеспечивающих потребности  жителей Пригородного сельского поселения;                       </w:t>
            </w:r>
            <w:r w:rsidRPr="00547472">
              <w:rPr>
                <w:sz w:val="20"/>
                <w:szCs w:val="20"/>
                <w:highlight w:val="cyan"/>
              </w:rPr>
              <w:br/>
            </w:r>
            <w:r>
              <w:rPr>
                <w:sz w:val="20"/>
                <w:szCs w:val="20"/>
              </w:rPr>
              <w:t xml:space="preserve">- </w:t>
            </w:r>
            <w:r w:rsidRPr="00547472">
              <w:rPr>
                <w:sz w:val="20"/>
                <w:szCs w:val="20"/>
              </w:rPr>
              <w:t>содействие энергосбережению и повышению энергоэффективности на территории Пригородного сельского поселения.</w:t>
            </w:r>
          </w:p>
        </w:tc>
      </w:tr>
      <w:tr w:rsidR="005E708B" w:rsidRPr="00140026" w:rsidTr="00A57DFE">
        <w:tc>
          <w:tcPr>
            <w:tcW w:w="534" w:type="dxa"/>
          </w:tcPr>
          <w:p w:rsidR="005E708B" w:rsidRDefault="005E708B" w:rsidP="00140026">
            <w:pPr>
              <w:suppressAutoHyphens w:val="0"/>
              <w:jc w:val="center"/>
              <w:rPr>
                <w:sz w:val="20"/>
                <w:szCs w:val="20"/>
                <w:lang w:eastAsia="ru-RU"/>
              </w:rPr>
            </w:pPr>
            <w:r>
              <w:rPr>
                <w:sz w:val="20"/>
                <w:szCs w:val="20"/>
                <w:lang w:eastAsia="ru-RU"/>
              </w:rPr>
              <w:t>5</w:t>
            </w:r>
          </w:p>
        </w:tc>
        <w:tc>
          <w:tcPr>
            <w:tcW w:w="2454" w:type="dxa"/>
          </w:tcPr>
          <w:p w:rsidR="005E708B" w:rsidRPr="0028758A" w:rsidRDefault="005E708B" w:rsidP="00E2141F">
            <w:pPr>
              <w:suppressAutoHyphens w:val="0"/>
              <w:jc w:val="both"/>
              <w:rPr>
                <w:lang w:eastAsia="ru-RU"/>
              </w:rPr>
            </w:pPr>
            <w:r w:rsidRPr="0028758A">
              <w:rPr>
                <w:kern w:val="2"/>
                <w:sz w:val="22"/>
                <w:szCs w:val="22"/>
              </w:rPr>
              <w:t>Протяженность водопроводных сетей, в отношении которых произведена модернизация (реконструкция)</w:t>
            </w:r>
          </w:p>
        </w:tc>
        <w:tc>
          <w:tcPr>
            <w:tcW w:w="806" w:type="dxa"/>
          </w:tcPr>
          <w:p w:rsidR="005E708B" w:rsidRPr="0043019D" w:rsidRDefault="005E708B" w:rsidP="00E2141F">
            <w:pPr>
              <w:suppressAutoHyphens w:val="0"/>
              <w:jc w:val="center"/>
              <w:rPr>
                <w:sz w:val="20"/>
                <w:szCs w:val="20"/>
                <w:lang w:eastAsia="ru-RU"/>
              </w:rPr>
            </w:pPr>
            <w:r>
              <w:rPr>
                <w:sz w:val="20"/>
                <w:szCs w:val="20"/>
                <w:lang w:eastAsia="ru-RU"/>
              </w:rPr>
              <w:t>км</w:t>
            </w:r>
          </w:p>
        </w:tc>
        <w:tc>
          <w:tcPr>
            <w:tcW w:w="6095" w:type="dxa"/>
          </w:tcPr>
          <w:p w:rsidR="005E708B" w:rsidRDefault="005E708B" w:rsidP="00E2141F">
            <w:pPr>
              <w:suppressAutoHyphens w:val="0"/>
              <w:jc w:val="both"/>
              <w:rPr>
                <w:i/>
                <w:sz w:val="20"/>
                <w:szCs w:val="20"/>
                <w:lang w:eastAsia="ru-RU"/>
              </w:rPr>
            </w:pPr>
            <w:r>
              <w:rPr>
                <w:i/>
                <w:sz w:val="20"/>
                <w:szCs w:val="20"/>
                <w:lang w:eastAsia="ru-RU"/>
              </w:rPr>
              <w:t>Расчет показателя:</w:t>
            </w:r>
          </w:p>
          <w:p w:rsidR="005E708B" w:rsidRPr="0028758A" w:rsidRDefault="005E708B" w:rsidP="00E2141F">
            <w:pPr>
              <w:suppressAutoHyphens w:val="0"/>
              <w:jc w:val="both"/>
              <w:rPr>
                <w:sz w:val="20"/>
                <w:szCs w:val="20"/>
                <w:lang w:eastAsia="ru-RU"/>
              </w:rPr>
            </w:pPr>
            <w:r w:rsidRPr="0028758A">
              <w:rPr>
                <w:sz w:val="20"/>
                <w:szCs w:val="20"/>
              </w:rPr>
              <w:t>Источником данных  является сметная документация, акты выполненных работ КС-2, КС-3</w:t>
            </w:r>
          </w:p>
        </w:tc>
      </w:tr>
      <w:tr w:rsidR="005E708B" w:rsidRPr="00140026" w:rsidTr="00A57DFE">
        <w:tc>
          <w:tcPr>
            <w:tcW w:w="534" w:type="dxa"/>
          </w:tcPr>
          <w:p w:rsidR="005E708B" w:rsidRDefault="005E708B" w:rsidP="00140026">
            <w:pPr>
              <w:suppressAutoHyphens w:val="0"/>
              <w:jc w:val="center"/>
              <w:rPr>
                <w:sz w:val="20"/>
                <w:szCs w:val="20"/>
                <w:lang w:eastAsia="ru-RU"/>
              </w:rPr>
            </w:pPr>
            <w:r>
              <w:rPr>
                <w:sz w:val="20"/>
                <w:szCs w:val="20"/>
                <w:lang w:eastAsia="ru-RU"/>
              </w:rPr>
              <w:t>6</w:t>
            </w:r>
          </w:p>
        </w:tc>
        <w:tc>
          <w:tcPr>
            <w:tcW w:w="2454" w:type="dxa"/>
          </w:tcPr>
          <w:p w:rsidR="005E708B" w:rsidRPr="00140026" w:rsidRDefault="005E708B" w:rsidP="00E2141F">
            <w:pPr>
              <w:suppressAutoHyphens w:val="0"/>
              <w:jc w:val="both"/>
              <w:rPr>
                <w:lang w:eastAsia="ru-RU"/>
              </w:rPr>
            </w:pPr>
            <w:r w:rsidRPr="00140026">
              <w:rPr>
                <w:sz w:val="22"/>
                <w:szCs w:val="22"/>
                <w:lang w:eastAsia="ru-RU"/>
              </w:rPr>
              <w:t>Объем расходов местного бюджета на проведение мероприятий по энергосбережению в расчете на 1 жителя поселения</w:t>
            </w:r>
          </w:p>
        </w:tc>
        <w:tc>
          <w:tcPr>
            <w:tcW w:w="806" w:type="dxa"/>
          </w:tcPr>
          <w:p w:rsidR="005E708B" w:rsidRPr="0043019D" w:rsidRDefault="005E708B" w:rsidP="00E2141F">
            <w:pPr>
              <w:suppressAutoHyphens w:val="0"/>
              <w:jc w:val="center"/>
              <w:rPr>
                <w:sz w:val="20"/>
                <w:szCs w:val="20"/>
                <w:lang w:eastAsia="ru-RU"/>
              </w:rPr>
            </w:pPr>
            <w:r w:rsidRPr="0043019D">
              <w:rPr>
                <w:sz w:val="20"/>
                <w:szCs w:val="20"/>
                <w:lang w:eastAsia="ru-RU"/>
              </w:rPr>
              <w:t>руб.</w:t>
            </w:r>
          </w:p>
        </w:tc>
        <w:tc>
          <w:tcPr>
            <w:tcW w:w="6095" w:type="dxa"/>
          </w:tcPr>
          <w:p w:rsidR="005E708B" w:rsidRPr="00140026" w:rsidRDefault="005E708B" w:rsidP="00E2141F">
            <w:pPr>
              <w:suppressAutoHyphens w:val="0"/>
              <w:jc w:val="both"/>
              <w:rPr>
                <w:i/>
                <w:sz w:val="20"/>
                <w:szCs w:val="20"/>
                <w:lang w:eastAsia="ru-RU"/>
              </w:rPr>
            </w:pPr>
            <w:r w:rsidRPr="00140026">
              <w:rPr>
                <w:i/>
                <w:sz w:val="20"/>
                <w:szCs w:val="20"/>
                <w:lang w:eastAsia="ru-RU"/>
              </w:rPr>
              <w:t>Расчет показателя:</w:t>
            </w:r>
          </w:p>
          <w:p w:rsidR="005E708B" w:rsidRPr="00140026" w:rsidRDefault="005E708B" w:rsidP="00E2141F">
            <w:pPr>
              <w:suppressAutoHyphens w:val="0"/>
              <w:jc w:val="both"/>
              <w:rPr>
                <w:sz w:val="20"/>
                <w:szCs w:val="20"/>
                <w:lang w:eastAsia="ru-RU"/>
              </w:rPr>
            </w:pPr>
            <w:r w:rsidRPr="00140026">
              <w:rPr>
                <w:sz w:val="20"/>
                <w:szCs w:val="20"/>
                <w:lang w:eastAsia="ru-RU"/>
              </w:rPr>
              <w:t>Показатель определяется как отношение расходов местного бюджета поселения на реализацию мероприятий по энергосбережению  к численности населения поселения на начало года.</w:t>
            </w:r>
          </w:p>
          <w:p w:rsidR="005E708B" w:rsidRPr="00140026" w:rsidRDefault="005E708B" w:rsidP="00E2141F">
            <w:pPr>
              <w:suppressAutoHyphens w:val="0"/>
              <w:jc w:val="both"/>
              <w:rPr>
                <w:sz w:val="20"/>
                <w:szCs w:val="20"/>
                <w:lang w:eastAsia="ru-RU"/>
              </w:rPr>
            </w:pPr>
            <w:r w:rsidRPr="00140026">
              <w:rPr>
                <w:sz w:val="20"/>
                <w:szCs w:val="20"/>
                <w:lang w:eastAsia="ru-RU"/>
              </w:rPr>
              <w:t>Показатель определяется с 1 десятичным знаком.</w:t>
            </w:r>
          </w:p>
        </w:tc>
      </w:tr>
      <w:tr w:rsidR="005E708B" w:rsidRPr="00140026" w:rsidTr="00A57DFE">
        <w:tc>
          <w:tcPr>
            <w:tcW w:w="534" w:type="dxa"/>
          </w:tcPr>
          <w:p w:rsidR="005E708B" w:rsidRDefault="005E708B" w:rsidP="00140026">
            <w:pPr>
              <w:suppressAutoHyphens w:val="0"/>
              <w:jc w:val="center"/>
              <w:rPr>
                <w:sz w:val="20"/>
                <w:szCs w:val="20"/>
                <w:lang w:eastAsia="ru-RU"/>
              </w:rPr>
            </w:pPr>
            <w:r>
              <w:rPr>
                <w:sz w:val="20"/>
                <w:szCs w:val="20"/>
                <w:lang w:eastAsia="ru-RU"/>
              </w:rPr>
              <w:t>7</w:t>
            </w:r>
          </w:p>
        </w:tc>
        <w:tc>
          <w:tcPr>
            <w:tcW w:w="2454" w:type="dxa"/>
          </w:tcPr>
          <w:p w:rsidR="005E708B" w:rsidRPr="0028758A" w:rsidRDefault="005E708B" w:rsidP="00E2141F">
            <w:pPr>
              <w:suppressAutoHyphens w:val="0"/>
              <w:jc w:val="both"/>
              <w:rPr>
                <w:lang w:eastAsia="ru-RU"/>
              </w:rPr>
            </w:pPr>
            <w:r w:rsidRPr="0028758A">
              <w:rPr>
                <w:kern w:val="2"/>
                <w:sz w:val="22"/>
                <w:szCs w:val="22"/>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806" w:type="dxa"/>
          </w:tcPr>
          <w:p w:rsidR="005E708B" w:rsidRPr="0043019D" w:rsidRDefault="005E708B" w:rsidP="00E2141F">
            <w:pPr>
              <w:suppressAutoHyphens w:val="0"/>
              <w:jc w:val="center"/>
              <w:rPr>
                <w:sz w:val="20"/>
                <w:szCs w:val="20"/>
                <w:lang w:eastAsia="ru-RU"/>
              </w:rPr>
            </w:pPr>
            <w:r>
              <w:rPr>
                <w:sz w:val="20"/>
                <w:szCs w:val="20"/>
                <w:lang w:eastAsia="ru-RU"/>
              </w:rPr>
              <w:t>шт.</w:t>
            </w:r>
          </w:p>
        </w:tc>
        <w:tc>
          <w:tcPr>
            <w:tcW w:w="6095" w:type="dxa"/>
          </w:tcPr>
          <w:p w:rsidR="005E708B" w:rsidRPr="0028758A" w:rsidRDefault="005E708B" w:rsidP="00E2141F">
            <w:pPr>
              <w:suppressAutoHyphens w:val="0"/>
              <w:jc w:val="both"/>
              <w:rPr>
                <w:sz w:val="20"/>
                <w:szCs w:val="20"/>
                <w:lang w:eastAsia="ru-RU"/>
              </w:rPr>
            </w:pPr>
            <w:r>
              <w:rPr>
                <w:sz w:val="20"/>
                <w:szCs w:val="20"/>
                <w:lang w:eastAsia="ru-RU"/>
              </w:rPr>
              <w:t xml:space="preserve">Источником данных являются документы бухгалтерского учета </w:t>
            </w:r>
          </w:p>
        </w:tc>
      </w:tr>
      <w:tr w:rsidR="005E708B" w:rsidRPr="00140026" w:rsidTr="00A57DFE">
        <w:tc>
          <w:tcPr>
            <w:tcW w:w="534" w:type="dxa"/>
          </w:tcPr>
          <w:p w:rsidR="005E708B" w:rsidRPr="00140026" w:rsidRDefault="005E708B" w:rsidP="00140026">
            <w:pPr>
              <w:suppressAutoHyphens w:val="0"/>
              <w:jc w:val="center"/>
              <w:rPr>
                <w:sz w:val="20"/>
                <w:szCs w:val="20"/>
                <w:lang w:eastAsia="ru-RU"/>
              </w:rPr>
            </w:pPr>
            <w:r>
              <w:rPr>
                <w:sz w:val="20"/>
                <w:szCs w:val="20"/>
                <w:lang w:eastAsia="ru-RU"/>
              </w:rPr>
              <w:t>8</w:t>
            </w:r>
          </w:p>
        </w:tc>
        <w:tc>
          <w:tcPr>
            <w:tcW w:w="2454" w:type="dxa"/>
          </w:tcPr>
          <w:p w:rsidR="005E708B" w:rsidRPr="00140026" w:rsidRDefault="005E708B" w:rsidP="00140026">
            <w:pPr>
              <w:suppressLineNumbers/>
              <w:snapToGrid w:val="0"/>
            </w:pPr>
            <w:r w:rsidRPr="00140026">
              <w:rPr>
                <w:sz w:val="22"/>
                <w:szCs w:val="22"/>
              </w:rPr>
              <w:t xml:space="preserve">Количество обустроенных </w:t>
            </w:r>
            <w:r w:rsidRPr="00140026">
              <w:rPr>
                <w:iCs/>
                <w:sz w:val="22"/>
                <w:szCs w:val="22"/>
              </w:rPr>
              <w:t>мест массового отдыха</w:t>
            </w:r>
            <w:r w:rsidRPr="00140026">
              <w:rPr>
                <w:sz w:val="22"/>
                <w:szCs w:val="22"/>
              </w:rPr>
              <w:t xml:space="preserve">  населения </w:t>
            </w:r>
          </w:p>
        </w:tc>
        <w:tc>
          <w:tcPr>
            <w:tcW w:w="806" w:type="dxa"/>
          </w:tcPr>
          <w:p w:rsidR="005E708B" w:rsidRPr="0043019D" w:rsidRDefault="005E708B" w:rsidP="00140026">
            <w:pPr>
              <w:suppressLineNumbers/>
              <w:snapToGrid w:val="0"/>
              <w:jc w:val="center"/>
              <w:rPr>
                <w:sz w:val="20"/>
                <w:szCs w:val="20"/>
              </w:rPr>
            </w:pPr>
            <w:r w:rsidRPr="0043019D">
              <w:rPr>
                <w:sz w:val="20"/>
                <w:szCs w:val="20"/>
              </w:rPr>
              <w:t xml:space="preserve">единиц </w:t>
            </w:r>
          </w:p>
          <w:p w:rsidR="005E708B" w:rsidRPr="0043019D" w:rsidRDefault="005E708B" w:rsidP="00140026">
            <w:pPr>
              <w:suppressLineNumbers/>
              <w:snapToGrid w:val="0"/>
              <w:jc w:val="center"/>
              <w:rPr>
                <w:sz w:val="20"/>
                <w:szCs w:val="20"/>
              </w:rPr>
            </w:pPr>
            <w:r w:rsidRPr="0043019D">
              <w:rPr>
                <w:sz w:val="20"/>
                <w:szCs w:val="20"/>
              </w:rPr>
              <w:t>на 1000 чел. населения</w:t>
            </w:r>
          </w:p>
        </w:tc>
        <w:tc>
          <w:tcPr>
            <w:tcW w:w="6095" w:type="dxa"/>
          </w:tcPr>
          <w:p w:rsidR="005E708B" w:rsidRPr="00140026" w:rsidRDefault="005E708B" w:rsidP="00140026">
            <w:pPr>
              <w:suppressAutoHyphens w:val="0"/>
              <w:jc w:val="both"/>
              <w:rPr>
                <w:sz w:val="20"/>
                <w:szCs w:val="20"/>
                <w:lang w:eastAsia="ru-RU"/>
              </w:rPr>
            </w:pPr>
            <w:r w:rsidRPr="00140026">
              <w:rPr>
                <w:sz w:val="20"/>
                <w:szCs w:val="20"/>
                <w:lang w:eastAsia="ru-RU"/>
              </w:rPr>
              <w:t>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благоустроительных,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5E708B" w:rsidRPr="00140026" w:rsidRDefault="005E708B" w:rsidP="00140026">
            <w:pPr>
              <w:suppressAutoHyphens w:val="0"/>
              <w:rPr>
                <w:i/>
                <w:sz w:val="20"/>
                <w:szCs w:val="20"/>
                <w:lang w:eastAsia="ru-RU"/>
              </w:rPr>
            </w:pPr>
            <w:r w:rsidRPr="00140026">
              <w:rPr>
                <w:i/>
                <w:sz w:val="20"/>
                <w:szCs w:val="20"/>
                <w:lang w:eastAsia="ru-RU"/>
              </w:rPr>
              <w:t>Расчет показателя:</w:t>
            </w:r>
          </w:p>
          <w:p w:rsidR="005E708B" w:rsidRPr="00140026" w:rsidRDefault="005E708B" w:rsidP="00140026">
            <w:pPr>
              <w:suppressAutoHyphens w:val="0"/>
              <w:jc w:val="both"/>
              <w:rPr>
                <w:sz w:val="20"/>
                <w:szCs w:val="20"/>
                <w:lang w:eastAsia="ru-RU"/>
              </w:rPr>
            </w:pPr>
            <w:r w:rsidRPr="00140026">
              <w:rPr>
                <w:sz w:val="20"/>
                <w:szCs w:val="20"/>
                <w:lang w:eastAsia="ru-RU"/>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5E708B" w:rsidRPr="00140026" w:rsidRDefault="005E708B" w:rsidP="00140026">
            <w:pPr>
              <w:suppressAutoHyphens w:val="0"/>
              <w:rPr>
                <w:sz w:val="20"/>
                <w:szCs w:val="20"/>
                <w:lang w:eastAsia="ru-RU"/>
              </w:rPr>
            </w:pPr>
            <w:r w:rsidRPr="00140026">
              <w:rPr>
                <w:sz w:val="20"/>
                <w:szCs w:val="20"/>
                <w:lang w:eastAsia="ru-RU"/>
              </w:rPr>
              <w:t>Численность населения поселения определяется по данным статистики по состоянию на начало года.</w:t>
            </w:r>
          </w:p>
          <w:p w:rsidR="005E708B" w:rsidRPr="00140026" w:rsidRDefault="005E708B" w:rsidP="00140026">
            <w:pPr>
              <w:suppressAutoHyphens w:val="0"/>
              <w:rPr>
                <w:sz w:val="20"/>
                <w:szCs w:val="20"/>
                <w:lang w:eastAsia="ru-RU"/>
              </w:rPr>
            </w:pPr>
            <w:r w:rsidRPr="00140026">
              <w:rPr>
                <w:sz w:val="20"/>
                <w:szCs w:val="20"/>
                <w:lang w:eastAsia="ru-RU"/>
              </w:rPr>
              <w:t>Показатель определяется как коэффициент с 1 десятичным знаком</w:t>
            </w:r>
          </w:p>
        </w:tc>
      </w:tr>
      <w:tr w:rsidR="005E708B" w:rsidRPr="00140026" w:rsidTr="00E4578B">
        <w:tc>
          <w:tcPr>
            <w:tcW w:w="534" w:type="dxa"/>
          </w:tcPr>
          <w:p w:rsidR="005E708B" w:rsidRDefault="005E708B" w:rsidP="00E4578B">
            <w:pPr>
              <w:suppressAutoHyphens w:val="0"/>
              <w:jc w:val="center"/>
              <w:rPr>
                <w:sz w:val="20"/>
                <w:szCs w:val="20"/>
                <w:lang w:eastAsia="ru-RU"/>
              </w:rPr>
            </w:pPr>
            <w:r>
              <w:rPr>
                <w:sz w:val="20"/>
                <w:szCs w:val="20"/>
                <w:lang w:eastAsia="ru-RU"/>
              </w:rPr>
              <w:t>9</w:t>
            </w:r>
          </w:p>
        </w:tc>
        <w:tc>
          <w:tcPr>
            <w:tcW w:w="2454" w:type="dxa"/>
          </w:tcPr>
          <w:p w:rsidR="005E708B" w:rsidRPr="0043019D" w:rsidRDefault="005E708B" w:rsidP="00E4578B">
            <w:r w:rsidRPr="0043019D">
              <w:rPr>
                <w:sz w:val="22"/>
                <w:szCs w:val="22"/>
              </w:rPr>
              <w:t xml:space="preserve">Доля протяженности </w:t>
            </w:r>
            <w:r>
              <w:rPr>
                <w:sz w:val="22"/>
                <w:szCs w:val="22"/>
              </w:rPr>
              <w:t xml:space="preserve">тротуаров к </w:t>
            </w:r>
            <w:r w:rsidRPr="0043019D">
              <w:rPr>
                <w:sz w:val="22"/>
                <w:szCs w:val="22"/>
              </w:rPr>
              <w:t>общей протяженности</w:t>
            </w:r>
            <w:r>
              <w:rPr>
                <w:sz w:val="22"/>
                <w:szCs w:val="22"/>
              </w:rPr>
              <w:t xml:space="preserve"> улиц </w:t>
            </w:r>
            <w:r w:rsidRPr="0043019D">
              <w:rPr>
                <w:sz w:val="22"/>
                <w:szCs w:val="22"/>
              </w:rPr>
              <w:t xml:space="preserve"> на конец отчетного года</w:t>
            </w:r>
          </w:p>
        </w:tc>
        <w:tc>
          <w:tcPr>
            <w:tcW w:w="806" w:type="dxa"/>
          </w:tcPr>
          <w:p w:rsidR="005E708B" w:rsidRPr="0043019D" w:rsidRDefault="005E708B" w:rsidP="00E4578B">
            <w:pPr>
              <w:jc w:val="center"/>
              <w:rPr>
                <w:sz w:val="20"/>
                <w:szCs w:val="20"/>
              </w:rPr>
            </w:pPr>
            <w:r w:rsidRPr="0043019D">
              <w:rPr>
                <w:sz w:val="20"/>
                <w:szCs w:val="20"/>
              </w:rPr>
              <w:t>%</w:t>
            </w:r>
          </w:p>
        </w:tc>
        <w:tc>
          <w:tcPr>
            <w:tcW w:w="6095" w:type="dxa"/>
          </w:tcPr>
          <w:p w:rsidR="005E708B" w:rsidRPr="00140026" w:rsidRDefault="005E708B" w:rsidP="00E4578B">
            <w:pPr>
              <w:suppressLineNumbers/>
              <w:snapToGrid w:val="0"/>
              <w:jc w:val="both"/>
              <w:rPr>
                <w:sz w:val="20"/>
                <w:szCs w:val="20"/>
              </w:rPr>
            </w:pPr>
            <w:r w:rsidRPr="00140026">
              <w:rPr>
                <w:i/>
                <w:sz w:val="20"/>
                <w:szCs w:val="20"/>
              </w:rPr>
              <w:t>Расчет показателя:</w:t>
            </w:r>
          </w:p>
          <w:p w:rsidR="005E708B" w:rsidRPr="00140026" w:rsidRDefault="005E708B" w:rsidP="00E4578B">
            <w:pPr>
              <w:suppressLineNumbers/>
              <w:snapToGrid w:val="0"/>
              <w:jc w:val="both"/>
              <w:rPr>
                <w:sz w:val="20"/>
                <w:szCs w:val="20"/>
              </w:rPr>
            </w:pPr>
            <w:r>
              <w:rPr>
                <w:sz w:val="20"/>
                <w:szCs w:val="20"/>
              </w:rPr>
              <w:t>Дп = (Пт</w:t>
            </w:r>
            <w:r w:rsidRPr="00140026">
              <w:rPr>
                <w:sz w:val="20"/>
                <w:szCs w:val="20"/>
              </w:rPr>
              <w:t xml:space="preserve"> / Оп )*100,</w:t>
            </w:r>
          </w:p>
          <w:p w:rsidR="005E708B" w:rsidRPr="00140026" w:rsidRDefault="005E708B" w:rsidP="00E4578B">
            <w:pPr>
              <w:suppressLineNumbers/>
              <w:snapToGrid w:val="0"/>
              <w:jc w:val="both"/>
              <w:rPr>
                <w:sz w:val="20"/>
                <w:szCs w:val="20"/>
              </w:rPr>
            </w:pPr>
            <w:r w:rsidRPr="00140026">
              <w:rPr>
                <w:sz w:val="20"/>
                <w:szCs w:val="20"/>
              </w:rPr>
              <w:t>где:</w:t>
            </w:r>
          </w:p>
          <w:p w:rsidR="005E708B" w:rsidRPr="00140026" w:rsidRDefault="005E708B" w:rsidP="00E4578B">
            <w:pPr>
              <w:suppressLineNumbers/>
              <w:snapToGrid w:val="0"/>
              <w:jc w:val="both"/>
              <w:rPr>
                <w:sz w:val="20"/>
                <w:szCs w:val="20"/>
              </w:rPr>
            </w:pPr>
            <w:r w:rsidRPr="00140026">
              <w:rPr>
                <w:sz w:val="20"/>
                <w:szCs w:val="20"/>
              </w:rPr>
              <w:t xml:space="preserve">Дп – доля протяженности </w:t>
            </w:r>
            <w:r>
              <w:rPr>
                <w:sz w:val="20"/>
                <w:szCs w:val="20"/>
              </w:rPr>
              <w:t>тротуаров</w:t>
            </w:r>
            <w:r w:rsidRPr="00140026">
              <w:rPr>
                <w:sz w:val="20"/>
                <w:szCs w:val="20"/>
              </w:rPr>
              <w:t>, %</w:t>
            </w:r>
          </w:p>
          <w:p w:rsidR="005E708B" w:rsidRPr="00140026" w:rsidRDefault="005E708B" w:rsidP="00E4578B">
            <w:pPr>
              <w:suppressLineNumbers/>
              <w:snapToGrid w:val="0"/>
              <w:jc w:val="both"/>
              <w:rPr>
                <w:sz w:val="20"/>
                <w:szCs w:val="20"/>
              </w:rPr>
            </w:pPr>
            <w:r>
              <w:rPr>
                <w:sz w:val="20"/>
                <w:szCs w:val="20"/>
              </w:rPr>
              <w:t>Пт</w:t>
            </w:r>
            <w:r w:rsidRPr="00140026">
              <w:rPr>
                <w:sz w:val="20"/>
                <w:szCs w:val="20"/>
              </w:rPr>
              <w:t xml:space="preserve"> – </w:t>
            </w:r>
            <w:r>
              <w:rPr>
                <w:sz w:val="20"/>
                <w:szCs w:val="20"/>
              </w:rPr>
              <w:t>протяженность тротуаров,</w:t>
            </w:r>
            <w:r w:rsidRPr="00140026">
              <w:rPr>
                <w:sz w:val="20"/>
                <w:szCs w:val="20"/>
              </w:rPr>
              <w:t xml:space="preserve"> </w:t>
            </w:r>
            <w:r>
              <w:rPr>
                <w:sz w:val="20"/>
                <w:szCs w:val="20"/>
              </w:rPr>
              <w:t>метров</w:t>
            </w:r>
          </w:p>
          <w:p w:rsidR="005E708B" w:rsidRPr="00140026" w:rsidRDefault="005E708B" w:rsidP="00E4578B">
            <w:pPr>
              <w:suppressLineNumbers/>
              <w:snapToGrid w:val="0"/>
              <w:jc w:val="both"/>
              <w:rPr>
                <w:sz w:val="20"/>
                <w:szCs w:val="20"/>
              </w:rPr>
            </w:pPr>
            <w:r w:rsidRPr="00140026">
              <w:rPr>
                <w:sz w:val="20"/>
                <w:szCs w:val="20"/>
              </w:rPr>
              <w:t xml:space="preserve">Оп - общая протяженность улиц, проездов,  метров </w:t>
            </w:r>
          </w:p>
          <w:p w:rsidR="005E708B" w:rsidRPr="001C31CC" w:rsidRDefault="005E708B" w:rsidP="00E4578B">
            <w:r w:rsidRPr="00140026">
              <w:rPr>
                <w:sz w:val="20"/>
                <w:szCs w:val="20"/>
              </w:rPr>
              <w:t>Показатель определяется  в процентах с одним десятичным знаком.</w:t>
            </w:r>
          </w:p>
        </w:tc>
      </w:tr>
      <w:tr w:rsidR="005E708B" w:rsidRPr="00140026" w:rsidTr="00E4578B">
        <w:tc>
          <w:tcPr>
            <w:tcW w:w="534" w:type="dxa"/>
          </w:tcPr>
          <w:p w:rsidR="005E708B" w:rsidRPr="00F704A5" w:rsidRDefault="005E708B" w:rsidP="00E4578B">
            <w:pPr>
              <w:suppressAutoHyphens w:val="0"/>
              <w:jc w:val="center"/>
              <w:rPr>
                <w:sz w:val="20"/>
                <w:szCs w:val="20"/>
                <w:lang w:eastAsia="ru-RU"/>
              </w:rPr>
            </w:pPr>
            <w:r w:rsidRPr="00F704A5">
              <w:rPr>
                <w:sz w:val="20"/>
                <w:szCs w:val="20"/>
                <w:lang w:eastAsia="ru-RU"/>
              </w:rPr>
              <w:t>10</w:t>
            </w:r>
          </w:p>
        </w:tc>
        <w:tc>
          <w:tcPr>
            <w:tcW w:w="2454" w:type="dxa"/>
          </w:tcPr>
          <w:p w:rsidR="005E708B" w:rsidRPr="00F704A5" w:rsidRDefault="005E708B" w:rsidP="00E4578B">
            <w:r w:rsidRPr="00F704A5">
              <w:rPr>
                <w:sz w:val="22"/>
                <w:szCs w:val="22"/>
              </w:rPr>
              <w:t>Количество приобретенной коммунальной специализированной техники</w:t>
            </w:r>
          </w:p>
        </w:tc>
        <w:tc>
          <w:tcPr>
            <w:tcW w:w="806" w:type="dxa"/>
          </w:tcPr>
          <w:p w:rsidR="005E708B" w:rsidRPr="00F704A5" w:rsidRDefault="005E708B" w:rsidP="00E64696">
            <w:pPr>
              <w:suppressLineNumbers/>
              <w:snapToGrid w:val="0"/>
              <w:jc w:val="center"/>
              <w:rPr>
                <w:sz w:val="20"/>
                <w:szCs w:val="20"/>
              </w:rPr>
            </w:pPr>
            <w:r w:rsidRPr="00F704A5">
              <w:rPr>
                <w:sz w:val="20"/>
                <w:szCs w:val="20"/>
              </w:rPr>
              <w:t xml:space="preserve">единиц </w:t>
            </w:r>
          </w:p>
          <w:p w:rsidR="005E708B" w:rsidRPr="00F704A5" w:rsidRDefault="005E708B" w:rsidP="00E64696">
            <w:pPr>
              <w:suppressLineNumbers/>
              <w:snapToGrid w:val="0"/>
              <w:jc w:val="center"/>
              <w:rPr>
                <w:sz w:val="20"/>
                <w:szCs w:val="20"/>
              </w:rPr>
            </w:pPr>
            <w:r w:rsidRPr="00F704A5">
              <w:rPr>
                <w:sz w:val="20"/>
                <w:szCs w:val="20"/>
              </w:rPr>
              <w:t>на 1000 чел. населения</w:t>
            </w:r>
          </w:p>
        </w:tc>
        <w:tc>
          <w:tcPr>
            <w:tcW w:w="6095" w:type="dxa"/>
          </w:tcPr>
          <w:p w:rsidR="005E708B" w:rsidRPr="00F704A5" w:rsidRDefault="005E708B" w:rsidP="009F74A8">
            <w:pPr>
              <w:suppressAutoHyphens w:val="0"/>
              <w:rPr>
                <w:i/>
                <w:sz w:val="20"/>
                <w:szCs w:val="20"/>
                <w:lang w:eastAsia="ru-RU"/>
              </w:rPr>
            </w:pPr>
            <w:r w:rsidRPr="00F704A5">
              <w:rPr>
                <w:i/>
                <w:sz w:val="20"/>
                <w:szCs w:val="20"/>
                <w:lang w:eastAsia="ru-RU"/>
              </w:rPr>
              <w:t>Расчет показателя:</w:t>
            </w:r>
          </w:p>
          <w:p w:rsidR="005E708B" w:rsidRPr="00F704A5" w:rsidRDefault="005E708B" w:rsidP="009F74A8">
            <w:pPr>
              <w:suppressAutoHyphens w:val="0"/>
              <w:jc w:val="both"/>
              <w:rPr>
                <w:sz w:val="20"/>
                <w:szCs w:val="20"/>
                <w:lang w:eastAsia="ru-RU"/>
              </w:rPr>
            </w:pPr>
            <w:r w:rsidRPr="00F704A5">
              <w:rPr>
                <w:sz w:val="20"/>
                <w:szCs w:val="20"/>
                <w:lang w:eastAsia="ru-RU"/>
              </w:rPr>
              <w:t xml:space="preserve">Показатель рассчитывается как отношение количества приобретенной коммунальной специализированной техники на поселение к  численности  постоянного населения,  умноженное на 1000 . </w:t>
            </w:r>
          </w:p>
          <w:p w:rsidR="005E708B" w:rsidRPr="00F704A5" w:rsidRDefault="005E708B" w:rsidP="009F74A8">
            <w:pPr>
              <w:suppressAutoHyphens w:val="0"/>
              <w:rPr>
                <w:sz w:val="20"/>
                <w:szCs w:val="20"/>
                <w:lang w:eastAsia="ru-RU"/>
              </w:rPr>
            </w:pPr>
            <w:r w:rsidRPr="00F704A5">
              <w:rPr>
                <w:sz w:val="20"/>
                <w:szCs w:val="20"/>
                <w:lang w:eastAsia="ru-RU"/>
              </w:rPr>
              <w:t>Численность населения поселения определяется по данным статистики по состоянию на начало года.</w:t>
            </w:r>
          </w:p>
          <w:p w:rsidR="005E708B" w:rsidRPr="00140026" w:rsidRDefault="005E708B" w:rsidP="009F74A8">
            <w:pPr>
              <w:suppressLineNumbers/>
              <w:snapToGrid w:val="0"/>
              <w:jc w:val="both"/>
              <w:rPr>
                <w:i/>
                <w:sz w:val="20"/>
                <w:szCs w:val="20"/>
              </w:rPr>
            </w:pPr>
            <w:r w:rsidRPr="00F704A5">
              <w:rPr>
                <w:sz w:val="20"/>
                <w:szCs w:val="20"/>
                <w:lang w:eastAsia="ru-RU"/>
              </w:rPr>
              <w:t>Показатель определяется как коэффициент с 1 десятичным знаком</w:t>
            </w:r>
          </w:p>
        </w:tc>
      </w:tr>
      <w:tr w:rsidR="005E708B" w:rsidRPr="00140026" w:rsidTr="00E4578B">
        <w:tc>
          <w:tcPr>
            <w:tcW w:w="534" w:type="dxa"/>
          </w:tcPr>
          <w:p w:rsidR="005E708B" w:rsidRPr="00F704A5" w:rsidRDefault="005E708B" w:rsidP="00E4578B">
            <w:pPr>
              <w:suppressAutoHyphens w:val="0"/>
              <w:jc w:val="center"/>
              <w:rPr>
                <w:sz w:val="20"/>
                <w:szCs w:val="20"/>
                <w:lang w:eastAsia="ru-RU"/>
              </w:rPr>
            </w:pPr>
            <w:r>
              <w:rPr>
                <w:sz w:val="20"/>
                <w:szCs w:val="20"/>
                <w:lang w:eastAsia="ru-RU"/>
              </w:rPr>
              <w:t>11</w:t>
            </w:r>
          </w:p>
        </w:tc>
        <w:tc>
          <w:tcPr>
            <w:tcW w:w="2454" w:type="dxa"/>
          </w:tcPr>
          <w:p w:rsidR="005E708B" w:rsidRPr="00F704A5" w:rsidRDefault="005E708B" w:rsidP="00E4578B">
            <w:r>
              <w:rPr>
                <w:lang w:eastAsia="ru-RU"/>
              </w:rPr>
              <w:t xml:space="preserve">Количество переселенных граждан к 2020 году </w:t>
            </w:r>
          </w:p>
        </w:tc>
        <w:tc>
          <w:tcPr>
            <w:tcW w:w="806" w:type="dxa"/>
          </w:tcPr>
          <w:p w:rsidR="005E708B" w:rsidRPr="00F704A5" w:rsidRDefault="005E708B" w:rsidP="00E64696">
            <w:pPr>
              <w:suppressLineNumbers/>
              <w:snapToGrid w:val="0"/>
              <w:jc w:val="center"/>
              <w:rPr>
                <w:sz w:val="20"/>
                <w:szCs w:val="20"/>
              </w:rPr>
            </w:pPr>
            <w:r>
              <w:rPr>
                <w:sz w:val="20"/>
                <w:szCs w:val="20"/>
              </w:rPr>
              <w:t>Чел.</w:t>
            </w:r>
          </w:p>
        </w:tc>
        <w:tc>
          <w:tcPr>
            <w:tcW w:w="6095" w:type="dxa"/>
          </w:tcPr>
          <w:p w:rsidR="005E708B" w:rsidRDefault="005E708B" w:rsidP="009F74A8">
            <w:pPr>
              <w:suppressAutoHyphens w:val="0"/>
              <w:rPr>
                <w:i/>
                <w:sz w:val="20"/>
                <w:szCs w:val="20"/>
                <w:lang w:eastAsia="ru-RU"/>
              </w:rPr>
            </w:pPr>
            <w:r>
              <w:rPr>
                <w:i/>
                <w:sz w:val="20"/>
                <w:szCs w:val="20"/>
                <w:lang w:eastAsia="ru-RU"/>
              </w:rPr>
              <w:t>Расчет показателя:</w:t>
            </w:r>
          </w:p>
          <w:p w:rsidR="005E708B" w:rsidRPr="00F704A5" w:rsidRDefault="005E708B" w:rsidP="009F74A8">
            <w:pPr>
              <w:suppressAutoHyphens w:val="0"/>
              <w:rPr>
                <w:i/>
                <w:sz w:val="20"/>
                <w:szCs w:val="20"/>
                <w:lang w:eastAsia="ru-RU"/>
              </w:rPr>
            </w:pPr>
            <w:r>
              <w:rPr>
                <w:i/>
                <w:sz w:val="20"/>
                <w:szCs w:val="20"/>
                <w:lang w:eastAsia="ru-RU"/>
              </w:rPr>
              <w:t>Показатель рассчитывается в натуральных величинах</w:t>
            </w:r>
          </w:p>
        </w:tc>
      </w:tr>
    </w:tbl>
    <w:p w:rsidR="005E708B" w:rsidRPr="00012FCB" w:rsidRDefault="005E708B" w:rsidP="008D6B67">
      <w:pPr>
        <w:tabs>
          <w:tab w:val="left" w:pos="1134"/>
        </w:tabs>
        <w:autoSpaceDE w:val="0"/>
        <w:autoSpaceDN w:val="0"/>
        <w:adjustRightInd w:val="0"/>
        <w:ind w:firstLine="709"/>
        <w:jc w:val="center"/>
        <w:rPr>
          <w:kern w:val="2"/>
        </w:rPr>
      </w:pPr>
    </w:p>
    <w:p w:rsidR="005E708B" w:rsidRDefault="005E708B" w:rsidP="001B79BE">
      <w:pPr>
        <w:tabs>
          <w:tab w:val="left" w:pos="1134"/>
        </w:tabs>
        <w:autoSpaceDE w:val="0"/>
        <w:autoSpaceDN w:val="0"/>
        <w:adjustRightInd w:val="0"/>
        <w:ind w:firstLine="709"/>
        <w:jc w:val="both"/>
        <w:rPr>
          <w:kern w:val="2"/>
        </w:rPr>
      </w:pPr>
      <w:r>
        <w:rPr>
          <w:kern w:val="2"/>
        </w:rPr>
        <w:t>Сведения о показателях  (индикаторах)  муниципальной программы</w:t>
      </w:r>
      <w:r w:rsidRPr="0017212B">
        <w:rPr>
          <w:kern w:val="2"/>
        </w:rPr>
        <w:t xml:space="preserve"> представлен</w:t>
      </w:r>
      <w:r>
        <w:rPr>
          <w:kern w:val="2"/>
        </w:rPr>
        <w:t>ы</w:t>
      </w:r>
      <w:r w:rsidRPr="0017212B">
        <w:rPr>
          <w:kern w:val="2"/>
        </w:rPr>
        <w:t xml:space="preserve"> в приложении № </w:t>
      </w:r>
      <w:r>
        <w:rPr>
          <w:kern w:val="2"/>
        </w:rPr>
        <w:t>2</w:t>
      </w:r>
      <w:r w:rsidRPr="0017212B">
        <w:rPr>
          <w:kern w:val="2"/>
        </w:rPr>
        <w:t xml:space="preserve"> к муниципальной программе</w:t>
      </w:r>
      <w:r>
        <w:rPr>
          <w:kern w:val="2"/>
        </w:rPr>
        <w:t>.</w:t>
      </w:r>
    </w:p>
    <w:p w:rsidR="005E708B" w:rsidRPr="00F953B7" w:rsidRDefault="005E708B" w:rsidP="00E05D74">
      <w:pPr>
        <w:ind w:firstLine="708"/>
        <w:jc w:val="both"/>
        <w:rPr>
          <w:lang w:eastAsia="ru-RU"/>
        </w:rPr>
      </w:pPr>
      <w:r w:rsidRPr="00F953B7">
        <w:rPr>
          <w:lang w:eastAsia="ru-RU"/>
        </w:rPr>
        <w:t>В результате реализац</w:t>
      </w:r>
      <w:r>
        <w:rPr>
          <w:lang w:eastAsia="ru-RU"/>
        </w:rPr>
        <w:t>ии муниципальной программы к 2019</w:t>
      </w:r>
      <w:r w:rsidRPr="00F953B7">
        <w:rPr>
          <w:lang w:eastAsia="ru-RU"/>
        </w:rPr>
        <w:t xml:space="preserve"> году должен сложиться качественно новый уровень состояния жилищной сферы</w:t>
      </w:r>
      <w:r>
        <w:rPr>
          <w:lang w:eastAsia="ru-RU"/>
        </w:rPr>
        <w:t xml:space="preserve"> и жизнедеятельности населения</w:t>
      </w:r>
      <w:r w:rsidRPr="00F953B7">
        <w:rPr>
          <w:lang w:eastAsia="ru-RU"/>
        </w:rPr>
        <w:t>, характеризуемый следующими</w:t>
      </w:r>
      <w:r>
        <w:rPr>
          <w:lang w:eastAsia="ru-RU"/>
        </w:rPr>
        <w:t xml:space="preserve"> показателями</w:t>
      </w:r>
      <w:r w:rsidRPr="00F953B7">
        <w:rPr>
          <w:lang w:eastAsia="ru-RU"/>
        </w:rPr>
        <w:t xml:space="preserve">: </w:t>
      </w:r>
    </w:p>
    <w:p w:rsidR="005E708B" w:rsidRPr="009F2001" w:rsidRDefault="005E708B" w:rsidP="009F2001">
      <w:pPr>
        <w:ind w:firstLine="709"/>
        <w:jc w:val="both"/>
      </w:pPr>
      <w:r w:rsidRPr="009F2001">
        <w:t>- создание безопасной и комфортной среды проживания и жизнедеятельности человека;</w:t>
      </w:r>
    </w:p>
    <w:p w:rsidR="005E708B" w:rsidRDefault="005E708B" w:rsidP="009F2001">
      <w:pPr>
        <w:ind w:firstLine="709"/>
        <w:jc w:val="both"/>
      </w:pPr>
      <w:r w:rsidRPr="009F2001">
        <w:t>- создание условий для улучшения демографической ситуации и снижения социальной напряженности в обществе;</w:t>
      </w:r>
    </w:p>
    <w:p w:rsidR="005E708B" w:rsidRDefault="005E708B" w:rsidP="00E05D74">
      <w:pPr>
        <w:ind w:firstLine="709"/>
        <w:jc w:val="both"/>
      </w:pPr>
      <w:r>
        <w:rPr>
          <w:lang w:eastAsia="ru-RU"/>
        </w:rPr>
        <w:t>- повышение качества и надежности предоставления жилищно-коммунальных услуг населению путем снижения</w:t>
      </w:r>
      <w:r w:rsidRPr="00F953B7">
        <w:rPr>
          <w:lang w:eastAsia="ru-RU"/>
        </w:rPr>
        <w:t xml:space="preserve"> среднего уровня износа </w:t>
      </w:r>
      <w:r>
        <w:rPr>
          <w:lang w:eastAsia="ru-RU"/>
        </w:rPr>
        <w:t xml:space="preserve">объектов </w:t>
      </w:r>
      <w:r w:rsidRPr="00F953B7">
        <w:rPr>
          <w:lang w:eastAsia="ru-RU"/>
        </w:rPr>
        <w:t>коммунальной инфраструктуры</w:t>
      </w:r>
      <w:r>
        <w:rPr>
          <w:lang w:eastAsia="ru-RU"/>
        </w:rPr>
        <w:t>, стимулирование рационального потребления коммунальных услуг населением;</w:t>
      </w:r>
    </w:p>
    <w:p w:rsidR="005E708B" w:rsidRDefault="005E708B" w:rsidP="009F2001">
      <w:pPr>
        <w:ind w:firstLine="709"/>
        <w:jc w:val="both"/>
      </w:pPr>
      <w:r>
        <w:rPr>
          <w:lang w:eastAsia="ru-RU"/>
        </w:rPr>
        <w:t>- обеспечение населения качественной питьевой водой, соответствующей требованиям безопасности, установленным санитарно-эпидемиологическими нормами</w:t>
      </w:r>
    </w:p>
    <w:p w:rsidR="005E708B" w:rsidRDefault="005E708B" w:rsidP="009F2001">
      <w:pPr>
        <w:ind w:firstLine="709"/>
        <w:jc w:val="both"/>
        <w:rPr>
          <w:lang w:eastAsia="ru-RU"/>
        </w:rPr>
      </w:pPr>
      <w:r>
        <w:rPr>
          <w:lang w:eastAsia="ru-RU"/>
        </w:rPr>
        <w:t>- создание условий для активного участия в жилищном строительстве индивидуальных застройщиков и вовлечение в оборот земельных участков в целях строительства жилья эконом-класса;</w:t>
      </w:r>
    </w:p>
    <w:p w:rsidR="005E708B" w:rsidRDefault="005E708B" w:rsidP="00E05D74">
      <w:pPr>
        <w:ind w:firstLine="709"/>
        <w:jc w:val="both"/>
        <w:rPr>
          <w:lang w:eastAsia="ru-RU"/>
        </w:rPr>
      </w:pPr>
      <w:r>
        <w:rPr>
          <w:lang w:eastAsia="ru-RU"/>
        </w:rPr>
        <w:t>- создание условий для увеличения объема капитального ремонта жилищного фонда для повышения его комфортности и энергоэффективности;</w:t>
      </w:r>
    </w:p>
    <w:p w:rsidR="005E708B" w:rsidRDefault="005E708B" w:rsidP="00E05D74">
      <w:pPr>
        <w:ind w:firstLine="709"/>
        <w:jc w:val="both"/>
        <w:rPr>
          <w:lang w:eastAsia="ru-RU"/>
        </w:rPr>
      </w:pPr>
      <w:r w:rsidRPr="00F953B7">
        <w:rPr>
          <w:lang w:eastAsia="ru-RU"/>
        </w:rPr>
        <w:t>- повышение удовлетворенности населения уровнем жилищно-коммунального обслуживания</w:t>
      </w:r>
      <w:r>
        <w:rPr>
          <w:lang w:eastAsia="ru-RU"/>
        </w:rPr>
        <w:t>;</w:t>
      </w:r>
    </w:p>
    <w:p w:rsidR="005E708B" w:rsidRDefault="005E708B" w:rsidP="00E05D74">
      <w:pPr>
        <w:ind w:firstLine="709"/>
        <w:jc w:val="both"/>
        <w:rPr>
          <w:lang w:eastAsia="ru-RU"/>
        </w:rPr>
      </w:pPr>
      <w:r>
        <w:rPr>
          <w:lang w:eastAsia="ru-RU"/>
        </w:rPr>
        <w:t>- приведение улично-дорожной сети в соответствие с потребительскими требованиями;</w:t>
      </w:r>
    </w:p>
    <w:p w:rsidR="005E708B" w:rsidRDefault="005E708B" w:rsidP="00E05D74">
      <w:pPr>
        <w:ind w:firstLine="709"/>
        <w:jc w:val="both"/>
        <w:rPr>
          <w:lang w:eastAsia="ru-RU"/>
        </w:rPr>
      </w:pPr>
      <w:r w:rsidRPr="00B01BC7">
        <w:rPr>
          <w:lang w:eastAsia="ru-RU"/>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w:t>
      </w:r>
      <w:r>
        <w:rPr>
          <w:lang w:eastAsia="ru-RU"/>
        </w:rPr>
        <w:t>е</w:t>
      </w:r>
      <w:r w:rsidRPr="00B01BC7">
        <w:rPr>
          <w:lang w:eastAsia="ru-RU"/>
        </w:rPr>
        <w:t xml:space="preserve"> условий для реализации культурной и досуговой деятельности </w:t>
      </w:r>
      <w:r>
        <w:rPr>
          <w:lang w:eastAsia="ru-RU"/>
        </w:rPr>
        <w:t>граждан</w:t>
      </w:r>
      <w:r w:rsidRPr="00B01BC7">
        <w:rPr>
          <w:lang w:eastAsia="ru-RU"/>
        </w:rPr>
        <w:t>.</w:t>
      </w:r>
    </w:p>
    <w:p w:rsidR="005E708B" w:rsidRPr="00A43CA7" w:rsidRDefault="005E708B" w:rsidP="00A43CA7">
      <w:pPr>
        <w:pStyle w:val="ConsPlusNormal"/>
        <w:ind w:firstLine="709"/>
        <w:jc w:val="both"/>
        <w:rPr>
          <w:rFonts w:ascii="Times New Roman" w:hAnsi="Times New Roman"/>
          <w:sz w:val="24"/>
          <w:szCs w:val="24"/>
        </w:rPr>
      </w:pPr>
      <w:r w:rsidRPr="00A43CA7">
        <w:rPr>
          <w:rFonts w:ascii="Times New Roman" w:hAnsi="Times New Roman"/>
          <w:sz w:val="24"/>
          <w:szCs w:val="24"/>
        </w:rPr>
        <w:t xml:space="preserve">Муниципальную программу предполагается реализовать в 2014 - </w:t>
      </w:r>
      <w:r>
        <w:rPr>
          <w:rFonts w:ascii="Times New Roman" w:hAnsi="Times New Roman"/>
          <w:sz w:val="24"/>
          <w:szCs w:val="24"/>
        </w:rPr>
        <w:t>2019</w:t>
      </w:r>
      <w:r w:rsidRPr="00A43CA7">
        <w:rPr>
          <w:rFonts w:ascii="Times New Roman" w:hAnsi="Times New Roman"/>
          <w:sz w:val="24"/>
          <w:szCs w:val="24"/>
        </w:rPr>
        <w:t xml:space="preserve"> годах. </w:t>
      </w:r>
    </w:p>
    <w:p w:rsidR="005E708B" w:rsidRDefault="005E708B" w:rsidP="00A43CA7">
      <w:pPr>
        <w:tabs>
          <w:tab w:val="left" w:pos="1134"/>
        </w:tabs>
        <w:autoSpaceDE w:val="0"/>
        <w:autoSpaceDN w:val="0"/>
        <w:adjustRightInd w:val="0"/>
        <w:ind w:firstLine="709"/>
        <w:jc w:val="both"/>
        <w:rPr>
          <w:kern w:val="2"/>
        </w:rPr>
      </w:pPr>
      <w:r w:rsidRPr="00D84689">
        <w:rPr>
          <w:kern w:val="2"/>
        </w:rPr>
        <w:t>В</w:t>
      </w:r>
      <w:r>
        <w:rPr>
          <w:kern w:val="2"/>
        </w:rPr>
        <w:t xml:space="preserve"> </w:t>
      </w:r>
      <w:r w:rsidRPr="00D84689">
        <w:rPr>
          <w:kern w:val="2"/>
        </w:rPr>
        <w:t xml:space="preserve">силу постоянного характера решаемых в рамках </w:t>
      </w:r>
      <w:r>
        <w:rPr>
          <w:kern w:val="2"/>
        </w:rPr>
        <w:t xml:space="preserve"> муниципальной программы</w:t>
      </w:r>
      <w:r w:rsidRPr="00D84689">
        <w:rPr>
          <w:kern w:val="2"/>
        </w:rPr>
        <w:t xml:space="preserve"> задач, выделение отдельных этапов ее реализации не предусматривается.</w:t>
      </w:r>
    </w:p>
    <w:p w:rsidR="005E708B" w:rsidRPr="00012FCB" w:rsidRDefault="005E708B" w:rsidP="001B79BE">
      <w:pPr>
        <w:pStyle w:val="1"/>
        <w:tabs>
          <w:tab w:val="left" w:pos="284"/>
        </w:tabs>
        <w:suppressAutoHyphens/>
        <w:ind w:left="0"/>
        <w:rPr>
          <w:bCs/>
          <w:kern w:val="2"/>
          <w:sz w:val="24"/>
          <w:szCs w:val="24"/>
        </w:rPr>
      </w:pPr>
    </w:p>
    <w:p w:rsidR="005E708B" w:rsidRDefault="005E708B" w:rsidP="00810CD1">
      <w:pPr>
        <w:pStyle w:val="1"/>
        <w:tabs>
          <w:tab w:val="left" w:pos="284"/>
        </w:tabs>
        <w:suppressAutoHyphens/>
        <w:ind w:left="0"/>
        <w:jc w:val="center"/>
        <w:rPr>
          <w:b/>
          <w:bCs/>
          <w:kern w:val="2"/>
          <w:sz w:val="24"/>
          <w:szCs w:val="24"/>
        </w:rPr>
      </w:pPr>
    </w:p>
    <w:p w:rsidR="005E708B" w:rsidRPr="00A71802" w:rsidRDefault="005E708B" w:rsidP="00810CD1">
      <w:pPr>
        <w:pStyle w:val="1"/>
        <w:tabs>
          <w:tab w:val="left" w:pos="284"/>
        </w:tabs>
        <w:suppressAutoHyphens/>
        <w:ind w:left="0"/>
        <w:jc w:val="center"/>
        <w:rPr>
          <w:b/>
          <w:bCs/>
          <w:kern w:val="2"/>
          <w:sz w:val="24"/>
          <w:szCs w:val="24"/>
        </w:rPr>
      </w:pPr>
      <w:r w:rsidRPr="00A71802">
        <w:rPr>
          <w:b/>
          <w:bCs/>
          <w:kern w:val="2"/>
          <w:sz w:val="24"/>
          <w:szCs w:val="24"/>
        </w:rPr>
        <w:t xml:space="preserve">Раздел 3. </w:t>
      </w:r>
    </w:p>
    <w:p w:rsidR="005E708B" w:rsidRDefault="005E708B" w:rsidP="00810CD1">
      <w:pPr>
        <w:pStyle w:val="1"/>
        <w:tabs>
          <w:tab w:val="left" w:pos="284"/>
        </w:tabs>
        <w:suppressAutoHyphens/>
        <w:ind w:left="0"/>
        <w:jc w:val="center"/>
        <w:rPr>
          <w:b/>
          <w:bCs/>
          <w:kern w:val="2"/>
          <w:sz w:val="24"/>
          <w:szCs w:val="24"/>
        </w:rPr>
      </w:pPr>
      <w:r w:rsidRPr="00A71802">
        <w:rPr>
          <w:b/>
          <w:bCs/>
          <w:kern w:val="2"/>
          <w:sz w:val="24"/>
          <w:szCs w:val="24"/>
        </w:rPr>
        <w:t xml:space="preserve">Обоснование выделения подпрограмм муниципальной </w:t>
      </w:r>
      <w:r>
        <w:rPr>
          <w:b/>
          <w:bCs/>
          <w:kern w:val="2"/>
          <w:sz w:val="24"/>
          <w:szCs w:val="24"/>
        </w:rPr>
        <w:t xml:space="preserve">программы и </w:t>
      </w:r>
      <w:r w:rsidRPr="00A71802">
        <w:rPr>
          <w:b/>
          <w:bCs/>
          <w:kern w:val="2"/>
          <w:sz w:val="24"/>
          <w:szCs w:val="24"/>
        </w:rPr>
        <w:t xml:space="preserve">обобщенная характеристика основных мероприятий </w:t>
      </w:r>
    </w:p>
    <w:p w:rsidR="005E708B" w:rsidRPr="00A71802" w:rsidRDefault="005E708B" w:rsidP="00810CD1">
      <w:pPr>
        <w:pStyle w:val="1"/>
        <w:tabs>
          <w:tab w:val="left" w:pos="284"/>
        </w:tabs>
        <w:suppressAutoHyphens/>
        <w:ind w:left="0"/>
        <w:jc w:val="center"/>
        <w:rPr>
          <w:b/>
          <w:bCs/>
          <w:kern w:val="2"/>
          <w:sz w:val="24"/>
          <w:szCs w:val="24"/>
        </w:rPr>
      </w:pPr>
    </w:p>
    <w:p w:rsidR="005E708B" w:rsidRPr="00BC40FB" w:rsidRDefault="005E708B" w:rsidP="000E1DBA">
      <w:pPr>
        <w:ind w:firstLine="720"/>
        <w:jc w:val="both"/>
      </w:pPr>
      <w:r w:rsidRPr="00BC40FB">
        <w:t xml:space="preserve">Исполнителем муниципальной программы является </w:t>
      </w:r>
      <w:r>
        <w:t>а</w:t>
      </w:r>
      <w:r w:rsidRPr="00BC40FB">
        <w:t>дминистрация П</w:t>
      </w:r>
      <w:r>
        <w:t xml:space="preserve">есковского </w:t>
      </w:r>
      <w:r w:rsidRPr="00BC40FB">
        <w:t xml:space="preserve"> сельского поселения </w:t>
      </w:r>
      <w:r>
        <w:t xml:space="preserve">Поворинского </w:t>
      </w:r>
      <w:r w:rsidRPr="00BC40FB">
        <w:t>муниципального района Воронежской области.</w:t>
      </w:r>
    </w:p>
    <w:p w:rsidR="005E708B" w:rsidRDefault="005E708B" w:rsidP="000E1DBA">
      <w:pPr>
        <w:autoSpaceDE w:val="0"/>
        <w:autoSpaceDN w:val="0"/>
        <w:adjustRightInd w:val="0"/>
        <w:ind w:firstLine="720"/>
        <w:jc w:val="both"/>
        <w:rPr>
          <w:kern w:val="2"/>
        </w:rPr>
      </w:pPr>
      <w:r w:rsidRPr="00F11295">
        <w:t xml:space="preserve">Муниципальная программа включает в себя </w:t>
      </w:r>
      <w:r>
        <w:t>две</w:t>
      </w:r>
      <w:r w:rsidRPr="00F11295">
        <w:t xml:space="preserve"> подпрограмм</w:t>
      </w:r>
      <w:r>
        <w:t xml:space="preserve">ы. </w:t>
      </w:r>
      <w:r w:rsidRPr="00A71802">
        <w:rPr>
          <w:kern w:val="2"/>
        </w:rPr>
        <w:t>Данные подпрограммы</w:t>
      </w:r>
      <w:r>
        <w:rPr>
          <w:kern w:val="2"/>
        </w:rPr>
        <w:t xml:space="preserve"> </w:t>
      </w:r>
      <w:r w:rsidRPr="00A71802">
        <w:rPr>
          <w:kern w:val="2"/>
        </w:rPr>
        <w:t>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5E708B" w:rsidRDefault="005E708B" w:rsidP="00D17558">
      <w:pPr>
        <w:autoSpaceDE w:val="0"/>
        <w:autoSpaceDN w:val="0"/>
        <w:adjustRightInd w:val="0"/>
        <w:ind w:firstLine="708"/>
        <w:jc w:val="both"/>
      </w:pPr>
      <w:r w:rsidRPr="000B1A08">
        <w:t xml:space="preserve">Основными направлениями деятельности по обеспечению </w:t>
      </w:r>
      <w:r>
        <w:t xml:space="preserve">доступного и комфортного проживания граждан на территории Песковского </w:t>
      </w:r>
      <w:r w:rsidRPr="000B1A08">
        <w:t xml:space="preserve">сельского поселения являются </w:t>
      </w:r>
      <w:r>
        <w:t>следующие подп</w:t>
      </w:r>
      <w:r w:rsidRPr="000B1A08">
        <w:t>рограммы:</w:t>
      </w:r>
    </w:p>
    <w:p w:rsidR="005E708B" w:rsidRPr="002A285D" w:rsidRDefault="005E708B" w:rsidP="00060595">
      <w:pPr>
        <w:numPr>
          <w:ilvl w:val="0"/>
          <w:numId w:val="24"/>
        </w:numPr>
        <w:autoSpaceDE w:val="0"/>
        <w:autoSpaceDN w:val="0"/>
        <w:adjustRightInd w:val="0"/>
        <w:jc w:val="both"/>
      </w:pPr>
      <w:r w:rsidRPr="002A285D">
        <w:t>Подпрограмма 1. Создание условий для комфортного проживания граждан на территории П</w:t>
      </w:r>
      <w:r>
        <w:t xml:space="preserve">есковского </w:t>
      </w:r>
      <w:r w:rsidRPr="002A285D">
        <w:t xml:space="preserve"> сельского поселения.</w:t>
      </w:r>
    </w:p>
    <w:p w:rsidR="005E708B" w:rsidRDefault="005E708B" w:rsidP="00060595">
      <w:pPr>
        <w:numPr>
          <w:ilvl w:val="0"/>
          <w:numId w:val="24"/>
        </w:numPr>
        <w:autoSpaceDE w:val="0"/>
        <w:autoSpaceDN w:val="0"/>
        <w:adjustRightInd w:val="0"/>
        <w:jc w:val="both"/>
      </w:pPr>
      <w:r>
        <w:t xml:space="preserve">Подпрограмма 2. </w:t>
      </w:r>
      <w:r w:rsidRPr="0052225B">
        <w:rPr>
          <w:kern w:val="2"/>
        </w:rPr>
        <w:t>Комплексное развитие  систем  коммунальной инфраструктуры П</w:t>
      </w:r>
      <w:r>
        <w:rPr>
          <w:kern w:val="2"/>
        </w:rPr>
        <w:t xml:space="preserve">есковского сельского поселения Поворинского </w:t>
      </w:r>
      <w:r w:rsidRPr="0052225B">
        <w:rPr>
          <w:kern w:val="2"/>
        </w:rPr>
        <w:t xml:space="preserve"> муниципального района</w:t>
      </w:r>
    </w:p>
    <w:p w:rsidR="005E708B" w:rsidRDefault="005E708B" w:rsidP="002A285D">
      <w:pPr>
        <w:autoSpaceDE w:val="0"/>
        <w:autoSpaceDN w:val="0"/>
        <w:adjustRightInd w:val="0"/>
        <w:ind w:left="708"/>
        <w:jc w:val="both"/>
        <w:rPr>
          <w:b/>
        </w:rPr>
      </w:pPr>
    </w:p>
    <w:p w:rsidR="005E708B" w:rsidRPr="002A285D" w:rsidRDefault="005E708B" w:rsidP="002A285D">
      <w:pPr>
        <w:autoSpaceDE w:val="0"/>
        <w:autoSpaceDN w:val="0"/>
        <w:adjustRightInd w:val="0"/>
        <w:ind w:left="708"/>
        <w:jc w:val="both"/>
        <w:rPr>
          <w:b/>
        </w:rPr>
      </w:pPr>
      <w:r w:rsidRPr="002A285D">
        <w:rPr>
          <w:b/>
        </w:rPr>
        <w:t>Подпрограмма 1. Создание условий для комфортного проживания граждан на территории П</w:t>
      </w:r>
      <w:r>
        <w:rPr>
          <w:b/>
        </w:rPr>
        <w:t xml:space="preserve">есковского </w:t>
      </w:r>
      <w:r w:rsidRPr="002A285D">
        <w:rPr>
          <w:b/>
        </w:rPr>
        <w:t xml:space="preserve"> сельского поселения.</w:t>
      </w:r>
    </w:p>
    <w:p w:rsidR="005E708B" w:rsidRDefault="005E708B" w:rsidP="0052225B">
      <w:pPr>
        <w:autoSpaceDE w:val="0"/>
        <w:autoSpaceDN w:val="0"/>
        <w:adjustRightInd w:val="0"/>
        <w:jc w:val="both"/>
      </w:pPr>
    </w:p>
    <w:p w:rsidR="005E708B" w:rsidRPr="00370C6D" w:rsidRDefault="005E708B" w:rsidP="00370C6D">
      <w:pPr>
        <w:pStyle w:val="ConsPlusCell"/>
        <w:spacing w:line="235" w:lineRule="auto"/>
        <w:jc w:val="center"/>
        <w:rPr>
          <w:rFonts w:ascii="Times New Roman" w:hAnsi="Times New Roman" w:cs="Times New Roman"/>
          <w:b/>
          <w:i/>
          <w:kern w:val="2"/>
          <w:sz w:val="24"/>
          <w:szCs w:val="24"/>
        </w:rPr>
      </w:pPr>
      <w:r>
        <w:rPr>
          <w:rFonts w:ascii="Times New Roman" w:hAnsi="Times New Roman" w:cs="Times New Roman"/>
          <w:b/>
          <w:i/>
          <w:kern w:val="2"/>
          <w:sz w:val="24"/>
          <w:szCs w:val="24"/>
        </w:rPr>
        <w:t>Основное м</w:t>
      </w:r>
      <w:r w:rsidRPr="00370C6D">
        <w:rPr>
          <w:rFonts w:ascii="Times New Roman" w:hAnsi="Times New Roman" w:cs="Times New Roman"/>
          <w:b/>
          <w:i/>
          <w:kern w:val="2"/>
          <w:sz w:val="24"/>
          <w:szCs w:val="24"/>
        </w:rPr>
        <w:t>ероприятие 1</w:t>
      </w:r>
      <w:r>
        <w:rPr>
          <w:rFonts w:ascii="Times New Roman" w:hAnsi="Times New Roman" w:cs="Times New Roman"/>
          <w:b/>
          <w:i/>
          <w:kern w:val="2"/>
          <w:sz w:val="24"/>
          <w:szCs w:val="24"/>
        </w:rPr>
        <w:t>.1.</w:t>
      </w:r>
      <w:r w:rsidRPr="00370C6D">
        <w:rPr>
          <w:rFonts w:ascii="Times New Roman" w:hAnsi="Times New Roman" w:cs="Times New Roman"/>
          <w:b/>
          <w:i/>
          <w:kern w:val="2"/>
          <w:sz w:val="24"/>
          <w:szCs w:val="24"/>
        </w:rPr>
        <w:t xml:space="preserve"> «Содержание объектов внешнего благоустройства П</w:t>
      </w:r>
      <w:r>
        <w:rPr>
          <w:rFonts w:ascii="Times New Roman" w:hAnsi="Times New Roman" w:cs="Times New Roman"/>
          <w:b/>
          <w:i/>
          <w:kern w:val="2"/>
          <w:sz w:val="24"/>
          <w:szCs w:val="24"/>
        </w:rPr>
        <w:t xml:space="preserve">есковского </w:t>
      </w:r>
      <w:r w:rsidRPr="00370C6D">
        <w:rPr>
          <w:rFonts w:ascii="Times New Roman" w:hAnsi="Times New Roman" w:cs="Times New Roman"/>
          <w:b/>
          <w:i/>
          <w:kern w:val="2"/>
          <w:sz w:val="24"/>
          <w:szCs w:val="24"/>
        </w:rPr>
        <w:t>с</w:t>
      </w:r>
      <w:r>
        <w:rPr>
          <w:rFonts w:ascii="Times New Roman" w:hAnsi="Times New Roman" w:cs="Times New Roman"/>
          <w:b/>
          <w:i/>
          <w:kern w:val="2"/>
          <w:sz w:val="24"/>
          <w:szCs w:val="24"/>
        </w:rPr>
        <w:t>ельского поселения»</w:t>
      </w:r>
    </w:p>
    <w:p w:rsidR="005E708B" w:rsidRDefault="005E708B" w:rsidP="00F80B73">
      <w:pPr>
        <w:tabs>
          <w:tab w:val="left" w:pos="1095"/>
        </w:tabs>
        <w:autoSpaceDE w:val="0"/>
        <w:autoSpaceDN w:val="0"/>
        <w:adjustRightInd w:val="0"/>
        <w:ind w:left="708"/>
        <w:jc w:val="both"/>
      </w:pPr>
      <w:r>
        <w:tab/>
      </w:r>
    </w:p>
    <w:p w:rsidR="005E708B" w:rsidRDefault="005E708B" w:rsidP="000E519F">
      <w:pPr>
        <w:autoSpaceDE w:val="0"/>
        <w:autoSpaceDN w:val="0"/>
        <w:adjustRightInd w:val="0"/>
        <w:ind w:firstLine="720"/>
        <w:jc w:val="both"/>
      </w:pPr>
      <w:r w:rsidRPr="000E519F">
        <w:t>Основное мероприятие</w:t>
      </w:r>
      <w:r>
        <w:t xml:space="preserve"> 1.1 включает комплекс мероприятий, обеспечивающих условия для  обеспечения комплексного благоустройства населенных пунктов поселения и комфортного проживания граждан:</w:t>
      </w:r>
    </w:p>
    <w:p w:rsidR="005E708B" w:rsidRDefault="005E708B" w:rsidP="00B8422B">
      <w:pPr>
        <w:autoSpaceDE w:val="0"/>
        <w:autoSpaceDN w:val="0"/>
        <w:adjustRightInd w:val="0"/>
        <w:ind w:firstLine="720"/>
        <w:jc w:val="both"/>
      </w:pPr>
      <w:r>
        <w:t xml:space="preserve">1.1.1. </w:t>
      </w:r>
      <w:r w:rsidRPr="0090178B">
        <w:t>Благоустройство населенных пунктов П</w:t>
      </w:r>
      <w:r>
        <w:t xml:space="preserve">есковского </w:t>
      </w:r>
      <w:r w:rsidRPr="0090178B">
        <w:t xml:space="preserve"> сельского поселения, обеспечение безопасности жизнедеятельности и охрана окружающей среды</w:t>
      </w:r>
      <w:r>
        <w:t xml:space="preserve"> (прочие </w:t>
      </w:r>
      <w:r w:rsidRPr="00F704A5">
        <w:t>мероприятия), в том числе приобретение коммунальной специализированной техники;</w:t>
      </w:r>
    </w:p>
    <w:p w:rsidR="005E708B" w:rsidRDefault="005E708B" w:rsidP="00B8422B">
      <w:pPr>
        <w:autoSpaceDE w:val="0"/>
        <w:autoSpaceDN w:val="0"/>
        <w:adjustRightInd w:val="0"/>
        <w:ind w:firstLine="720"/>
        <w:jc w:val="both"/>
      </w:pPr>
      <w:r>
        <w:t>1.1.2. уличное освещение;</w:t>
      </w:r>
    </w:p>
    <w:p w:rsidR="005E708B" w:rsidRPr="00953D88" w:rsidRDefault="005E708B" w:rsidP="00B8422B">
      <w:pPr>
        <w:autoSpaceDE w:val="0"/>
        <w:autoSpaceDN w:val="0"/>
        <w:adjustRightInd w:val="0"/>
        <w:ind w:firstLine="720"/>
        <w:jc w:val="both"/>
      </w:pPr>
      <w:r w:rsidRPr="00953D88">
        <w:t>1.1.</w:t>
      </w:r>
      <w:r>
        <w:t>3</w:t>
      </w:r>
      <w:r w:rsidRPr="00953D88">
        <w:t>. Озеленение</w:t>
      </w:r>
      <w:r>
        <w:t>;</w:t>
      </w:r>
    </w:p>
    <w:p w:rsidR="005E708B" w:rsidRPr="00C83D32" w:rsidRDefault="005E708B" w:rsidP="00B8422B">
      <w:pPr>
        <w:pStyle w:val="ConsPlusNormal"/>
        <w:jc w:val="both"/>
        <w:rPr>
          <w:rFonts w:ascii="Times New Roman" w:hAnsi="Times New Roman"/>
          <w:sz w:val="24"/>
          <w:szCs w:val="24"/>
          <w:lang w:eastAsia="ar-SA"/>
        </w:rPr>
      </w:pPr>
      <w:r w:rsidRPr="00C83D32">
        <w:rPr>
          <w:rFonts w:ascii="Times New Roman" w:hAnsi="Times New Roman"/>
          <w:sz w:val="24"/>
          <w:szCs w:val="24"/>
          <w:lang w:eastAsia="ar-SA"/>
        </w:rPr>
        <w:t xml:space="preserve">1.1.4. </w:t>
      </w:r>
      <w:r>
        <w:rPr>
          <w:rFonts w:ascii="Times New Roman" w:hAnsi="Times New Roman"/>
          <w:sz w:val="24"/>
          <w:szCs w:val="24"/>
          <w:lang w:eastAsia="ar-SA"/>
        </w:rPr>
        <w:t>сбор мусора;</w:t>
      </w:r>
    </w:p>
    <w:p w:rsidR="005E708B" w:rsidRPr="00C83D32" w:rsidRDefault="005E708B" w:rsidP="00B8422B">
      <w:pPr>
        <w:pStyle w:val="ConsPlusNormal"/>
        <w:jc w:val="both"/>
        <w:rPr>
          <w:rFonts w:ascii="Times New Roman" w:hAnsi="Times New Roman"/>
          <w:sz w:val="24"/>
          <w:szCs w:val="24"/>
          <w:lang w:eastAsia="ar-SA"/>
        </w:rPr>
      </w:pPr>
      <w:r w:rsidRPr="00C83D32">
        <w:rPr>
          <w:rFonts w:ascii="Times New Roman" w:hAnsi="Times New Roman"/>
          <w:sz w:val="24"/>
          <w:szCs w:val="24"/>
          <w:lang w:eastAsia="ar-SA"/>
        </w:rPr>
        <w:t>1.1.5. Организация и содержание мест захоронения.</w:t>
      </w:r>
    </w:p>
    <w:p w:rsidR="005E708B" w:rsidRDefault="005E708B" w:rsidP="000E519F">
      <w:pPr>
        <w:autoSpaceDE w:val="0"/>
        <w:autoSpaceDN w:val="0"/>
        <w:adjustRightInd w:val="0"/>
        <w:ind w:firstLine="720"/>
        <w:jc w:val="both"/>
      </w:pPr>
      <w:r>
        <w:t xml:space="preserve">1.1.6. содержание автомобильных дорог; </w:t>
      </w:r>
    </w:p>
    <w:p w:rsidR="005E708B" w:rsidRDefault="005E708B" w:rsidP="000E519F">
      <w:pPr>
        <w:autoSpaceDE w:val="0"/>
        <w:autoSpaceDN w:val="0"/>
        <w:adjustRightInd w:val="0"/>
        <w:ind w:firstLine="720"/>
        <w:jc w:val="both"/>
      </w:pPr>
      <w:r>
        <w:t>1.1.7. содержание и ремонт муниципального жилищного фонда;</w:t>
      </w:r>
    </w:p>
    <w:p w:rsidR="005E708B" w:rsidRDefault="005E708B" w:rsidP="000E519F">
      <w:pPr>
        <w:autoSpaceDE w:val="0"/>
        <w:autoSpaceDN w:val="0"/>
        <w:adjustRightInd w:val="0"/>
        <w:ind w:firstLine="720"/>
        <w:jc w:val="both"/>
      </w:pPr>
      <w:r>
        <w:t>1.1.8. пляж.</w:t>
      </w:r>
    </w:p>
    <w:p w:rsidR="005E708B" w:rsidRDefault="005E708B" w:rsidP="000E519F">
      <w:pPr>
        <w:autoSpaceDE w:val="0"/>
        <w:autoSpaceDN w:val="0"/>
        <w:adjustRightInd w:val="0"/>
        <w:ind w:firstLine="720"/>
        <w:jc w:val="both"/>
      </w:pPr>
    </w:p>
    <w:p w:rsidR="005E708B" w:rsidRPr="00E7661A" w:rsidRDefault="005E708B" w:rsidP="00E7661A">
      <w:pPr>
        <w:suppressAutoHyphens w:val="0"/>
        <w:autoSpaceDE w:val="0"/>
        <w:autoSpaceDN w:val="0"/>
        <w:adjustRightInd w:val="0"/>
        <w:ind w:firstLine="540"/>
        <w:jc w:val="both"/>
        <w:rPr>
          <w:b/>
          <w:i/>
          <w:kern w:val="2"/>
        </w:rPr>
      </w:pPr>
      <w:r w:rsidRPr="00E7661A">
        <w:rPr>
          <w:b/>
          <w:i/>
          <w:kern w:val="2"/>
        </w:rPr>
        <w:t xml:space="preserve">- </w:t>
      </w:r>
      <w:hyperlink r:id="rId8" w:history="1">
        <w:r w:rsidRPr="00E7661A">
          <w:rPr>
            <w:b/>
            <w:i/>
            <w:kern w:val="2"/>
          </w:rPr>
          <w:t xml:space="preserve">основное мероприятие </w:t>
        </w:r>
        <w:r>
          <w:rPr>
            <w:b/>
            <w:i/>
            <w:kern w:val="2"/>
          </w:rPr>
          <w:t>1</w:t>
        </w:r>
        <w:r w:rsidRPr="00E7661A">
          <w:rPr>
            <w:b/>
            <w:i/>
            <w:kern w:val="2"/>
          </w:rPr>
          <w:t>.2</w:t>
        </w:r>
      </w:hyperlink>
      <w:r w:rsidRPr="00E7661A">
        <w:rPr>
          <w:b/>
          <w:i/>
          <w:kern w:val="2"/>
        </w:rPr>
        <w:t xml:space="preserve"> "Переселение граждан из аварийного жилищного фонда, признанного таковым после 1 января 2012 года"</w:t>
      </w:r>
      <w:r w:rsidRPr="00DC42A3">
        <w:rPr>
          <w:b/>
          <w:i/>
          <w:kern w:val="2"/>
        </w:rPr>
        <w:t>(с Пески, ул. Линейная, д.15)</w:t>
      </w:r>
      <w:r w:rsidRPr="00E7661A">
        <w:rPr>
          <w:b/>
          <w:i/>
          <w:kern w:val="2"/>
        </w:rPr>
        <w:t>.</w:t>
      </w:r>
    </w:p>
    <w:p w:rsidR="005E708B" w:rsidRDefault="005E708B" w:rsidP="00E7661A">
      <w:pPr>
        <w:suppressAutoHyphens w:val="0"/>
        <w:autoSpaceDE w:val="0"/>
        <w:autoSpaceDN w:val="0"/>
        <w:adjustRightInd w:val="0"/>
        <w:spacing w:before="240"/>
        <w:ind w:firstLine="540"/>
        <w:jc w:val="both"/>
        <w:rPr>
          <w:lang w:eastAsia="ru-RU"/>
        </w:rPr>
      </w:pPr>
      <w:r>
        <w:rPr>
          <w:lang w:eastAsia="ru-RU"/>
        </w:rPr>
        <w:t>Основное мероприятие предполагает реализацию мероприятий, направленных на переселение граждан из аварийного жилищного фонда, признанного таковым после 1 января 2012 года.</w:t>
      </w:r>
    </w:p>
    <w:p w:rsidR="005E708B" w:rsidRDefault="005E708B" w:rsidP="00E7661A">
      <w:pPr>
        <w:suppressAutoHyphens w:val="0"/>
        <w:autoSpaceDE w:val="0"/>
        <w:autoSpaceDN w:val="0"/>
        <w:adjustRightInd w:val="0"/>
        <w:spacing w:before="240"/>
        <w:ind w:firstLine="540"/>
        <w:jc w:val="both"/>
        <w:rPr>
          <w:lang w:eastAsia="ru-RU"/>
        </w:rPr>
      </w:pPr>
      <w:r>
        <w:rPr>
          <w:lang w:eastAsia="ru-RU"/>
        </w:rPr>
        <w:t xml:space="preserve">Ответственный исполнитель </w:t>
      </w:r>
      <w:hyperlink r:id="rId9" w:history="1">
        <w:r>
          <w:rPr>
            <w:color w:val="0000FF"/>
            <w:lang w:eastAsia="ru-RU"/>
          </w:rPr>
          <w:t>основного мероприятия 1.2</w:t>
        </w:r>
      </w:hyperlink>
      <w:r>
        <w:rPr>
          <w:lang w:eastAsia="ru-RU"/>
        </w:rPr>
        <w:t xml:space="preserve"> – администрация Песковского сельского поселения Поворинского муниципального района Воронежской области.</w:t>
      </w:r>
    </w:p>
    <w:p w:rsidR="005E708B" w:rsidRDefault="005E708B" w:rsidP="00E7661A">
      <w:pPr>
        <w:suppressAutoHyphens w:val="0"/>
        <w:autoSpaceDE w:val="0"/>
        <w:autoSpaceDN w:val="0"/>
        <w:adjustRightInd w:val="0"/>
        <w:spacing w:before="240"/>
        <w:ind w:firstLine="540"/>
        <w:jc w:val="both"/>
        <w:rPr>
          <w:lang w:eastAsia="ru-RU"/>
        </w:rPr>
      </w:pPr>
      <w:r>
        <w:rPr>
          <w:lang w:eastAsia="ru-RU"/>
        </w:rPr>
        <w:t>Реализация основного мероприятия будет способствовать созданию безопасных и благоприятных условий проживания граждан на территории Песковского сельского поселения Поворинского муниципального района Воронежской области.</w:t>
      </w:r>
    </w:p>
    <w:p w:rsidR="005E708B" w:rsidRDefault="005E708B" w:rsidP="00A7587E">
      <w:pPr>
        <w:ind w:firstLine="708"/>
        <w:jc w:val="center"/>
        <w:rPr>
          <w:sz w:val="28"/>
          <w:szCs w:val="28"/>
        </w:rPr>
      </w:pPr>
    </w:p>
    <w:p w:rsidR="005E708B" w:rsidRDefault="005E708B" w:rsidP="00A7587E">
      <w:pPr>
        <w:ind w:firstLine="708"/>
        <w:jc w:val="center"/>
        <w:rPr>
          <w:sz w:val="28"/>
          <w:szCs w:val="28"/>
        </w:rPr>
      </w:pPr>
    </w:p>
    <w:p w:rsidR="005E708B" w:rsidRPr="00C36FFD" w:rsidRDefault="005E708B" w:rsidP="00A7587E">
      <w:pPr>
        <w:ind w:firstLine="708"/>
        <w:jc w:val="center"/>
        <w:rPr>
          <w:sz w:val="28"/>
          <w:szCs w:val="28"/>
        </w:rPr>
      </w:pPr>
      <w:r w:rsidRPr="00C36FFD">
        <w:rPr>
          <w:sz w:val="28"/>
          <w:szCs w:val="28"/>
        </w:rPr>
        <w:t>Расходы местного бюджета на реализацию мероприятий муниципальной программы, софинансирование которой планируется за счет субсидий из областного бюджета на 20</w:t>
      </w:r>
      <w:r w:rsidRPr="00D90107">
        <w:rPr>
          <w:sz w:val="28"/>
          <w:szCs w:val="28"/>
        </w:rPr>
        <w:t>19</w:t>
      </w:r>
      <w:r w:rsidRPr="00C36FFD">
        <w:rPr>
          <w:sz w:val="28"/>
          <w:szCs w:val="28"/>
        </w:rPr>
        <w:t xml:space="preserve"> год</w:t>
      </w:r>
    </w:p>
    <w:p w:rsidR="005E708B" w:rsidRPr="00C36FFD" w:rsidRDefault="005E708B" w:rsidP="00A7587E">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60"/>
        <w:gridCol w:w="1850"/>
        <w:gridCol w:w="2393"/>
      </w:tblGrid>
      <w:tr w:rsidR="005E708B" w:rsidRPr="00C36FFD" w:rsidTr="00DF18AD">
        <w:tc>
          <w:tcPr>
            <w:tcW w:w="3168" w:type="dxa"/>
            <w:vMerge w:val="restart"/>
          </w:tcPr>
          <w:p w:rsidR="005E708B" w:rsidRPr="00DF18AD" w:rsidRDefault="005E708B" w:rsidP="00DF18AD">
            <w:pPr>
              <w:jc w:val="center"/>
              <w:rPr>
                <w:sz w:val="28"/>
                <w:szCs w:val="28"/>
              </w:rPr>
            </w:pPr>
            <w:r w:rsidRPr="00DF18AD">
              <w:rPr>
                <w:sz w:val="28"/>
                <w:szCs w:val="28"/>
              </w:rPr>
              <w:t>Наименование мероприятия</w:t>
            </w:r>
          </w:p>
        </w:tc>
        <w:tc>
          <w:tcPr>
            <w:tcW w:w="6403" w:type="dxa"/>
            <w:gridSpan w:val="3"/>
          </w:tcPr>
          <w:p w:rsidR="005E708B" w:rsidRPr="00DF18AD" w:rsidRDefault="005E708B" w:rsidP="00DF18AD">
            <w:pPr>
              <w:jc w:val="center"/>
              <w:rPr>
                <w:sz w:val="28"/>
                <w:szCs w:val="28"/>
              </w:rPr>
            </w:pPr>
            <w:r w:rsidRPr="00DF18AD">
              <w:rPr>
                <w:sz w:val="28"/>
                <w:szCs w:val="28"/>
              </w:rPr>
              <w:t>Расходы, тыс. руб.</w:t>
            </w:r>
          </w:p>
        </w:tc>
      </w:tr>
      <w:tr w:rsidR="005E708B" w:rsidRPr="00C36FFD" w:rsidTr="00DF18AD">
        <w:tc>
          <w:tcPr>
            <w:tcW w:w="3168" w:type="dxa"/>
            <w:vMerge/>
          </w:tcPr>
          <w:p w:rsidR="005E708B" w:rsidRPr="00DF18AD" w:rsidRDefault="005E708B" w:rsidP="00DF18AD">
            <w:pPr>
              <w:jc w:val="center"/>
              <w:rPr>
                <w:sz w:val="28"/>
                <w:szCs w:val="28"/>
              </w:rPr>
            </w:pPr>
          </w:p>
        </w:tc>
        <w:tc>
          <w:tcPr>
            <w:tcW w:w="2160" w:type="dxa"/>
          </w:tcPr>
          <w:p w:rsidR="005E708B" w:rsidRPr="00DF18AD" w:rsidRDefault="005E708B" w:rsidP="005A5D12">
            <w:pPr>
              <w:rPr>
                <w:sz w:val="28"/>
                <w:szCs w:val="28"/>
              </w:rPr>
            </w:pPr>
            <w:r w:rsidRPr="00DF18AD">
              <w:rPr>
                <w:sz w:val="28"/>
                <w:szCs w:val="28"/>
              </w:rPr>
              <w:t>всего</w:t>
            </w:r>
          </w:p>
        </w:tc>
        <w:tc>
          <w:tcPr>
            <w:tcW w:w="1850" w:type="dxa"/>
          </w:tcPr>
          <w:p w:rsidR="005E708B" w:rsidRPr="00DF18AD" w:rsidRDefault="005E708B" w:rsidP="005A5D12">
            <w:pPr>
              <w:rPr>
                <w:sz w:val="28"/>
                <w:szCs w:val="28"/>
              </w:rPr>
            </w:pPr>
            <w:r w:rsidRPr="00DF18AD">
              <w:rPr>
                <w:sz w:val="28"/>
                <w:szCs w:val="28"/>
              </w:rPr>
              <w:t>Местный бюджет</w:t>
            </w:r>
          </w:p>
        </w:tc>
        <w:tc>
          <w:tcPr>
            <w:tcW w:w="2393" w:type="dxa"/>
          </w:tcPr>
          <w:p w:rsidR="005E708B" w:rsidRPr="00DF18AD" w:rsidRDefault="005E708B" w:rsidP="005A5D12">
            <w:pPr>
              <w:rPr>
                <w:sz w:val="28"/>
                <w:szCs w:val="28"/>
              </w:rPr>
            </w:pPr>
            <w:r w:rsidRPr="00DF18AD">
              <w:rPr>
                <w:sz w:val="28"/>
                <w:szCs w:val="28"/>
              </w:rPr>
              <w:t>Областной бюджет (прогнозные данные)</w:t>
            </w:r>
          </w:p>
        </w:tc>
      </w:tr>
      <w:tr w:rsidR="005E708B" w:rsidRPr="00C36FFD" w:rsidTr="00DF18AD">
        <w:tc>
          <w:tcPr>
            <w:tcW w:w="3168" w:type="dxa"/>
          </w:tcPr>
          <w:p w:rsidR="005E708B" w:rsidRPr="00DF18AD" w:rsidRDefault="005E708B" w:rsidP="00DF18AD">
            <w:pPr>
              <w:jc w:val="both"/>
              <w:rPr>
                <w:sz w:val="28"/>
                <w:szCs w:val="28"/>
              </w:rPr>
            </w:pPr>
            <w:r w:rsidRPr="00DF18AD">
              <w:rPr>
                <w:b/>
                <w:i/>
                <w:kern w:val="2"/>
              </w:rPr>
              <w:t>Переселение граждан из аварийного жилищного фонда, признанного таковым после 1 января 2012 года (с. Пески ул. Линейная, д.15)</w:t>
            </w:r>
          </w:p>
        </w:tc>
        <w:tc>
          <w:tcPr>
            <w:tcW w:w="2160" w:type="dxa"/>
          </w:tcPr>
          <w:p w:rsidR="005E708B" w:rsidRPr="00D90107" w:rsidRDefault="005E708B" w:rsidP="00DF18AD">
            <w:pPr>
              <w:jc w:val="both"/>
              <w:rPr>
                <w:sz w:val="28"/>
                <w:szCs w:val="28"/>
              </w:rPr>
            </w:pPr>
            <w:r w:rsidRPr="00D90107">
              <w:rPr>
                <w:sz w:val="28"/>
                <w:szCs w:val="28"/>
              </w:rPr>
              <w:t>3 492,750</w:t>
            </w:r>
          </w:p>
        </w:tc>
        <w:tc>
          <w:tcPr>
            <w:tcW w:w="1850" w:type="dxa"/>
          </w:tcPr>
          <w:p w:rsidR="005E708B" w:rsidRPr="00D90107" w:rsidRDefault="005E708B" w:rsidP="00DF18AD">
            <w:pPr>
              <w:jc w:val="both"/>
              <w:rPr>
                <w:sz w:val="28"/>
                <w:szCs w:val="28"/>
              </w:rPr>
            </w:pPr>
            <w:r w:rsidRPr="00D90107">
              <w:rPr>
                <w:sz w:val="28"/>
                <w:szCs w:val="28"/>
              </w:rPr>
              <w:t>349,275</w:t>
            </w:r>
          </w:p>
        </w:tc>
        <w:tc>
          <w:tcPr>
            <w:tcW w:w="2393" w:type="dxa"/>
          </w:tcPr>
          <w:p w:rsidR="005E708B" w:rsidRPr="00D90107" w:rsidRDefault="005E708B" w:rsidP="00DF18AD">
            <w:pPr>
              <w:jc w:val="both"/>
              <w:rPr>
                <w:sz w:val="28"/>
                <w:szCs w:val="28"/>
              </w:rPr>
            </w:pPr>
            <w:r w:rsidRPr="00D90107">
              <w:rPr>
                <w:sz w:val="28"/>
                <w:szCs w:val="28"/>
              </w:rPr>
              <w:t>3 143,475</w:t>
            </w:r>
          </w:p>
        </w:tc>
      </w:tr>
    </w:tbl>
    <w:p w:rsidR="005E708B" w:rsidRDefault="005E708B" w:rsidP="000E519F">
      <w:pPr>
        <w:autoSpaceDE w:val="0"/>
        <w:autoSpaceDN w:val="0"/>
        <w:adjustRightInd w:val="0"/>
        <w:ind w:firstLine="720"/>
        <w:jc w:val="both"/>
      </w:pPr>
    </w:p>
    <w:p w:rsidR="005E708B" w:rsidRPr="000E519F" w:rsidRDefault="005E708B" w:rsidP="000E519F">
      <w:pPr>
        <w:autoSpaceDE w:val="0"/>
        <w:autoSpaceDN w:val="0"/>
        <w:adjustRightInd w:val="0"/>
        <w:ind w:firstLine="720"/>
        <w:jc w:val="both"/>
      </w:pPr>
    </w:p>
    <w:p w:rsidR="005E708B" w:rsidRDefault="005E708B" w:rsidP="008F5E34">
      <w:pPr>
        <w:autoSpaceDE w:val="0"/>
        <w:autoSpaceDN w:val="0"/>
        <w:adjustRightInd w:val="0"/>
        <w:jc w:val="center"/>
        <w:rPr>
          <w:b/>
          <w:i/>
          <w:kern w:val="2"/>
        </w:rPr>
      </w:pPr>
      <w:r w:rsidRPr="008F5E34">
        <w:rPr>
          <w:b/>
          <w:i/>
          <w:kern w:val="2"/>
        </w:rPr>
        <w:t xml:space="preserve">Подпрограмма </w:t>
      </w:r>
      <w:r>
        <w:rPr>
          <w:b/>
          <w:i/>
          <w:kern w:val="2"/>
        </w:rPr>
        <w:t xml:space="preserve">2. </w:t>
      </w:r>
      <w:r w:rsidRPr="008F5E34">
        <w:rPr>
          <w:b/>
          <w:i/>
          <w:kern w:val="2"/>
        </w:rPr>
        <w:t>«Комплексное развитие  систем  коммунальной инфраструктуры П</w:t>
      </w:r>
      <w:r>
        <w:rPr>
          <w:b/>
          <w:i/>
          <w:kern w:val="2"/>
        </w:rPr>
        <w:t xml:space="preserve">есковского </w:t>
      </w:r>
      <w:r w:rsidRPr="008F5E34">
        <w:rPr>
          <w:b/>
          <w:i/>
          <w:kern w:val="2"/>
        </w:rPr>
        <w:t xml:space="preserve"> сельского поселения</w:t>
      </w:r>
      <w:r>
        <w:rPr>
          <w:b/>
          <w:i/>
          <w:kern w:val="2"/>
        </w:rPr>
        <w:t xml:space="preserve"> Поворинского </w:t>
      </w:r>
      <w:r w:rsidRPr="008F5E34">
        <w:rPr>
          <w:b/>
          <w:i/>
          <w:kern w:val="2"/>
        </w:rPr>
        <w:t>муниципального района»</w:t>
      </w:r>
    </w:p>
    <w:p w:rsidR="005E708B" w:rsidRPr="008F5E34" w:rsidRDefault="005E708B" w:rsidP="008F5E34">
      <w:pPr>
        <w:autoSpaceDE w:val="0"/>
        <w:autoSpaceDN w:val="0"/>
        <w:adjustRightInd w:val="0"/>
        <w:jc w:val="center"/>
        <w:rPr>
          <w:b/>
          <w:i/>
        </w:rPr>
      </w:pPr>
    </w:p>
    <w:p w:rsidR="005E708B" w:rsidRPr="005C77F6" w:rsidRDefault="005E708B" w:rsidP="008F5E34">
      <w:pPr>
        <w:autoSpaceDE w:val="0"/>
        <w:autoSpaceDN w:val="0"/>
        <w:adjustRightInd w:val="0"/>
        <w:ind w:firstLine="426"/>
        <w:jc w:val="both"/>
      </w:pPr>
      <w:r w:rsidRPr="00403858">
        <w:t>Подпрограмма направлена на формирование</w:t>
      </w:r>
      <w:r w:rsidRPr="00872B6A">
        <w:t xml:space="preserve"> и  реализаци</w:t>
      </w:r>
      <w:r>
        <w:t>ю</w:t>
      </w:r>
      <w:r w:rsidRPr="00872B6A">
        <w:t xml:space="preserve">  комплекса мероприятий   по   развитию систем коммунальной инфраструктуры, обеспечивающих потребности социально-экономического  развития</w:t>
      </w:r>
      <w:r>
        <w:t>,</w:t>
      </w:r>
      <w:r w:rsidRPr="00872B6A">
        <w:t xml:space="preserve"> увеличение обеспеченности населения ресурсами  Пр</w:t>
      </w:r>
      <w:r>
        <w:t>игородного сельского поселения.</w:t>
      </w:r>
    </w:p>
    <w:p w:rsidR="005E708B" w:rsidRPr="00947E9A" w:rsidRDefault="005E708B" w:rsidP="00947E9A">
      <w:pPr>
        <w:ind w:firstLine="709"/>
        <w:jc w:val="both"/>
      </w:pPr>
      <w:r w:rsidRPr="00947E9A">
        <w:t>В состав подпрограммы входят следующие основные</w:t>
      </w:r>
      <w:r>
        <w:t xml:space="preserve"> мероприятия по о</w:t>
      </w:r>
      <w:r w:rsidRPr="00947E9A">
        <w:t>рганизаци</w:t>
      </w:r>
      <w:r>
        <w:t>и</w:t>
      </w:r>
      <w:r w:rsidRPr="00947E9A">
        <w:t xml:space="preserve"> водоснабжения в границах П</w:t>
      </w:r>
      <w:r>
        <w:t xml:space="preserve">есковского </w:t>
      </w:r>
      <w:r w:rsidRPr="00947E9A">
        <w:t>сельского поселения.</w:t>
      </w:r>
    </w:p>
    <w:p w:rsidR="005E708B" w:rsidRDefault="005E708B" w:rsidP="00902ADC">
      <w:pPr>
        <w:pStyle w:val="BodyTextFirstIndent"/>
        <w:spacing w:after="0"/>
        <w:ind w:firstLine="720"/>
        <w:jc w:val="both"/>
      </w:pPr>
      <w:r w:rsidRPr="00827D8C">
        <w:t xml:space="preserve">Реализация </w:t>
      </w:r>
      <w:r>
        <w:t>подпрограммы</w:t>
      </w:r>
      <w:r w:rsidRPr="00827D8C">
        <w:t xml:space="preserve"> предполагает объединение усилий и координацию действий ор</w:t>
      </w:r>
      <w:r>
        <w:t xml:space="preserve">ганов местного самоуправления Песковского </w:t>
      </w:r>
      <w:r w:rsidRPr="00827D8C">
        <w:t>сельского поселения, организаций, осуществляющих хозяйственную деятельность на территории поселения, направленных на выработку единых подходов к формированию и  реализаци</w:t>
      </w:r>
      <w:r>
        <w:t>и</w:t>
      </w:r>
      <w:r w:rsidRPr="00827D8C">
        <w:t xml:space="preserve">  комплекса мероприятий</w:t>
      </w:r>
      <w:r>
        <w:t xml:space="preserve"> по </w:t>
      </w:r>
      <w:r w:rsidRPr="008F5E34">
        <w:t>развити</w:t>
      </w:r>
      <w:r>
        <w:t>ю</w:t>
      </w:r>
      <w:r w:rsidRPr="008F5E34">
        <w:t xml:space="preserve">  систем  коммунальной инфраструктуры П</w:t>
      </w:r>
      <w:r>
        <w:t xml:space="preserve">есковского </w:t>
      </w:r>
      <w:r w:rsidRPr="008F5E34">
        <w:t>сельского поселения</w:t>
      </w:r>
      <w:r>
        <w:t>.</w:t>
      </w:r>
    </w:p>
    <w:p w:rsidR="005E708B" w:rsidRDefault="005E708B" w:rsidP="00F411C9">
      <w:pPr>
        <w:autoSpaceDE w:val="0"/>
        <w:autoSpaceDN w:val="0"/>
        <w:adjustRightInd w:val="0"/>
        <w:ind w:firstLine="708"/>
        <w:jc w:val="both"/>
      </w:pPr>
      <w:r>
        <w:t xml:space="preserve">В рамкам подпрограммы будут реализованы меры по обеспечению благоприятных условий для привлечения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Также будут решены задачи, связанные с техническим обновлением коммунальной инфраструктуры -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потребителям регулировать объемы потребляемых услуг и оплату по факту их потребления. </w:t>
      </w:r>
    </w:p>
    <w:p w:rsidR="005E708B" w:rsidRDefault="005E708B" w:rsidP="00F411C9">
      <w:pPr>
        <w:autoSpaceDE w:val="0"/>
        <w:autoSpaceDN w:val="0"/>
        <w:adjustRightInd w:val="0"/>
        <w:ind w:firstLine="708"/>
        <w:jc w:val="both"/>
      </w:pPr>
      <w:r>
        <w:t>Решение этих вопросов влияет на достижение целей и решение задач муниципальной программы в целом.</w:t>
      </w:r>
    </w:p>
    <w:p w:rsidR="005E708B" w:rsidRDefault="005E708B" w:rsidP="00F411C9">
      <w:pPr>
        <w:autoSpaceDE w:val="0"/>
        <w:autoSpaceDN w:val="0"/>
        <w:adjustRightInd w:val="0"/>
        <w:ind w:firstLine="708"/>
        <w:jc w:val="both"/>
      </w:pPr>
    </w:p>
    <w:p w:rsidR="005E708B" w:rsidRPr="004C5E48" w:rsidRDefault="005E708B" w:rsidP="004C5E48">
      <w:pPr>
        <w:pStyle w:val="ConsPlusNormal"/>
        <w:widowControl/>
        <w:ind w:firstLine="709"/>
        <w:jc w:val="both"/>
        <w:rPr>
          <w:rFonts w:ascii="Times New Roman" w:hAnsi="Times New Roman"/>
          <w:sz w:val="24"/>
          <w:szCs w:val="24"/>
        </w:rPr>
      </w:pPr>
    </w:p>
    <w:p w:rsidR="005E708B" w:rsidRPr="004C5E48" w:rsidRDefault="005E708B" w:rsidP="00226355">
      <w:pPr>
        <w:pStyle w:val="1"/>
        <w:tabs>
          <w:tab w:val="left" w:pos="284"/>
        </w:tabs>
        <w:suppressAutoHyphens/>
        <w:ind w:left="0"/>
        <w:jc w:val="center"/>
        <w:rPr>
          <w:b/>
          <w:bCs/>
          <w:kern w:val="2"/>
          <w:sz w:val="24"/>
          <w:szCs w:val="24"/>
        </w:rPr>
      </w:pPr>
      <w:r w:rsidRPr="004C5E48">
        <w:rPr>
          <w:b/>
          <w:bCs/>
          <w:kern w:val="2"/>
          <w:sz w:val="24"/>
          <w:szCs w:val="24"/>
        </w:rPr>
        <w:t xml:space="preserve">Раздел 4. </w:t>
      </w:r>
    </w:p>
    <w:p w:rsidR="005E708B" w:rsidRPr="00A71802" w:rsidRDefault="005E708B" w:rsidP="00226355">
      <w:pPr>
        <w:pStyle w:val="1"/>
        <w:tabs>
          <w:tab w:val="left" w:pos="284"/>
        </w:tabs>
        <w:suppressAutoHyphens/>
        <w:ind w:left="0"/>
        <w:jc w:val="center"/>
        <w:rPr>
          <w:b/>
          <w:bCs/>
          <w:kern w:val="2"/>
          <w:sz w:val="24"/>
          <w:szCs w:val="24"/>
        </w:rPr>
      </w:pPr>
      <w:r>
        <w:rPr>
          <w:b/>
          <w:bCs/>
          <w:kern w:val="2"/>
          <w:sz w:val="24"/>
          <w:szCs w:val="24"/>
        </w:rPr>
        <w:t>Р</w:t>
      </w:r>
      <w:r w:rsidRPr="00A71802">
        <w:rPr>
          <w:b/>
          <w:bCs/>
          <w:kern w:val="2"/>
          <w:sz w:val="24"/>
          <w:szCs w:val="24"/>
        </w:rPr>
        <w:t>есурсно</w:t>
      </w:r>
      <w:r>
        <w:rPr>
          <w:b/>
          <w:bCs/>
          <w:kern w:val="2"/>
          <w:sz w:val="24"/>
          <w:szCs w:val="24"/>
        </w:rPr>
        <w:t>е</w:t>
      </w:r>
      <w:r w:rsidRPr="00A71802">
        <w:rPr>
          <w:b/>
          <w:bCs/>
          <w:kern w:val="2"/>
          <w:sz w:val="24"/>
          <w:szCs w:val="24"/>
        </w:rPr>
        <w:t xml:space="preserve"> обеспечени</w:t>
      </w:r>
      <w:r>
        <w:rPr>
          <w:b/>
          <w:bCs/>
          <w:kern w:val="2"/>
          <w:sz w:val="24"/>
          <w:szCs w:val="24"/>
        </w:rPr>
        <w:t>е</w:t>
      </w:r>
      <w:r w:rsidRPr="00A71802">
        <w:rPr>
          <w:b/>
          <w:bCs/>
          <w:kern w:val="2"/>
          <w:sz w:val="24"/>
          <w:szCs w:val="24"/>
        </w:rPr>
        <w:t xml:space="preserve"> муниципальной </w:t>
      </w:r>
      <w:r>
        <w:rPr>
          <w:b/>
          <w:bCs/>
          <w:kern w:val="2"/>
          <w:sz w:val="24"/>
          <w:szCs w:val="24"/>
        </w:rPr>
        <w:t>программы</w:t>
      </w:r>
    </w:p>
    <w:p w:rsidR="005E708B" w:rsidRPr="00A71802" w:rsidRDefault="005E708B" w:rsidP="00810CD1">
      <w:pPr>
        <w:pStyle w:val="ConsPlusNormal"/>
        <w:widowControl/>
        <w:suppressAutoHyphens/>
        <w:ind w:firstLine="851"/>
        <w:jc w:val="both"/>
        <w:rPr>
          <w:rFonts w:ascii="Times New Roman" w:hAnsi="Times New Roman"/>
          <w:kern w:val="2"/>
          <w:sz w:val="24"/>
          <w:szCs w:val="24"/>
        </w:rPr>
      </w:pPr>
    </w:p>
    <w:p w:rsidR="005E708B" w:rsidRPr="004917A0" w:rsidRDefault="005E708B" w:rsidP="004917A0">
      <w:pPr>
        <w:pStyle w:val="ConsPlusNormal"/>
        <w:ind w:firstLine="709"/>
        <w:jc w:val="both"/>
        <w:rPr>
          <w:rFonts w:ascii="Times New Roman" w:hAnsi="Times New Roman"/>
          <w:kern w:val="2"/>
          <w:sz w:val="24"/>
          <w:szCs w:val="24"/>
        </w:rPr>
      </w:pPr>
      <w:r w:rsidRPr="004917A0">
        <w:rPr>
          <w:rFonts w:ascii="Times New Roman" w:hAnsi="Times New Roman"/>
          <w:kern w:val="2"/>
          <w:sz w:val="24"/>
          <w:szCs w:val="24"/>
        </w:rPr>
        <w:t xml:space="preserve">Основными источниками финансирования </w:t>
      </w:r>
      <w:r>
        <w:rPr>
          <w:rFonts w:ascii="Times New Roman" w:hAnsi="Times New Roman"/>
          <w:kern w:val="2"/>
          <w:sz w:val="24"/>
          <w:szCs w:val="24"/>
        </w:rPr>
        <w:t xml:space="preserve">муниципальной </w:t>
      </w:r>
      <w:r w:rsidRPr="004917A0">
        <w:rPr>
          <w:rFonts w:ascii="Times New Roman" w:hAnsi="Times New Roman"/>
          <w:kern w:val="2"/>
          <w:sz w:val="24"/>
          <w:szCs w:val="24"/>
        </w:rPr>
        <w:t>программы являются:</w:t>
      </w:r>
    </w:p>
    <w:p w:rsidR="005E708B" w:rsidRDefault="005E708B" w:rsidP="004917A0">
      <w:pPr>
        <w:pStyle w:val="ConsPlusNormal"/>
        <w:ind w:firstLine="709"/>
        <w:jc w:val="both"/>
        <w:rPr>
          <w:rFonts w:ascii="Times New Roman" w:hAnsi="Times New Roman"/>
          <w:kern w:val="2"/>
          <w:sz w:val="24"/>
          <w:szCs w:val="24"/>
        </w:rPr>
      </w:pPr>
      <w:r w:rsidRPr="004917A0">
        <w:rPr>
          <w:rFonts w:ascii="Times New Roman" w:hAnsi="Times New Roman"/>
          <w:kern w:val="2"/>
          <w:sz w:val="24"/>
          <w:szCs w:val="24"/>
        </w:rPr>
        <w:t>- бюджет П</w:t>
      </w:r>
      <w:r>
        <w:rPr>
          <w:rFonts w:ascii="Times New Roman" w:hAnsi="Times New Roman"/>
          <w:kern w:val="2"/>
          <w:sz w:val="24"/>
          <w:szCs w:val="24"/>
        </w:rPr>
        <w:t xml:space="preserve">есковского сельского </w:t>
      </w:r>
      <w:r w:rsidRPr="004917A0">
        <w:rPr>
          <w:rFonts w:ascii="Times New Roman" w:hAnsi="Times New Roman"/>
          <w:kern w:val="2"/>
          <w:sz w:val="24"/>
          <w:szCs w:val="24"/>
        </w:rPr>
        <w:t xml:space="preserve">поселения </w:t>
      </w:r>
      <w:r>
        <w:rPr>
          <w:rFonts w:ascii="Times New Roman" w:hAnsi="Times New Roman"/>
          <w:kern w:val="2"/>
          <w:sz w:val="24"/>
          <w:szCs w:val="24"/>
        </w:rPr>
        <w:t xml:space="preserve">Поворинского </w:t>
      </w:r>
      <w:r w:rsidRPr="004917A0">
        <w:rPr>
          <w:rFonts w:ascii="Times New Roman" w:hAnsi="Times New Roman"/>
          <w:kern w:val="2"/>
          <w:sz w:val="24"/>
          <w:szCs w:val="24"/>
        </w:rPr>
        <w:t>муниципального района Воронежской области;</w:t>
      </w:r>
    </w:p>
    <w:p w:rsidR="005E708B" w:rsidRDefault="005E708B" w:rsidP="00E47837">
      <w:pPr>
        <w:pStyle w:val="ConsPlusNormal"/>
        <w:ind w:firstLine="709"/>
        <w:jc w:val="both"/>
        <w:rPr>
          <w:rFonts w:ascii="Times New Roman" w:hAnsi="Times New Roman"/>
          <w:kern w:val="2"/>
          <w:sz w:val="24"/>
          <w:szCs w:val="24"/>
        </w:rPr>
      </w:pPr>
      <w:r>
        <w:rPr>
          <w:rFonts w:ascii="Times New Roman" w:hAnsi="Times New Roman"/>
          <w:kern w:val="2"/>
          <w:sz w:val="24"/>
          <w:szCs w:val="24"/>
        </w:rPr>
        <w:t>- федеральный бюджет;</w:t>
      </w:r>
    </w:p>
    <w:p w:rsidR="005E708B" w:rsidRPr="004917A0" w:rsidRDefault="005E708B" w:rsidP="004917A0">
      <w:pPr>
        <w:pStyle w:val="ConsPlusNormal"/>
        <w:ind w:firstLine="709"/>
        <w:jc w:val="both"/>
        <w:rPr>
          <w:rFonts w:ascii="Times New Roman" w:hAnsi="Times New Roman"/>
          <w:kern w:val="2"/>
          <w:sz w:val="24"/>
          <w:szCs w:val="24"/>
        </w:rPr>
      </w:pPr>
      <w:r>
        <w:rPr>
          <w:rFonts w:ascii="Times New Roman" w:hAnsi="Times New Roman"/>
          <w:kern w:val="2"/>
          <w:sz w:val="24"/>
          <w:szCs w:val="24"/>
        </w:rPr>
        <w:t>- областной бюджет</w:t>
      </w:r>
    </w:p>
    <w:p w:rsidR="005E708B" w:rsidRPr="004917A0" w:rsidRDefault="005E708B" w:rsidP="004917A0">
      <w:pPr>
        <w:pStyle w:val="ConsPlusNormal"/>
        <w:ind w:firstLine="709"/>
        <w:jc w:val="both"/>
        <w:rPr>
          <w:rFonts w:ascii="Times New Roman" w:hAnsi="Times New Roman"/>
          <w:kern w:val="2"/>
          <w:sz w:val="24"/>
          <w:szCs w:val="24"/>
        </w:rPr>
      </w:pPr>
      <w:r w:rsidRPr="004917A0">
        <w:rPr>
          <w:rFonts w:ascii="Times New Roman" w:hAnsi="Times New Roman"/>
          <w:kern w:val="2"/>
          <w:sz w:val="24"/>
          <w:szCs w:val="24"/>
        </w:rPr>
        <w:t xml:space="preserve">- </w:t>
      </w:r>
      <w:r>
        <w:rPr>
          <w:rFonts w:ascii="Times New Roman" w:hAnsi="Times New Roman"/>
          <w:kern w:val="2"/>
          <w:sz w:val="24"/>
          <w:szCs w:val="24"/>
        </w:rPr>
        <w:t xml:space="preserve">внебюджетные </w:t>
      </w:r>
      <w:r w:rsidRPr="004917A0">
        <w:rPr>
          <w:rFonts w:ascii="Times New Roman" w:hAnsi="Times New Roman"/>
          <w:kern w:val="2"/>
          <w:sz w:val="24"/>
          <w:szCs w:val="24"/>
        </w:rPr>
        <w:t xml:space="preserve"> источники.</w:t>
      </w:r>
    </w:p>
    <w:p w:rsidR="005E708B" w:rsidRPr="00E47837" w:rsidRDefault="005E708B" w:rsidP="00E47837">
      <w:pPr>
        <w:ind w:firstLine="709"/>
        <w:jc w:val="both"/>
        <w:rPr>
          <w:sz w:val="26"/>
          <w:szCs w:val="26"/>
        </w:rPr>
      </w:pPr>
      <w:r w:rsidRPr="009578F2">
        <w:t xml:space="preserve">Финансирование Программы из бюджета </w:t>
      </w:r>
      <w:r>
        <w:t xml:space="preserve">Песковского сельского поселения </w:t>
      </w:r>
      <w:r w:rsidRPr="009578F2">
        <w:t xml:space="preserve">будет осуществляться в пределах средств, предусмотренных на эти цели </w:t>
      </w:r>
      <w:r>
        <w:t xml:space="preserve">решением Совета народных депутатов Песковского сельского поселения Поворинского муниципального  района Воронежской области </w:t>
      </w:r>
      <w:r w:rsidRPr="009578F2">
        <w:t>о бюджете на соответствующий финансовый год и плановый период.</w:t>
      </w:r>
      <w:r>
        <w:t xml:space="preserve"> </w:t>
      </w:r>
      <w:r w:rsidRPr="008A026D">
        <w:t xml:space="preserve">Объемы финансирования мероприятий Программы </w:t>
      </w:r>
      <w:r w:rsidRPr="004917A0">
        <w:rPr>
          <w:kern w:val="2"/>
        </w:rPr>
        <w:t>носят прогнозный характер  и подлежат ежегодному уточнению</w:t>
      </w:r>
      <w:r>
        <w:t xml:space="preserve">, </w:t>
      </w:r>
      <w:r w:rsidRPr="008A026D">
        <w:t>будут корректироваться в процессе их реализации в установленном порядке исходя из возможностей бюджета и фактических затрат.</w:t>
      </w:r>
    </w:p>
    <w:p w:rsidR="005E708B" w:rsidRPr="00D25EDA" w:rsidRDefault="005E708B" w:rsidP="00E47837">
      <w:pPr>
        <w:ind w:firstLine="709"/>
        <w:jc w:val="both"/>
      </w:pPr>
      <w:r w:rsidRPr="00D25EDA">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5E708B" w:rsidRPr="004917A0" w:rsidRDefault="005E708B" w:rsidP="004917A0">
      <w:pPr>
        <w:pStyle w:val="ConsPlusNormal"/>
        <w:ind w:firstLine="709"/>
        <w:jc w:val="both"/>
        <w:rPr>
          <w:rFonts w:ascii="Times New Roman" w:hAnsi="Times New Roman"/>
          <w:kern w:val="2"/>
          <w:sz w:val="24"/>
          <w:szCs w:val="24"/>
        </w:rPr>
      </w:pPr>
      <w:r w:rsidRPr="004917A0">
        <w:rPr>
          <w:rFonts w:ascii="Times New Roman" w:hAnsi="Times New Roman"/>
          <w:kern w:val="2"/>
          <w:sz w:val="24"/>
          <w:szCs w:val="24"/>
        </w:rPr>
        <w:t xml:space="preserve">Порядок ежегодной корректировки объема и структуры расходов бюджета </w:t>
      </w:r>
      <w:r>
        <w:rPr>
          <w:rFonts w:ascii="Times New Roman" w:hAnsi="Times New Roman"/>
          <w:kern w:val="2"/>
          <w:sz w:val="24"/>
          <w:szCs w:val="24"/>
        </w:rPr>
        <w:t xml:space="preserve">Песковского </w:t>
      </w:r>
      <w:r w:rsidRPr="004917A0">
        <w:rPr>
          <w:rFonts w:ascii="Times New Roman" w:hAnsi="Times New Roman"/>
          <w:kern w:val="2"/>
          <w:sz w:val="24"/>
          <w:szCs w:val="24"/>
        </w:rPr>
        <w:t>сельского поселения на реализацию программы определяется порядком составления бюджета П</w:t>
      </w:r>
      <w:r>
        <w:rPr>
          <w:rFonts w:ascii="Times New Roman" w:hAnsi="Times New Roman"/>
          <w:kern w:val="2"/>
          <w:sz w:val="24"/>
          <w:szCs w:val="24"/>
        </w:rPr>
        <w:t xml:space="preserve">есковского </w:t>
      </w:r>
      <w:r w:rsidRPr="004917A0">
        <w:rPr>
          <w:rFonts w:ascii="Times New Roman" w:hAnsi="Times New Roman"/>
          <w:kern w:val="2"/>
          <w:sz w:val="24"/>
          <w:szCs w:val="24"/>
        </w:rPr>
        <w:t>сельского поселения на очередной финансовый год и плановый период.</w:t>
      </w:r>
    </w:p>
    <w:p w:rsidR="005E708B" w:rsidRDefault="005E708B" w:rsidP="004917A0">
      <w:pPr>
        <w:pStyle w:val="ConsPlusNormal"/>
        <w:widowControl/>
        <w:suppressAutoHyphens/>
        <w:ind w:firstLine="709"/>
        <w:jc w:val="both"/>
        <w:rPr>
          <w:rFonts w:ascii="Times New Roman" w:hAnsi="Times New Roman"/>
          <w:kern w:val="2"/>
          <w:sz w:val="24"/>
          <w:szCs w:val="24"/>
        </w:rPr>
      </w:pPr>
      <w:r w:rsidRPr="004917A0">
        <w:rPr>
          <w:rFonts w:ascii="Times New Roman" w:hAnsi="Times New Roman"/>
          <w:kern w:val="2"/>
          <w:sz w:val="24"/>
          <w:szCs w:val="24"/>
        </w:rPr>
        <w:t>Расходы местного бюджета на реализацию программы по годам представлены в приложении № 3 к муниципальной программе.</w:t>
      </w:r>
    </w:p>
    <w:p w:rsidR="005E708B" w:rsidRPr="00A71802" w:rsidRDefault="005E708B" w:rsidP="004917A0">
      <w:pPr>
        <w:pStyle w:val="ConsPlusNormal"/>
        <w:widowControl/>
        <w:suppressAutoHyphens/>
        <w:ind w:firstLine="709"/>
        <w:jc w:val="both"/>
        <w:rPr>
          <w:rFonts w:ascii="Times New Roman" w:hAnsi="Times New Roman"/>
          <w:kern w:val="2"/>
          <w:sz w:val="24"/>
          <w:szCs w:val="24"/>
        </w:rPr>
      </w:pPr>
    </w:p>
    <w:p w:rsidR="005E708B" w:rsidRPr="00A71802" w:rsidRDefault="005E708B" w:rsidP="00563A63">
      <w:pPr>
        <w:pStyle w:val="ConsPlusNormal"/>
        <w:widowControl/>
        <w:suppressAutoHyphens/>
        <w:ind w:firstLine="0"/>
        <w:jc w:val="center"/>
        <w:rPr>
          <w:rFonts w:ascii="Times New Roman" w:hAnsi="Times New Roman"/>
          <w:b/>
          <w:bCs/>
          <w:kern w:val="2"/>
          <w:sz w:val="24"/>
          <w:szCs w:val="24"/>
        </w:rPr>
      </w:pPr>
      <w:r w:rsidRPr="00A71802">
        <w:rPr>
          <w:rFonts w:ascii="Times New Roman" w:hAnsi="Times New Roman"/>
          <w:b/>
          <w:bCs/>
          <w:kern w:val="2"/>
          <w:sz w:val="24"/>
          <w:szCs w:val="24"/>
        </w:rPr>
        <w:t>Раздел 5.</w:t>
      </w:r>
    </w:p>
    <w:p w:rsidR="005E708B" w:rsidRDefault="005E708B" w:rsidP="00563A63">
      <w:pPr>
        <w:pStyle w:val="ConsPlusNormal"/>
        <w:widowControl/>
        <w:suppressAutoHyphens/>
        <w:ind w:firstLine="709"/>
        <w:jc w:val="center"/>
        <w:rPr>
          <w:rFonts w:ascii="Times New Roman" w:hAnsi="Times New Roman"/>
          <w:b/>
          <w:bCs/>
          <w:kern w:val="2"/>
          <w:sz w:val="24"/>
          <w:szCs w:val="24"/>
        </w:rPr>
      </w:pPr>
      <w:r>
        <w:rPr>
          <w:rFonts w:ascii="Times New Roman" w:hAnsi="Times New Roman"/>
          <w:b/>
          <w:bCs/>
          <w:kern w:val="2"/>
          <w:sz w:val="24"/>
          <w:szCs w:val="24"/>
        </w:rPr>
        <w:t>Анализ рисков реализации муниципальной программы и описание мер управления рисками реализации муниципальной программы.</w:t>
      </w:r>
    </w:p>
    <w:p w:rsidR="005E708B" w:rsidRDefault="005E708B" w:rsidP="00563A63">
      <w:pPr>
        <w:pStyle w:val="ConsPlusNormal"/>
        <w:widowControl/>
        <w:suppressAutoHyphens/>
        <w:ind w:firstLine="709"/>
        <w:jc w:val="center"/>
        <w:rPr>
          <w:rFonts w:ascii="Times New Roman" w:hAnsi="Times New Roman"/>
          <w:b/>
          <w:bCs/>
          <w:kern w:val="2"/>
          <w:sz w:val="24"/>
          <w:szCs w:val="24"/>
        </w:rPr>
      </w:pPr>
    </w:p>
    <w:p w:rsidR="005E708B" w:rsidRPr="00AF4482" w:rsidRDefault="005E708B" w:rsidP="00AF4482">
      <w:pPr>
        <w:autoSpaceDE w:val="0"/>
        <w:autoSpaceDN w:val="0"/>
        <w:adjustRightInd w:val="0"/>
        <w:ind w:firstLine="708"/>
        <w:jc w:val="both"/>
        <w:rPr>
          <w:kern w:val="2"/>
        </w:rPr>
      </w:pPr>
      <w:r w:rsidRPr="00AF4482">
        <w:rPr>
          <w:kern w:val="2"/>
        </w:rPr>
        <w:t xml:space="preserve">Основным риском  </w:t>
      </w:r>
      <w:r>
        <w:rPr>
          <w:kern w:val="2"/>
        </w:rPr>
        <w:t>муниципальной программы</w:t>
      </w:r>
      <w:r w:rsidRPr="00AF4482">
        <w:rPr>
          <w:kern w:val="2"/>
        </w:rPr>
        <w:t xml:space="preserve">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5E708B" w:rsidRPr="00AF4482" w:rsidRDefault="005E708B" w:rsidP="00AF4482">
      <w:pPr>
        <w:autoSpaceDE w:val="0"/>
        <w:autoSpaceDN w:val="0"/>
        <w:adjustRightInd w:val="0"/>
        <w:ind w:firstLine="709"/>
        <w:jc w:val="both"/>
        <w:rPr>
          <w:kern w:val="2"/>
        </w:rPr>
      </w:pPr>
      <w:r w:rsidRPr="00AF4482">
        <w:rPr>
          <w:kern w:val="2"/>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П</w:t>
      </w:r>
      <w:r>
        <w:rPr>
          <w:kern w:val="2"/>
        </w:rPr>
        <w:t xml:space="preserve">есковском </w:t>
      </w:r>
      <w:r w:rsidRPr="00AF4482">
        <w:rPr>
          <w:kern w:val="2"/>
        </w:rPr>
        <w:t>сельском поселении, своевременное принятие решений о бюджете П</w:t>
      </w:r>
      <w:r>
        <w:rPr>
          <w:kern w:val="2"/>
        </w:rPr>
        <w:t xml:space="preserve">есковского </w:t>
      </w:r>
      <w:r w:rsidRPr="00AF4482">
        <w:rPr>
          <w:kern w:val="2"/>
        </w:rPr>
        <w:t>сельского поселения на очередной финансовый год и плановый период и об отчете об исполнении местного бюджета.</w:t>
      </w:r>
    </w:p>
    <w:p w:rsidR="005E708B" w:rsidRPr="00AF4482" w:rsidRDefault="005E708B" w:rsidP="00AF4482">
      <w:pPr>
        <w:ind w:firstLine="720"/>
        <w:jc w:val="both"/>
        <w:rPr>
          <w:bCs/>
        </w:rPr>
      </w:pPr>
      <w:r w:rsidRPr="00AF4482">
        <w:rPr>
          <w:bCs/>
        </w:rPr>
        <w:t xml:space="preserve">Выделяются следующие группы рисков, которые могут возникать в ходе реализации </w:t>
      </w:r>
      <w:r>
        <w:rPr>
          <w:bCs/>
        </w:rPr>
        <w:t>подпрограммы</w:t>
      </w:r>
      <w:r w:rsidRPr="00AF4482">
        <w:rPr>
          <w:bCs/>
        </w:rPr>
        <w:t>:</w:t>
      </w:r>
    </w:p>
    <w:p w:rsidR="005E708B" w:rsidRPr="00AF4482" w:rsidRDefault="005E708B" w:rsidP="00AF4482">
      <w:pPr>
        <w:ind w:firstLine="720"/>
        <w:jc w:val="both"/>
        <w:rPr>
          <w:bCs/>
        </w:rPr>
      </w:pPr>
      <w:r w:rsidRPr="00AF4482">
        <w:rPr>
          <w:bCs/>
        </w:rPr>
        <w:t>- финансово-экономические риски;</w:t>
      </w:r>
    </w:p>
    <w:p w:rsidR="005E708B" w:rsidRPr="00AF4482" w:rsidRDefault="005E708B" w:rsidP="00AF4482">
      <w:pPr>
        <w:ind w:firstLine="720"/>
        <w:jc w:val="both"/>
        <w:rPr>
          <w:bCs/>
        </w:rPr>
      </w:pPr>
      <w:r w:rsidRPr="00AF4482">
        <w:rPr>
          <w:bCs/>
        </w:rPr>
        <w:t>- социальные риски.</w:t>
      </w:r>
    </w:p>
    <w:p w:rsidR="005E708B" w:rsidRDefault="005E708B" w:rsidP="00AF4482">
      <w:pPr>
        <w:ind w:firstLine="720"/>
        <w:jc w:val="both"/>
        <w:rPr>
          <w:bCs/>
        </w:rPr>
      </w:pPr>
      <w:r w:rsidRPr="00AF4482">
        <w:rPr>
          <w:bCs/>
        </w:rPr>
        <w:t xml:space="preserve">Финансово-экономические риски связаны с сокращением предусмотренных объемов бюджетных средств в ходе реализации </w:t>
      </w:r>
      <w:r>
        <w:rPr>
          <w:bCs/>
        </w:rPr>
        <w:t>программы</w:t>
      </w:r>
      <w:r w:rsidRPr="00AF4482">
        <w:rPr>
          <w:bCs/>
        </w:rPr>
        <w:t xml:space="preserve">. Это потребовало бы внесение изменений в </w:t>
      </w:r>
      <w:r>
        <w:rPr>
          <w:bCs/>
        </w:rPr>
        <w:t xml:space="preserve">муниципальную </w:t>
      </w:r>
      <w:r w:rsidRPr="00AF4482">
        <w:rPr>
          <w:bCs/>
        </w:rPr>
        <w:t xml:space="preserve">программу, пересмотра целевых значений показателей, и, возможно отказ от реализации отдельных мероприятий и даже задач </w:t>
      </w:r>
      <w:r>
        <w:rPr>
          <w:bCs/>
        </w:rPr>
        <w:t>программы</w:t>
      </w:r>
      <w:r w:rsidRPr="00AF4482">
        <w:rPr>
          <w:bCs/>
        </w:rPr>
        <w:t xml:space="preserve">. Сокращение финансирования </w:t>
      </w:r>
      <w:r>
        <w:rPr>
          <w:bCs/>
        </w:rPr>
        <w:t>программы</w:t>
      </w:r>
      <w:r w:rsidRPr="00AF4482">
        <w:rPr>
          <w:bCs/>
        </w:rPr>
        <w:t xml:space="preserve"> негативным образом сказалось бы на показателях </w:t>
      </w:r>
      <w:r>
        <w:rPr>
          <w:bCs/>
        </w:rPr>
        <w:t>программы</w:t>
      </w:r>
      <w:r w:rsidRPr="00AF4482">
        <w:rPr>
          <w:bCs/>
        </w:rPr>
        <w:t xml:space="preserve">, привело бы к снижению прогнозируемого вклада </w:t>
      </w:r>
      <w:r>
        <w:rPr>
          <w:bCs/>
        </w:rPr>
        <w:t>программы</w:t>
      </w:r>
      <w:r w:rsidRPr="00AF4482">
        <w:rPr>
          <w:bCs/>
        </w:rPr>
        <w:t xml:space="preserve"> в </w:t>
      </w:r>
      <w:r w:rsidRPr="0000288E">
        <w:rPr>
          <w:bCs/>
        </w:rPr>
        <w:t>обеспечение доступного и комфортного проживания граждан на территории П</w:t>
      </w:r>
      <w:r>
        <w:rPr>
          <w:bCs/>
        </w:rPr>
        <w:t xml:space="preserve">есковского </w:t>
      </w:r>
      <w:r w:rsidRPr="0000288E">
        <w:rPr>
          <w:bCs/>
        </w:rPr>
        <w:t xml:space="preserve"> сельского поселения</w:t>
      </w:r>
      <w:r>
        <w:rPr>
          <w:bCs/>
        </w:rPr>
        <w:t>.</w:t>
      </w:r>
    </w:p>
    <w:p w:rsidR="005E708B" w:rsidRPr="00AF4482" w:rsidRDefault="005E708B" w:rsidP="00AF4482">
      <w:pPr>
        <w:ind w:firstLine="720"/>
        <w:jc w:val="both"/>
        <w:rPr>
          <w:bCs/>
        </w:rPr>
      </w:pPr>
      <w:r w:rsidRPr="00AF4482">
        <w:rPr>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r>
        <w:rPr>
          <w:bCs/>
        </w:rPr>
        <w:t>.</w:t>
      </w:r>
    </w:p>
    <w:p w:rsidR="005E708B" w:rsidRPr="00AF4482" w:rsidRDefault="005E708B" w:rsidP="00AF4482">
      <w:pPr>
        <w:ind w:firstLine="720"/>
        <w:jc w:val="both"/>
        <w:rPr>
          <w:bCs/>
        </w:rPr>
      </w:pPr>
      <w:r w:rsidRPr="00AF4482">
        <w:rPr>
          <w:bCs/>
        </w:rPr>
        <w:t xml:space="preserve">Основными мерами управления рисками с целью минимизации их влияния на достижение целей </w:t>
      </w:r>
      <w:r>
        <w:rPr>
          <w:bCs/>
        </w:rPr>
        <w:t>муниципальной программы</w:t>
      </w:r>
      <w:r w:rsidRPr="00AF4482">
        <w:rPr>
          <w:bCs/>
        </w:rPr>
        <w:t xml:space="preserve"> выступают следующие:</w:t>
      </w:r>
    </w:p>
    <w:p w:rsidR="005E708B" w:rsidRPr="00AF4482" w:rsidRDefault="005E708B" w:rsidP="00E80825">
      <w:pPr>
        <w:numPr>
          <w:ilvl w:val="0"/>
          <w:numId w:val="22"/>
        </w:numPr>
        <w:jc w:val="both"/>
        <w:rPr>
          <w:bCs/>
        </w:rPr>
      </w:pPr>
      <w:r w:rsidRPr="00AF4482">
        <w:rPr>
          <w:bCs/>
        </w:rPr>
        <w:t xml:space="preserve">мониторинг выполнения мероприятий </w:t>
      </w:r>
      <w:r>
        <w:rPr>
          <w:bCs/>
        </w:rPr>
        <w:t>подпрограммы</w:t>
      </w:r>
      <w:r w:rsidRPr="00AF4482">
        <w:rPr>
          <w:bCs/>
        </w:rPr>
        <w:t>;</w:t>
      </w:r>
    </w:p>
    <w:p w:rsidR="005E708B" w:rsidRPr="00AF4482" w:rsidRDefault="005E708B" w:rsidP="00E80825">
      <w:pPr>
        <w:numPr>
          <w:ilvl w:val="0"/>
          <w:numId w:val="22"/>
        </w:numPr>
        <w:jc w:val="both"/>
        <w:rPr>
          <w:bCs/>
        </w:rPr>
      </w:pPr>
      <w:r w:rsidRPr="00AF4482">
        <w:rPr>
          <w:bCs/>
        </w:rPr>
        <w:t>открытость и подотчетность;</w:t>
      </w:r>
    </w:p>
    <w:p w:rsidR="005E708B" w:rsidRPr="00AF4482" w:rsidRDefault="005E708B" w:rsidP="00E80825">
      <w:pPr>
        <w:numPr>
          <w:ilvl w:val="0"/>
          <w:numId w:val="22"/>
        </w:numPr>
        <w:jc w:val="both"/>
        <w:rPr>
          <w:bCs/>
        </w:rPr>
      </w:pPr>
      <w:r w:rsidRPr="00AF4482">
        <w:rPr>
          <w:bCs/>
        </w:rPr>
        <w:t>информационное сопровождение и общественные коммуникации.</w:t>
      </w:r>
    </w:p>
    <w:p w:rsidR="005E708B" w:rsidRPr="00AF4482" w:rsidRDefault="005E708B" w:rsidP="00AF4482">
      <w:pPr>
        <w:ind w:firstLine="708"/>
        <w:jc w:val="both"/>
        <w:rPr>
          <w:bCs/>
          <w:i/>
        </w:rPr>
      </w:pPr>
      <w:r w:rsidRPr="00AF4482">
        <w:rPr>
          <w:bCs/>
          <w:i/>
        </w:rPr>
        <w:t xml:space="preserve">Мониторинг выполнения мероприятий </w:t>
      </w:r>
      <w:r>
        <w:rPr>
          <w:bCs/>
          <w:i/>
        </w:rPr>
        <w:t>программы</w:t>
      </w:r>
    </w:p>
    <w:p w:rsidR="005E708B" w:rsidRPr="00AF4482" w:rsidRDefault="005E708B" w:rsidP="00AF4482">
      <w:pPr>
        <w:jc w:val="both"/>
        <w:rPr>
          <w:bCs/>
        </w:rPr>
      </w:pPr>
      <w:r w:rsidRPr="00AF4482">
        <w:rPr>
          <w:bCs/>
        </w:rPr>
        <w:tab/>
        <w:t xml:space="preserve">В рамках мониторинга достижение конкретных целей и решение задач </w:t>
      </w:r>
      <w:r>
        <w:rPr>
          <w:bCs/>
        </w:rPr>
        <w:t>муниципальной программы</w:t>
      </w:r>
      <w:r w:rsidRPr="00AF4482">
        <w:rPr>
          <w:bCs/>
        </w:rPr>
        <w:t xml:space="preserve">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5E708B" w:rsidRPr="00AF4482" w:rsidRDefault="005E708B" w:rsidP="00AF4482">
      <w:pPr>
        <w:jc w:val="both"/>
        <w:rPr>
          <w:bCs/>
          <w:i/>
        </w:rPr>
      </w:pPr>
      <w:r w:rsidRPr="00AF4482">
        <w:rPr>
          <w:bCs/>
        </w:rPr>
        <w:tab/>
      </w:r>
      <w:r w:rsidRPr="00AF4482">
        <w:rPr>
          <w:bCs/>
          <w:i/>
        </w:rPr>
        <w:t>Открытость и подотчетность</w:t>
      </w:r>
    </w:p>
    <w:p w:rsidR="005E708B" w:rsidRPr="00AF4482" w:rsidRDefault="005E708B" w:rsidP="00AF4482">
      <w:pPr>
        <w:jc w:val="both"/>
        <w:rPr>
          <w:bCs/>
        </w:rPr>
      </w:pPr>
      <w:r w:rsidRPr="00AF4482">
        <w:rPr>
          <w:bCs/>
        </w:rPr>
        <w:tab/>
        <w:t>Управление программой будет осуществляется на основе принципов открытости, муниципально-общественного характера управления. На сайте администрации Пригородного сельского поселения будет предоставлят</w:t>
      </w:r>
      <w:r>
        <w:rPr>
          <w:bCs/>
        </w:rPr>
        <w:t>ь</w:t>
      </w:r>
      <w:r w:rsidRPr="00AF4482">
        <w:rPr>
          <w:bCs/>
        </w:rPr>
        <w:t xml:space="preserve">ся полная и достоверная информация о реализации и оценке эффективности </w:t>
      </w:r>
      <w:r>
        <w:rPr>
          <w:bCs/>
        </w:rPr>
        <w:t>муниципальной программы</w:t>
      </w:r>
      <w:r w:rsidRPr="00AF4482">
        <w:rPr>
          <w:bCs/>
        </w:rPr>
        <w:t>, в т.ч. будут размещаться ежегодные публичные отчеты исполнителей для общественности.</w:t>
      </w:r>
    </w:p>
    <w:p w:rsidR="005E708B" w:rsidRPr="00AF4482" w:rsidRDefault="005E708B" w:rsidP="00AF4482">
      <w:pPr>
        <w:ind w:firstLine="708"/>
        <w:jc w:val="both"/>
        <w:rPr>
          <w:bCs/>
          <w:i/>
        </w:rPr>
      </w:pPr>
      <w:r w:rsidRPr="00AF4482">
        <w:rPr>
          <w:bCs/>
          <w:i/>
        </w:rPr>
        <w:t>Информационное сопровождение и общественные коммуникации</w:t>
      </w:r>
    </w:p>
    <w:p w:rsidR="005E708B" w:rsidRPr="00AF4482" w:rsidRDefault="005E708B" w:rsidP="00AF4482">
      <w:pPr>
        <w:ind w:firstLine="708"/>
        <w:jc w:val="both"/>
        <w:rPr>
          <w:bCs/>
        </w:rPr>
      </w:pPr>
      <w:r w:rsidRPr="00AF4482">
        <w:rPr>
          <w:bCs/>
        </w:rPr>
        <w:t xml:space="preserve">В ходе реализации </w:t>
      </w:r>
      <w:r>
        <w:rPr>
          <w:bCs/>
        </w:rPr>
        <w:t>программы</w:t>
      </w:r>
      <w:r w:rsidRPr="00AF4482">
        <w:rPr>
          <w:bCs/>
        </w:rPr>
        <w:t xml:space="preserve">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w:t>
      </w:r>
      <w:r>
        <w:rPr>
          <w:bCs/>
        </w:rPr>
        <w:t>муниципальной программы</w:t>
      </w:r>
      <w:r w:rsidRPr="00AF4482">
        <w:rPr>
          <w:bCs/>
        </w:rPr>
        <w:t>.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E708B" w:rsidRDefault="005E708B" w:rsidP="00AD1E82">
      <w:pPr>
        <w:autoSpaceDE w:val="0"/>
        <w:autoSpaceDN w:val="0"/>
        <w:adjustRightInd w:val="0"/>
        <w:ind w:firstLine="539"/>
        <w:jc w:val="both"/>
        <w:rPr>
          <w:color w:val="FF0000"/>
          <w:kern w:val="2"/>
        </w:rPr>
      </w:pPr>
    </w:p>
    <w:p w:rsidR="005E708B" w:rsidRPr="00A71802" w:rsidRDefault="005E708B" w:rsidP="00F15868">
      <w:pPr>
        <w:pStyle w:val="ConsPlusNormal"/>
        <w:widowControl/>
        <w:suppressAutoHyphens/>
        <w:ind w:firstLine="0"/>
        <w:jc w:val="center"/>
        <w:rPr>
          <w:rFonts w:ascii="Times New Roman" w:hAnsi="Times New Roman"/>
          <w:b/>
          <w:bCs/>
          <w:kern w:val="2"/>
          <w:sz w:val="24"/>
          <w:szCs w:val="24"/>
        </w:rPr>
      </w:pPr>
      <w:r w:rsidRPr="00A71802">
        <w:rPr>
          <w:rFonts w:ascii="Times New Roman" w:hAnsi="Times New Roman"/>
          <w:b/>
          <w:bCs/>
          <w:kern w:val="2"/>
          <w:sz w:val="24"/>
          <w:szCs w:val="24"/>
        </w:rPr>
        <w:t xml:space="preserve">Раздел </w:t>
      </w:r>
      <w:r>
        <w:rPr>
          <w:rFonts w:ascii="Times New Roman" w:hAnsi="Times New Roman"/>
          <w:b/>
          <w:bCs/>
          <w:kern w:val="2"/>
          <w:sz w:val="24"/>
          <w:szCs w:val="24"/>
        </w:rPr>
        <w:t>6</w:t>
      </w:r>
      <w:r w:rsidRPr="00A71802">
        <w:rPr>
          <w:rFonts w:ascii="Times New Roman" w:hAnsi="Times New Roman"/>
          <w:b/>
          <w:bCs/>
          <w:kern w:val="2"/>
          <w:sz w:val="24"/>
          <w:szCs w:val="24"/>
        </w:rPr>
        <w:t>.</w:t>
      </w:r>
    </w:p>
    <w:p w:rsidR="005E708B" w:rsidRPr="00A71802" w:rsidRDefault="005E708B" w:rsidP="00F15868">
      <w:pPr>
        <w:pStyle w:val="ConsPlusNormal"/>
        <w:widowControl/>
        <w:suppressAutoHyphens/>
        <w:ind w:firstLine="0"/>
        <w:jc w:val="center"/>
        <w:rPr>
          <w:rFonts w:ascii="Times New Roman" w:hAnsi="Times New Roman"/>
          <w:b/>
          <w:bCs/>
          <w:kern w:val="2"/>
          <w:sz w:val="24"/>
          <w:szCs w:val="24"/>
        </w:rPr>
      </w:pPr>
      <w:r>
        <w:rPr>
          <w:rFonts w:ascii="Times New Roman" w:hAnsi="Times New Roman"/>
          <w:b/>
          <w:bCs/>
          <w:kern w:val="2"/>
          <w:sz w:val="24"/>
          <w:szCs w:val="24"/>
        </w:rPr>
        <w:t>О</w:t>
      </w:r>
      <w:r w:rsidRPr="00A71802">
        <w:rPr>
          <w:rFonts w:ascii="Times New Roman" w:hAnsi="Times New Roman"/>
          <w:b/>
          <w:bCs/>
          <w:kern w:val="2"/>
          <w:sz w:val="24"/>
          <w:szCs w:val="24"/>
        </w:rPr>
        <w:t>ценк</w:t>
      </w:r>
      <w:r>
        <w:rPr>
          <w:rFonts w:ascii="Times New Roman" w:hAnsi="Times New Roman"/>
          <w:b/>
          <w:bCs/>
          <w:kern w:val="2"/>
          <w:sz w:val="24"/>
          <w:szCs w:val="24"/>
        </w:rPr>
        <w:t>а</w:t>
      </w:r>
      <w:r w:rsidRPr="00A71802">
        <w:rPr>
          <w:rFonts w:ascii="Times New Roman" w:hAnsi="Times New Roman"/>
          <w:b/>
          <w:bCs/>
          <w:kern w:val="2"/>
          <w:sz w:val="24"/>
          <w:szCs w:val="24"/>
        </w:rPr>
        <w:t xml:space="preserve"> эффективности муниципальной </w:t>
      </w:r>
      <w:r>
        <w:rPr>
          <w:rFonts w:ascii="Times New Roman" w:hAnsi="Times New Roman"/>
          <w:b/>
          <w:bCs/>
          <w:kern w:val="2"/>
          <w:sz w:val="24"/>
          <w:szCs w:val="24"/>
        </w:rPr>
        <w:t>программы</w:t>
      </w:r>
    </w:p>
    <w:p w:rsidR="005E708B" w:rsidRPr="00A71802" w:rsidRDefault="005E708B" w:rsidP="00810CD1">
      <w:pPr>
        <w:autoSpaceDE w:val="0"/>
        <w:autoSpaceDN w:val="0"/>
        <w:adjustRightInd w:val="0"/>
        <w:spacing w:line="228" w:lineRule="auto"/>
        <w:ind w:firstLine="709"/>
        <w:jc w:val="both"/>
        <w:rPr>
          <w:kern w:val="2"/>
        </w:rPr>
      </w:pPr>
    </w:p>
    <w:p w:rsidR="005E708B" w:rsidRPr="005463DE" w:rsidRDefault="005E708B" w:rsidP="0091633E">
      <w:pPr>
        <w:suppressAutoHyphens w:val="0"/>
        <w:autoSpaceDE w:val="0"/>
        <w:autoSpaceDN w:val="0"/>
        <w:adjustRightInd w:val="0"/>
        <w:ind w:firstLine="709"/>
        <w:jc w:val="both"/>
        <w:rPr>
          <w:lang w:eastAsia="ru-RU"/>
        </w:rPr>
      </w:pPr>
      <w:r w:rsidRPr="005463DE">
        <w:rPr>
          <w:lang w:eastAsia="ru-RU"/>
        </w:rPr>
        <w:t xml:space="preserve">Эффективность реализации </w:t>
      </w:r>
      <w:r>
        <w:rPr>
          <w:lang w:eastAsia="ru-RU"/>
        </w:rPr>
        <w:t xml:space="preserve">муниципальной </w:t>
      </w:r>
      <w:r w:rsidRPr="005463DE">
        <w:rPr>
          <w:lang w:eastAsia="ru-RU"/>
        </w:rPr>
        <w:t>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5E708B" w:rsidRPr="005463DE" w:rsidRDefault="005E708B" w:rsidP="0091633E">
      <w:pPr>
        <w:suppressAutoHyphens w:val="0"/>
        <w:autoSpaceDE w:val="0"/>
        <w:autoSpaceDN w:val="0"/>
        <w:adjustRightInd w:val="0"/>
        <w:ind w:firstLine="709"/>
        <w:jc w:val="both"/>
        <w:rPr>
          <w:lang w:eastAsia="ru-RU"/>
        </w:rPr>
      </w:pPr>
      <w:r w:rsidRPr="005463DE">
        <w:rPr>
          <w:lang w:eastAsia="ru-RU"/>
        </w:rPr>
        <w:t>Оценка эффективности реализации программы проводится на основе оценки:</w:t>
      </w:r>
    </w:p>
    <w:p w:rsidR="005E708B" w:rsidRPr="005463DE" w:rsidRDefault="005E708B" w:rsidP="0091633E">
      <w:pPr>
        <w:suppressAutoHyphens w:val="0"/>
        <w:ind w:firstLine="709"/>
        <w:jc w:val="both"/>
        <w:rPr>
          <w:lang w:eastAsia="ru-RU"/>
        </w:rPr>
      </w:pPr>
      <w:r w:rsidRPr="005463DE">
        <w:rPr>
          <w:lang w:eastAsia="ru-RU"/>
        </w:rPr>
        <w:t xml:space="preserve">-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w:t>
      </w:r>
      <w:r>
        <w:rPr>
          <w:lang w:eastAsia="ru-RU"/>
        </w:rPr>
        <w:t>2</w:t>
      </w:r>
      <w:r w:rsidRPr="005463DE">
        <w:rPr>
          <w:lang w:eastAsia="ru-RU"/>
        </w:rPr>
        <w:t xml:space="preserve"> к  программе по формуле:</w:t>
      </w:r>
    </w:p>
    <w:p w:rsidR="005E708B" w:rsidRPr="005463DE" w:rsidRDefault="005E708B" w:rsidP="0042001E">
      <w:pPr>
        <w:suppressAutoHyphens w:val="0"/>
        <w:ind w:firstLine="720"/>
        <w:jc w:val="both"/>
        <w:rPr>
          <w:lang w:eastAsia="ru-RU"/>
        </w:rPr>
      </w:pPr>
      <w:r w:rsidRPr="005463DE">
        <w:rPr>
          <w:lang w:eastAsia="ru-RU"/>
        </w:rPr>
        <w:t xml:space="preserve">Сд = Зф/Зп*100 %, где: </w:t>
      </w:r>
    </w:p>
    <w:p w:rsidR="005E708B" w:rsidRPr="005463DE" w:rsidRDefault="005E708B" w:rsidP="0042001E">
      <w:pPr>
        <w:suppressAutoHyphens w:val="0"/>
        <w:ind w:firstLine="720"/>
        <w:jc w:val="both"/>
        <w:rPr>
          <w:lang w:eastAsia="ru-RU"/>
        </w:rPr>
      </w:pPr>
      <w:r w:rsidRPr="005463DE">
        <w:rPr>
          <w:lang w:eastAsia="ru-RU"/>
        </w:rPr>
        <w:t>Сд  - степень достижения целей (решения задач);</w:t>
      </w:r>
    </w:p>
    <w:p w:rsidR="005E708B" w:rsidRPr="005463DE" w:rsidRDefault="005E708B" w:rsidP="0042001E">
      <w:pPr>
        <w:suppressAutoHyphens w:val="0"/>
        <w:ind w:firstLine="720"/>
        <w:jc w:val="both"/>
        <w:rPr>
          <w:lang w:eastAsia="ru-RU"/>
        </w:rPr>
      </w:pPr>
      <w:r w:rsidRPr="005463DE">
        <w:rPr>
          <w:lang w:eastAsia="ru-RU"/>
        </w:rPr>
        <w:t>Зф - фактическое значение индикатора (показателя) программы;</w:t>
      </w:r>
    </w:p>
    <w:p w:rsidR="005E708B" w:rsidRPr="005463DE" w:rsidRDefault="005E708B" w:rsidP="0042001E">
      <w:pPr>
        <w:suppressAutoHyphens w:val="0"/>
        <w:ind w:firstLine="720"/>
        <w:jc w:val="both"/>
        <w:rPr>
          <w:lang w:eastAsia="ru-RU"/>
        </w:rPr>
      </w:pPr>
      <w:r w:rsidRPr="005463DE">
        <w:rPr>
          <w:lang w:eastAsia="ru-RU"/>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E708B" w:rsidRPr="005463DE" w:rsidRDefault="005E708B" w:rsidP="0091633E">
      <w:pPr>
        <w:suppressAutoHyphens w:val="0"/>
        <w:ind w:firstLine="709"/>
        <w:jc w:val="both"/>
        <w:rPr>
          <w:lang w:eastAsia="ru-RU"/>
        </w:rPr>
      </w:pPr>
      <w:r w:rsidRPr="005463DE">
        <w:rPr>
          <w:lang w:eastAsia="ru-RU"/>
        </w:rPr>
        <w:t xml:space="preserve">-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w:t>
      </w:r>
      <w:r>
        <w:rPr>
          <w:lang w:eastAsia="ru-RU"/>
        </w:rPr>
        <w:t>муниципальной п</w:t>
      </w:r>
      <w:r w:rsidRPr="005463DE">
        <w:rPr>
          <w:lang w:eastAsia="ru-RU"/>
        </w:rPr>
        <w:t>рограммы по формуле:</w:t>
      </w:r>
    </w:p>
    <w:p w:rsidR="005E708B" w:rsidRPr="005463DE" w:rsidRDefault="005E708B" w:rsidP="0091633E">
      <w:pPr>
        <w:suppressAutoHyphens w:val="0"/>
        <w:ind w:firstLine="709"/>
        <w:jc w:val="both"/>
        <w:rPr>
          <w:lang w:eastAsia="ru-RU"/>
        </w:rPr>
      </w:pPr>
      <w:r w:rsidRPr="005463DE">
        <w:rPr>
          <w:lang w:eastAsia="ru-RU"/>
        </w:rPr>
        <w:t>Уф = Фф/Фп*100 %, где:</w:t>
      </w:r>
    </w:p>
    <w:p w:rsidR="005E708B" w:rsidRPr="005463DE" w:rsidRDefault="005E708B" w:rsidP="0091633E">
      <w:pPr>
        <w:suppressAutoHyphens w:val="0"/>
        <w:ind w:firstLine="709"/>
        <w:jc w:val="both"/>
        <w:rPr>
          <w:lang w:eastAsia="ru-RU"/>
        </w:rPr>
      </w:pPr>
      <w:r w:rsidRPr="005463DE">
        <w:rPr>
          <w:lang w:eastAsia="ru-RU"/>
        </w:rPr>
        <w:t xml:space="preserve">Уф - уровень финансирования реализации основных мероприятий </w:t>
      </w:r>
      <w:r>
        <w:rPr>
          <w:lang w:eastAsia="ru-RU"/>
        </w:rPr>
        <w:t>п</w:t>
      </w:r>
      <w:r w:rsidRPr="005463DE">
        <w:rPr>
          <w:lang w:eastAsia="ru-RU"/>
        </w:rPr>
        <w:t>рограммы;</w:t>
      </w:r>
    </w:p>
    <w:p w:rsidR="005E708B" w:rsidRPr="005463DE" w:rsidRDefault="005E708B" w:rsidP="0091633E">
      <w:pPr>
        <w:suppressAutoHyphens w:val="0"/>
        <w:ind w:firstLine="709"/>
        <w:jc w:val="both"/>
        <w:rPr>
          <w:lang w:eastAsia="ru-RU"/>
        </w:rPr>
      </w:pPr>
      <w:r w:rsidRPr="005463DE">
        <w:rPr>
          <w:lang w:eastAsia="ru-RU"/>
        </w:rPr>
        <w:t xml:space="preserve">Фф – фактический объем финансовых ресурсов, направленный на реализацию мероприятий </w:t>
      </w:r>
      <w:r>
        <w:rPr>
          <w:lang w:eastAsia="ru-RU"/>
        </w:rPr>
        <w:t>п</w:t>
      </w:r>
      <w:r w:rsidRPr="005463DE">
        <w:rPr>
          <w:lang w:eastAsia="ru-RU"/>
        </w:rPr>
        <w:t>рограммы;</w:t>
      </w:r>
    </w:p>
    <w:p w:rsidR="005E708B" w:rsidRPr="005463DE" w:rsidRDefault="005E708B" w:rsidP="0091633E">
      <w:pPr>
        <w:suppressAutoHyphens w:val="0"/>
        <w:ind w:firstLine="709"/>
        <w:jc w:val="both"/>
        <w:rPr>
          <w:lang w:eastAsia="ru-RU"/>
        </w:rPr>
      </w:pPr>
      <w:r w:rsidRPr="005463DE">
        <w:rPr>
          <w:lang w:eastAsia="ru-RU"/>
        </w:rPr>
        <w:t>Фп – плановый объем финансовых ресурсов на соответствующий отчетный период.</w:t>
      </w:r>
    </w:p>
    <w:p w:rsidR="005E708B" w:rsidRPr="005463DE" w:rsidRDefault="005E708B" w:rsidP="0091633E">
      <w:pPr>
        <w:suppressAutoHyphens w:val="0"/>
        <w:ind w:firstLine="709"/>
        <w:jc w:val="both"/>
        <w:rPr>
          <w:lang w:eastAsia="ru-RU"/>
        </w:rPr>
      </w:pPr>
      <w:r w:rsidRPr="005463DE">
        <w:rPr>
          <w:lang w:eastAsia="ru-RU"/>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5E708B" w:rsidRPr="005463DE" w:rsidRDefault="005E708B" w:rsidP="0042001E">
      <w:pPr>
        <w:suppressAutoHyphens w:val="0"/>
        <w:ind w:firstLine="720"/>
        <w:jc w:val="both"/>
        <w:rPr>
          <w:lang w:eastAsia="ru-RU"/>
        </w:rPr>
      </w:pPr>
      <w:r w:rsidRPr="005463DE">
        <w:rPr>
          <w:lang w:eastAsia="ru-RU"/>
        </w:rPr>
        <w:t>- высоким уровнем эффективности;</w:t>
      </w:r>
    </w:p>
    <w:p w:rsidR="005E708B" w:rsidRPr="005463DE" w:rsidRDefault="005E708B" w:rsidP="0042001E">
      <w:pPr>
        <w:suppressAutoHyphens w:val="0"/>
        <w:ind w:firstLine="720"/>
        <w:jc w:val="both"/>
        <w:rPr>
          <w:lang w:eastAsia="ru-RU"/>
        </w:rPr>
      </w:pPr>
      <w:r w:rsidRPr="005463DE">
        <w:rPr>
          <w:lang w:eastAsia="ru-RU"/>
        </w:rPr>
        <w:t>- удовлетворительным уровнем эффективности;</w:t>
      </w:r>
    </w:p>
    <w:p w:rsidR="005E708B" w:rsidRPr="005463DE" w:rsidRDefault="005E708B" w:rsidP="0042001E">
      <w:pPr>
        <w:suppressAutoHyphens w:val="0"/>
        <w:ind w:firstLine="720"/>
        <w:jc w:val="both"/>
        <w:rPr>
          <w:lang w:eastAsia="ru-RU"/>
        </w:rPr>
      </w:pPr>
      <w:r w:rsidRPr="005463DE">
        <w:rPr>
          <w:lang w:eastAsia="ru-RU"/>
        </w:rPr>
        <w:t>- неудовлетворительным уровнем эффективности.</w:t>
      </w:r>
    </w:p>
    <w:p w:rsidR="005E708B" w:rsidRPr="005463DE" w:rsidRDefault="005E708B" w:rsidP="0091633E">
      <w:pPr>
        <w:suppressAutoHyphens w:val="0"/>
        <w:ind w:firstLine="709"/>
        <w:jc w:val="both"/>
        <w:rPr>
          <w:lang w:eastAsia="ru-RU"/>
        </w:rPr>
      </w:pPr>
      <w:r w:rsidRPr="005463DE">
        <w:rPr>
          <w:lang w:eastAsia="ru-RU"/>
        </w:rPr>
        <w:t xml:space="preserve">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w:t>
      </w:r>
      <w:r>
        <w:rPr>
          <w:lang w:eastAsia="ru-RU"/>
        </w:rPr>
        <w:t>п</w:t>
      </w:r>
      <w:r w:rsidRPr="005463DE">
        <w:rPr>
          <w:lang w:eastAsia="ru-RU"/>
        </w:rPr>
        <w:t>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E708B" w:rsidRPr="005463DE" w:rsidRDefault="005E708B" w:rsidP="0091633E">
      <w:pPr>
        <w:suppressAutoHyphens w:val="0"/>
        <w:ind w:firstLine="709"/>
        <w:jc w:val="both"/>
        <w:rPr>
          <w:lang w:eastAsia="ru-RU"/>
        </w:rPr>
      </w:pPr>
      <w:r w:rsidRPr="005463DE">
        <w:rPr>
          <w:lang w:eastAsia="ru-RU"/>
        </w:rPr>
        <w:t>Оценка эффективности реализации программы проводится ответственным исполнителем ежегодно до 1 марта года, следующего за отчетным.</w:t>
      </w:r>
    </w:p>
    <w:p w:rsidR="005E708B" w:rsidRPr="005463DE" w:rsidRDefault="005E708B" w:rsidP="0091633E">
      <w:pPr>
        <w:suppressAutoHyphens w:val="0"/>
        <w:ind w:firstLine="709"/>
        <w:jc w:val="both"/>
        <w:rPr>
          <w:lang w:eastAsia="ru-RU"/>
        </w:rPr>
      </w:pPr>
      <w:r w:rsidRPr="005463DE">
        <w:rPr>
          <w:lang w:eastAsia="ru-RU"/>
        </w:rPr>
        <w:t>Программа считается реализуемой с высоким уровнем эффективности, если:</w:t>
      </w:r>
    </w:p>
    <w:p w:rsidR="005E708B" w:rsidRPr="005463DE" w:rsidRDefault="005E708B" w:rsidP="0091633E">
      <w:pPr>
        <w:suppressAutoHyphens w:val="0"/>
        <w:ind w:firstLine="709"/>
        <w:jc w:val="both"/>
        <w:rPr>
          <w:lang w:eastAsia="ru-RU"/>
        </w:rPr>
      </w:pPr>
      <w:r w:rsidRPr="005463DE">
        <w:rPr>
          <w:lang w:eastAsia="ru-RU"/>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5E708B" w:rsidRPr="005463DE" w:rsidRDefault="005E708B" w:rsidP="0091633E">
      <w:pPr>
        <w:suppressAutoHyphens w:val="0"/>
        <w:ind w:firstLine="709"/>
        <w:jc w:val="both"/>
        <w:rPr>
          <w:lang w:eastAsia="ru-RU"/>
        </w:rPr>
      </w:pPr>
      <w:r w:rsidRPr="005463DE">
        <w:rPr>
          <w:lang w:eastAsia="ru-RU"/>
        </w:rPr>
        <w:t>- не менее 95 процентов мероприятий, запланированных на отчетный год, выполнены в полном объеме.</w:t>
      </w:r>
    </w:p>
    <w:p w:rsidR="005E708B" w:rsidRPr="005463DE" w:rsidRDefault="005E708B" w:rsidP="0091633E">
      <w:pPr>
        <w:suppressAutoHyphens w:val="0"/>
        <w:ind w:firstLine="709"/>
        <w:jc w:val="both"/>
        <w:rPr>
          <w:lang w:eastAsia="ru-RU"/>
        </w:rPr>
      </w:pPr>
      <w:r w:rsidRPr="005463DE">
        <w:rPr>
          <w:lang w:eastAsia="ru-RU"/>
        </w:rPr>
        <w:t>Программа считается реализуемой с удовлетворительным уровнем эффективности, если:</w:t>
      </w:r>
    </w:p>
    <w:p w:rsidR="005E708B" w:rsidRPr="005463DE" w:rsidRDefault="005E708B" w:rsidP="0091633E">
      <w:pPr>
        <w:suppressAutoHyphens w:val="0"/>
        <w:ind w:firstLine="709"/>
        <w:jc w:val="both"/>
        <w:rPr>
          <w:lang w:eastAsia="ru-RU"/>
        </w:rPr>
      </w:pPr>
      <w:r w:rsidRPr="005463DE">
        <w:rPr>
          <w:lang w:eastAsia="ru-RU"/>
        </w:rPr>
        <w:t xml:space="preserve">- значения 80 процентов и более показателей </w:t>
      </w:r>
      <w:r>
        <w:rPr>
          <w:lang w:eastAsia="ru-RU"/>
        </w:rPr>
        <w:t>п</w:t>
      </w:r>
      <w:r w:rsidRPr="005463DE">
        <w:rPr>
          <w:lang w:eastAsia="ru-RU"/>
        </w:rPr>
        <w:t xml:space="preserve">рограммы  соответствуют установленным интервалам значений для отнесения </w:t>
      </w:r>
      <w:r>
        <w:rPr>
          <w:lang w:eastAsia="ru-RU"/>
        </w:rPr>
        <w:t>п</w:t>
      </w:r>
      <w:r w:rsidRPr="005463DE">
        <w:rPr>
          <w:lang w:eastAsia="ru-RU"/>
        </w:rPr>
        <w:t>рограммы к высокому уровню эффективности;</w:t>
      </w:r>
    </w:p>
    <w:p w:rsidR="005E708B" w:rsidRPr="005463DE" w:rsidRDefault="005E708B" w:rsidP="0091633E">
      <w:pPr>
        <w:suppressAutoHyphens w:val="0"/>
        <w:ind w:firstLine="709"/>
        <w:jc w:val="both"/>
        <w:rPr>
          <w:lang w:eastAsia="ru-RU"/>
        </w:rPr>
      </w:pPr>
      <w:r w:rsidRPr="005463DE">
        <w:rPr>
          <w:lang w:eastAsia="ru-RU"/>
        </w:rPr>
        <w:t>- не менее 80 процентов мероприятий, запланированных на отчетный год выполнены в полном объеме.</w:t>
      </w:r>
    </w:p>
    <w:p w:rsidR="005E708B" w:rsidRPr="005463DE" w:rsidRDefault="005E708B" w:rsidP="0091633E">
      <w:pPr>
        <w:suppressAutoHyphens w:val="0"/>
        <w:ind w:firstLine="709"/>
        <w:jc w:val="both"/>
        <w:rPr>
          <w:lang w:eastAsia="ru-RU"/>
        </w:rPr>
      </w:pPr>
      <w:r w:rsidRPr="005463DE">
        <w:rPr>
          <w:lang w:eastAsia="ru-RU"/>
        </w:rPr>
        <w:t>Если реализация</w:t>
      </w:r>
      <w:r>
        <w:rPr>
          <w:lang w:eastAsia="ru-RU"/>
        </w:rPr>
        <w:t xml:space="preserve"> муниципальной п</w:t>
      </w:r>
      <w:r w:rsidRPr="005463DE">
        <w:rPr>
          <w:lang w:eastAsia="ru-RU"/>
        </w:rPr>
        <w:t>рограммы не отвечает приведенным выше критериям, уровень эффективности ее реализации признается неудовлетворительным.</w:t>
      </w:r>
    </w:p>
    <w:p w:rsidR="005E708B" w:rsidRPr="005463DE" w:rsidRDefault="005E708B" w:rsidP="005463DE">
      <w:pPr>
        <w:suppressAutoHyphens w:val="0"/>
        <w:ind w:firstLine="567"/>
        <w:jc w:val="both"/>
        <w:rPr>
          <w:lang w:eastAsia="ru-RU"/>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Default="005E708B" w:rsidP="00AB03E9">
      <w:pPr>
        <w:pStyle w:val="ConsPlusNormal"/>
        <w:widowControl/>
        <w:suppressAutoHyphens/>
        <w:ind w:firstLine="0"/>
        <w:jc w:val="center"/>
        <w:rPr>
          <w:rFonts w:ascii="Times New Roman" w:hAnsi="Times New Roman"/>
          <w:b/>
          <w:bCs/>
          <w:kern w:val="2"/>
          <w:sz w:val="24"/>
          <w:szCs w:val="24"/>
        </w:rPr>
      </w:pPr>
    </w:p>
    <w:p w:rsidR="005E708B" w:rsidRPr="00C024CE" w:rsidRDefault="005E708B" w:rsidP="00AB03E9">
      <w:pPr>
        <w:pStyle w:val="ConsPlusNormal"/>
        <w:widowControl/>
        <w:suppressAutoHyphens/>
        <w:ind w:firstLine="0"/>
        <w:jc w:val="center"/>
        <w:rPr>
          <w:rFonts w:ascii="Times New Roman" w:hAnsi="Times New Roman"/>
          <w:b/>
          <w:bCs/>
          <w:kern w:val="2"/>
          <w:sz w:val="24"/>
          <w:szCs w:val="24"/>
        </w:rPr>
      </w:pPr>
      <w:r w:rsidRPr="00C024CE">
        <w:rPr>
          <w:rFonts w:ascii="Times New Roman" w:hAnsi="Times New Roman"/>
          <w:b/>
          <w:bCs/>
          <w:kern w:val="2"/>
          <w:sz w:val="24"/>
          <w:szCs w:val="24"/>
        </w:rPr>
        <w:t>Раздел 7.</w:t>
      </w:r>
    </w:p>
    <w:p w:rsidR="005E708B" w:rsidRPr="00C024CE" w:rsidRDefault="005E708B" w:rsidP="00AB03E9">
      <w:pPr>
        <w:pStyle w:val="ConsPlusNormal"/>
        <w:widowControl/>
        <w:suppressAutoHyphens/>
        <w:ind w:firstLine="0"/>
        <w:jc w:val="center"/>
        <w:rPr>
          <w:rFonts w:ascii="Times New Roman" w:hAnsi="Times New Roman"/>
          <w:b/>
          <w:bCs/>
          <w:kern w:val="2"/>
          <w:sz w:val="24"/>
          <w:szCs w:val="24"/>
        </w:rPr>
      </w:pPr>
      <w:r w:rsidRPr="00C024CE">
        <w:rPr>
          <w:rFonts w:ascii="Times New Roman" w:hAnsi="Times New Roman"/>
          <w:b/>
          <w:bCs/>
          <w:kern w:val="2"/>
          <w:sz w:val="24"/>
          <w:szCs w:val="24"/>
        </w:rPr>
        <w:t>Подпр</w:t>
      </w:r>
      <w:r>
        <w:rPr>
          <w:rFonts w:ascii="Times New Roman" w:hAnsi="Times New Roman"/>
          <w:b/>
          <w:bCs/>
          <w:kern w:val="2"/>
          <w:sz w:val="24"/>
          <w:szCs w:val="24"/>
        </w:rPr>
        <w:t>ограммы муниципальной программы</w:t>
      </w:r>
    </w:p>
    <w:p w:rsidR="005E708B" w:rsidRDefault="005E708B" w:rsidP="00810CD1">
      <w:pPr>
        <w:spacing w:line="228" w:lineRule="auto"/>
        <w:jc w:val="center"/>
        <w:rPr>
          <w:b/>
          <w:bCs/>
          <w:kern w:val="2"/>
        </w:rPr>
      </w:pPr>
    </w:p>
    <w:p w:rsidR="005E708B" w:rsidRPr="00A71802" w:rsidRDefault="005E708B" w:rsidP="002A285D">
      <w:pPr>
        <w:spacing w:line="228" w:lineRule="auto"/>
        <w:jc w:val="center"/>
        <w:rPr>
          <w:b/>
          <w:bCs/>
          <w:kern w:val="2"/>
        </w:rPr>
      </w:pPr>
      <w:r w:rsidRPr="00A71802">
        <w:rPr>
          <w:b/>
          <w:bCs/>
          <w:kern w:val="2"/>
        </w:rPr>
        <w:t>ПАСПОРТ</w:t>
      </w:r>
    </w:p>
    <w:p w:rsidR="005E708B" w:rsidRDefault="005E708B" w:rsidP="002A285D">
      <w:pPr>
        <w:spacing w:line="228" w:lineRule="auto"/>
        <w:jc w:val="center"/>
        <w:rPr>
          <w:b/>
        </w:rPr>
      </w:pPr>
      <w:r w:rsidRPr="00A71802">
        <w:rPr>
          <w:b/>
          <w:bCs/>
          <w:kern w:val="2"/>
        </w:rPr>
        <w:t>под</w:t>
      </w:r>
      <w:r>
        <w:rPr>
          <w:b/>
          <w:bCs/>
          <w:kern w:val="2"/>
        </w:rPr>
        <w:t xml:space="preserve">программы 1. </w:t>
      </w:r>
      <w:r w:rsidRPr="002A285D">
        <w:rPr>
          <w:b/>
        </w:rPr>
        <w:t>Создание условий для комфортного проживания граждан на территории П</w:t>
      </w:r>
      <w:r>
        <w:rPr>
          <w:b/>
        </w:rPr>
        <w:t xml:space="preserve">есковского </w:t>
      </w:r>
      <w:r w:rsidRPr="002A285D">
        <w:rPr>
          <w:b/>
        </w:rPr>
        <w:t>сельского поселения</w:t>
      </w:r>
      <w:r>
        <w:rPr>
          <w:b/>
        </w:rPr>
        <w:t xml:space="preserve"> Поворинского  муниципального района</w:t>
      </w:r>
    </w:p>
    <w:p w:rsidR="005E708B" w:rsidRDefault="005E708B" w:rsidP="002A285D">
      <w:pPr>
        <w:spacing w:line="228" w:lineRule="auto"/>
        <w:jc w:val="center"/>
        <w:rPr>
          <w:b/>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6"/>
        <w:gridCol w:w="7165"/>
      </w:tblGrid>
      <w:tr w:rsidR="005E708B" w:rsidRPr="00A71802"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Ответственный исполнитель </w:t>
            </w:r>
            <w:r>
              <w:rPr>
                <w:rFonts w:ascii="Times New Roman" w:hAnsi="Times New Roman" w:cs="Times New Roman"/>
                <w:kern w:val="2"/>
                <w:sz w:val="24"/>
                <w:szCs w:val="24"/>
              </w:rPr>
              <w:t>и основной разработчик подпрограммы</w:t>
            </w:r>
          </w:p>
          <w:p w:rsidR="005E708B" w:rsidRPr="00A71802" w:rsidRDefault="005E708B" w:rsidP="00531919">
            <w:pPr>
              <w:pStyle w:val="ConsPlusCell"/>
              <w:spacing w:line="228" w:lineRule="auto"/>
              <w:rPr>
                <w:rFonts w:ascii="Times New Roman" w:hAnsi="Times New Roman" w:cs="Times New Roman"/>
                <w:kern w:val="2"/>
                <w:sz w:val="24"/>
                <w:szCs w:val="24"/>
              </w:rPr>
            </w:pPr>
          </w:p>
        </w:tc>
        <w:tc>
          <w:tcPr>
            <w:tcW w:w="7165" w:type="dxa"/>
          </w:tcPr>
          <w:p w:rsidR="005E708B" w:rsidRPr="0056067C" w:rsidRDefault="005E708B" w:rsidP="0056067C">
            <w:r w:rsidRPr="0056067C">
              <w:t>Администрация П</w:t>
            </w:r>
            <w:r>
              <w:t xml:space="preserve">есковского </w:t>
            </w:r>
            <w:r w:rsidRPr="0056067C">
              <w:t xml:space="preserve">сельского поселения  </w:t>
            </w:r>
            <w:r>
              <w:t xml:space="preserve">Поворинского </w:t>
            </w:r>
            <w:r w:rsidRPr="0056067C">
              <w:t>муниципального района Воронежской области</w:t>
            </w:r>
          </w:p>
        </w:tc>
      </w:tr>
      <w:tr w:rsidR="005E708B" w:rsidTr="00531919">
        <w:trPr>
          <w:tblCellSpacing w:w="5" w:type="nil"/>
          <w:jc w:val="center"/>
        </w:trPr>
        <w:tc>
          <w:tcPr>
            <w:tcW w:w="2246" w:type="dxa"/>
          </w:tcPr>
          <w:p w:rsidR="005E708B" w:rsidRDefault="005E708B" w:rsidP="00531919">
            <w:pPr>
              <w:pStyle w:val="ConsPlusCell"/>
              <w:spacing w:line="228" w:lineRule="auto"/>
              <w:rPr>
                <w:rFonts w:ascii="Times New Roman" w:hAnsi="Times New Roman" w:cs="Times New Roman"/>
                <w:kern w:val="2"/>
                <w:sz w:val="24"/>
                <w:szCs w:val="24"/>
              </w:rPr>
            </w:pPr>
            <w:r>
              <w:rPr>
                <w:rFonts w:ascii="Times New Roman" w:hAnsi="Times New Roman" w:cs="Times New Roman"/>
                <w:kern w:val="2"/>
                <w:sz w:val="24"/>
                <w:szCs w:val="24"/>
              </w:rPr>
              <w:t>Основные мероприятия подпрограммы</w:t>
            </w:r>
          </w:p>
        </w:tc>
        <w:tc>
          <w:tcPr>
            <w:tcW w:w="7165" w:type="dxa"/>
          </w:tcPr>
          <w:p w:rsidR="005E708B" w:rsidRDefault="005E708B" w:rsidP="00E7661A">
            <w:pPr>
              <w:pStyle w:val="4"/>
              <w:numPr>
                <w:ilvl w:val="1"/>
                <w:numId w:val="27"/>
              </w:numPr>
              <w:jc w:val="both"/>
              <w:rPr>
                <w:rFonts w:ascii="Times New Roman" w:hAnsi="Times New Roman"/>
                <w:kern w:val="2"/>
                <w:sz w:val="24"/>
                <w:szCs w:val="24"/>
              </w:rPr>
            </w:pPr>
            <w:r w:rsidRPr="002A285D">
              <w:rPr>
                <w:rFonts w:ascii="Times New Roman" w:hAnsi="Times New Roman"/>
                <w:kern w:val="2"/>
                <w:sz w:val="24"/>
                <w:szCs w:val="24"/>
              </w:rPr>
              <w:t>Содержание объектов внешнего благоустройства П</w:t>
            </w:r>
            <w:r>
              <w:rPr>
                <w:rFonts w:ascii="Times New Roman" w:hAnsi="Times New Roman"/>
                <w:kern w:val="2"/>
                <w:sz w:val="24"/>
                <w:szCs w:val="24"/>
              </w:rPr>
              <w:t xml:space="preserve">есковского </w:t>
            </w:r>
            <w:r w:rsidRPr="002A285D">
              <w:rPr>
                <w:rFonts w:ascii="Times New Roman" w:hAnsi="Times New Roman"/>
                <w:kern w:val="2"/>
                <w:sz w:val="24"/>
                <w:szCs w:val="24"/>
              </w:rPr>
              <w:t xml:space="preserve"> сельского поселения</w:t>
            </w:r>
            <w:r>
              <w:rPr>
                <w:rFonts w:ascii="Times New Roman" w:hAnsi="Times New Roman"/>
                <w:kern w:val="2"/>
                <w:sz w:val="24"/>
                <w:szCs w:val="24"/>
              </w:rPr>
              <w:t>.</w:t>
            </w:r>
          </w:p>
          <w:p w:rsidR="005E708B" w:rsidRPr="00B5045A" w:rsidRDefault="005E708B" w:rsidP="00E7661A">
            <w:pPr>
              <w:pStyle w:val="4"/>
              <w:numPr>
                <w:ilvl w:val="1"/>
                <w:numId w:val="27"/>
              </w:numPr>
              <w:jc w:val="both"/>
              <w:rPr>
                <w:rFonts w:ascii="Times New Roman" w:hAnsi="Times New Roman"/>
                <w:kern w:val="2"/>
                <w:sz w:val="24"/>
                <w:szCs w:val="24"/>
              </w:rPr>
            </w:pPr>
            <w:r w:rsidRPr="0042310A">
              <w:rPr>
                <w:rFonts w:ascii="Times New Roman" w:hAnsi="Times New Roman"/>
                <w:kern w:val="2"/>
                <w:sz w:val="24"/>
                <w:szCs w:val="24"/>
                <w:lang w:eastAsia="ar-SA"/>
              </w:rPr>
              <w:t>Переселение граждан из аварийного жилищного фонда, признанного таковым после 1 января 2012 года</w:t>
            </w:r>
          </w:p>
        </w:tc>
      </w:tr>
      <w:tr w:rsidR="005E708B" w:rsidRPr="00DD7A29"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Цел</w:t>
            </w:r>
            <w:r>
              <w:rPr>
                <w:rFonts w:ascii="Times New Roman" w:hAnsi="Times New Roman" w:cs="Times New Roman"/>
                <w:kern w:val="2"/>
                <w:sz w:val="24"/>
                <w:szCs w:val="24"/>
              </w:rPr>
              <w:t>и</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902ADC" w:rsidRDefault="005E708B" w:rsidP="00902ADC">
            <w:pPr>
              <w:ind w:left="94" w:right="-43"/>
            </w:pPr>
            <w:r>
              <w:t>- П</w:t>
            </w:r>
            <w:r w:rsidRPr="00E86589">
              <w:t xml:space="preserve">овышение уровня благоустройства территории </w:t>
            </w:r>
            <w:r>
              <w:t xml:space="preserve">Песковского сельского поселения </w:t>
            </w:r>
            <w:r w:rsidRPr="00E86589">
              <w:t>для обеспечения благоприятных условий проживания населения</w:t>
            </w:r>
            <w:r>
              <w:t>.</w:t>
            </w:r>
          </w:p>
        </w:tc>
      </w:tr>
      <w:tr w:rsidR="005E708B" w:rsidRPr="00686B8F"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Задачи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Default="005E708B" w:rsidP="00531919">
            <w:pPr>
              <w:jc w:val="both"/>
            </w:pPr>
            <w:r w:rsidRPr="00732E6B">
              <w:t xml:space="preserve">Для достижения цели </w:t>
            </w:r>
            <w:r>
              <w:t>под</w:t>
            </w:r>
            <w:r w:rsidRPr="00732E6B">
              <w:t>программы предусматривается решение следующих задач:</w:t>
            </w:r>
          </w:p>
          <w:p w:rsidR="005E708B" w:rsidRDefault="005E708B" w:rsidP="000D5BBB">
            <w:pPr>
              <w:ind w:firstLine="274"/>
              <w:jc w:val="both"/>
            </w:pPr>
            <w:r>
              <w:t xml:space="preserve"> - организация системного сбора и вывоза ТБО;</w:t>
            </w:r>
          </w:p>
          <w:p w:rsidR="005E708B" w:rsidRPr="00732E6B" w:rsidRDefault="005E708B" w:rsidP="000D5BBB">
            <w:pPr>
              <w:ind w:firstLine="274"/>
              <w:jc w:val="both"/>
            </w:pPr>
            <w:r>
              <w:t xml:space="preserve"> - </w:t>
            </w:r>
            <w:r w:rsidRPr="008F7C8E">
              <w:t>озеленение территории в целях снижения негативного воздействия предприятий промышленности на окружающую природную среду;</w:t>
            </w:r>
          </w:p>
          <w:p w:rsidR="005E708B" w:rsidRDefault="005E708B" w:rsidP="006543ED">
            <w:r w:rsidRPr="008F7C8E">
              <w:t xml:space="preserve">     - </w:t>
            </w:r>
            <w:r>
              <w:t>создание условий для массового отдыха жителей поселения и организация обустройства мест массового отдыха населения;</w:t>
            </w:r>
          </w:p>
          <w:p w:rsidR="005E708B" w:rsidRPr="00732E6B" w:rsidRDefault="005E708B" w:rsidP="00531919">
            <w:pPr>
              <w:ind w:firstLine="317"/>
              <w:jc w:val="both"/>
            </w:pPr>
            <w:r w:rsidRPr="00732E6B">
              <w:t>- проведение активной агитационно-разъяснительной ра</w:t>
            </w:r>
            <w:r>
              <w:t>боты с населением;</w:t>
            </w:r>
          </w:p>
          <w:p w:rsidR="005E708B" w:rsidRDefault="005E708B" w:rsidP="008F7C8E">
            <w:pPr>
              <w:ind w:firstLine="317"/>
              <w:jc w:val="both"/>
            </w:pPr>
            <w:r w:rsidRPr="00732E6B">
              <w:t>- обеспечение высокой степени готовности собственников помещений в многоквартирных домах к проведению ка</w:t>
            </w:r>
            <w:r>
              <w:t>питального ремонта;</w:t>
            </w:r>
          </w:p>
          <w:p w:rsidR="005E708B" w:rsidRDefault="005E708B" w:rsidP="008F7C8E">
            <w:pPr>
              <w:ind w:firstLine="317"/>
              <w:jc w:val="both"/>
            </w:pPr>
            <w:r w:rsidRPr="00F704A5">
              <w:t>- улучшение технической обеспеченности поселения.</w:t>
            </w:r>
          </w:p>
          <w:p w:rsidR="005E708B" w:rsidRDefault="005E708B" w:rsidP="00E7661A">
            <w:pPr>
              <w:suppressAutoHyphens w:val="0"/>
              <w:autoSpaceDE w:val="0"/>
              <w:autoSpaceDN w:val="0"/>
              <w:adjustRightInd w:val="0"/>
              <w:jc w:val="both"/>
              <w:rPr>
                <w:lang w:eastAsia="ru-RU"/>
              </w:rPr>
            </w:pPr>
            <w:r>
              <w:rPr>
                <w:lang w:eastAsia="ru-RU"/>
              </w:rPr>
              <w:t>- Переселение граждан из многоквартирных домов, признанных в установленном порядке аварийными и подлежащими сносу или реконструкции, и жилых помещений, признанных непригодными для проживания.</w:t>
            </w:r>
          </w:p>
          <w:p w:rsidR="005E708B" w:rsidRPr="00E7661A" w:rsidRDefault="005E708B" w:rsidP="00E7661A">
            <w:pPr>
              <w:suppressAutoHyphens w:val="0"/>
              <w:autoSpaceDE w:val="0"/>
              <w:autoSpaceDN w:val="0"/>
              <w:adjustRightInd w:val="0"/>
              <w:jc w:val="both"/>
              <w:rPr>
                <w:lang w:eastAsia="ru-RU"/>
              </w:rPr>
            </w:pPr>
            <w:r>
              <w:rPr>
                <w:lang w:eastAsia="ru-RU"/>
              </w:rPr>
              <w:t>- Улучшение технического состояния жилищного фонда Песковского сельского поселения Поворинского муниципального района Воронежской области Воронежской области.</w:t>
            </w:r>
          </w:p>
        </w:tc>
      </w:tr>
      <w:tr w:rsidR="005E708B" w:rsidRPr="00E63AF2"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Целевые </w:t>
            </w:r>
            <w:r w:rsidRPr="00A71802">
              <w:rPr>
                <w:rFonts w:ascii="Times New Roman" w:hAnsi="Times New Roman" w:cs="Times New Roman"/>
                <w:kern w:val="2"/>
                <w:sz w:val="24"/>
                <w:szCs w:val="24"/>
              </w:rPr>
              <w:br/>
              <w:t xml:space="preserve">индикаторы и </w:t>
            </w:r>
            <w:r w:rsidRPr="00A71802">
              <w:rPr>
                <w:rFonts w:ascii="Times New Roman" w:hAnsi="Times New Roman" w:cs="Times New Roman"/>
                <w:kern w:val="2"/>
                <w:sz w:val="24"/>
                <w:szCs w:val="24"/>
              </w:rPr>
              <w:br/>
              <w:t xml:space="preserve">показатели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6543ED" w:rsidRDefault="005E708B" w:rsidP="00531919">
            <w:pPr>
              <w:pStyle w:val="ConsPlusCell"/>
              <w:spacing w:line="228" w:lineRule="auto"/>
              <w:ind w:left="94"/>
              <w:jc w:val="both"/>
              <w:rPr>
                <w:rFonts w:ascii="Times New Roman" w:hAnsi="Times New Roman" w:cs="Times New Roman"/>
                <w:sz w:val="24"/>
                <w:szCs w:val="24"/>
              </w:rPr>
            </w:pPr>
            <w:r>
              <w:rPr>
                <w:rFonts w:ascii="Times New Roman" w:hAnsi="Times New Roman"/>
                <w:sz w:val="24"/>
                <w:szCs w:val="24"/>
              </w:rPr>
              <w:t xml:space="preserve">1. </w:t>
            </w:r>
            <w:r w:rsidRPr="006543ED">
              <w:rPr>
                <w:rFonts w:ascii="Times New Roman" w:hAnsi="Times New Roman"/>
                <w:sz w:val="24"/>
                <w:szCs w:val="24"/>
              </w:rPr>
              <w:t>Доля протяженности освещенных частей улиц, проездов к их общей протяженности на конец отчетного года</w:t>
            </w:r>
            <w:r w:rsidRPr="006543ED">
              <w:rPr>
                <w:rFonts w:ascii="Times New Roman" w:hAnsi="Times New Roman" w:cs="Times New Roman"/>
                <w:sz w:val="24"/>
                <w:szCs w:val="24"/>
              </w:rPr>
              <w:t xml:space="preserve"> </w:t>
            </w:r>
            <w:r>
              <w:rPr>
                <w:rFonts w:ascii="Times New Roman" w:hAnsi="Times New Roman" w:cs="Times New Roman"/>
                <w:sz w:val="24"/>
                <w:szCs w:val="24"/>
              </w:rPr>
              <w:t>– 85 %</w:t>
            </w:r>
          </w:p>
          <w:p w:rsidR="005E708B" w:rsidRPr="006543ED" w:rsidRDefault="005E708B" w:rsidP="00531919">
            <w:pPr>
              <w:pStyle w:val="ConsPlusCell"/>
              <w:spacing w:line="228" w:lineRule="auto"/>
              <w:ind w:left="94"/>
              <w:jc w:val="both"/>
              <w:rPr>
                <w:rFonts w:ascii="Times New Roman" w:hAnsi="Times New Roman" w:cs="Times New Roman"/>
                <w:sz w:val="24"/>
                <w:szCs w:val="24"/>
              </w:rPr>
            </w:pPr>
            <w:r>
              <w:rPr>
                <w:rFonts w:ascii="Times New Roman" w:hAnsi="Times New Roman" w:cs="Times New Roman"/>
                <w:sz w:val="24"/>
                <w:szCs w:val="24"/>
              </w:rPr>
              <w:t>2. Доля</w:t>
            </w:r>
            <w:r w:rsidRPr="006543ED">
              <w:rPr>
                <w:rFonts w:ascii="Times New Roman" w:hAnsi="Times New Roman" w:cs="Times New Roman"/>
                <w:sz w:val="24"/>
                <w:szCs w:val="24"/>
              </w:rPr>
              <w:t xml:space="preserve"> благоустроенных дворовых территорий</w:t>
            </w:r>
            <w:r>
              <w:rPr>
                <w:rFonts w:ascii="Times New Roman" w:hAnsi="Times New Roman" w:cs="Times New Roman"/>
                <w:sz w:val="24"/>
                <w:szCs w:val="24"/>
              </w:rPr>
              <w:t xml:space="preserve"> – 64 %;</w:t>
            </w:r>
          </w:p>
          <w:p w:rsidR="005E708B" w:rsidRDefault="005E708B" w:rsidP="00531919">
            <w:pPr>
              <w:pStyle w:val="ConsPlusCell"/>
              <w:spacing w:line="228" w:lineRule="auto"/>
              <w:ind w:left="94"/>
              <w:jc w:val="both"/>
              <w:rPr>
                <w:rFonts w:ascii="Times New Roman" w:hAnsi="Times New Roman"/>
                <w:sz w:val="24"/>
                <w:szCs w:val="24"/>
              </w:rPr>
            </w:pPr>
            <w:r>
              <w:rPr>
                <w:rFonts w:ascii="Times New Roman" w:hAnsi="Times New Roman"/>
                <w:sz w:val="24"/>
                <w:szCs w:val="24"/>
              </w:rPr>
              <w:t>3. Организация системного сбора и вывоза ТБО;</w:t>
            </w:r>
          </w:p>
          <w:p w:rsidR="005E708B" w:rsidRPr="006543ED" w:rsidRDefault="005E708B" w:rsidP="00531919">
            <w:pPr>
              <w:pStyle w:val="ConsPlusCell"/>
              <w:spacing w:line="228" w:lineRule="auto"/>
              <w:ind w:left="94"/>
              <w:jc w:val="both"/>
              <w:rPr>
                <w:rFonts w:ascii="Times New Roman" w:hAnsi="Times New Roman" w:cs="Times New Roman"/>
                <w:kern w:val="2"/>
                <w:sz w:val="24"/>
                <w:szCs w:val="24"/>
              </w:rPr>
            </w:pPr>
            <w:r w:rsidRPr="006543ED">
              <w:rPr>
                <w:rFonts w:ascii="Times New Roman" w:hAnsi="Times New Roman"/>
                <w:sz w:val="24"/>
                <w:szCs w:val="24"/>
              </w:rPr>
              <w:t>4. Организация ритуальных услуг и содержание мест захоронения;</w:t>
            </w:r>
          </w:p>
          <w:p w:rsidR="005E708B" w:rsidRDefault="005E708B" w:rsidP="00B5045A">
            <w:pPr>
              <w:pStyle w:val="ConsPlusCell"/>
              <w:spacing w:line="228" w:lineRule="auto"/>
              <w:ind w:left="94"/>
              <w:jc w:val="both"/>
              <w:rPr>
                <w:rFonts w:ascii="Times New Roman" w:hAnsi="Times New Roman" w:cs="Times New Roman"/>
                <w:kern w:val="2"/>
                <w:sz w:val="24"/>
                <w:szCs w:val="24"/>
              </w:rPr>
            </w:pPr>
            <w:r w:rsidRPr="006543ED">
              <w:rPr>
                <w:rFonts w:ascii="Times New Roman" w:hAnsi="Times New Roman" w:cs="Times New Roman"/>
                <w:kern w:val="2"/>
                <w:sz w:val="24"/>
                <w:szCs w:val="24"/>
              </w:rPr>
              <w:t>5. Количество обустроенных мест массового отдыха  населения на 1000 чел. населения</w:t>
            </w:r>
            <w:r>
              <w:rPr>
                <w:rFonts w:ascii="Times New Roman" w:hAnsi="Times New Roman" w:cs="Times New Roman"/>
                <w:kern w:val="2"/>
                <w:sz w:val="24"/>
                <w:szCs w:val="24"/>
              </w:rPr>
              <w:t xml:space="preserve"> – до 1 ед.</w:t>
            </w:r>
          </w:p>
          <w:p w:rsidR="005E708B" w:rsidRDefault="005E708B" w:rsidP="00B5045A">
            <w:pPr>
              <w:pStyle w:val="ConsPlusCell"/>
              <w:spacing w:line="228" w:lineRule="auto"/>
              <w:ind w:left="94"/>
              <w:jc w:val="both"/>
              <w:rPr>
                <w:rFonts w:ascii="Times New Roman" w:hAnsi="Times New Roman" w:cs="Times New Roman"/>
                <w:kern w:val="2"/>
                <w:sz w:val="24"/>
                <w:szCs w:val="24"/>
              </w:rPr>
            </w:pPr>
            <w:r w:rsidRPr="00F704A5">
              <w:rPr>
                <w:rFonts w:ascii="Times New Roman" w:hAnsi="Times New Roman" w:cs="Times New Roman"/>
                <w:kern w:val="2"/>
                <w:sz w:val="24"/>
                <w:szCs w:val="24"/>
              </w:rPr>
              <w:t>6. Количество приобретенной коммунальной специализированной техники.</w:t>
            </w:r>
            <w:r>
              <w:rPr>
                <w:rFonts w:ascii="Times New Roman" w:hAnsi="Times New Roman" w:cs="Times New Roman"/>
                <w:kern w:val="2"/>
                <w:sz w:val="24"/>
                <w:szCs w:val="24"/>
              </w:rPr>
              <w:t xml:space="preserve"> </w:t>
            </w:r>
          </w:p>
          <w:p w:rsidR="005E708B" w:rsidRPr="006543ED" w:rsidRDefault="005E708B" w:rsidP="00B5045A">
            <w:pPr>
              <w:pStyle w:val="ConsPlusCell"/>
              <w:spacing w:line="228" w:lineRule="auto"/>
              <w:ind w:left="94"/>
              <w:jc w:val="both"/>
              <w:rPr>
                <w:rFonts w:ascii="Times New Roman" w:hAnsi="Times New Roman" w:cs="Times New Roman"/>
                <w:kern w:val="2"/>
                <w:sz w:val="24"/>
                <w:szCs w:val="24"/>
              </w:rPr>
            </w:pPr>
            <w:r>
              <w:rPr>
                <w:rFonts w:ascii="Times New Roman" w:hAnsi="Times New Roman" w:cs="Times New Roman"/>
                <w:kern w:val="2"/>
                <w:sz w:val="24"/>
                <w:szCs w:val="24"/>
              </w:rPr>
              <w:t>7. количество переселенных граждан, чел.</w:t>
            </w:r>
          </w:p>
        </w:tc>
      </w:tr>
      <w:tr w:rsidR="005E708B" w:rsidRPr="00C173AD"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Этапы и сроки </w:t>
            </w:r>
            <w:r w:rsidRPr="00A71802">
              <w:rPr>
                <w:rFonts w:ascii="Times New Roman" w:hAnsi="Times New Roman" w:cs="Times New Roman"/>
                <w:kern w:val="2"/>
                <w:sz w:val="24"/>
                <w:szCs w:val="24"/>
              </w:rPr>
              <w:br/>
              <w:t xml:space="preserve">реализации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p w:rsidR="005E708B" w:rsidRPr="00A71802" w:rsidRDefault="005E708B" w:rsidP="00531919">
            <w:pPr>
              <w:pStyle w:val="ConsPlusCell"/>
              <w:spacing w:line="228" w:lineRule="auto"/>
              <w:rPr>
                <w:rFonts w:ascii="Times New Roman" w:hAnsi="Times New Roman" w:cs="Times New Roman"/>
                <w:kern w:val="2"/>
                <w:sz w:val="24"/>
                <w:szCs w:val="24"/>
              </w:rPr>
            </w:pPr>
          </w:p>
        </w:tc>
        <w:tc>
          <w:tcPr>
            <w:tcW w:w="7165" w:type="dxa"/>
          </w:tcPr>
          <w:p w:rsidR="005E708B" w:rsidRDefault="005E708B" w:rsidP="00531919">
            <w:pPr>
              <w:spacing w:line="228" w:lineRule="auto"/>
              <w:ind w:left="94"/>
              <w:rPr>
                <w:kern w:val="2"/>
              </w:rPr>
            </w:pPr>
            <w:r>
              <w:rPr>
                <w:kern w:val="2"/>
              </w:rPr>
              <w:t>Срок реализации: 2014 –2019</w:t>
            </w:r>
            <w:r w:rsidRPr="0090178B">
              <w:rPr>
                <w:kern w:val="2"/>
              </w:rPr>
              <w:t xml:space="preserve"> годы</w:t>
            </w:r>
          </w:p>
          <w:p w:rsidR="005E708B" w:rsidRPr="00C173AD" w:rsidRDefault="005E708B" w:rsidP="00531919">
            <w:pPr>
              <w:spacing w:line="228" w:lineRule="auto"/>
              <w:ind w:left="94"/>
            </w:pPr>
            <w:r>
              <w:rPr>
                <w:kern w:val="2"/>
              </w:rPr>
              <w:t>Этапы реализации подпрограммы не выделяются.</w:t>
            </w:r>
            <w:r>
              <w:tab/>
            </w:r>
          </w:p>
        </w:tc>
      </w:tr>
      <w:tr w:rsidR="005E708B" w:rsidRPr="00902BB8" w:rsidTr="00531919">
        <w:trPr>
          <w:tblCellSpacing w:w="5" w:type="nil"/>
          <w:jc w:val="center"/>
        </w:trPr>
        <w:tc>
          <w:tcPr>
            <w:tcW w:w="2246" w:type="dxa"/>
          </w:tcPr>
          <w:p w:rsidR="005E708B" w:rsidRPr="00A71802" w:rsidRDefault="005E708B" w:rsidP="00531919">
            <w:pPr>
              <w:pStyle w:val="ConsPlusCell"/>
              <w:spacing w:line="228" w:lineRule="auto"/>
              <w:rPr>
                <w:rFonts w:ascii="Times New Roman" w:hAnsi="Times New Roman" w:cs="Times New Roman"/>
                <w:kern w:val="2"/>
                <w:sz w:val="24"/>
                <w:szCs w:val="24"/>
              </w:rPr>
            </w:pPr>
            <w:r>
              <w:rPr>
                <w:rFonts w:ascii="Times New Roman" w:hAnsi="Times New Roman" w:cs="Times New Roman"/>
                <w:kern w:val="2"/>
                <w:sz w:val="24"/>
                <w:szCs w:val="24"/>
              </w:rPr>
              <w:t>Объемы и источники финансирования подпрограммы</w:t>
            </w:r>
          </w:p>
        </w:tc>
        <w:tc>
          <w:tcPr>
            <w:tcW w:w="7165" w:type="dxa"/>
          </w:tcPr>
          <w:p w:rsidR="005E708B" w:rsidRPr="00D90107" w:rsidRDefault="005E708B" w:rsidP="00FB05A8">
            <w:pPr>
              <w:autoSpaceDE w:val="0"/>
              <w:autoSpaceDN w:val="0"/>
              <w:adjustRightInd w:val="0"/>
              <w:jc w:val="both"/>
            </w:pPr>
            <w:r w:rsidRPr="00FF6D2B">
              <w:t xml:space="preserve">Общая сумма затрат  финансирования </w:t>
            </w:r>
            <w:r w:rsidRPr="00D90107">
              <w:t>подпрограммы 39 855,1 тыс. руб., в том числе по годам:</w:t>
            </w:r>
          </w:p>
          <w:p w:rsidR="005E708B" w:rsidRPr="00D90107" w:rsidRDefault="005E708B" w:rsidP="00FB05A8">
            <w:pPr>
              <w:autoSpaceDE w:val="0"/>
              <w:autoSpaceDN w:val="0"/>
              <w:adjustRightInd w:val="0"/>
              <w:jc w:val="both"/>
            </w:pPr>
            <w:r w:rsidRPr="00D90107">
              <w:t>2014г. – 8 983,7 тыс. руб.</w:t>
            </w:r>
          </w:p>
          <w:p w:rsidR="005E708B" w:rsidRPr="00D90107" w:rsidRDefault="005E708B" w:rsidP="00FB05A8">
            <w:pPr>
              <w:autoSpaceDE w:val="0"/>
              <w:autoSpaceDN w:val="0"/>
              <w:adjustRightInd w:val="0"/>
              <w:jc w:val="both"/>
            </w:pPr>
            <w:r w:rsidRPr="00D90107">
              <w:t>2015 г – 5 431,1 тыс. руб.</w:t>
            </w:r>
          </w:p>
          <w:p w:rsidR="005E708B" w:rsidRPr="00D90107" w:rsidRDefault="005E708B" w:rsidP="00FB05A8">
            <w:pPr>
              <w:autoSpaceDE w:val="0"/>
              <w:autoSpaceDN w:val="0"/>
              <w:adjustRightInd w:val="0"/>
              <w:jc w:val="both"/>
            </w:pPr>
            <w:r w:rsidRPr="00D90107">
              <w:t>2016 г – 4 162,7 тыс. руб.</w:t>
            </w:r>
          </w:p>
          <w:p w:rsidR="005E708B" w:rsidRPr="00D90107" w:rsidRDefault="005E708B" w:rsidP="00FB05A8">
            <w:pPr>
              <w:autoSpaceDE w:val="0"/>
              <w:autoSpaceDN w:val="0"/>
              <w:adjustRightInd w:val="0"/>
              <w:jc w:val="both"/>
            </w:pPr>
            <w:r w:rsidRPr="00D90107">
              <w:t>2017 г –  7 212,5 тыс. руб.</w:t>
            </w:r>
          </w:p>
          <w:p w:rsidR="005E708B" w:rsidRPr="00D90107" w:rsidRDefault="005E708B" w:rsidP="00FB05A8">
            <w:pPr>
              <w:autoSpaceDE w:val="0"/>
              <w:autoSpaceDN w:val="0"/>
              <w:adjustRightInd w:val="0"/>
              <w:jc w:val="both"/>
            </w:pPr>
            <w:r w:rsidRPr="00D90107">
              <w:t>2018 г – 8 841,15 тыс. руб.</w:t>
            </w:r>
          </w:p>
          <w:p w:rsidR="005E708B" w:rsidRPr="00D90107" w:rsidRDefault="005E708B" w:rsidP="00FB05A8">
            <w:pPr>
              <w:autoSpaceDE w:val="0"/>
              <w:autoSpaceDN w:val="0"/>
              <w:adjustRightInd w:val="0"/>
              <w:jc w:val="both"/>
            </w:pPr>
            <w:r w:rsidRPr="00D90107">
              <w:t>2019 г – 5 223,95 тыс. руб.</w:t>
            </w:r>
          </w:p>
          <w:p w:rsidR="005E708B" w:rsidRPr="00D90107" w:rsidRDefault="005E708B" w:rsidP="00FB05A8">
            <w:pPr>
              <w:autoSpaceDE w:val="0"/>
              <w:autoSpaceDN w:val="0"/>
              <w:adjustRightInd w:val="0"/>
              <w:jc w:val="both"/>
            </w:pPr>
            <w:r w:rsidRPr="00D90107">
              <w:t>из местного бюджета 22 426,875 тыс. рублей.</w:t>
            </w:r>
          </w:p>
          <w:p w:rsidR="005E708B" w:rsidRPr="00D90107" w:rsidRDefault="005E708B" w:rsidP="00FB05A8">
            <w:pPr>
              <w:autoSpaceDE w:val="0"/>
              <w:autoSpaceDN w:val="0"/>
              <w:adjustRightInd w:val="0"/>
              <w:jc w:val="both"/>
            </w:pPr>
            <w:r w:rsidRPr="00D90107">
              <w:t>2014г. – 4 058,7 тыс. рублей;</w:t>
            </w:r>
          </w:p>
          <w:p w:rsidR="005E708B" w:rsidRPr="00D90107" w:rsidRDefault="005E708B" w:rsidP="00FB05A8">
            <w:pPr>
              <w:autoSpaceDE w:val="0"/>
              <w:autoSpaceDN w:val="0"/>
              <w:adjustRightInd w:val="0"/>
              <w:jc w:val="both"/>
            </w:pPr>
            <w:r w:rsidRPr="00D90107">
              <w:t>2015 г – 4 306,5 тыс. рублей;</w:t>
            </w:r>
          </w:p>
          <w:p w:rsidR="005E708B" w:rsidRPr="00D90107" w:rsidRDefault="005E708B" w:rsidP="00FB05A8">
            <w:pPr>
              <w:autoSpaceDE w:val="0"/>
              <w:autoSpaceDN w:val="0"/>
              <w:adjustRightInd w:val="0"/>
              <w:jc w:val="both"/>
            </w:pPr>
            <w:r w:rsidRPr="00D90107">
              <w:t>2016 г – 3 748,8 тыс. рублей;</w:t>
            </w:r>
          </w:p>
          <w:p w:rsidR="005E708B" w:rsidRPr="00D90107" w:rsidRDefault="005E708B" w:rsidP="00FB05A8">
            <w:pPr>
              <w:autoSpaceDE w:val="0"/>
              <w:autoSpaceDN w:val="0"/>
              <w:adjustRightInd w:val="0"/>
              <w:jc w:val="both"/>
            </w:pPr>
            <w:r w:rsidRPr="00D90107">
              <w:t>2017 г – 5 199,8 тыс. рублей;</w:t>
            </w:r>
          </w:p>
          <w:p w:rsidR="005E708B" w:rsidRPr="00D90107" w:rsidRDefault="005E708B" w:rsidP="00FB05A8">
            <w:pPr>
              <w:autoSpaceDE w:val="0"/>
              <w:autoSpaceDN w:val="0"/>
              <w:adjustRightInd w:val="0"/>
              <w:jc w:val="both"/>
            </w:pPr>
            <w:r w:rsidRPr="00D90107">
              <w:t>2018 г – 3 515,2 тыс. рублей;</w:t>
            </w:r>
          </w:p>
          <w:p w:rsidR="005E708B" w:rsidRPr="00D90107" w:rsidRDefault="005E708B" w:rsidP="00FB05A8">
            <w:pPr>
              <w:autoSpaceDE w:val="0"/>
              <w:autoSpaceDN w:val="0"/>
              <w:adjustRightInd w:val="0"/>
              <w:jc w:val="both"/>
            </w:pPr>
            <w:r w:rsidRPr="00D90107">
              <w:t>2019 г – 1 597,875 тыс. рублей;</w:t>
            </w:r>
          </w:p>
          <w:p w:rsidR="005E708B" w:rsidRPr="00D90107" w:rsidRDefault="005E708B" w:rsidP="00FB05A8">
            <w:r w:rsidRPr="00D90107">
              <w:t>из областного бюджета 17 428,2 тыс. рублей.</w:t>
            </w:r>
          </w:p>
          <w:p w:rsidR="005E708B" w:rsidRPr="00D90107" w:rsidRDefault="005E708B" w:rsidP="00FB05A8">
            <w:r w:rsidRPr="00D90107">
              <w:t>2014 год – 4 925 тыс. рублей;</w:t>
            </w:r>
          </w:p>
          <w:p w:rsidR="005E708B" w:rsidRPr="00D90107" w:rsidRDefault="005E708B" w:rsidP="00FB05A8">
            <w:r w:rsidRPr="00D90107">
              <w:t>2015 год – 1 124,6 тыс. рублей;</w:t>
            </w:r>
          </w:p>
          <w:p w:rsidR="005E708B" w:rsidRPr="00D90107" w:rsidRDefault="005E708B" w:rsidP="00FB05A8">
            <w:r w:rsidRPr="00D90107">
              <w:t>2016 год – 4 13,9  тыс. рублей;</w:t>
            </w:r>
          </w:p>
          <w:p w:rsidR="005E708B" w:rsidRPr="00D90107" w:rsidRDefault="005E708B" w:rsidP="00FB05A8">
            <w:r w:rsidRPr="00D90107">
              <w:t>2017 год – 2 012,7 тыс. рублей;</w:t>
            </w:r>
          </w:p>
          <w:p w:rsidR="005E708B" w:rsidRPr="00D90107" w:rsidRDefault="005E708B" w:rsidP="00FB05A8">
            <w:r w:rsidRPr="00D90107">
              <w:t>2018 год – 5 325,925 тыс. рублей;</w:t>
            </w:r>
          </w:p>
          <w:p w:rsidR="005E708B" w:rsidRPr="00653266" w:rsidRDefault="005E708B" w:rsidP="00FB05A8">
            <w:pPr>
              <w:autoSpaceDE w:val="0"/>
              <w:autoSpaceDN w:val="0"/>
              <w:adjustRightInd w:val="0"/>
            </w:pPr>
            <w:r w:rsidRPr="00D90107">
              <w:t>2019 год – 3 626,075 тыс. рублей.</w:t>
            </w:r>
            <w:r w:rsidRPr="00653266">
              <w:t xml:space="preserve"> </w:t>
            </w:r>
          </w:p>
          <w:p w:rsidR="005E708B" w:rsidRPr="00902BB8" w:rsidRDefault="005E708B" w:rsidP="00531919">
            <w:pPr>
              <w:pStyle w:val="ConsPlusCell"/>
              <w:ind w:firstLine="94"/>
              <w:jc w:val="both"/>
              <w:rPr>
                <w:rFonts w:ascii="Times New Roman" w:hAnsi="Times New Roman" w:cs="Times New Roman"/>
                <w:sz w:val="24"/>
                <w:szCs w:val="24"/>
              </w:rPr>
            </w:pPr>
            <w:r w:rsidRPr="00E172DF">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подпрограммы</w:t>
            </w:r>
            <w:r w:rsidRPr="00E172DF">
              <w:rPr>
                <w:rFonts w:ascii="Times New Roman" w:hAnsi="Times New Roman" w:cs="Times New Roman"/>
                <w:sz w:val="24"/>
                <w:szCs w:val="24"/>
              </w:rPr>
              <w:t xml:space="preserve"> носят прогнозный характер и подлежат уточнению в установленном п</w:t>
            </w:r>
            <w:r>
              <w:rPr>
                <w:rFonts w:ascii="Times New Roman" w:hAnsi="Times New Roman" w:cs="Times New Roman"/>
                <w:sz w:val="24"/>
                <w:szCs w:val="24"/>
              </w:rPr>
              <w:t>орядке при формировании бюджета Песковского сельского поселения Поворинского муниципального района Воронежской области</w:t>
            </w:r>
            <w:r w:rsidRPr="00E172DF">
              <w:rPr>
                <w:rFonts w:ascii="Times New Roman" w:hAnsi="Times New Roman" w:cs="Times New Roman"/>
                <w:sz w:val="24"/>
                <w:szCs w:val="24"/>
              </w:rPr>
              <w:t xml:space="preserve"> на очередной финансовый год.</w:t>
            </w:r>
          </w:p>
        </w:tc>
      </w:tr>
      <w:tr w:rsidR="005E708B" w:rsidRPr="005B1671" w:rsidTr="00531919">
        <w:trPr>
          <w:tblCellSpacing w:w="5" w:type="nil"/>
          <w:jc w:val="center"/>
        </w:trPr>
        <w:tc>
          <w:tcPr>
            <w:tcW w:w="2246" w:type="dxa"/>
          </w:tcPr>
          <w:p w:rsidR="005E708B" w:rsidRPr="00621593" w:rsidRDefault="005E708B" w:rsidP="00531919">
            <w:pPr>
              <w:pStyle w:val="NoSpacing"/>
              <w:rPr>
                <w:rFonts w:ascii="Times New Roman" w:hAnsi="Times New Roman" w:cs="Times New Roman"/>
                <w:kern w:val="2"/>
                <w:sz w:val="24"/>
                <w:szCs w:val="24"/>
              </w:rPr>
            </w:pPr>
            <w:r w:rsidRPr="00621593">
              <w:rPr>
                <w:rFonts w:ascii="Times New Roman" w:hAnsi="Times New Roman" w:cs="Times New Roman"/>
                <w:kern w:val="2"/>
                <w:sz w:val="24"/>
                <w:szCs w:val="24"/>
              </w:rPr>
              <w:t xml:space="preserve">Ожидаемые конечные </w:t>
            </w:r>
            <w:r w:rsidRPr="00621593">
              <w:rPr>
                <w:rFonts w:ascii="Times New Roman" w:hAnsi="Times New Roman" w:cs="Times New Roman"/>
                <w:kern w:val="2"/>
                <w:sz w:val="24"/>
                <w:szCs w:val="24"/>
              </w:rPr>
              <w:br/>
              <w:t xml:space="preserve">результаты </w:t>
            </w:r>
            <w:r w:rsidRPr="00621593">
              <w:rPr>
                <w:rFonts w:ascii="Times New Roman" w:hAnsi="Times New Roman" w:cs="Times New Roman"/>
                <w:kern w:val="2"/>
                <w:sz w:val="24"/>
                <w:szCs w:val="24"/>
              </w:rPr>
              <w:br/>
              <w:t xml:space="preserve">реализации </w:t>
            </w:r>
            <w:r w:rsidRPr="00621593">
              <w:rPr>
                <w:rFonts w:ascii="Times New Roman" w:hAnsi="Times New Roman" w:cs="Times New Roman"/>
                <w:kern w:val="2"/>
                <w:sz w:val="24"/>
                <w:szCs w:val="24"/>
              </w:rPr>
              <w:br/>
              <w:t>подпрограммы</w:t>
            </w:r>
          </w:p>
        </w:tc>
        <w:tc>
          <w:tcPr>
            <w:tcW w:w="7165" w:type="dxa"/>
          </w:tcPr>
          <w:p w:rsidR="005E708B" w:rsidRPr="00621593" w:rsidRDefault="005E708B" w:rsidP="00621593">
            <w:pPr>
              <w:ind w:left="94"/>
              <w:jc w:val="both"/>
            </w:pPr>
            <w:r w:rsidRPr="00621593">
              <w:t>1.  Организация системного сбора и вывоза ТБО;</w:t>
            </w:r>
          </w:p>
          <w:p w:rsidR="005E708B" w:rsidRPr="00621593" w:rsidRDefault="005E708B" w:rsidP="00621593">
            <w:pPr>
              <w:ind w:left="94"/>
              <w:jc w:val="both"/>
            </w:pPr>
            <w:r>
              <w:t>2</w:t>
            </w:r>
            <w:r w:rsidRPr="00621593">
              <w:t>. Организация ритуальных услуг и содержание мест захоронения;</w:t>
            </w:r>
          </w:p>
          <w:p w:rsidR="005E708B" w:rsidRPr="00621593" w:rsidRDefault="005E708B" w:rsidP="00531919">
            <w:pPr>
              <w:pStyle w:val="ConsPlusCell"/>
              <w:spacing w:line="228" w:lineRule="auto"/>
              <w:ind w:firstLine="94"/>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3</w:t>
            </w:r>
            <w:r w:rsidRPr="00621593">
              <w:rPr>
                <w:rStyle w:val="BalloonTextChar"/>
                <w:rFonts w:ascii="Times New Roman" w:hAnsi="Times New Roman"/>
                <w:sz w:val="24"/>
                <w:szCs w:val="24"/>
                <w:lang w:val="ru-RU"/>
              </w:rPr>
              <w:t>. Развитие зоны общественных рекреационных территорий П</w:t>
            </w:r>
            <w:r>
              <w:rPr>
                <w:rStyle w:val="BalloonTextChar"/>
                <w:rFonts w:ascii="Times New Roman" w:hAnsi="Times New Roman"/>
                <w:sz w:val="24"/>
                <w:szCs w:val="24"/>
                <w:lang w:val="ru-RU"/>
              </w:rPr>
              <w:t>есковского сельского поселения;</w:t>
            </w:r>
          </w:p>
          <w:p w:rsidR="005E708B" w:rsidRPr="00621593" w:rsidRDefault="005E708B" w:rsidP="00531919">
            <w:pPr>
              <w:pStyle w:val="ConsPlusCell"/>
              <w:spacing w:line="228" w:lineRule="auto"/>
              <w:ind w:firstLine="94"/>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4</w:t>
            </w:r>
            <w:r w:rsidRPr="00621593">
              <w:rPr>
                <w:rStyle w:val="BalloonTextChar"/>
                <w:rFonts w:ascii="Times New Roman" w:hAnsi="Times New Roman"/>
                <w:sz w:val="24"/>
                <w:szCs w:val="24"/>
                <w:lang w:val="ru-RU"/>
              </w:rPr>
              <w:t>. Создание благоприятных условий для организации отдыха и досуга жителей П</w:t>
            </w:r>
            <w:r>
              <w:rPr>
                <w:rStyle w:val="BalloonTextChar"/>
                <w:rFonts w:ascii="Times New Roman" w:hAnsi="Times New Roman"/>
                <w:sz w:val="24"/>
                <w:szCs w:val="24"/>
                <w:lang w:val="ru-RU"/>
              </w:rPr>
              <w:t xml:space="preserve">есковского </w:t>
            </w:r>
            <w:r w:rsidRPr="00621593">
              <w:rPr>
                <w:rStyle w:val="BalloonTextChar"/>
                <w:rFonts w:ascii="Times New Roman" w:hAnsi="Times New Roman"/>
                <w:sz w:val="24"/>
                <w:szCs w:val="24"/>
                <w:lang w:val="ru-RU"/>
              </w:rPr>
              <w:t>сельского поселения</w:t>
            </w:r>
            <w:r>
              <w:rPr>
                <w:rStyle w:val="BalloonTextChar"/>
                <w:rFonts w:ascii="Times New Roman" w:hAnsi="Times New Roman"/>
                <w:sz w:val="24"/>
                <w:szCs w:val="24"/>
                <w:lang w:val="ru-RU"/>
              </w:rPr>
              <w:t>;</w:t>
            </w:r>
          </w:p>
          <w:p w:rsidR="005E708B" w:rsidRDefault="005E708B" w:rsidP="00C02B98">
            <w:pPr>
              <w:pStyle w:val="ConsPlusCell"/>
              <w:spacing w:line="228" w:lineRule="auto"/>
              <w:ind w:firstLine="94"/>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5</w:t>
            </w:r>
            <w:r w:rsidRPr="00621593">
              <w:rPr>
                <w:rStyle w:val="BalloonTextChar"/>
                <w:rFonts w:ascii="Times New Roman" w:hAnsi="Times New Roman"/>
                <w:sz w:val="24"/>
                <w:szCs w:val="24"/>
                <w:lang w:val="ru-RU"/>
              </w:rPr>
              <w:t>. Количество обустроенных мест массового отдыха  населения до 1 ед. на 1000 чел. населения</w:t>
            </w:r>
            <w:r>
              <w:rPr>
                <w:rStyle w:val="BalloonTextChar"/>
                <w:rFonts w:ascii="Times New Roman" w:hAnsi="Times New Roman"/>
                <w:sz w:val="24"/>
                <w:szCs w:val="24"/>
                <w:lang w:val="ru-RU"/>
              </w:rPr>
              <w:t>;</w:t>
            </w:r>
          </w:p>
          <w:p w:rsidR="005E708B" w:rsidRDefault="005E708B" w:rsidP="00C02B98">
            <w:pPr>
              <w:pStyle w:val="ConsPlusCell"/>
              <w:spacing w:line="228" w:lineRule="auto"/>
              <w:ind w:firstLine="94"/>
              <w:jc w:val="both"/>
              <w:rPr>
                <w:rStyle w:val="BalloonTextChar"/>
                <w:rFonts w:ascii="Times New Roman" w:hAnsi="Times New Roman"/>
                <w:sz w:val="24"/>
                <w:szCs w:val="24"/>
                <w:lang w:val="ru-RU"/>
              </w:rPr>
            </w:pPr>
            <w:r w:rsidRPr="00C15D9C">
              <w:rPr>
                <w:rStyle w:val="BalloonTextChar"/>
                <w:rFonts w:ascii="Times New Roman" w:hAnsi="Times New Roman"/>
                <w:sz w:val="24"/>
                <w:szCs w:val="24"/>
                <w:lang w:val="ru-RU"/>
              </w:rPr>
              <w:t>6. Количество приобретенной  коммунальной  специализированной техники составляет 1 еденицу.</w:t>
            </w:r>
          </w:p>
          <w:p w:rsidR="005E708B" w:rsidRPr="00621593" w:rsidRDefault="005E708B" w:rsidP="00C02B98">
            <w:pPr>
              <w:pStyle w:val="ConsPlusCell"/>
              <w:spacing w:line="228" w:lineRule="auto"/>
              <w:ind w:firstLine="94"/>
              <w:jc w:val="both"/>
              <w:rPr>
                <w:rStyle w:val="BalloonTextChar"/>
                <w:rFonts w:ascii="Times New Roman" w:hAnsi="Times New Roman"/>
                <w:sz w:val="24"/>
                <w:szCs w:val="24"/>
                <w:lang w:val="ru-RU"/>
              </w:rPr>
            </w:pPr>
            <w:r>
              <w:rPr>
                <w:rFonts w:ascii="Times New Roman" w:hAnsi="Times New Roman" w:cs="Times New Roman"/>
                <w:kern w:val="2"/>
                <w:sz w:val="24"/>
                <w:szCs w:val="24"/>
              </w:rPr>
              <w:t>7. количество переселенных граждан к 2020 году – 15 чел.</w:t>
            </w:r>
          </w:p>
        </w:tc>
      </w:tr>
    </w:tbl>
    <w:p w:rsidR="005E708B" w:rsidRDefault="005E708B" w:rsidP="002A285D">
      <w:pPr>
        <w:spacing w:line="228" w:lineRule="auto"/>
        <w:jc w:val="center"/>
        <w:rPr>
          <w:b/>
        </w:rPr>
      </w:pPr>
    </w:p>
    <w:p w:rsidR="005E708B" w:rsidRDefault="005E708B" w:rsidP="00D4765A">
      <w:pPr>
        <w:jc w:val="center"/>
        <w:outlineLvl w:val="1"/>
        <w:rPr>
          <w:b/>
          <w:bCs/>
        </w:rPr>
      </w:pPr>
      <w:r>
        <w:rPr>
          <w:b/>
          <w:bCs/>
        </w:rPr>
        <w:t xml:space="preserve">1. </w:t>
      </w:r>
      <w:r w:rsidRPr="00AB03E9">
        <w:rPr>
          <w:b/>
          <w:bCs/>
        </w:rPr>
        <w:t>Характеристика сферы реализации под</w:t>
      </w:r>
      <w:r>
        <w:rPr>
          <w:b/>
          <w:bCs/>
        </w:rPr>
        <w:t>программы</w:t>
      </w:r>
      <w:r w:rsidRPr="00AB03E9">
        <w:rPr>
          <w:b/>
          <w:bCs/>
        </w:rPr>
        <w:t xml:space="preserve">, </w:t>
      </w:r>
    </w:p>
    <w:p w:rsidR="005E708B" w:rsidRDefault="005E708B" w:rsidP="00D4765A">
      <w:pPr>
        <w:jc w:val="center"/>
        <w:outlineLvl w:val="1"/>
        <w:rPr>
          <w:b/>
          <w:bCs/>
        </w:rPr>
      </w:pPr>
      <w:r w:rsidRPr="00AB03E9">
        <w:rPr>
          <w:b/>
          <w:bCs/>
        </w:rPr>
        <w:t>описание основны</w:t>
      </w:r>
      <w:r>
        <w:rPr>
          <w:b/>
          <w:bCs/>
        </w:rPr>
        <w:t>х проблем и прогноз ее развития</w:t>
      </w:r>
    </w:p>
    <w:p w:rsidR="005E708B" w:rsidRDefault="005E708B" w:rsidP="00D4765A">
      <w:pPr>
        <w:jc w:val="center"/>
        <w:outlineLvl w:val="1"/>
        <w:rPr>
          <w:b/>
          <w:bCs/>
        </w:rPr>
      </w:pPr>
    </w:p>
    <w:p w:rsidR="005E708B" w:rsidRPr="00440D54" w:rsidRDefault="005E708B" w:rsidP="00386E39">
      <w:pPr>
        <w:ind w:firstLine="720"/>
        <w:jc w:val="both"/>
        <w:rPr>
          <w:lang w:eastAsia="ru-RU"/>
        </w:rPr>
      </w:pPr>
      <w:r w:rsidRPr="000C181C">
        <w:t>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w:t>
      </w:r>
      <w:r>
        <w:rPr>
          <w:sz w:val="28"/>
          <w:szCs w:val="28"/>
        </w:rPr>
        <w:t xml:space="preserve"> З</w:t>
      </w:r>
      <w:r w:rsidRPr="00327239">
        <w:t>адач</w:t>
      </w:r>
      <w:r>
        <w:t>а</w:t>
      </w:r>
      <w:r w:rsidRPr="00327239">
        <w:t xml:space="preserve"> </w:t>
      </w:r>
      <w:r>
        <w:t xml:space="preserve">комфортного проживания граждан  носит  </w:t>
      </w:r>
      <w:r>
        <w:rPr>
          <w:lang w:eastAsia="ru-RU"/>
        </w:rPr>
        <w:t>комплексный характер, а ее</w:t>
      </w:r>
      <w:r w:rsidRPr="00440D54">
        <w:rPr>
          <w:lang w:eastAsia="ru-RU"/>
        </w:rPr>
        <w:t xml:space="preserve"> решение окажет существенное положительное влияние на социальное благополучие </w:t>
      </w:r>
      <w:r>
        <w:rPr>
          <w:lang w:eastAsia="ru-RU"/>
        </w:rPr>
        <w:t xml:space="preserve">населения и </w:t>
      </w:r>
      <w:r w:rsidRPr="00440D54">
        <w:rPr>
          <w:lang w:eastAsia="ru-RU"/>
        </w:rPr>
        <w:t>общее экономическое развитие</w:t>
      </w:r>
      <w:r>
        <w:rPr>
          <w:lang w:eastAsia="ru-RU"/>
        </w:rPr>
        <w:t xml:space="preserve"> поселения</w:t>
      </w:r>
      <w:r w:rsidRPr="00440D54">
        <w:rPr>
          <w:lang w:eastAsia="ru-RU"/>
        </w:rPr>
        <w:t>.</w:t>
      </w:r>
      <w:r>
        <w:rPr>
          <w:lang w:eastAsia="ru-RU"/>
        </w:rPr>
        <w:t xml:space="preserve"> </w:t>
      </w:r>
    </w:p>
    <w:p w:rsidR="005E708B" w:rsidRPr="005566C2" w:rsidRDefault="005E708B" w:rsidP="005566C2">
      <w:pPr>
        <w:suppressAutoHyphens w:val="0"/>
        <w:autoSpaceDE w:val="0"/>
        <w:autoSpaceDN w:val="0"/>
        <w:adjustRightInd w:val="0"/>
        <w:ind w:firstLine="720"/>
        <w:jc w:val="both"/>
        <w:rPr>
          <w:lang w:eastAsia="ru-RU"/>
        </w:rPr>
      </w:pPr>
      <w:r>
        <w:rPr>
          <w:lang w:eastAsia="ru-RU"/>
        </w:rPr>
        <w:t>О</w:t>
      </w:r>
      <w:r w:rsidRPr="005566C2">
        <w:rPr>
          <w:lang w:eastAsia="ru-RU"/>
        </w:rPr>
        <w:t>рганизация сбора и вывоза бытовых отходов и мусора</w:t>
      </w:r>
      <w:r>
        <w:rPr>
          <w:lang w:eastAsia="ru-RU"/>
        </w:rPr>
        <w:t xml:space="preserve"> является одним из основных полномочий органов местного самоуправления поселения, оказывающих непосредственное влияние на </w:t>
      </w:r>
      <w:r>
        <w:t xml:space="preserve">формирование благоприятной, здоровой и безопасной среды жизнедеятельности. </w:t>
      </w:r>
    </w:p>
    <w:p w:rsidR="005E708B" w:rsidRPr="006C158E" w:rsidRDefault="005E708B" w:rsidP="00386E39">
      <w:pPr>
        <w:autoSpaceDE w:val="0"/>
        <w:autoSpaceDN w:val="0"/>
        <w:adjustRightInd w:val="0"/>
        <w:ind w:firstLine="708"/>
        <w:jc w:val="both"/>
      </w:pPr>
      <w:r>
        <w:t>Жителями Песковского сельского поселения</w:t>
      </w:r>
      <w:r w:rsidRPr="00850A79">
        <w:t xml:space="preserve"> заключен </w:t>
      </w:r>
      <w:r>
        <w:t>д</w:t>
      </w:r>
      <w:r w:rsidRPr="00850A79">
        <w:t xml:space="preserve">оговор на содержание и обслуживание </w:t>
      </w:r>
      <w:r>
        <w:t xml:space="preserve">территорий жилой застройки, а также жителями улиц частной жилой застройки на вывоз ТБО с МУП «Песковское ЖКХ». </w:t>
      </w:r>
      <w:r w:rsidRPr="006C158E">
        <w:t xml:space="preserve">Твердые бытовые отходы жизнедеятельности вывозятся </w:t>
      </w:r>
      <w:r>
        <w:t>в соответствии с установленным графиком.</w:t>
      </w:r>
      <w:r w:rsidRPr="006C158E">
        <w:t xml:space="preserve"> В последние г</w:t>
      </w:r>
      <w:r>
        <w:t>оды в значительной степени возро</w:t>
      </w:r>
      <w:r w:rsidRPr="006C158E">
        <w:t>с</w:t>
      </w:r>
      <w:r>
        <w:t>ла</w:t>
      </w:r>
      <w:r w:rsidRPr="006C158E">
        <w:t xml:space="preserve"> антропогенная нагрузка на окружающую среду и, прежде всего, именно в части количества отходов образующихся в процессе жизнедеятельности населения (60% от образующихся отходов), а также в результате технологических процессов. Обезвреживание всех отходов сводится к вывозу их на территорию свалки.</w:t>
      </w:r>
    </w:p>
    <w:p w:rsidR="005E708B" w:rsidRDefault="005E708B" w:rsidP="00386E39">
      <w:pPr>
        <w:autoSpaceDE w:val="0"/>
        <w:autoSpaceDN w:val="0"/>
        <w:adjustRightInd w:val="0"/>
        <w:ind w:firstLine="708"/>
        <w:jc w:val="both"/>
      </w:pPr>
      <w:r w:rsidRPr="006C158E">
        <w:t>Состав вывозимых отходов очень разнообразен. Вывозится на свалку много бумажных отходов, это – упаковочный материал от организаций торговли.</w:t>
      </w:r>
      <w:r>
        <w:t xml:space="preserve"> </w:t>
      </w:r>
      <w:r w:rsidRPr="006C158E">
        <w:t xml:space="preserve">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r w:rsidRPr="001C7CB7">
        <w:t>демеркуризацию.</w:t>
      </w:r>
      <w:r w:rsidRPr="006C158E">
        <w:t xml:space="preserve"> Единственное перерабатывающее предприятие расположено в г. Воронеж, в П</w:t>
      </w:r>
      <w:r>
        <w:t>есковском</w:t>
      </w:r>
      <w:r w:rsidRPr="006C158E">
        <w:t xml:space="preserve">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w:t>
      </w:r>
      <w:r w:rsidRPr="001C7CB7">
        <w:t>утилизации</w:t>
      </w:r>
      <w:r w:rsidRPr="006C158E">
        <w:t xml:space="preserve"> стеклобоя.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5E708B" w:rsidRDefault="005E708B" w:rsidP="00386E39">
      <w:pPr>
        <w:ind w:firstLine="708"/>
        <w:jc w:val="both"/>
      </w:pPr>
      <w:r>
        <w:t>По мере необходимости проводятся мероприятия по ликвидации несанкционированных свалок; по санитарной очистке территории Песковского  сельского поселения.</w:t>
      </w:r>
    </w:p>
    <w:p w:rsidR="005E708B" w:rsidRDefault="005E708B" w:rsidP="00386E39">
      <w:pPr>
        <w:autoSpaceDE w:val="0"/>
        <w:autoSpaceDN w:val="0"/>
        <w:adjustRightInd w:val="0"/>
        <w:ind w:firstLine="708"/>
        <w:jc w:val="both"/>
      </w:pPr>
      <w:r>
        <w:t>Для обеспечения первичных мер пожарной безопасности  на территории Песковского сельского поселения создана  добровольная  пожарная  охрана. Ее задачами являются: содействие органам государственной власти, органам местного самоуправления и организациям в обеспечении пожарной безопасности территории поселения; оказание помощи в тушении пожара подразделениям государственной противопожарной службы.  Также для достижения необходимого уровня координации действий и концентрации ресурсов для обеспечения пожарной безопасности населения администрация поселения проводит реализацию следующих мероприятий:</w:t>
      </w:r>
    </w:p>
    <w:p w:rsidR="005E708B" w:rsidRDefault="005E708B" w:rsidP="00386E39">
      <w:pPr>
        <w:autoSpaceDE w:val="0"/>
        <w:autoSpaceDN w:val="0"/>
        <w:adjustRightInd w:val="0"/>
        <w:jc w:val="both"/>
      </w:pPr>
      <w:r>
        <w:t>1) совершенствование и формирование нормативной правовой базы по вопросам обеспечения и реализации первичных мер пожарной безопасности;</w:t>
      </w:r>
    </w:p>
    <w:p w:rsidR="005E708B" w:rsidRDefault="005E708B" w:rsidP="00386E39">
      <w:pPr>
        <w:autoSpaceDE w:val="0"/>
        <w:autoSpaceDN w:val="0"/>
        <w:adjustRightInd w:val="0"/>
        <w:jc w:val="both"/>
      </w:pPr>
      <w:r>
        <w:t>2) проведение противопожарной пропаганды и обучение населения мерам пожарной безопасности, в том числе обеспечение информирования селян через средства массовой информации;</w:t>
      </w:r>
    </w:p>
    <w:p w:rsidR="005E708B" w:rsidRDefault="005E708B" w:rsidP="00386E39">
      <w:pPr>
        <w:autoSpaceDE w:val="0"/>
        <w:autoSpaceDN w:val="0"/>
        <w:adjustRightInd w:val="0"/>
        <w:jc w:val="both"/>
      </w:pPr>
      <w:r>
        <w:t>3)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поселения, на объектах с длительным массовым пребыванием людей;</w:t>
      </w:r>
    </w:p>
    <w:p w:rsidR="005E708B" w:rsidRDefault="005E708B" w:rsidP="00386E39">
      <w:pPr>
        <w:autoSpaceDE w:val="0"/>
        <w:autoSpaceDN w:val="0"/>
        <w:adjustRightInd w:val="0"/>
        <w:jc w:val="both"/>
      </w:pPr>
      <w:r>
        <w:t>4) формирование общественного сознания и гражданской позиции населения в области пожарной безопасности, привлечение его к деятельности по  профилактике и тушению пожаров;</w:t>
      </w:r>
    </w:p>
    <w:p w:rsidR="005E708B" w:rsidRDefault="005E708B" w:rsidP="00386E39">
      <w:pPr>
        <w:autoSpaceDE w:val="0"/>
        <w:autoSpaceDN w:val="0"/>
        <w:adjustRightInd w:val="0"/>
        <w:jc w:val="both"/>
      </w:pPr>
      <w:r>
        <w:t>5) обеспечение обучения и повышения квалификации членов добровольной пожарной охраны.</w:t>
      </w:r>
    </w:p>
    <w:p w:rsidR="005E708B" w:rsidRDefault="005E708B" w:rsidP="00386E39">
      <w:pPr>
        <w:autoSpaceDE w:val="0"/>
        <w:autoSpaceDN w:val="0"/>
        <w:adjustRightInd w:val="0"/>
        <w:ind w:firstLine="708"/>
        <w:jc w:val="both"/>
      </w:pPr>
      <w:r>
        <w:t xml:space="preserve">Для обеспечения безопасности населения на водных объектах администрация Песковского сельского поселения и сотрудники ПЧ-71 с. Пески проводит пропагандистскую работу среди населения по вопросам безопасного поведения  на воде и льду, в период купального сезона - работу по организации мест массового отдыха у водных объектов, разработан план обеспечения безопасности людей на водных объектах.  В целях своевременной подготовки к пропуску весеннего паводка, обеспечения защиты жилых домов и населения, объектов жизнеобеспечения и других жизненно-важных коммуникаций на территории Песковского сельского поселения к безаварийному пропуску паводковых вод, а также предотвращения возникновения чрезвычайных ситуаций администрацией Песковского сельского поселения создана противопаводковая комиссия, осуществляются ежегодные мероприятия, необходимые для повышения эксплуатационной надежности гидротехнических сооружений, находящихся на территории Песковского сельского поселения. </w:t>
      </w:r>
    </w:p>
    <w:p w:rsidR="005E708B" w:rsidRDefault="005E708B" w:rsidP="00386E39">
      <w:pPr>
        <w:autoSpaceDE w:val="0"/>
        <w:autoSpaceDN w:val="0"/>
        <w:adjustRightInd w:val="0"/>
        <w:ind w:firstLine="708"/>
        <w:jc w:val="both"/>
      </w:pPr>
      <w:r>
        <w:t>Процессы формирования общественного здоровья вполне объективно отражают социальную сферу жизнедеятельности и в определенной мере характеризуют состояние окружающей среды. Источниками вредного воздействия на окружающую среду являются продукты деятельности промышленных предприятий, расположенных на территории поселения. Загрязнителями атмосферного воздуха в Песковском сельском поселении являются стационарные источники (котельная, дома граждан и пр.), а также автотранспорт. В целом состояние атмосферного воздуха в Песковском сельском поселении по выбросам загрязняющих веществ в атмосферный воздух можно назвать благополучным. Отходы сельскохозяйственного производства (органические отходы животноводства, полеводства, а также применяемые в полеводстве удобрения) и т.д. при поступлении в атмосферу и водоемы неизбежно нарушают экологическое равновесие и значительно ухудшают органолептические и химические свойства воды.</w:t>
      </w:r>
    </w:p>
    <w:p w:rsidR="005E708B" w:rsidRDefault="005E708B" w:rsidP="00386E39">
      <w:pPr>
        <w:autoSpaceDE w:val="0"/>
        <w:autoSpaceDN w:val="0"/>
        <w:adjustRightInd w:val="0"/>
        <w:ind w:firstLine="709"/>
        <w:jc w:val="both"/>
      </w:pPr>
      <w: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5E708B" w:rsidRDefault="005E708B" w:rsidP="00386E39">
      <w:pPr>
        <w:autoSpaceDE w:val="0"/>
        <w:autoSpaceDN w:val="0"/>
        <w:adjustRightInd w:val="0"/>
        <w:ind w:firstLine="708"/>
        <w:jc w:val="both"/>
      </w:pPr>
      <w:r w:rsidRPr="00CD6848">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r>
        <w:t xml:space="preserve"> </w:t>
      </w:r>
      <w:r w:rsidRPr="00CD6848">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5E708B" w:rsidRPr="00FA36AE" w:rsidRDefault="005E708B" w:rsidP="00365446">
      <w:pPr>
        <w:ind w:firstLine="708"/>
        <w:jc w:val="both"/>
      </w:pPr>
      <w:r w:rsidRPr="00FA36AE">
        <w:t xml:space="preserve">Имеющиеся объекты благоустройства, расположенные на территории населенных пунктов </w:t>
      </w:r>
      <w:r>
        <w:t xml:space="preserve">Песковского </w:t>
      </w:r>
      <w:r w:rsidRPr="00FA36AE">
        <w:t xml:space="preserve">сельского поселения, не обеспечивают растущие потребности и не удовлетворяют </w:t>
      </w:r>
      <w:r>
        <w:t>в полной</w:t>
      </w:r>
      <w:r>
        <w:tab/>
        <w:t xml:space="preserve"> мере </w:t>
      </w:r>
      <w:r w:rsidRPr="00FA36AE">
        <w:t xml:space="preserve">современным требованиям, предъявляемым к качеству среды проживания и временного пребывания, а уровень их износа продолжает увеличиваться. </w:t>
      </w:r>
    </w:p>
    <w:p w:rsidR="005E708B" w:rsidRDefault="005E708B" w:rsidP="00365446">
      <w:pPr>
        <w:ind w:firstLine="708"/>
        <w:jc w:val="both"/>
      </w:pPr>
      <w:r w:rsidRPr="00FA36AE">
        <w:t>В связи с этим возникает необходимость комплексного подхода в решении проблем благоустройства населенных пунктов</w:t>
      </w:r>
      <w:r>
        <w:t xml:space="preserve"> поселения</w:t>
      </w:r>
      <w:r w:rsidRPr="00FA36AE">
        <w:t>,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5E708B" w:rsidRDefault="005E708B" w:rsidP="00365446">
      <w:pPr>
        <w:ind w:firstLine="709"/>
        <w:jc w:val="both"/>
      </w:pPr>
      <w:r w:rsidRPr="0081783E">
        <w:t>Для создания комфортных условий проживания населения на территории П</w:t>
      </w:r>
      <w:r>
        <w:t>есковского</w:t>
      </w:r>
      <w:r w:rsidRPr="0081783E">
        <w:t xml:space="preserve"> сельского поселения </w:t>
      </w:r>
      <w:r>
        <w:t xml:space="preserve">планируется провести работы по благоустройству парка в с. Пески, осуществить </w:t>
      </w:r>
      <w:r w:rsidRPr="0081783E">
        <w:t>благоустройство дворовых террито</w:t>
      </w:r>
      <w:r>
        <w:t xml:space="preserve">рий, регулярно проводить работы по </w:t>
      </w:r>
      <w:r w:rsidRPr="0081783E">
        <w:t>ремонт</w:t>
      </w:r>
      <w:r>
        <w:t>у</w:t>
      </w:r>
      <w:r w:rsidRPr="0081783E">
        <w:t xml:space="preserve"> дорог местного значения.</w:t>
      </w:r>
    </w:p>
    <w:p w:rsidR="005E708B" w:rsidRPr="00D80A44" w:rsidRDefault="005E708B" w:rsidP="00D4765A">
      <w:pPr>
        <w:pStyle w:val="ConsPlusCell"/>
        <w:ind w:firstLine="709"/>
        <w:jc w:val="both"/>
        <w:rPr>
          <w:rFonts w:ascii="Times New Roman" w:hAnsi="Times New Roman" w:cs="Times New Roman"/>
          <w:sz w:val="24"/>
          <w:szCs w:val="24"/>
        </w:rPr>
      </w:pPr>
      <w:r w:rsidRPr="00D80A44">
        <w:rPr>
          <w:rFonts w:ascii="Times New Roman" w:hAnsi="Times New Roman" w:cs="Times New Roman"/>
          <w:sz w:val="24"/>
          <w:szCs w:val="24"/>
        </w:rPr>
        <w:t>В современном населенном пункте парк</w:t>
      </w:r>
      <w:r>
        <w:rPr>
          <w:rFonts w:ascii="Times New Roman" w:hAnsi="Times New Roman" w:cs="Times New Roman"/>
          <w:sz w:val="24"/>
          <w:szCs w:val="24"/>
        </w:rPr>
        <w:t>и и скверы</w:t>
      </w:r>
      <w:r w:rsidRPr="00D80A44">
        <w:rPr>
          <w:rFonts w:ascii="Times New Roman" w:hAnsi="Times New Roman" w:cs="Times New Roman"/>
          <w:sz w:val="24"/>
          <w:szCs w:val="24"/>
        </w:rPr>
        <w:t xml:space="preserve"> - это самое демократичное и самое экологически чистое учреждение культуры и досуга. Для многих жителей отдых в парках</w:t>
      </w:r>
      <w:r>
        <w:rPr>
          <w:rFonts w:ascii="Times New Roman" w:hAnsi="Times New Roman" w:cs="Times New Roman"/>
          <w:sz w:val="24"/>
          <w:szCs w:val="24"/>
        </w:rPr>
        <w:t>, скверах</w:t>
      </w:r>
      <w:r w:rsidRPr="00D80A44">
        <w:rPr>
          <w:rFonts w:ascii="Times New Roman" w:hAnsi="Times New Roman" w:cs="Times New Roman"/>
          <w:sz w:val="24"/>
          <w:szCs w:val="24"/>
        </w:rPr>
        <w:t xml:space="preserve"> становится зачастую единственной доступной возможностью провести время на природе, принять участие в массовых развлечениях. </w:t>
      </w:r>
      <w:r>
        <w:rPr>
          <w:rFonts w:ascii="Times New Roman" w:hAnsi="Times New Roman" w:cs="Times New Roman"/>
          <w:sz w:val="24"/>
          <w:szCs w:val="24"/>
        </w:rPr>
        <w:t xml:space="preserve"> </w:t>
      </w:r>
      <w:r w:rsidRPr="007B0B84">
        <w:rPr>
          <w:rFonts w:ascii="Times New Roman" w:hAnsi="Times New Roman" w:cs="Times New Roman"/>
          <w:bCs/>
          <w:sz w:val="24"/>
          <w:szCs w:val="24"/>
          <w:lang w:eastAsia="ru-RU"/>
        </w:rPr>
        <w:t>Потенциально все населе</w:t>
      </w:r>
      <w:r>
        <w:rPr>
          <w:rFonts w:ascii="Times New Roman" w:hAnsi="Times New Roman" w:cs="Times New Roman"/>
          <w:bCs/>
          <w:sz w:val="24"/>
          <w:szCs w:val="24"/>
          <w:lang w:eastAsia="ru-RU"/>
        </w:rPr>
        <w:t>ние, является контингентом парков и скверов</w:t>
      </w:r>
      <w:r w:rsidRPr="007B0B84">
        <w:rPr>
          <w:rFonts w:ascii="Times New Roman" w:hAnsi="Times New Roman" w:cs="Times New Roman"/>
          <w:bCs/>
          <w:sz w:val="24"/>
          <w:szCs w:val="24"/>
          <w:lang w:eastAsia="ru-RU"/>
        </w:rPr>
        <w:t xml:space="preserve">, в том числе социально незащищенные группы: дети, молодежь, пенсионеры, безработные и т.д. Парки и скверы становятся одним из базовых досуговых объектов, где проводятся социальные (открытые) муниципальной программы и акции. </w:t>
      </w:r>
    </w:p>
    <w:p w:rsidR="005E708B" w:rsidRDefault="005E708B" w:rsidP="00D4765A">
      <w:pPr>
        <w:pStyle w:val="ConsPlusCell"/>
        <w:ind w:firstLine="709"/>
        <w:jc w:val="both"/>
        <w:rPr>
          <w:rFonts w:ascii="Times New Roman" w:hAnsi="Times New Roman" w:cs="Times New Roman"/>
          <w:sz w:val="24"/>
          <w:szCs w:val="24"/>
        </w:rPr>
      </w:pPr>
      <w:r w:rsidRPr="00D80A44">
        <w:rPr>
          <w:rFonts w:ascii="Times New Roman" w:hAnsi="Times New Roman" w:cs="Times New Roman"/>
          <w:sz w:val="24"/>
          <w:szCs w:val="24"/>
        </w:rPr>
        <w:t>Целесообразно активнее проводить работу по эстетическому воспитанию, техническому творчеству молодежи (уроки по ведению паркового хозяйства, мастер – классы, уборка территорий и т.п.), развивать новые ландшафтно-художественные зоны, формировать парковый ландшафт как музей окультуренной природы, проводить регулярно на базе парков</w:t>
      </w:r>
      <w:r>
        <w:rPr>
          <w:rFonts w:ascii="Times New Roman" w:hAnsi="Times New Roman" w:cs="Times New Roman"/>
          <w:sz w:val="24"/>
          <w:szCs w:val="24"/>
        </w:rPr>
        <w:t xml:space="preserve"> и скверов</w:t>
      </w:r>
      <w:r w:rsidRPr="00D80A44">
        <w:rPr>
          <w:rFonts w:ascii="Times New Roman" w:hAnsi="Times New Roman" w:cs="Times New Roman"/>
          <w:sz w:val="24"/>
          <w:szCs w:val="24"/>
        </w:rPr>
        <w:t xml:space="preserve"> разнообразные мероприятия национально-культурного характера, развивать специализированную деятельность </w:t>
      </w:r>
      <w:r>
        <w:rPr>
          <w:rFonts w:ascii="Times New Roman" w:hAnsi="Times New Roman" w:cs="Times New Roman"/>
          <w:sz w:val="24"/>
          <w:szCs w:val="24"/>
        </w:rPr>
        <w:t>зон отдыха</w:t>
      </w:r>
      <w:r w:rsidRPr="00D80A44">
        <w:rPr>
          <w:rFonts w:ascii="Times New Roman" w:hAnsi="Times New Roman" w:cs="Times New Roman"/>
          <w:sz w:val="24"/>
          <w:szCs w:val="24"/>
        </w:rPr>
        <w:t>, направленную на пропаганду народного творчества и фольклора, любительского движения и др.</w:t>
      </w:r>
    </w:p>
    <w:p w:rsidR="005E708B" w:rsidRPr="00D80A44" w:rsidRDefault="005E708B" w:rsidP="00D4765A">
      <w:pPr>
        <w:pStyle w:val="ConsPlusNormal"/>
        <w:jc w:val="both"/>
        <w:rPr>
          <w:rFonts w:ascii="Times New Roman" w:hAnsi="Times New Roman"/>
          <w:sz w:val="24"/>
          <w:szCs w:val="24"/>
        </w:rPr>
      </w:pPr>
      <w:r w:rsidRPr="00D80A44">
        <w:rPr>
          <w:rFonts w:ascii="Times New Roman" w:hAnsi="Times New Roman"/>
          <w:sz w:val="24"/>
          <w:szCs w:val="24"/>
        </w:rPr>
        <w:t>Основные проблемы:</w:t>
      </w:r>
    </w:p>
    <w:p w:rsidR="005E708B" w:rsidRPr="00D80A44" w:rsidRDefault="005E708B" w:rsidP="00D4765A">
      <w:pPr>
        <w:pStyle w:val="ConsPlusNormal"/>
        <w:jc w:val="both"/>
        <w:rPr>
          <w:rFonts w:ascii="Times New Roman" w:hAnsi="Times New Roman"/>
          <w:sz w:val="24"/>
          <w:szCs w:val="24"/>
        </w:rPr>
      </w:pPr>
      <w:r w:rsidRPr="00D80A44">
        <w:rPr>
          <w:rFonts w:ascii="Times New Roman" w:hAnsi="Times New Roman"/>
          <w:sz w:val="24"/>
          <w:szCs w:val="24"/>
        </w:rPr>
        <w:t>1.  В административном центре П</w:t>
      </w:r>
      <w:r>
        <w:rPr>
          <w:rFonts w:ascii="Times New Roman" w:hAnsi="Times New Roman"/>
          <w:sz w:val="24"/>
          <w:szCs w:val="24"/>
        </w:rPr>
        <w:t>есковского сельского поселения – селе Пески</w:t>
      </w:r>
      <w:r w:rsidRPr="00D80A44">
        <w:rPr>
          <w:rFonts w:ascii="Times New Roman" w:hAnsi="Times New Roman"/>
          <w:sz w:val="24"/>
          <w:szCs w:val="24"/>
        </w:rPr>
        <w:t xml:space="preserve"> </w:t>
      </w:r>
      <w:r>
        <w:rPr>
          <w:rFonts w:ascii="Times New Roman" w:hAnsi="Times New Roman"/>
          <w:sz w:val="24"/>
          <w:szCs w:val="24"/>
        </w:rPr>
        <w:t>всего 1 благоустроенная</w:t>
      </w:r>
      <w:r w:rsidRPr="00D80A44">
        <w:rPr>
          <w:rFonts w:ascii="Times New Roman" w:hAnsi="Times New Roman"/>
          <w:sz w:val="24"/>
          <w:szCs w:val="24"/>
        </w:rPr>
        <w:t xml:space="preserve"> озелененн</w:t>
      </w:r>
      <w:r>
        <w:rPr>
          <w:rFonts w:ascii="Times New Roman" w:hAnsi="Times New Roman"/>
          <w:sz w:val="24"/>
          <w:szCs w:val="24"/>
        </w:rPr>
        <w:t>ая</w:t>
      </w:r>
      <w:r w:rsidRPr="00D80A44">
        <w:rPr>
          <w:rFonts w:ascii="Times New Roman" w:hAnsi="Times New Roman"/>
          <w:sz w:val="24"/>
          <w:szCs w:val="24"/>
        </w:rPr>
        <w:t xml:space="preserve"> территори</w:t>
      </w:r>
      <w:r>
        <w:rPr>
          <w:rFonts w:ascii="Times New Roman" w:hAnsi="Times New Roman"/>
          <w:sz w:val="24"/>
          <w:szCs w:val="24"/>
        </w:rPr>
        <w:t>я (парк</w:t>
      </w:r>
      <w:r w:rsidRPr="00D80A44">
        <w:rPr>
          <w:rFonts w:ascii="Times New Roman" w:hAnsi="Times New Roman"/>
          <w:sz w:val="24"/>
          <w:szCs w:val="24"/>
        </w:rPr>
        <w:t>), предназначенн</w:t>
      </w:r>
      <w:r>
        <w:rPr>
          <w:rFonts w:ascii="Times New Roman" w:hAnsi="Times New Roman"/>
          <w:sz w:val="24"/>
          <w:szCs w:val="24"/>
        </w:rPr>
        <w:t>ая</w:t>
      </w:r>
      <w:r w:rsidRPr="00D80A44">
        <w:rPr>
          <w:rFonts w:ascii="Times New Roman" w:hAnsi="Times New Roman"/>
          <w:sz w:val="24"/>
          <w:szCs w:val="24"/>
        </w:rPr>
        <w:t xml:space="preserve">  для  массового отдыха населения.</w:t>
      </w:r>
    </w:p>
    <w:p w:rsidR="005E708B" w:rsidRDefault="005E708B" w:rsidP="00D4765A">
      <w:pPr>
        <w:pStyle w:val="ConsPlusNormal"/>
        <w:jc w:val="both"/>
        <w:rPr>
          <w:rFonts w:ascii="Times New Roman" w:hAnsi="Times New Roman"/>
          <w:sz w:val="24"/>
          <w:szCs w:val="24"/>
        </w:rPr>
      </w:pPr>
      <w:r w:rsidRPr="00D80A44">
        <w:rPr>
          <w:rFonts w:ascii="Times New Roman" w:hAnsi="Times New Roman"/>
          <w:sz w:val="24"/>
          <w:szCs w:val="24"/>
        </w:rPr>
        <w:t>2.  Природные насаждения растут бесконтрольно и требуют особого ухода, и санитарной обработки (удаление сухостойных и потерявших декоративную ценность деревьев).</w:t>
      </w:r>
    </w:p>
    <w:p w:rsidR="005E708B" w:rsidRPr="00D80A44" w:rsidRDefault="005E708B" w:rsidP="00D4765A">
      <w:pPr>
        <w:pStyle w:val="ConsPlusNormal"/>
        <w:jc w:val="both"/>
        <w:rPr>
          <w:rFonts w:ascii="Times New Roman" w:hAnsi="Times New Roman"/>
          <w:sz w:val="24"/>
          <w:szCs w:val="24"/>
        </w:rPr>
      </w:pPr>
      <w:r w:rsidRPr="00A7587E">
        <w:rPr>
          <w:rFonts w:ascii="Times New Roman" w:hAnsi="Times New Roman"/>
          <w:sz w:val="24"/>
          <w:szCs w:val="24"/>
        </w:rPr>
        <w:t>3. Многоквартирные дома построены в прошлом веке и имеют большой износ,  в связи с этим нуждаются в капитальном ремонте или подлежат сносу.</w:t>
      </w:r>
    </w:p>
    <w:p w:rsidR="005E708B" w:rsidRDefault="005E708B" w:rsidP="00D4765A">
      <w:pPr>
        <w:pStyle w:val="ConsPlusNormal"/>
        <w:jc w:val="both"/>
        <w:rPr>
          <w:rFonts w:ascii="Times New Roman" w:hAnsi="Times New Roman"/>
          <w:sz w:val="24"/>
          <w:szCs w:val="24"/>
        </w:rPr>
      </w:pPr>
      <w:r>
        <w:rPr>
          <w:rFonts w:ascii="Times New Roman" w:hAnsi="Times New Roman"/>
          <w:sz w:val="24"/>
          <w:szCs w:val="24"/>
        </w:rPr>
        <w:t xml:space="preserve"> В связи с этим не все запросы граждан, желающие культурно провести время на природе,  могут быть удовлетворены. </w:t>
      </w:r>
    </w:p>
    <w:p w:rsidR="005E708B" w:rsidRDefault="005E708B" w:rsidP="00D4765A">
      <w:pPr>
        <w:pStyle w:val="ConsPlusNormal"/>
        <w:jc w:val="both"/>
        <w:rPr>
          <w:rFonts w:ascii="Times New Roman" w:hAnsi="Times New Roman"/>
          <w:bCs/>
          <w:sz w:val="24"/>
          <w:szCs w:val="24"/>
        </w:rPr>
      </w:pPr>
      <w:r w:rsidRPr="00B473C9">
        <w:rPr>
          <w:rFonts w:ascii="Times New Roman" w:hAnsi="Times New Roman"/>
          <w:sz w:val="24"/>
          <w:szCs w:val="24"/>
        </w:rPr>
        <w:t>В соответствии с разработанными Правилами землепользования и застройки П</w:t>
      </w:r>
      <w:r>
        <w:rPr>
          <w:rFonts w:ascii="Times New Roman" w:hAnsi="Times New Roman"/>
          <w:sz w:val="24"/>
          <w:szCs w:val="24"/>
        </w:rPr>
        <w:t xml:space="preserve">есковского </w:t>
      </w:r>
      <w:r w:rsidRPr="00B473C9">
        <w:rPr>
          <w:rFonts w:ascii="Times New Roman" w:hAnsi="Times New Roman"/>
          <w:sz w:val="24"/>
          <w:szCs w:val="24"/>
        </w:rPr>
        <w:t>сельского поселен</w:t>
      </w:r>
      <w:r>
        <w:rPr>
          <w:rFonts w:ascii="Times New Roman" w:hAnsi="Times New Roman"/>
          <w:sz w:val="24"/>
          <w:szCs w:val="24"/>
        </w:rPr>
        <w:t xml:space="preserve">ия на территории поселения </w:t>
      </w:r>
      <w:r w:rsidRPr="00B473C9">
        <w:rPr>
          <w:rFonts w:ascii="Times New Roman" w:hAnsi="Times New Roman"/>
          <w:sz w:val="24"/>
          <w:szCs w:val="24"/>
        </w:rPr>
        <w:t>имеются участки зоны планируемого размещения обществе</w:t>
      </w:r>
      <w:r>
        <w:rPr>
          <w:rFonts w:ascii="Times New Roman" w:hAnsi="Times New Roman"/>
          <w:sz w:val="24"/>
          <w:szCs w:val="24"/>
        </w:rPr>
        <w:t xml:space="preserve">нных рекреационных территорий, </w:t>
      </w:r>
      <w:r w:rsidRPr="00B473C9">
        <w:rPr>
          <w:rFonts w:ascii="Times New Roman" w:hAnsi="Times New Roman"/>
          <w:sz w:val="24"/>
          <w:szCs w:val="24"/>
        </w:rPr>
        <w:t>парк, который необходимо благоустроить для масс</w:t>
      </w:r>
      <w:r>
        <w:rPr>
          <w:rFonts w:ascii="Times New Roman" w:hAnsi="Times New Roman"/>
          <w:sz w:val="24"/>
          <w:szCs w:val="24"/>
        </w:rPr>
        <w:t>ового отдыха жителей</w:t>
      </w:r>
      <w:r w:rsidRPr="00B473C9">
        <w:rPr>
          <w:rFonts w:ascii="Times New Roman" w:hAnsi="Times New Roman"/>
          <w:sz w:val="24"/>
          <w:szCs w:val="24"/>
        </w:rPr>
        <w:t xml:space="preserve">. </w:t>
      </w:r>
      <w:r w:rsidRPr="00B473C9">
        <w:rPr>
          <w:rFonts w:ascii="Times New Roman" w:hAnsi="Times New Roman"/>
          <w:bCs/>
          <w:sz w:val="24"/>
          <w:szCs w:val="24"/>
        </w:rPr>
        <w:t>В связи с этим имеется необходимость в реконструкции зеленых зон на территории существующего парка, достижение органичного сочетания различных видов растений с элементами благоустройства. Зеленые насаждения способны благоприятно влиять на состояние окружающей среды, они созда</w:t>
      </w:r>
      <w:r>
        <w:rPr>
          <w:rFonts w:ascii="Times New Roman" w:hAnsi="Times New Roman"/>
          <w:bCs/>
          <w:sz w:val="24"/>
          <w:szCs w:val="24"/>
        </w:rPr>
        <w:t>ют</w:t>
      </w:r>
      <w:r w:rsidRPr="00B473C9">
        <w:rPr>
          <w:rFonts w:ascii="Times New Roman" w:hAnsi="Times New Roman"/>
          <w:bCs/>
          <w:sz w:val="24"/>
          <w:szCs w:val="24"/>
        </w:rPr>
        <w:t xml:space="preserve"> благоприятные микроклиматические и санитарно-гигиенические условия, оказыва</w:t>
      </w:r>
      <w:r>
        <w:rPr>
          <w:rFonts w:ascii="Times New Roman" w:hAnsi="Times New Roman"/>
          <w:bCs/>
          <w:sz w:val="24"/>
          <w:szCs w:val="24"/>
        </w:rPr>
        <w:t>ют</w:t>
      </w:r>
      <w:r w:rsidRPr="00B473C9">
        <w:rPr>
          <w:rFonts w:ascii="Times New Roman" w:hAnsi="Times New Roman"/>
          <w:bCs/>
          <w:sz w:val="24"/>
          <w:szCs w:val="24"/>
        </w:rPr>
        <w:t xml:space="preserve"> положительное воздействие на психоэмоциональное состояние человека. </w:t>
      </w:r>
      <w:r>
        <w:rPr>
          <w:rFonts w:ascii="Times New Roman" w:hAnsi="Times New Roman"/>
          <w:bCs/>
          <w:sz w:val="24"/>
          <w:szCs w:val="24"/>
        </w:rPr>
        <w:t>реализация мероприятия позволит решить</w:t>
      </w:r>
      <w:r w:rsidRPr="00B473C9">
        <w:rPr>
          <w:rFonts w:ascii="Times New Roman" w:hAnsi="Times New Roman"/>
          <w:bCs/>
          <w:sz w:val="24"/>
          <w:szCs w:val="24"/>
        </w:rPr>
        <w:t xml:space="preserve"> ряд экологических проблем: сни</w:t>
      </w:r>
      <w:r>
        <w:rPr>
          <w:rFonts w:ascii="Times New Roman" w:hAnsi="Times New Roman"/>
          <w:bCs/>
          <w:sz w:val="24"/>
          <w:szCs w:val="24"/>
        </w:rPr>
        <w:t>зить</w:t>
      </w:r>
      <w:r w:rsidRPr="00B473C9">
        <w:rPr>
          <w:rFonts w:ascii="Times New Roman" w:hAnsi="Times New Roman"/>
          <w:bCs/>
          <w:sz w:val="24"/>
          <w:szCs w:val="24"/>
        </w:rPr>
        <w:t xml:space="preserve"> загрязненность и запыленность воздуха, уровень шума, увеличит</w:t>
      </w:r>
      <w:r>
        <w:rPr>
          <w:rFonts w:ascii="Times New Roman" w:hAnsi="Times New Roman"/>
          <w:bCs/>
          <w:sz w:val="24"/>
          <w:szCs w:val="24"/>
        </w:rPr>
        <w:t>ь</w:t>
      </w:r>
      <w:r w:rsidRPr="00B473C9">
        <w:rPr>
          <w:rFonts w:ascii="Times New Roman" w:hAnsi="Times New Roman"/>
          <w:bCs/>
          <w:sz w:val="24"/>
          <w:szCs w:val="24"/>
        </w:rPr>
        <w:t xml:space="preserve"> влажность воздуха. </w:t>
      </w:r>
    </w:p>
    <w:p w:rsidR="005E708B" w:rsidRPr="002C4BD6" w:rsidRDefault="005E708B" w:rsidP="00D4765A">
      <w:pPr>
        <w:tabs>
          <w:tab w:val="left" w:pos="426"/>
        </w:tabs>
        <w:ind w:firstLine="709"/>
        <w:jc w:val="both"/>
        <w:rPr>
          <w:b/>
          <w:bCs/>
          <w:kern w:val="2"/>
        </w:rPr>
      </w:pPr>
      <w:r w:rsidRPr="002C4BD6">
        <w:t>В 2013 году администрацией П</w:t>
      </w:r>
      <w:r>
        <w:t xml:space="preserve">есковского </w:t>
      </w:r>
      <w:r w:rsidRPr="002C4BD6">
        <w:t xml:space="preserve"> сельского поселения за счет средств местного бюджета была организована </w:t>
      </w:r>
      <w:r w:rsidRPr="002C4BD6">
        <w:rPr>
          <w:bCs/>
          <w:lang w:eastAsia="ru-RU"/>
        </w:rPr>
        <w:t>санитарная очистка паркового массива. Это позволило не только предупредить чрезвычайные ситуации на территории зоны отдыха, но и вернуть более эстетич</w:t>
      </w:r>
      <w:r>
        <w:rPr>
          <w:bCs/>
          <w:lang w:eastAsia="ru-RU"/>
        </w:rPr>
        <w:t>ный облик</w:t>
      </w:r>
      <w:r w:rsidRPr="002C4BD6">
        <w:rPr>
          <w:bCs/>
          <w:lang w:eastAsia="ru-RU"/>
        </w:rPr>
        <w:t xml:space="preserve"> парку</w:t>
      </w:r>
      <w:r>
        <w:rPr>
          <w:bCs/>
          <w:lang w:eastAsia="ru-RU"/>
        </w:rPr>
        <w:t xml:space="preserve"> в</w:t>
      </w:r>
      <w:r w:rsidRPr="002C4BD6">
        <w:rPr>
          <w:bCs/>
          <w:lang w:eastAsia="ru-RU"/>
        </w:rPr>
        <w:t xml:space="preserve"> </w:t>
      </w:r>
      <w:r>
        <w:rPr>
          <w:bCs/>
          <w:lang w:eastAsia="ru-RU"/>
        </w:rPr>
        <w:t>с. Пески</w:t>
      </w:r>
      <w:r w:rsidRPr="002C4BD6">
        <w:rPr>
          <w:bCs/>
          <w:lang w:eastAsia="ru-RU"/>
        </w:rPr>
        <w:t xml:space="preserve">. </w:t>
      </w:r>
      <w:r w:rsidRPr="002C4BD6">
        <w:t>Удаление больных, старых и недекоративных деревьев, древесно-кустарниковой растительности на территории парка</w:t>
      </w:r>
      <w:r>
        <w:t xml:space="preserve"> </w:t>
      </w:r>
      <w:r w:rsidRPr="002C4BD6">
        <w:rPr>
          <w:bCs/>
          <w:lang w:eastAsia="ru-RU"/>
        </w:rPr>
        <w:t xml:space="preserve">не решили всех вопросов, связанных с благоустройством </w:t>
      </w:r>
      <w:r>
        <w:rPr>
          <w:bCs/>
          <w:lang w:eastAsia="ru-RU"/>
        </w:rPr>
        <w:t>объекта, благоустройство которого продолжится в рамках реализации иных программ.</w:t>
      </w:r>
    </w:p>
    <w:p w:rsidR="005E708B" w:rsidRDefault="005E708B" w:rsidP="00D4765A">
      <w:pPr>
        <w:tabs>
          <w:tab w:val="left" w:pos="426"/>
        </w:tabs>
        <w:ind w:firstLine="709"/>
        <w:jc w:val="both"/>
        <w:rPr>
          <w:color w:val="000000"/>
        </w:rPr>
      </w:pPr>
      <w:r w:rsidRPr="00D80A44">
        <w:rPr>
          <w:color w:val="000000"/>
        </w:rPr>
        <w:t xml:space="preserve">Существующие участки зеленых насаждений общего пользования и растений </w:t>
      </w:r>
      <w:r>
        <w:rPr>
          <w:color w:val="000000"/>
        </w:rPr>
        <w:t xml:space="preserve">на территории поселения </w:t>
      </w:r>
      <w:r w:rsidRPr="00D80A44">
        <w:rPr>
          <w:color w:val="000000"/>
        </w:rPr>
        <w:t xml:space="preserve">имеют  удовлетворительное состояние, но, в то же время,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прежде всего, в  отсутствии специалистов-озеленителей, недостаточном участии в этой работе жителей муниципального образования, учащихся, работников предприятий, недостаточном финансировании данного направления. </w:t>
      </w:r>
    </w:p>
    <w:p w:rsidR="005E708B" w:rsidRPr="00F93187" w:rsidRDefault="005E708B" w:rsidP="00D4765A">
      <w:pPr>
        <w:pStyle w:val="ConsPlusNormal"/>
        <w:jc w:val="both"/>
        <w:rPr>
          <w:rFonts w:ascii="Times New Roman" w:hAnsi="Times New Roman"/>
          <w:bCs/>
          <w:sz w:val="24"/>
          <w:szCs w:val="24"/>
        </w:rPr>
      </w:pPr>
    </w:p>
    <w:p w:rsidR="005E708B" w:rsidRDefault="005E708B" w:rsidP="00A67B92">
      <w:pPr>
        <w:ind w:left="360"/>
        <w:rPr>
          <w:b/>
          <w:bCs/>
          <w:kern w:val="2"/>
        </w:rPr>
      </w:pPr>
      <w:r>
        <w:rPr>
          <w:b/>
          <w:bCs/>
          <w:kern w:val="2"/>
        </w:rPr>
        <w:t>2.</w:t>
      </w:r>
      <w:r w:rsidRPr="00756FCB">
        <w:rPr>
          <w:b/>
          <w:bCs/>
          <w:kern w:val="2"/>
        </w:rPr>
        <w:t xml:space="preserve">Приоритеты муниципальной политики в сфере реализации </w:t>
      </w:r>
      <w:r>
        <w:rPr>
          <w:b/>
          <w:bCs/>
          <w:kern w:val="2"/>
        </w:rPr>
        <w:t>подпрограммы</w:t>
      </w:r>
      <w:r w:rsidRPr="00756FCB">
        <w:rPr>
          <w:b/>
          <w:bCs/>
          <w:kern w:val="2"/>
        </w:rPr>
        <w:t xml:space="preserve">, </w:t>
      </w:r>
    </w:p>
    <w:p w:rsidR="005E708B" w:rsidRDefault="005E708B" w:rsidP="00531919">
      <w:pPr>
        <w:ind w:left="360"/>
        <w:jc w:val="center"/>
        <w:rPr>
          <w:b/>
          <w:bCs/>
          <w:kern w:val="2"/>
        </w:rPr>
      </w:pPr>
      <w:r w:rsidRPr="00756FCB">
        <w:rPr>
          <w:b/>
          <w:bCs/>
          <w:kern w:val="2"/>
        </w:rPr>
        <w:t xml:space="preserve">цели, задачи и показатели (индикаторы) достижения целей и решения </w:t>
      </w:r>
    </w:p>
    <w:p w:rsidR="005E708B" w:rsidRDefault="005E708B" w:rsidP="00531919">
      <w:pPr>
        <w:ind w:left="360"/>
        <w:jc w:val="center"/>
        <w:rPr>
          <w:b/>
          <w:bCs/>
          <w:kern w:val="2"/>
        </w:rPr>
      </w:pPr>
      <w:r w:rsidRPr="00756FCB">
        <w:rPr>
          <w:b/>
          <w:bCs/>
          <w:kern w:val="2"/>
        </w:rPr>
        <w:t xml:space="preserve">задач, описание основных ожидаемых конечных результатов </w:t>
      </w:r>
    </w:p>
    <w:p w:rsidR="005E708B" w:rsidRDefault="005E708B" w:rsidP="00531919">
      <w:pPr>
        <w:ind w:left="360"/>
        <w:jc w:val="center"/>
        <w:rPr>
          <w:b/>
          <w:bCs/>
          <w:kern w:val="2"/>
        </w:rPr>
      </w:pPr>
      <w:r>
        <w:rPr>
          <w:b/>
          <w:bCs/>
          <w:kern w:val="2"/>
        </w:rPr>
        <w:t>подпрограммы</w:t>
      </w:r>
      <w:r w:rsidRPr="00756FCB">
        <w:rPr>
          <w:b/>
          <w:bCs/>
          <w:kern w:val="2"/>
        </w:rPr>
        <w:t xml:space="preserve">, сроков и контрольных этапов реализации </w:t>
      </w:r>
      <w:r>
        <w:rPr>
          <w:b/>
          <w:bCs/>
          <w:kern w:val="2"/>
        </w:rPr>
        <w:t>подпрограммы</w:t>
      </w:r>
    </w:p>
    <w:p w:rsidR="005E708B" w:rsidRDefault="005E708B" w:rsidP="00531919">
      <w:pPr>
        <w:ind w:left="360"/>
        <w:jc w:val="center"/>
        <w:rPr>
          <w:b/>
          <w:bCs/>
          <w:kern w:val="2"/>
        </w:rPr>
      </w:pPr>
    </w:p>
    <w:p w:rsidR="005E708B" w:rsidRPr="00B40F9B" w:rsidRDefault="005E708B" w:rsidP="00B40F9B">
      <w:pPr>
        <w:pStyle w:val="ConsPlusNormal"/>
        <w:jc w:val="both"/>
        <w:rPr>
          <w:rFonts w:ascii="Times New Roman" w:hAnsi="Times New Roman"/>
          <w:sz w:val="24"/>
          <w:szCs w:val="24"/>
        </w:rPr>
      </w:pPr>
      <w:r w:rsidRPr="00B40F9B">
        <w:rPr>
          <w:rFonts w:ascii="Times New Roman" w:hAnsi="Times New Roman"/>
          <w:sz w:val="24"/>
          <w:szCs w:val="24"/>
        </w:rPr>
        <w:t>Одним из приоритетных направлений деятельности органов местного самоуправления П</w:t>
      </w:r>
      <w:r>
        <w:rPr>
          <w:rFonts w:ascii="Times New Roman" w:hAnsi="Times New Roman"/>
          <w:sz w:val="24"/>
          <w:szCs w:val="24"/>
        </w:rPr>
        <w:t xml:space="preserve">есковского </w:t>
      </w:r>
      <w:r w:rsidRPr="00B40F9B">
        <w:rPr>
          <w:rFonts w:ascii="Times New Roman" w:hAnsi="Times New Roman"/>
          <w:sz w:val="24"/>
          <w:szCs w:val="24"/>
        </w:rPr>
        <w:t xml:space="preserve">сельского поселения является целенаправленная работа по </w:t>
      </w:r>
      <w:r w:rsidRPr="00B40F9B">
        <w:rPr>
          <w:rFonts w:ascii="Times New Roman" w:hAnsi="Times New Roman"/>
          <w:bCs/>
          <w:sz w:val="24"/>
          <w:szCs w:val="24"/>
        </w:rPr>
        <w:t>удовлетворению культурных запросов населения, созданию условий для организации  культурного досуга, повышению качества и количества предоставляемых услуг, улучшению экологической обстановки</w:t>
      </w:r>
      <w:r>
        <w:rPr>
          <w:rFonts w:ascii="Times New Roman" w:hAnsi="Times New Roman"/>
          <w:sz w:val="24"/>
          <w:szCs w:val="24"/>
        </w:rPr>
        <w:t>,</w:t>
      </w:r>
      <w:r w:rsidRPr="00B40F9B">
        <w:rPr>
          <w:rFonts w:ascii="Times New Roman" w:hAnsi="Times New Roman"/>
          <w:sz w:val="24"/>
          <w:szCs w:val="24"/>
        </w:rPr>
        <w:t xml:space="preserve"> создани</w:t>
      </w:r>
      <w:r>
        <w:rPr>
          <w:rFonts w:ascii="Times New Roman" w:hAnsi="Times New Roman"/>
          <w:sz w:val="24"/>
          <w:szCs w:val="24"/>
        </w:rPr>
        <w:t>ю</w:t>
      </w:r>
      <w:r w:rsidRPr="00B40F9B">
        <w:rPr>
          <w:rFonts w:ascii="Times New Roman" w:hAnsi="Times New Roman"/>
          <w:sz w:val="24"/>
          <w:szCs w:val="24"/>
        </w:rPr>
        <w:t xml:space="preserve"> комфор</w:t>
      </w:r>
      <w:r>
        <w:rPr>
          <w:rFonts w:ascii="Times New Roman" w:hAnsi="Times New Roman"/>
          <w:sz w:val="24"/>
          <w:szCs w:val="24"/>
        </w:rPr>
        <w:t>тных условий проживания граждан.</w:t>
      </w:r>
    </w:p>
    <w:p w:rsidR="005E708B" w:rsidRPr="009F61EB" w:rsidRDefault="005E708B" w:rsidP="00531919">
      <w:pPr>
        <w:pStyle w:val="ConsPlusNormal"/>
        <w:ind w:firstLine="709"/>
        <w:jc w:val="both"/>
        <w:rPr>
          <w:rFonts w:ascii="Times New Roman" w:hAnsi="Times New Roman"/>
          <w:sz w:val="24"/>
          <w:szCs w:val="24"/>
        </w:rPr>
      </w:pPr>
      <w:r w:rsidRPr="009F61EB">
        <w:rPr>
          <w:rFonts w:ascii="Times New Roman" w:hAnsi="Times New Roman"/>
          <w:sz w:val="24"/>
          <w:szCs w:val="24"/>
        </w:rPr>
        <w:t xml:space="preserve">При разработке </w:t>
      </w:r>
      <w:r>
        <w:rPr>
          <w:rFonts w:ascii="Times New Roman" w:hAnsi="Times New Roman"/>
          <w:sz w:val="24"/>
          <w:szCs w:val="24"/>
        </w:rPr>
        <w:t>подпрограммы «Создание условий для комфортного проживания граждан на территории</w:t>
      </w:r>
      <w:r w:rsidRPr="009F61EB">
        <w:rPr>
          <w:rFonts w:ascii="Times New Roman" w:hAnsi="Times New Roman"/>
          <w:sz w:val="24"/>
          <w:szCs w:val="24"/>
        </w:rPr>
        <w:t xml:space="preserve"> П</w:t>
      </w:r>
      <w:r>
        <w:rPr>
          <w:rFonts w:ascii="Times New Roman" w:hAnsi="Times New Roman"/>
          <w:sz w:val="24"/>
          <w:szCs w:val="24"/>
        </w:rPr>
        <w:t xml:space="preserve">есковского </w:t>
      </w:r>
      <w:r w:rsidRPr="009F61EB">
        <w:rPr>
          <w:rFonts w:ascii="Times New Roman" w:hAnsi="Times New Roman"/>
          <w:sz w:val="24"/>
          <w:szCs w:val="24"/>
        </w:rPr>
        <w:t xml:space="preserve">сельского поселения </w:t>
      </w:r>
      <w:r>
        <w:rPr>
          <w:rFonts w:ascii="Times New Roman" w:hAnsi="Times New Roman"/>
          <w:sz w:val="24"/>
          <w:szCs w:val="24"/>
        </w:rPr>
        <w:t xml:space="preserve">Поворинского </w:t>
      </w:r>
      <w:r w:rsidRPr="009F61EB">
        <w:rPr>
          <w:rFonts w:ascii="Times New Roman" w:hAnsi="Times New Roman"/>
          <w:sz w:val="24"/>
          <w:szCs w:val="24"/>
        </w:rPr>
        <w:t>муниципал</w:t>
      </w:r>
      <w:r>
        <w:rPr>
          <w:rFonts w:ascii="Times New Roman" w:hAnsi="Times New Roman"/>
          <w:sz w:val="24"/>
          <w:szCs w:val="24"/>
        </w:rPr>
        <w:t>ьного района</w:t>
      </w:r>
      <w:r w:rsidRPr="009F61EB">
        <w:rPr>
          <w:rFonts w:ascii="Times New Roman" w:hAnsi="Times New Roman"/>
          <w:sz w:val="24"/>
          <w:szCs w:val="24"/>
        </w:rPr>
        <w:t>» определен</w:t>
      </w:r>
      <w:r>
        <w:rPr>
          <w:rFonts w:ascii="Times New Roman" w:hAnsi="Times New Roman"/>
          <w:sz w:val="24"/>
          <w:szCs w:val="24"/>
        </w:rPr>
        <w:t>ы</w:t>
      </w:r>
      <w:r w:rsidRPr="009F61EB">
        <w:rPr>
          <w:rFonts w:ascii="Times New Roman" w:hAnsi="Times New Roman"/>
          <w:sz w:val="24"/>
          <w:szCs w:val="24"/>
        </w:rPr>
        <w:t xml:space="preserve"> следующ</w:t>
      </w:r>
      <w:r>
        <w:rPr>
          <w:rFonts w:ascii="Times New Roman" w:hAnsi="Times New Roman"/>
          <w:sz w:val="24"/>
          <w:szCs w:val="24"/>
        </w:rPr>
        <w:t>ие</w:t>
      </w:r>
      <w:r w:rsidRPr="009F61EB">
        <w:rPr>
          <w:rFonts w:ascii="Times New Roman" w:hAnsi="Times New Roman"/>
          <w:sz w:val="24"/>
          <w:szCs w:val="24"/>
        </w:rPr>
        <w:t xml:space="preserve"> цел</w:t>
      </w:r>
      <w:r>
        <w:rPr>
          <w:rFonts w:ascii="Times New Roman" w:hAnsi="Times New Roman"/>
          <w:sz w:val="24"/>
          <w:szCs w:val="24"/>
        </w:rPr>
        <w:t>и</w:t>
      </w:r>
      <w:r w:rsidRPr="009F61EB">
        <w:rPr>
          <w:rFonts w:ascii="Times New Roman" w:hAnsi="Times New Roman"/>
          <w:sz w:val="24"/>
          <w:szCs w:val="24"/>
        </w:rPr>
        <w:t>:</w:t>
      </w:r>
    </w:p>
    <w:p w:rsidR="005E708B" w:rsidRDefault="005E708B" w:rsidP="00531919">
      <w:pPr>
        <w:pStyle w:val="ConsPlusNormal"/>
        <w:jc w:val="both"/>
        <w:rPr>
          <w:rFonts w:ascii="Times New Roman" w:hAnsi="Times New Roman"/>
          <w:sz w:val="24"/>
          <w:szCs w:val="24"/>
        </w:rPr>
      </w:pPr>
      <w:r w:rsidRPr="009F61EB">
        <w:rPr>
          <w:rFonts w:ascii="Times New Roman" w:hAnsi="Times New Roman"/>
          <w:sz w:val="24"/>
          <w:szCs w:val="24"/>
        </w:rPr>
        <w:t>• повышение уровня благоустройства территории П</w:t>
      </w:r>
      <w:r>
        <w:rPr>
          <w:rFonts w:ascii="Times New Roman" w:hAnsi="Times New Roman"/>
          <w:sz w:val="24"/>
          <w:szCs w:val="24"/>
        </w:rPr>
        <w:t xml:space="preserve">есковского </w:t>
      </w:r>
      <w:r w:rsidRPr="009F61EB">
        <w:rPr>
          <w:rFonts w:ascii="Times New Roman" w:hAnsi="Times New Roman"/>
          <w:sz w:val="24"/>
          <w:szCs w:val="24"/>
        </w:rPr>
        <w:t>сельского поселения для обеспечения благоприятных условий проживания населения</w:t>
      </w:r>
      <w:r>
        <w:rPr>
          <w:rFonts w:ascii="Times New Roman" w:hAnsi="Times New Roman"/>
          <w:sz w:val="24"/>
          <w:szCs w:val="24"/>
        </w:rPr>
        <w:t>;</w:t>
      </w:r>
    </w:p>
    <w:p w:rsidR="005E708B" w:rsidRPr="00B40F9B" w:rsidRDefault="005E708B" w:rsidP="00531919">
      <w:pPr>
        <w:pStyle w:val="ConsPlusNormal"/>
        <w:jc w:val="both"/>
        <w:rPr>
          <w:rFonts w:ascii="Times New Roman" w:hAnsi="Times New Roman"/>
          <w:sz w:val="24"/>
          <w:szCs w:val="24"/>
        </w:rPr>
      </w:pPr>
      <w:r w:rsidRPr="009F61EB">
        <w:rPr>
          <w:rFonts w:ascii="Times New Roman" w:hAnsi="Times New Roman"/>
          <w:sz w:val="24"/>
          <w:szCs w:val="24"/>
        </w:rPr>
        <w:t>•</w:t>
      </w:r>
      <w:r>
        <w:rPr>
          <w:rFonts w:ascii="Times New Roman" w:hAnsi="Times New Roman"/>
          <w:sz w:val="24"/>
          <w:szCs w:val="24"/>
        </w:rPr>
        <w:t xml:space="preserve"> о</w:t>
      </w:r>
      <w:r w:rsidRPr="00B40F9B">
        <w:rPr>
          <w:rFonts w:ascii="Times New Roman" w:hAnsi="Times New Roman"/>
          <w:sz w:val="24"/>
          <w:szCs w:val="24"/>
        </w:rPr>
        <w:t xml:space="preserve">существление капитального ремонта многоквартирных жилых домов в </w:t>
      </w:r>
      <w:r>
        <w:rPr>
          <w:rFonts w:ascii="Times New Roman" w:hAnsi="Times New Roman"/>
          <w:sz w:val="24"/>
          <w:szCs w:val="24"/>
        </w:rPr>
        <w:t>с. Пески</w:t>
      </w:r>
      <w:r w:rsidRPr="00B40F9B">
        <w:rPr>
          <w:rFonts w:ascii="Times New Roman" w:hAnsi="Times New Roman"/>
          <w:sz w:val="24"/>
          <w:szCs w:val="24"/>
        </w:rPr>
        <w:t xml:space="preserve"> с целью создания комфортных условий для проживания граждан</w:t>
      </w:r>
      <w:r>
        <w:rPr>
          <w:rFonts w:ascii="Times New Roman" w:hAnsi="Times New Roman"/>
          <w:sz w:val="24"/>
          <w:szCs w:val="24"/>
        </w:rPr>
        <w:t>.</w:t>
      </w:r>
    </w:p>
    <w:p w:rsidR="005E708B" w:rsidRDefault="005E708B" w:rsidP="00531919">
      <w:pPr>
        <w:pStyle w:val="4"/>
        <w:ind w:firstLine="708"/>
        <w:jc w:val="both"/>
        <w:rPr>
          <w:rFonts w:ascii="Times New Roman" w:hAnsi="Times New Roman"/>
          <w:sz w:val="24"/>
          <w:szCs w:val="24"/>
          <w:lang w:eastAsia="ru-RU"/>
        </w:rPr>
      </w:pPr>
      <w:r w:rsidRPr="009F61EB">
        <w:rPr>
          <w:rFonts w:ascii="Times New Roman" w:hAnsi="Times New Roman"/>
          <w:sz w:val="24"/>
          <w:szCs w:val="24"/>
        </w:rPr>
        <w:t>Для достижения эт</w:t>
      </w:r>
      <w:r>
        <w:rPr>
          <w:rFonts w:ascii="Times New Roman" w:hAnsi="Times New Roman"/>
          <w:sz w:val="24"/>
          <w:szCs w:val="24"/>
        </w:rPr>
        <w:t>их</w:t>
      </w:r>
      <w:r w:rsidRPr="009F61EB">
        <w:rPr>
          <w:rFonts w:ascii="Times New Roman" w:hAnsi="Times New Roman"/>
          <w:sz w:val="24"/>
          <w:szCs w:val="24"/>
        </w:rPr>
        <w:t xml:space="preserve"> цел</w:t>
      </w:r>
      <w:r>
        <w:rPr>
          <w:rFonts w:ascii="Times New Roman" w:hAnsi="Times New Roman"/>
          <w:sz w:val="24"/>
          <w:szCs w:val="24"/>
        </w:rPr>
        <w:t xml:space="preserve">ей </w:t>
      </w:r>
      <w:r>
        <w:rPr>
          <w:rFonts w:ascii="Times New Roman" w:hAnsi="Times New Roman"/>
          <w:sz w:val="24"/>
          <w:szCs w:val="24"/>
          <w:lang w:eastAsia="ru-RU"/>
        </w:rPr>
        <w:t>необходимо решить</w:t>
      </w:r>
      <w:r w:rsidRPr="009F61EB">
        <w:rPr>
          <w:rFonts w:ascii="Times New Roman" w:hAnsi="Times New Roman"/>
          <w:sz w:val="24"/>
          <w:szCs w:val="24"/>
          <w:lang w:eastAsia="ru-RU"/>
        </w:rPr>
        <w:t xml:space="preserve"> следующие основные задачи:</w:t>
      </w:r>
    </w:p>
    <w:p w:rsidR="005E708B" w:rsidRDefault="005E708B" w:rsidP="009612D0">
      <w:pPr>
        <w:ind w:firstLine="720"/>
        <w:jc w:val="both"/>
      </w:pPr>
      <w:r w:rsidRPr="009F61EB">
        <w:t xml:space="preserve">•  </w:t>
      </w:r>
      <w:r>
        <w:t>организация системного сбора и вывоза ТБО;</w:t>
      </w:r>
    </w:p>
    <w:p w:rsidR="005E708B" w:rsidRDefault="005E708B" w:rsidP="009612D0">
      <w:pPr>
        <w:pStyle w:val="ConsPlusNormal"/>
        <w:widowControl/>
        <w:ind w:firstLine="709"/>
        <w:jc w:val="both"/>
        <w:rPr>
          <w:rFonts w:ascii="Times New Roman" w:hAnsi="Times New Roman"/>
          <w:sz w:val="24"/>
          <w:szCs w:val="24"/>
        </w:rPr>
      </w:pPr>
      <w:r w:rsidRPr="009F61EB">
        <w:rPr>
          <w:rFonts w:ascii="Times New Roman" w:hAnsi="Times New Roman"/>
          <w:sz w:val="24"/>
          <w:szCs w:val="24"/>
        </w:rPr>
        <w:t>•  озеленение территории в целях снижения негативного воздействия предприятий промышленност</w:t>
      </w:r>
      <w:r>
        <w:rPr>
          <w:rFonts w:ascii="Times New Roman" w:hAnsi="Times New Roman"/>
          <w:sz w:val="24"/>
          <w:szCs w:val="24"/>
        </w:rPr>
        <w:t>и на окружающую природную среду;</w:t>
      </w:r>
    </w:p>
    <w:p w:rsidR="005E708B" w:rsidRPr="00353363" w:rsidRDefault="005E708B" w:rsidP="00353363">
      <w:pPr>
        <w:pStyle w:val="ConsPlusNormal"/>
        <w:widowControl/>
        <w:ind w:firstLine="709"/>
        <w:jc w:val="both"/>
        <w:rPr>
          <w:rFonts w:ascii="Times New Roman" w:hAnsi="Times New Roman"/>
          <w:sz w:val="24"/>
          <w:szCs w:val="24"/>
        </w:rPr>
      </w:pPr>
      <w:r w:rsidRPr="00353363">
        <w:rPr>
          <w:rFonts w:ascii="Times New Roman" w:hAnsi="Times New Roman"/>
          <w:sz w:val="24"/>
          <w:szCs w:val="24"/>
        </w:rPr>
        <w:t>•   создание условий для массового отдыха жителей поселения и организация обустройства мест массового отдыха населения;</w:t>
      </w:r>
    </w:p>
    <w:p w:rsidR="005E708B" w:rsidRPr="00353363" w:rsidRDefault="005E708B" w:rsidP="00353363">
      <w:pPr>
        <w:pStyle w:val="ConsPlusNormal"/>
        <w:widowControl/>
        <w:ind w:firstLine="709"/>
        <w:jc w:val="both"/>
        <w:rPr>
          <w:rFonts w:ascii="Times New Roman" w:hAnsi="Times New Roman"/>
          <w:sz w:val="24"/>
          <w:szCs w:val="24"/>
        </w:rPr>
      </w:pPr>
      <w:r w:rsidRPr="00353363">
        <w:rPr>
          <w:rFonts w:ascii="Times New Roman" w:hAnsi="Times New Roman"/>
          <w:sz w:val="24"/>
          <w:szCs w:val="24"/>
        </w:rPr>
        <w:t>•        организация в населенных пунктах поселения уличного освещения;</w:t>
      </w:r>
    </w:p>
    <w:p w:rsidR="005E708B" w:rsidRPr="00E21F39" w:rsidRDefault="005E708B" w:rsidP="00E21F39">
      <w:pPr>
        <w:ind w:firstLine="720"/>
        <w:jc w:val="both"/>
      </w:pPr>
      <w:r w:rsidRPr="009F61EB">
        <w:t xml:space="preserve">•  </w:t>
      </w:r>
      <w:r w:rsidRPr="00E21F39">
        <w:t>проведение активной агитационно-разъяснительной работы с населением;</w:t>
      </w:r>
    </w:p>
    <w:p w:rsidR="005E708B" w:rsidRPr="00E21F39" w:rsidRDefault="005E708B" w:rsidP="00E21F39">
      <w:pPr>
        <w:ind w:firstLine="720"/>
        <w:jc w:val="both"/>
      </w:pPr>
      <w:r w:rsidRPr="00A7587E">
        <w:t>• обеспечение высокой степени готовности собственников помещений в многоквартирных домах к проведению капитального ремонта или переселению.</w:t>
      </w:r>
    </w:p>
    <w:p w:rsidR="005E708B" w:rsidRDefault="005E708B" w:rsidP="00531919">
      <w:pPr>
        <w:pStyle w:val="ConsPlusNormal"/>
        <w:ind w:firstLine="708"/>
        <w:jc w:val="both"/>
        <w:rPr>
          <w:rFonts w:ascii="Times New Roman" w:hAnsi="Times New Roman"/>
          <w:sz w:val="24"/>
          <w:szCs w:val="24"/>
        </w:rPr>
      </w:pPr>
      <w:r w:rsidRPr="005D69E3">
        <w:rPr>
          <w:rFonts w:ascii="Times New Roman" w:hAnsi="Times New Roman"/>
          <w:sz w:val="24"/>
          <w:szCs w:val="24"/>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w:t>
      </w:r>
      <w:r>
        <w:rPr>
          <w:rFonts w:ascii="Times New Roman" w:hAnsi="Times New Roman"/>
          <w:sz w:val="24"/>
          <w:szCs w:val="24"/>
        </w:rPr>
        <w:t xml:space="preserve">благоустройства населенных пунктов поселения, </w:t>
      </w:r>
      <w:r w:rsidRPr="005D69E3">
        <w:rPr>
          <w:rFonts w:ascii="Times New Roman" w:hAnsi="Times New Roman"/>
          <w:sz w:val="24"/>
          <w:szCs w:val="24"/>
        </w:rPr>
        <w:t>озеленения и благоустройства зон отдыха населения</w:t>
      </w:r>
      <w:r>
        <w:rPr>
          <w:rFonts w:ascii="Times New Roman" w:hAnsi="Times New Roman"/>
          <w:sz w:val="24"/>
          <w:szCs w:val="24"/>
        </w:rPr>
        <w:t>, проведение капитального ремонта многоквартирных домов</w:t>
      </w:r>
      <w:r w:rsidRPr="005D69E3">
        <w:rPr>
          <w:rFonts w:ascii="Times New Roman" w:hAnsi="Times New Roman"/>
          <w:sz w:val="24"/>
          <w:szCs w:val="24"/>
        </w:rPr>
        <w:t xml:space="preserve"> П</w:t>
      </w:r>
      <w:r>
        <w:rPr>
          <w:rFonts w:ascii="Times New Roman" w:hAnsi="Times New Roman"/>
          <w:sz w:val="24"/>
          <w:szCs w:val="24"/>
        </w:rPr>
        <w:t xml:space="preserve">есковского </w:t>
      </w:r>
      <w:r w:rsidRPr="005D69E3">
        <w:rPr>
          <w:rFonts w:ascii="Times New Roman" w:hAnsi="Times New Roman"/>
          <w:sz w:val="24"/>
          <w:szCs w:val="24"/>
        </w:rPr>
        <w:t xml:space="preserve">сельского поселения. Подпрограмма предусматривает реализацию </w:t>
      </w:r>
      <w:r>
        <w:rPr>
          <w:rFonts w:ascii="Times New Roman" w:hAnsi="Times New Roman"/>
          <w:sz w:val="24"/>
          <w:szCs w:val="24"/>
        </w:rPr>
        <w:t xml:space="preserve">основных </w:t>
      </w:r>
      <w:r w:rsidRPr="005D69E3">
        <w:rPr>
          <w:rFonts w:ascii="Times New Roman" w:hAnsi="Times New Roman"/>
          <w:sz w:val="24"/>
          <w:szCs w:val="24"/>
        </w:rPr>
        <w:t>мероприятий:</w:t>
      </w:r>
    </w:p>
    <w:p w:rsidR="005E708B" w:rsidRDefault="005E708B" w:rsidP="003E44F0">
      <w:pPr>
        <w:pStyle w:val="4"/>
        <w:numPr>
          <w:ilvl w:val="1"/>
          <w:numId w:val="28"/>
        </w:numPr>
        <w:jc w:val="both"/>
        <w:rPr>
          <w:rFonts w:ascii="Times New Roman" w:hAnsi="Times New Roman"/>
          <w:kern w:val="2"/>
          <w:sz w:val="24"/>
          <w:szCs w:val="24"/>
        </w:rPr>
      </w:pPr>
      <w:r w:rsidRPr="002A285D">
        <w:rPr>
          <w:rFonts w:ascii="Times New Roman" w:hAnsi="Times New Roman"/>
          <w:kern w:val="2"/>
          <w:sz w:val="24"/>
          <w:szCs w:val="24"/>
        </w:rPr>
        <w:t>Содержание объектов внешнего благоустройства П</w:t>
      </w:r>
      <w:r>
        <w:rPr>
          <w:rFonts w:ascii="Times New Roman" w:hAnsi="Times New Roman"/>
          <w:kern w:val="2"/>
          <w:sz w:val="24"/>
          <w:szCs w:val="24"/>
        </w:rPr>
        <w:t xml:space="preserve">есковского </w:t>
      </w:r>
      <w:r w:rsidRPr="002A285D">
        <w:rPr>
          <w:rFonts w:ascii="Times New Roman" w:hAnsi="Times New Roman"/>
          <w:kern w:val="2"/>
          <w:sz w:val="24"/>
          <w:szCs w:val="24"/>
        </w:rPr>
        <w:t>сельского поселения</w:t>
      </w:r>
      <w:r>
        <w:rPr>
          <w:rFonts w:ascii="Times New Roman" w:hAnsi="Times New Roman"/>
          <w:kern w:val="2"/>
          <w:sz w:val="24"/>
          <w:szCs w:val="24"/>
        </w:rPr>
        <w:t>;</w:t>
      </w:r>
    </w:p>
    <w:p w:rsidR="005E708B" w:rsidRDefault="005E708B" w:rsidP="003E44F0">
      <w:pPr>
        <w:pStyle w:val="4"/>
        <w:numPr>
          <w:ilvl w:val="1"/>
          <w:numId w:val="28"/>
        </w:numPr>
        <w:jc w:val="both"/>
        <w:rPr>
          <w:rFonts w:ascii="Times New Roman" w:hAnsi="Times New Roman"/>
          <w:kern w:val="2"/>
          <w:sz w:val="24"/>
          <w:szCs w:val="24"/>
        </w:rPr>
      </w:pPr>
      <w:r w:rsidRPr="0042310A">
        <w:rPr>
          <w:rFonts w:ascii="Times New Roman" w:hAnsi="Times New Roman"/>
          <w:kern w:val="2"/>
          <w:sz w:val="24"/>
          <w:szCs w:val="24"/>
          <w:lang w:eastAsia="ar-SA"/>
        </w:rPr>
        <w:t>Переселение граждан из аварийного жилищного фонда, признанного таковым после 1 января 2012 года</w:t>
      </w:r>
    </w:p>
    <w:p w:rsidR="005E708B" w:rsidRPr="005D69E3" w:rsidRDefault="005E708B" w:rsidP="00E21F39">
      <w:pPr>
        <w:pStyle w:val="ConsPlusNormal"/>
        <w:jc w:val="both"/>
        <w:rPr>
          <w:rFonts w:ascii="Times New Roman" w:hAnsi="Times New Roman"/>
          <w:sz w:val="24"/>
          <w:szCs w:val="24"/>
        </w:rPr>
      </w:pPr>
    </w:p>
    <w:p w:rsidR="005E708B" w:rsidRDefault="005E708B" w:rsidP="00531919">
      <w:pPr>
        <w:autoSpaceDE w:val="0"/>
        <w:autoSpaceDN w:val="0"/>
        <w:adjustRightInd w:val="0"/>
        <w:ind w:firstLine="709"/>
        <w:jc w:val="both"/>
        <w:rPr>
          <w:color w:val="00B0F0"/>
          <w:kern w:val="2"/>
        </w:rPr>
      </w:pPr>
      <w:r>
        <w:rPr>
          <w:kern w:val="2"/>
        </w:rPr>
        <w:t>О</w:t>
      </w:r>
      <w:r w:rsidRPr="00A165F0">
        <w:rPr>
          <w:kern w:val="2"/>
        </w:rPr>
        <w:t>писание основных мероприятий</w:t>
      </w:r>
      <w:r>
        <w:rPr>
          <w:kern w:val="2"/>
        </w:rPr>
        <w:t xml:space="preserve"> (сведения о сроке, исполнителе, ожидаемом результате реализации) описаны</w:t>
      </w:r>
      <w:r w:rsidRPr="00A165F0">
        <w:rPr>
          <w:kern w:val="2"/>
        </w:rPr>
        <w:t xml:space="preserve"> в разделе 3</w:t>
      </w:r>
      <w:r>
        <w:rPr>
          <w:bCs/>
          <w:kern w:val="2"/>
        </w:rPr>
        <w:t xml:space="preserve">. </w:t>
      </w:r>
      <w:r w:rsidRPr="00A165F0">
        <w:rPr>
          <w:bCs/>
          <w:kern w:val="2"/>
        </w:rPr>
        <w:t xml:space="preserve">Характеристика основных мероприятий </w:t>
      </w:r>
      <w:r>
        <w:rPr>
          <w:bCs/>
          <w:kern w:val="2"/>
        </w:rPr>
        <w:t>подпрограммы</w:t>
      </w:r>
      <w:r w:rsidRPr="0020407D">
        <w:rPr>
          <w:kern w:val="2"/>
        </w:rPr>
        <w:t>.</w:t>
      </w:r>
    </w:p>
    <w:p w:rsidR="005E708B" w:rsidRDefault="005E708B" w:rsidP="00531919">
      <w:pPr>
        <w:ind w:firstLine="709"/>
        <w:jc w:val="both"/>
        <w:rPr>
          <w:bCs/>
        </w:rPr>
      </w:pPr>
      <w:r w:rsidRPr="00E239A2">
        <w:rPr>
          <w:bCs/>
        </w:rPr>
        <w:t>Целевые индикаторы, которые позволяют оценить достижение цели и решения задач</w:t>
      </w:r>
      <w:r>
        <w:rPr>
          <w:bCs/>
        </w:rPr>
        <w:t>,</w:t>
      </w:r>
      <w:r w:rsidRPr="00E239A2">
        <w:rPr>
          <w:bCs/>
        </w:rPr>
        <w:t xml:space="preserve"> указаны в паспорте подпрограммы. </w:t>
      </w:r>
      <w:r w:rsidRPr="00E239A2">
        <w:rPr>
          <w:kern w:val="2"/>
        </w:rPr>
        <w:t xml:space="preserve">Методика расчета показателей (индикаторов) подпрограммы описана в Разделе 2 муниципальной программы </w:t>
      </w:r>
      <w:r w:rsidRPr="00E239A2">
        <w:rPr>
          <w:bCs/>
        </w:rPr>
        <w:t>«</w:t>
      </w:r>
      <w:r>
        <w:rPr>
          <w:bCs/>
        </w:rPr>
        <w:t>Создание условий для о</w:t>
      </w:r>
      <w:r w:rsidRPr="00E239A2">
        <w:t>беспечени</w:t>
      </w:r>
      <w:r>
        <w:t>я</w:t>
      </w:r>
      <w:r w:rsidRPr="00E239A2">
        <w:t xml:space="preserve"> доступн</w:t>
      </w:r>
      <w:r>
        <w:t>ым</w:t>
      </w:r>
      <w:r w:rsidRPr="00E239A2">
        <w:t xml:space="preserve"> и </w:t>
      </w:r>
      <w:r>
        <w:t xml:space="preserve">комфортным жильем населения Песковского </w:t>
      </w:r>
      <w:r w:rsidRPr="00E239A2">
        <w:t>сельского п</w:t>
      </w:r>
      <w:r>
        <w:t>оселения</w:t>
      </w:r>
      <w:r w:rsidRPr="00E239A2">
        <w:t xml:space="preserve"> на 2014 - 20</w:t>
      </w:r>
      <w:r>
        <w:t>19</w:t>
      </w:r>
      <w:r w:rsidRPr="00E239A2">
        <w:t xml:space="preserve"> годы</w:t>
      </w:r>
      <w:r w:rsidRPr="00E239A2">
        <w:rPr>
          <w:bCs/>
        </w:rPr>
        <w:t>»</w:t>
      </w:r>
      <w:r>
        <w:rPr>
          <w:bCs/>
        </w:rPr>
        <w:t>.</w:t>
      </w:r>
    </w:p>
    <w:p w:rsidR="005E708B" w:rsidRDefault="005E708B" w:rsidP="00531919">
      <w:pPr>
        <w:tabs>
          <w:tab w:val="left" w:pos="1134"/>
        </w:tabs>
        <w:autoSpaceDE w:val="0"/>
        <w:autoSpaceDN w:val="0"/>
        <w:adjustRightInd w:val="0"/>
        <w:ind w:firstLine="709"/>
        <w:jc w:val="both"/>
        <w:rPr>
          <w:kern w:val="2"/>
        </w:rPr>
      </w:pPr>
      <w:r>
        <w:rPr>
          <w:kern w:val="2"/>
        </w:rPr>
        <w:t>Сведения о показателях  (индикаторах)  подпрограммы</w:t>
      </w:r>
      <w:r w:rsidRPr="0017212B">
        <w:rPr>
          <w:kern w:val="2"/>
        </w:rPr>
        <w:t xml:space="preserve"> представлен</w:t>
      </w:r>
      <w:r>
        <w:rPr>
          <w:kern w:val="2"/>
        </w:rPr>
        <w:t>ы</w:t>
      </w:r>
      <w:r w:rsidRPr="0017212B">
        <w:rPr>
          <w:kern w:val="2"/>
        </w:rPr>
        <w:t xml:space="preserve"> в приложении № </w:t>
      </w:r>
      <w:r>
        <w:rPr>
          <w:kern w:val="2"/>
        </w:rPr>
        <w:t>2</w:t>
      </w:r>
      <w:r w:rsidRPr="0017212B">
        <w:rPr>
          <w:kern w:val="2"/>
        </w:rPr>
        <w:t xml:space="preserve"> к муниципальной программе</w:t>
      </w:r>
      <w:r>
        <w:rPr>
          <w:kern w:val="2"/>
        </w:rPr>
        <w:t xml:space="preserve">. </w:t>
      </w:r>
    </w:p>
    <w:p w:rsidR="005E708B" w:rsidRDefault="005E708B" w:rsidP="00531919">
      <w:pPr>
        <w:tabs>
          <w:tab w:val="left" w:pos="1134"/>
        </w:tabs>
        <w:autoSpaceDE w:val="0"/>
        <w:autoSpaceDN w:val="0"/>
        <w:adjustRightInd w:val="0"/>
        <w:ind w:firstLine="709"/>
        <w:jc w:val="both"/>
        <w:rPr>
          <w:bCs/>
          <w:kern w:val="2"/>
        </w:rPr>
      </w:pPr>
      <w:r>
        <w:rPr>
          <w:bCs/>
          <w:kern w:val="2"/>
        </w:rPr>
        <w:t>Основные</w:t>
      </w:r>
      <w:r w:rsidRPr="005D69E3">
        <w:rPr>
          <w:bCs/>
          <w:kern w:val="2"/>
        </w:rPr>
        <w:t xml:space="preserve"> ожидаемы</w:t>
      </w:r>
      <w:r>
        <w:rPr>
          <w:bCs/>
          <w:kern w:val="2"/>
        </w:rPr>
        <w:t>е</w:t>
      </w:r>
      <w:r w:rsidRPr="005D69E3">
        <w:rPr>
          <w:bCs/>
          <w:kern w:val="2"/>
        </w:rPr>
        <w:t xml:space="preserve"> конечны</w:t>
      </w:r>
      <w:r>
        <w:rPr>
          <w:bCs/>
          <w:kern w:val="2"/>
        </w:rPr>
        <w:t>е</w:t>
      </w:r>
      <w:r w:rsidRPr="005D69E3">
        <w:rPr>
          <w:bCs/>
          <w:kern w:val="2"/>
        </w:rPr>
        <w:t xml:space="preserve"> результат</w:t>
      </w:r>
      <w:r>
        <w:rPr>
          <w:bCs/>
          <w:kern w:val="2"/>
        </w:rPr>
        <w:t xml:space="preserve">ы </w:t>
      </w:r>
      <w:r w:rsidRPr="005D69E3">
        <w:rPr>
          <w:bCs/>
          <w:kern w:val="2"/>
        </w:rPr>
        <w:t>подпрограммы</w:t>
      </w:r>
      <w:r>
        <w:rPr>
          <w:bCs/>
          <w:kern w:val="2"/>
        </w:rPr>
        <w:t>:</w:t>
      </w:r>
    </w:p>
    <w:p w:rsidR="005E708B" w:rsidRPr="000E5C90" w:rsidRDefault="005E708B" w:rsidP="000E5C90">
      <w:pPr>
        <w:ind w:firstLine="720"/>
        <w:jc w:val="both"/>
      </w:pPr>
      <w:r>
        <w:t>1</w:t>
      </w:r>
      <w:r w:rsidRPr="000E5C90">
        <w:t>. Увеличение доли протяженности освещенных частей улиц, проездов к их общей пр</w:t>
      </w:r>
      <w:r>
        <w:t>отяженности на 31.12.2020 г. – 98</w:t>
      </w:r>
      <w:r w:rsidRPr="000E5C90">
        <w:t>%.</w:t>
      </w:r>
    </w:p>
    <w:p w:rsidR="005E708B" w:rsidRPr="000E5C90" w:rsidRDefault="005E708B" w:rsidP="000E5C90">
      <w:pPr>
        <w:ind w:firstLine="720"/>
        <w:jc w:val="both"/>
      </w:pPr>
      <w:r>
        <w:t>2</w:t>
      </w:r>
      <w:r w:rsidRPr="000E5C90">
        <w:t>.  Организация системного сбора и вывоза ТБО;</w:t>
      </w:r>
    </w:p>
    <w:p w:rsidR="005E708B" w:rsidRPr="000E5C90" w:rsidRDefault="005E708B" w:rsidP="000E5C90">
      <w:pPr>
        <w:ind w:firstLine="720"/>
        <w:jc w:val="both"/>
      </w:pPr>
      <w:r>
        <w:t>3</w:t>
      </w:r>
      <w:r w:rsidRPr="000E5C90">
        <w:t>. Организация ритуальных услуг и содержание мест захоронения;</w:t>
      </w:r>
    </w:p>
    <w:p w:rsidR="005E708B" w:rsidRPr="000E5C90" w:rsidRDefault="005E708B" w:rsidP="000E5C90">
      <w:pPr>
        <w:pStyle w:val="ConsPlusCell"/>
        <w:spacing w:line="228" w:lineRule="auto"/>
        <w:ind w:firstLine="720"/>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4</w:t>
      </w:r>
      <w:r w:rsidRPr="000E5C90">
        <w:rPr>
          <w:rStyle w:val="BalloonTextChar"/>
          <w:rFonts w:ascii="Times New Roman" w:hAnsi="Times New Roman"/>
          <w:sz w:val="24"/>
          <w:szCs w:val="24"/>
          <w:lang w:val="ru-RU"/>
        </w:rPr>
        <w:t>. Развитие зоны общественных рекреационных территорий П</w:t>
      </w:r>
      <w:r>
        <w:rPr>
          <w:rStyle w:val="BalloonTextChar"/>
          <w:rFonts w:ascii="Times New Roman" w:hAnsi="Times New Roman"/>
          <w:sz w:val="24"/>
          <w:szCs w:val="24"/>
          <w:lang w:val="ru-RU"/>
        </w:rPr>
        <w:t xml:space="preserve">есковского </w:t>
      </w:r>
      <w:r w:rsidRPr="000E5C90">
        <w:rPr>
          <w:rStyle w:val="BalloonTextChar"/>
          <w:rFonts w:ascii="Times New Roman" w:hAnsi="Times New Roman"/>
          <w:sz w:val="24"/>
          <w:szCs w:val="24"/>
          <w:lang w:val="ru-RU"/>
        </w:rPr>
        <w:t xml:space="preserve"> сельского поселения;</w:t>
      </w:r>
    </w:p>
    <w:p w:rsidR="005E708B" w:rsidRPr="000E5C90" w:rsidRDefault="005E708B" w:rsidP="000E5C90">
      <w:pPr>
        <w:pStyle w:val="ConsPlusCell"/>
        <w:spacing w:line="228" w:lineRule="auto"/>
        <w:ind w:firstLine="720"/>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5</w:t>
      </w:r>
      <w:r w:rsidRPr="000E5C90">
        <w:rPr>
          <w:rStyle w:val="BalloonTextChar"/>
          <w:rFonts w:ascii="Times New Roman" w:hAnsi="Times New Roman"/>
          <w:sz w:val="24"/>
          <w:szCs w:val="24"/>
          <w:lang w:val="ru-RU"/>
        </w:rPr>
        <w:t>. Создание благоприятных условий для организации отдыха и досуга жителей П</w:t>
      </w:r>
      <w:r>
        <w:rPr>
          <w:rStyle w:val="BalloonTextChar"/>
          <w:rFonts w:ascii="Times New Roman" w:hAnsi="Times New Roman"/>
          <w:sz w:val="24"/>
          <w:szCs w:val="24"/>
          <w:lang w:val="ru-RU"/>
        </w:rPr>
        <w:t xml:space="preserve">есковского </w:t>
      </w:r>
      <w:r w:rsidRPr="000E5C90">
        <w:rPr>
          <w:rStyle w:val="BalloonTextChar"/>
          <w:rFonts w:ascii="Times New Roman" w:hAnsi="Times New Roman"/>
          <w:sz w:val="24"/>
          <w:szCs w:val="24"/>
          <w:lang w:val="ru-RU"/>
        </w:rPr>
        <w:t>сельского поселения;</w:t>
      </w:r>
    </w:p>
    <w:p w:rsidR="005E708B" w:rsidRDefault="005E708B" w:rsidP="000E5C90">
      <w:pPr>
        <w:pStyle w:val="ConsPlusCell"/>
        <w:spacing w:line="228" w:lineRule="auto"/>
        <w:ind w:firstLine="720"/>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6</w:t>
      </w:r>
      <w:r w:rsidRPr="000E5C90">
        <w:rPr>
          <w:rStyle w:val="BalloonTextChar"/>
          <w:rFonts w:ascii="Times New Roman" w:hAnsi="Times New Roman"/>
          <w:sz w:val="24"/>
          <w:szCs w:val="24"/>
          <w:lang w:val="ru-RU"/>
        </w:rPr>
        <w:t>. Количество обустроенных мест массового отдыха  населения до 1 ед. на 1000 чел. населения;</w:t>
      </w:r>
    </w:p>
    <w:p w:rsidR="005E708B" w:rsidRDefault="005E708B" w:rsidP="000E5C90">
      <w:pPr>
        <w:pStyle w:val="ConsPlusCell"/>
        <w:spacing w:line="228" w:lineRule="auto"/>
        <w:ind w:firstLine="720"/>
        <w:jc w:val="both"/>
        <w:rPr>
          <w:rStyle w:val="BalloonTextChar"/>
          <w:rFonts w:ascii="Times New Roman" w:hAnsi="Times New Roman"/>
          <w:sz w:val="24"/>
          <w:szCs w:val="24"/>
          <w:lang w:val="ru-RU"/>
        </w:rPr>
      </w:pPr>
      <w:r w:rsidRPr="003E44F0">
        <w:rPr>
          <w:rStyle w:val="BalloonTextChar"/>
          <w:rFonts w:ascii="Times New Roman" w:hAnsi="Times New Roman"/>
          <w:sz w:val="24"/>
          <w:szCs w:val="24"/>
          <w:lang w:val="ru-RU"/>
        </w:rPr>
        <w:t>7. Количество переселенных граждан к 2020 году – 15 чел.</w:t>
      </w:r>
    </w:p>
    <w:p w:rsidR="005E708B" w:rsidRPr="000E5C90" w:rsidRDefault="005E708B" w:rsidP="000E5C90">
      <w:pPr>
        <w:pStyle w:val="ConsPlusCell"/>
        <w:spacing w:line="228" w:lineRule="auto"/>
        <w:ind w:firstLine="720"/>
        <w:jc w:val="both"/>
        <w:rPr>
          <w:rStyle w:val="BalloonTextChar"/>
          <w:rFonts w:ascii="Times New Roman" w:hAnsi="Times New Roman"/>
          <w:sz w:val="24"/>
          <w:szCs w:val="24"/>
          <w:lang w:val="ru-RU"/>
        </w:rPr>
      </w:pPr>
      <w:r>
        <w:rPr>
          <w:rStyle w:val="BalloonTextChar"/>
          <w:rFonts w:ascii="Times New Roman" w:hAnsi="Times New Roman"/>
          <w:sz w:val="24"/>
          <w:szCs w:val="24"/>
          <w:lang w:val="ru-RU"/>
        </w:rPr>
        <w:t>8</w:t>
      </w:r>
      <w:r w:rsidRPr="00D35FAD">
        <w:rPr>
          <w:rStyle w:val="BalloonTextChar"/>
          <w:rFonts w:ascii="Times New Roman" w:hAnsi="Times New Roman"/>
          <w:sz w:val="24"/>
          <w:szCs w:val="24"/>
          <w:lang w:val="ru-RU"/>
        </w:rPr>
        <w:t>. Приобретение коммунальной специализированной  техники.</w:t>
      </w:r>
    </w:p>
    <w:p w:rsidR="005E708B" w:rsidRDefault="005E708B" w:rsidP="00531919">
      <w:pPr>
        <w:tabs>
          <w:tab w:val="left" w:pos="1134"/>
        </w:tabs>
        <w:autoSpaceDE w:val="0"/>
        <w:autoSpaceDN w:val="0"/>
        <w:adjustRightInd w:val="0"/>
        <w:ind w:firstLine="709"/>
        <w:jc w:val="both"/>
        <w:rPr>
          <w:bCs/>
          <w:lang w:eastAsia="ru-RU"/>
        </w:rPr>
      </w:pPr>
      <w:r w:rsidRPr="002E0950">
        <w:t xml:space="preserve">Конечные результаты реализации </w:t>
      </w:r>
      <w:r>
        <w:t>подпрограммы</w:t>
      </w:r>
      <w:r w:rsidRPr="002E0950">
        <w:t xml:space="preserve"> позволят</w:t>
      </w:r>
      <w:r w:rsidRPr="002E0950">
        <w:rPr>
          <w:bCs/>
          <w:lang w:eastAsia="ru-RU"/>
        </w:rPr>
        <w:t xml:space="preserve"> обеспечить решение ряда</w:t>
      </w:r>
      <w:r>
        <w:rPr>
          <w:bCs/>
          <w:lang w:eastAsia="ru-RU"/>
        </w:rPr>
        <w:t xml:space="preserve"> </w:t>
      </w:r>
      <w:r w:rsidRPr="002E0950">
        <w:rPr>
          <w:bCs/>
          <w:lang w:eastAsia="ru-RU"/>
        </w:rPr>
        <w:t>важных</w:t>
      </w:r>
      <w:r>
        <w:rPr>
          <w:bCs/>
          <w:lang w:eastAsia="ru-RU"/>
        </w:rPr>
        <w:t xml:space="preserve"> </w:t>
      </w:r>
      <w:r w:rsidRPr="002E0950">
        <w:rPr>
          <w:bCs/>
          <w:lang w:eastAsia="ru-RU"/>
        </w:rPr>
        <w:t>вопросов:</w:t>
      </w:r>
    </w:p>
    <w:p w:rsidR="005E708B" w:rsidRDefault="005E708B" w:rsidP="00531919">
      <w:pPr>
        <w:tabs>
          <w:tab w:val="left" w:pos="1134"/>
        </w:tabs>
        <w:autoSpaceDE w:val="0"/>
        <w:autoSpaceDN w:val="0"/>
        <w:adjustRightInd w:val="0"/>
        <w:ind w:firstLine="709"/>
        <w:jc w:val="both"/>
        <w:rPr>
          <w:bCs/>
          <w:lang w:eastAsia="ru-RU"/>
        </w:rPr>
      </w:pPr>
      <w:r>
        <w:rPr>
          <w:bCs/>
          <w:lang w:eastAsia="ru-RU"/>
        </w:rPr>
        <w:t>- обеспечить безопасное, комфортное проживание граждан на территории поселения;</w:t>
      </w:r>
    </w:p>
    <w:p w:rsidR="005E708B" w:rsidRPr="00A7587E" w:rsidRDefault="005E708B" w:rsidP="003E44F0">
      <w:pPr>
        <w:suppressAutoHyphens w:val="0"/>
        <w:autoSpaceDE w:val="0"/>
        <w:autoSpaceDN w:val="0"/>
        <w:adjustRightInd w:val="0"/>
        <w:jc w:val="both"/>
        <w:rPr>
          <w:lang w:eastAsia="ru-RU"/>
        </w:rPr>
      </w:pPr>
      <w:r>
        <w:rPr>
          <w:lang w:eastAsia="ru-RU"/>
        </w:rPr>
        <w:t xml:space="preserve">           </w:t>
      </w:r>
      <w:r w:rsidRPr="00A7587E">
        <w:rPr>
          <w:lang w:eastAsia="ru-RU"/>
        </w:rPr>
        <w:t>- Переселение граждан из многоквартирных домов, признанных в установленном порядке аварийными и подлежащими сносу или реконструкции, и жилых помещений, признанных непригодными для проживания.</w:t>
      </w:r>
    </w:p>
    <w:p w:rsidR="005E708B" w:rsidRDefault="005E708B" w:rsidP="003E44F0">
      <w:pPr>
        <w:tabs>
          <w:tab w:val="left" w:pos="1134"/>
        </w:tabs>
        <w:autoSpaceDE w:val="0"/>
        <w:autoSpaceDN w:val="0"/>
        <w:adjustRightInd w:val="0"/>
        <w:ind w:firstLine="709"/>
        <w:jc w:val="both"/>
        <w:rPr>
          <w:bCs/>
          <w:lang w:eastAsia="ru-RU"/>
        </w:rPr>
      </w:pPr>
      <w:r w:rsidRPr="00A7587E">
        <w:rPr>
          <w:lang w:eastAsia="ru-RU"/>
        </w:rPr>
        <w:t>- Улучшение технического состояния жилищного фонда Песковского сельского поселения Поворинского муниципального района Воронежской области Воронежской области.</w:t>
      </w:r>
    </w:p>
    <w:p w:rsidR="005E708B" w:rsidRDefault="005E708B" w:rsidP="00531919">
      <w:pPr>
        <w:ind w:firstLine="709"/>
        <w:jc w:val="both"/>
        <w:rPr>
          <w:bCs/>
          <w:lang w:eastAsia="ru-RU"/>
        </w:rPr>
      </w:pPr>
      <w:r w:rsidRPr="00DD42BB">
        <w:rPr>
          <w:bCs/>
          <w:lang w:eastAsia="ru-RU"/>
        </w:rPr>
        <w:t xml:space="preserve">- </w:t>
      </w:r>
      <w:r>
        <w:rPr>
          <w:bCs/>
          <w:lang w:eastAsia="ru-RU"/>
        </w:rPr>
        <w:t xml:space="preserve">осуществить </w:t>
      </w:r>
      <w:r w:rsidRPr="00DD42BB">
        <w:rPr>
          <w:bCs/>
          <w:lang w:eastAsia="ru-RU"/>
        </w:rPr>
        <w:t>максимальное благоустройство парковых территорий и зон отдыха, способных в полной мере обеспечить потребность отдыхающих в качественном досуге на территории парковых зон и зон отдыха П</w:t>
      </w:r>
      <w:r>
        <w:rPr>
          <w:bCs/>
          <w:lang w:eastAsia="ru-RU"/>
        </w:rPr>
        <w:t xml:space="preserve">есковского </w:t>
      </w:r>
      <w:r w:rsidRPr="00DD42BB">
        <w:rPr>
          <w:bCs/>
          <w:lang w:eastAsia="ru-RU"/>
        </w:rPr>
        <w:t>сельского поселения;</w:t>
      </w:r>
    </w:p>
    <w:p w:rsidR="005E708B" w:rsidRDefault="005E708B" w:rsidP="00531919">
      <w:pPr>
        <w:ind w:firstLine="709"/>
        <w:jc w:val="both"/>
        <w:rPr>
          <w:bCs/>
          <w:lang w:eastAsia="ru-RU"/>
        </w:rPr>
      </w:pPr>
      <w:r w:rsidRPr="00DD42BB">
        <w:rPr>
          <w:bCs/>
          <w:lang w:eastAsia="ru-RU"/>
        </w:rPr>
        <w:t>- повы</w:t>
      </w:r>
      <w:r>
        <w:rPr>
          <w:bCs/>
          <w:lang w:eastAsia="ru-RU"/>
        </w:rPr>
        <w:t>сить</w:t>
      </w:r>
      <w:r w:rsidRPr="00DD42BB">
        <w:rPr>
          <w:bCs/>
          <w:lang w:eastAsia="ru-RU"/>
        </w:rPr>
        <w:t xml:space="preserve"> качеств</w:t>
      </w:r>
      <w:r>
        <w:rPr>
          <w:bCs/>
          <w:lang w:eastAsia="ru-RU"/>
        </w:rPr>
        <w:t>о культурно</w:t>
      </w:r>
      <w:r w:rsidRPr="00DD42BB">
        <w:rPr>
          <w:bCs/>
          <w:lang w:eastAsia="ru-RU"/>
        </w:rPr>
        <w:t>-досугового обслуживания населения на территории парков культуры и отдыха;</w:t>
      </w:r>
    </w:p>
    <w:p w:rsidR="005E708B" w:rsidRDefault="005E708B" w:rsidP="00531919">
      <w:pPr>
        <w:ind w:firstLine="709"/>
        <w:jc w:val="both"/>
      </w:pPr>
      <w:r w:rsidRPr="00DD42BB">
        <w:t>- организ</w:t>
      </w:r>
      <w:r>
        <w:t>овать</w:t>
      </w:r>
      <w:r w:rsidRPr="00DD42BB">
        <w:t xml:space="preserve"> досуг населения в рамках праздничных мероприятий в парк</w:t>
      </w:r>
      <w:r>
        <w:t xml:space="preserve">е и в сквере, что </w:t>
      </w:r>
      <w:r w:rsidRPr="00DD42BB">
        <w:t xml:space="preserve">будет способствовать удовлетворению потребностей </w:t>
      </w:r>
      <w:r>
        <w:t>людей</w:t>
      </w:r>
      <w:r w:rsidRPr="00DD42BB">
        <w:t xml:space="preserve"> в культурном отдыхе, общении, развитию чувства гордости за свой поселок.</w:t>
      </w:r>
    </w:p>
    <w:p w:rsidR="005E708B" w:rsidRPr="005D69E3" w:rsidRDefault="005E708B" w:rsidP="00531919">
      <w:pPr>
        <w:ind w:firstLine="709"/>
        <w:jc w:val="both"/>
        <w:rPr>
          <w:bCs/>
          <w:lang w:eastAsia="ru-RU"/>
        </w:rPr>
      </w:pPr>
      <w:r w:rsidRPr="009F61EB">
        <w:t xml:space="preserve">При этом в рамках </w:t>
      </w:r>
      <w:r>
        <w:t>подпрограммы</w:t>
      </w:r>
      <w:r w:rsidRPr="009F61EB">
        <w:t xml:space="preserve"> должно быть обеспечено ежегодное уточнение основных показателей </w:t>
      </w:r>
      <w:r>
        <w:t>подпрограммы</w:t>
      </w:r>
      <w:r w:rsidRPr="009F61EB">
        <w:t xml:space="preserve"> с учетом корректировки прогнозов расходов на  благоустройство и ассигнований из вышестоящих бюджетов на указанные цели.</w:t>
      </w:r>
    </w:p>
    <w:p w:rsidR="005E708B" w:rsidRDefault="005E708B" w:rsidP="00531919">
      <w:pPr>
        <w:pStyle w:val="1"/>
        <w:tabs>
          <w:tab w:val="left" w:pos="284"/>
        </w:tabs>
        <w:suppressAutoHyphens/>
        <w:autoSpaceDE w:val="0"/>
        <w:autoSpaceDN w:val="0"/>
        <w:adjustRightInd w:val="0"/>
        <w:ind w:left="0"/>
        <w:jc w:val="center"/>
        <w:rPr>
          <w:b/>
          <w:bCs/>
          <w:kern w:val="2"/>
          <w:sz w:val="24"/>
          <w:szCs w:val="24"/>
        </w:rPr>
      </w:pPr>
    </w:p>
    <w:p w:rsidR="005E708B" w:rsidRDefault="005E708B" w:rsidP="00531919">
      <w:pPr>
        <w:pStyle w:val="1"/>
        <w:tabs>
          <w:tab w:val="left" w:pos="284"/>
        </w:tabs>
        <w:suppressAutoHyphens/>
        <w:autoSpaceDE w:val="0"/>
        <w:autoSpaceDN w:val="0"/>
        <w:adjustRightInd w:val="0"/>
        <w:ind w:left="0"/>
        <w:jc w:val="center"/>
        <w:rPr>
          <w:b/>
          <w:bCs/>
          <w:kern w:val="2"/>
          <w:sz w:val="24"/>
          <w:szCs w:val="24"/>
        </w:rPr>
      </w:pPr>
      <w:r w:rsidRPr="009F61EB">
        <w:rPr>
          <w:b/>
          <w:bCs/>
          <w:kern w:val="2"/>
          <w:sz w:val="24"/>
          <w:szCs w:val="24"/>
        </w:rPr>
        <w:t xml:space="preserve">3. Характеристика основных мероприятий </w:t>
      </w:r>
      <w:r>
        <w:rPr>
          <w:b/>
          <w:bCs/>
          <w:kern w:val="2"/>
          <w:sz w:val="24"/>
          <w:szCs w:val="24"/>
        </w:rPr>
        <w:t>подпрограммы</w:t>
      </w:r>
    </w:p>
    <w:p w:rsidR="005E708B" w:rsidRDefault="005E708B" w:rsidP="00531919">
      <w:pPr>
        <w:tabs>
          <w:tab w:val="left" w:pos="1134"/>
        </w:tabs>
        <w:autoSpaceDE w:val="0"/>
        <w:autoSpaceDN w:val="0"/>
        <w:adjustRightInd w:val="0"/>
        <w:ind w:firstLine="851"/>
        <w:jc w:val="both"/>
        <w:rPr>
          <w:b/>
          <w:i/>
          <w:kern w:val="2"/>
        </w:rPr>
      </w:pPr>
    </w:p>
    <w:p w:rsidR="005E708B" w:rsidRDefault="005E708B" w:rsidP="00F61966">
      <w:pPr>
        <w:tabs>
          <w:tab w:val="left" w:pos="1134"/>
        </w:tabs>
        <w:autoSpaceDE w:val="0"/>
        <w:autoSpaceDN w:val="0"/>
        <w:adjustRightInd w:val="0"/>
        <w:ind w:firstLine="851"/>
        <w:jc w:val="center"/>
        <w:rPr>
          <w:b/>
          <w:i/>
          <w:kern w:val="2"/>
        </w:rPr>
      </w:pPr>
      <w:r>
        <w:rPr>
          <w:b/>
          <w:i/>
          <w:kern w:val="2"/>
        </w:rPr>
        <w:t xml:space="preserve">Основное мероприятие 1.1. </w:t>
      </w:r>
      <w:r w:rsidRPr="00F61966">
        <w:rPr>
          <w:b/>
          <w:i/>
          <w:kern w:val="2"/>
        </w:rPr>
        <w:t>Содержание объектов внешнего благоустройства П</w:t>
      </w:r>
      <w:r>
        <w:rPr>
          <w:b/>
          <w:i/>
          <w:kern w:val="2"/>
        </w:rPr>
        <w:t xml:space="preserve">есковского </w:t>
      </w:r>
      <w:r w:rsidRPr="00F61966">
        <w:rPr>
          <w:b/>
          <w:i/>
          <w:kern w:val="2"/>
        </w:rPr>
        <w:t xml:space="preserve"> сельского поселения</w:t>
      </w:r>
    </w:p>
    <w:p w:rsidR="005E708B" w:rsidRDefault="005E708B" w:rsidP="00F61966">
      <w:pPr>
        <w:tabs>
          <w:tab w:val="left" w:pos="1134"/>
        </w:tabs>
        <w:autoSpaceDE w:val="0"/>
        <w:autoSpaceDN w:val="0"/>
        <w:adjustRightInd w:val="0"/>
        <w:ind w:firstLine="851"/>
        <w:jc w:val="both"/>
        <w:rPr>
          <w:kern w:val="2"/>
        </w:rPr>
      </w:pPr>
    </w:p>
    <w:p w:rsidR="005E708B" w:rsidRDefault="005E708B" w:rsidP="00F61966">
      <w:pPr>
        <w:tabs>
          <w:tab w:val="left" w:pos="1134"/>
        </w:tabs>
        <w:autoSpaceDE w:val="0"/>
        <w:autoSpaceDN w:val="0"/>
        <w:adjustRightInd w:val="0"/>
        <w:ind w:firstLine="851"/>
        <w:jc w:val="both"/>
      </w:pPr>
      <w:r>
        <w:rPr>
          <w:kern w:val="2"/>
        </w:rPr>
        <w:t>В рамках основного мероприятия 1.1. подпрограммы 1.«</w:t>
      </w:r>
      <w:r w:rsidRPr="00F61966">
        <w:t>Создание условий для комфортного проживания граждан на территории П</w:t>
      </w:r>
      <w:r>
        <w:t xml:space="preserve">есковского </w:t>
      </w:r>
      <w:r w:rsidRPr="00F61966">
        <w:t xml:space="preserve">сельского поселения </w:t>
      </w:r>
      <w:r>
        <w:t xml:space="preserve">Поворинского </w:t>
      </w:r>
      <w:r w:rsidRPr="00F61966">
        <w:t>муниципального района</w:t>
      </w:r>
      <w:r>
        <w:t>» реализуется комплекс мероприятий по обеспечению благоустройства населенных пунктов Песковского сельского поселения с целью повышения</w:t>
      </w:r>
      <w:r w:rsidRPr="00F61966">
        <w:t xml:space="preserve"> качества жизни населения</w:t>
      </w:r>
      <w:r>
        <w:t xml:space="preserve">, </w:t>
      </w:r>
      <w:r w:rsidRPr="00E86589">
        <w:t>обеспечения благоприятных условий проживания населения</w:t>
      </w:r>
      <w:r>
        <w:t>, повышения уровня экологической безопасности.</w:t>
      </w:r>
    </w:p>
    <w:p w:rsidR="005E708B" w:rsidRDefault="005E708B" w:rsidP="00F61966">
      <w:pPr>
        <w:tabs>
          <w:tab w:val="left" w:pos="1134"/>
        </w:tabs>
        <w:autoSpaceDE w:val="0"/>
        <w:autoSpaceDN w:val="0"/>
        <w:adjustRightInd w:val="0"/>
        <w:ind w:firstLine="851"/>
        <w:jc w:val="both"/>
      </w:pPr>
    </w:p>
    <w:p w:rsidR="005E708B" w:rsidRPr="00F704A5" w:rsidRDefault="005E708B" w:rsidP="00F61966">
      <w:pPr>
        <w:tabs>
          <w:tab w:val="left" w:pos="1134"/>
        </w:tabs>
        <w:autoSpaceDE w:val="0"/>
        <w:autoSpaceDN w:val="0"/>
        <w:adjustRightInd w:val="0"/>
        <w:ind w:firstLine="851"/>
        <w:jc w:val="center"/>
        <w:rPr>
          <w:i/>
        </w:rPr>
      </w:pPr>
      <w:r>
        <w:rPr>
          <w:i/>
        </w:rPr>
        <w:t>Мероприятие 1.1.1.  Благоустройство</w:t>
      </w:r>
      <w:r w:rsidRPr="0079725A">
        <w:rPr>
          <w:i/>
        </w:rPr>
        <w:t xml:space="preserve"> населенных пунктов </w:t>
      </w:r>
      <w:r>
        <w:rPr>
          <w:i/>
        </w:rPr>
        <w:t>Песковского  сельского поселения, о</w:t>
      </w:r>
      <w:r w:rsidRPr="00515E0A">
        <w:rPr>
          <w:i/>
        </w:rPr>
        <w:t>беспечение безопасности жизнедеятель</w:t>
      </w:r>
      <w:r>
        <w:rPr>
          <w:i/>
        </w:rPr>
        <w:t>ности и охрана окружающей среды (прочие мероприятия</w:t>
      </w:r>
      <w:r w:rsidRPr="00F704A5">
        <w:rPr>
          <w:i/>
        </w:rPr>
        <w:t>), в том числе приобретение коммунальной специализированной техники.</w:t>
      </w:r>
    </w:p>
    <w:p w:rsidR="005E708B" w:rsidRPr="00D35FAD" w:rsidRDefault="005E708B" w:rsidP="00386E39">
      <w:pPr>
        <w:autoSpaceDE w:val="0"/>
        <w:autoSpaceDN w:val="0"/>
        <w:adjustRightInd w:val="0"/>
        <w:jc w:val="center"/>
        <w:rPr>
          <w:i/>
          <w:highlight w:val="yellow"/>
        </w:rPr>
      </w:pPr>
    </w:p>
    <w:p w:rsidR="005E708B" w:rsidRPr="003E0D89" w:rsidRDefault="005E708B" w:rsidP="00386E39">
      <w:pPr>
        <w:autoSpaceDE w:val="0"/>
        <w:autoSpaceDN w:val="0"/>
        <w:adjustRightInd w:val="0"/>
        <w:ind w:firstLine="709"/>
        <w:jc w:val="both"/>
      </w:pPr>
      <w:r w:rsidRPr="001C7CB7">
        <w:t xml:space="preserve">Реализация мероприятия предполагает осуществление работ по </w:t>
      </w:r>
      <w:r>
        <w:t xml:space="preserve">санитарному содержанию территории поселения, </w:t>
      </w:r>
      <w:r w:rsidRPr="001C7CB7">
        <w:t>организации сбора и  вывоза бытовых отходов,</w:t>
      </w:r>
      <w:r>
        <w:t xml:space="preserve"> формирование благоприятной, здоровой и безопасной среды обитания, в том числе обеспечение пожарной безопасности и безопасности людей на водных объектах; повышение эксплуатационной надежности гидротехнических сооружений; обеспечение экологической безопасности и качества окружающей среды.</w:t>
      </w:r>
    </w:p>
    <w:p w:rsidR="005E708B" w:rsidRPr="00CD6848" w:rsidRDefault="005E708B" w:rsidP="00386E39">
      <w:pPr>
        <w:autoSpaceDE w:val="0"/>
        <w:autoSpaceDN w:val="0"/>
        <w:adjustRightInd w:val="0"/>
        <w:jc w:val="both"/>
      </w:pPr>
      <w:r>
        <w:tab/>
      </w:r>
      <w:r w:rsidRPr="00CD6848">
        <w:t>В течение 20</w:t>
      </w:r>
      <w:r>
        <w:t>14</w:t>
      </w:r>
      <w:r w:rsidRPr="00CD6848">
        <w:t xml:space="preserve"> </w:t>
      </w:r>
      <w:r>
        <w:t>–</w:t>
      </w:r>
      <w:r w:rsidRPr="00CD6848">
        <w:t xml:space="preserve"> 20</w:t>
      </w:r>
      <w:r>
        <w:t xml:space="preserve">19 </w:t>
      </w:r>
      <w:r w:rsidRPr="00CD6848">
        <w:t xml:space="preserve">годов необходимо </w:t>
      </w:r>
      <w:r>
        <w:t xml:space="preserve">продолжить </w:t>
      </w:r>
      <w:r w:rsidRPr="00CD6848">
        <w:t>организ</w:t>
      </w:r>
      <w:r>
        <w:t>ацию</w:t>
      </w:r>
      <w:r w:rsidRPr="00CD6848">
        <w:t xml:space="preserve"> и прове</w:t>
      </w:r>
      <w:r>
        <w:t>дение</w:t>
      </w:r>
      <w:r w:rsidRPr="00CD6848">
        <w:t>:</w:t>
      </w:r>
    </w:p>
    <w:p w:rsidR="005E708B" w:rsidRDefault="005E708B" w:rsidP="00386E39">
      <w:pPr>
        <w:autoSpaceDE w:val="0"/>
        <w:autoSpaceDN w:val="0"/>
        <w:adjustRightInd w:val="0"/>
        <w:ind w:firstLine="709"/>
        <w:jc w:val="both"/>
      </w:pPr>
      <w:r w:rsidRPr="00CD6848">
        <w:t xml:space="preserve">- </w:t>
      </w:r>
      <w:r>
        <w:t>субботников</w:t>
      </w:r>
      <w:r w:rsidRPr="00CD6848">
        <w:t>, направленны</w:t>
      </w:r>
      <w:r>
        <w:t>х</w:t>
      </w:r>
      <w:r w:rsidRPr="00CD6848">
        <w:t xml:space="preserve"> на благоустройство муниципального образования</w:t>
      </w:r>
      <w:r>
        <w:t>, путем</w:t>
      </w:r>
      <w:r w:rsidRPr="00CD6848">
        <w:t xml:space="preserve"> проведение работ по благоустройству, санитарному и гигиеническому содержанию прилегающих территорий с привлечением </w:t>
      </w:r>
      <w:r>
        <w:t xml:space="preserve">населения, сотрудников </w:t>
      </w:r>
      <w:r w:rsidRPr="00CD6848">
        <w:t>предприятий, организаций</w:t>
      </w:r>
      <w:r>
        <w:t>,</w:t>
      </w:r>
      <w:r w:rsidRPr="00CD6848">
        <w:t xml:space="preserve"> учреждений</w:t>
      </w:r>
      <w:r>
        <w:t>;</w:t>
      </w:r>
    </w:p>
    <w:p w:rsidR="005E708B" w:rsidRPr="00CD6848" w:rsidRDefault="005E708B" w:rsidP="00386E39">
      <w:pPr>
        <w:autoSpaceDE w:val="0"/>
        <w:autoSpaceDN w:val="0"/>
        <w:adjustRightInd w:val="0"/>
        <w:ind w:firstLine="709"/>
        <w:jc w:val="both"/>
      </w:pPr>
      <w:r w:rsidRPr="00CD6848">
        <w:t>- конкурс</w:t>
      </w:r>
      <w:r>
        <w:t>ов</w:t>
      </w:r>
      <w:r w:rsidRPr="00CD6848">
        <w:t>, направленны</w:t>
      </w:r>
      <w:r>
        <w:t>х</w:t>
      </w:r>
      <w:r w:rsidRPr="00CD6848">
        <w:t xml:space="preserve"> на озеленение дворов, </w:t>
      </w:r>
      <w:r>
        <w:t>благоустройство придомовых</w:t>
      </w:r>
      <w:r w:rsidRPr="00CD6848">
        <w:t xml:space="preserve"> территори</w:t>
      </w:r>
      <w:r>
        <w:t>й  частных домовладений</w:t>
      </w:r>
      <w:r w:rsidRPr="00CD6848">
        <w:t xml:space="preserve">. </w:t>
      </w:r>
    </w:p>
    <w:p w:rsidR="005E708B" w:rsidRDefault="005E708B" w:rsidP="00386E39">
      <w:pPr>
        <w:autoSpaceDE w:val="0"/>
        <w:autoSpaceDN w:val="0"/>
        <w:adjustRightInd w:val="0"/>
        <w:ind w:firstLine="708"/>
        <w:jc w:val="both"/>
      </w:pPr>
      <w:r w:rsidRPr="00CD6848">
        <w:t xml:space="preserve">Проведение данных </w:t>
      </w:r>
      <w:r>
        <w:t>мероприятий</w:t>
      </w:r>
      <w:r w:rsidRPr="00CD6848">
        <w:t xml:space="preserve"> призвано повы</w:t>
      </w:r>
      <w:r>
        <w:t>сить</w:t>
      </w:r>
      <w:r w:rsidRPr="00CD6848">
        <w:t xml:space="preserve"> кул</w:t>
      </w:r>
      <w:r>
        <w:t>ьтуру поведения жителей, приви</w:t>
      </w:r>
      <w:r w:rsidRPr="00CD6848">
        <w:t>ть бережное отношение к элементам благоустройства, привле</w:t>
      </w:r>
      <w:r>
        <w:t>чь</w:t>
      </w:r>
      <w:r w:rsidRPr="00CD6848">
        <w:t xml:space="preserve"> жителей к участию в  работах по благоустройству, санитарному и гигиеническому содержанию прилегающих территорий.</w:t>
      </w:r>
    </w:p>
    <w:p w:rsidR="005E708B" w:rsidRPr="00F704A5" w:rsidRDefault="005E708B" w:rsidP="00A73B83">
      <w:pPr>
        <w:autoSpaceDE w:val="0"/>
        <w:autoSpaceDN w:val="0"/>
        <w:adjustRightInd w:val="0"/>
        <w:ind w:firstLine="540"/>
        <w:jc w:val="both"/>
      </w:pPr>
      <w:r w:rsidRPr="00F704A5">
        <w:t>Одной из наиболее острых проблем поселения остается вопрос благоустройства и санитарного состояния населенных пунктов. Основным показателем поддержания надлежащего санитарного состояния территории и повышения уровня благоустройства муниципального образования является показатель качества оказываемых услуг по вывозу твердых бытовых отходов.</w:t>
      </w:r>
    </w:p>
    <w:p w:rsidR="005E708B" w:rsidRPr="00F704A5" w:rsidRDefault="005E708B" w:rsidP="00A73B83">
      <w:pPr>
        <w:autoSpaceDE w:val="0"/>
        <w:autoSpaceDN w:val="0"/>
        <w:adjustRightInd w:val="0"/>
        <w:spacing w:before="200"/>
        <w:ind w:firstLine="540"/>
        <w:jc w:val="both"/>
      </w:pPr>
      <w:r w:rsidRPr="00F704A5">
        <w:t>Для своевременного и качественного содержания улично-дорожной сети, территорий учреждений и организаций поселения необходимо обновление парка коммунальной специализированной техники.</w:t>
      </w:r>
    </w:p>
    <w:p w:rsidR="005E708B" w:rsidRPr="00F704A5" w:rsidRDefault="005E708B" w:rsidP="00A73B83">
      <w:pPr>
        <w:autoSpaceDE w:val="0"/>
        <w:autoSpaceDN w:val="0"/>
        <w:adjustRightInd w:val="0"/>
        <w:spacing w:before="200"/>
        <w:ind w:firstLine="540"/>
        <w:jc w:val="both"/>
      </w:pPr>
      <w:r w:rsidRPr="00F704A5">
        <w:t>Комплексное решение указанной проблемы окажет положительный эффект на состояние благоустройства территории поселения, будет способствовать повышению уровня комфортного проживания населения.</w:t>
      </w:r>
    </w:p>
    <w:p w:rsidR="005E708B" w:rsidRPr="00F704A5" w:rsidRDefault="005E708B" w:rsidP="00A73B83">
      <w:pPr>
        <w:autoSpaceDE w:val="0"/>
        <w:autoSpaceDN w:val="0"/>
        <w:adjustRightInd w:val="0"/>
        <w:spacing w:before="200"/>
        <w:ind w:firstLine="540"/>
        <w:jc w:val="both"/>
      </w:pPr>
      <w:r w:rsidRPr="00F704A5">
        <w:t>Деятельность по планированию и организации работ по вопросам приобретения коммунальной специализированной техники, в том числе и для вывоза твердых бытовых отходов, должна осуществляться в соответствии с настоящим мероприятием.</w:t>
      </w:r>
    </w:p>
    <w:p w:rsidR="005E708B" w:rsidRPr="00F704A5" w:rsidRDefault="005E708B" w:rsidP="00A73B83">
      <w:pPr>
        <w:autoSpaceDE w:val="0"/>
        <w:autoSpaceDN w:val="0"/>
        <w:adjustRightInd w:val="0"/>
        <w:spacing w:before="200"/>
        <w:ind w:firstLine="540"/>
        <w:jc w:val="both"/>
      </w:pPr>
      <w:r w:rsidRPr="00F704A5">
        <w:t>Основными целями мероприятия являются обеспечение надлежащего санитарного состояния территории поселения за счет обновления коммунальной специализированной техники, в том числе и для вывоза твердых бытовых отходов, повышение качества жизни населения, а также уровня благоустройства и уровня комфортности проживания граждан в поселении.</w:t>
      </w:r>
    </w:p>
    <w:p w:rsidR="005E708B" w:rsidRPr="00F704A5" w:rsidRDefault="005E708B" w:rsidP="00A73B83">
      <w:pPr>
        <w:autoSpaceDE w:val="0"/>
        <w:autoSpaceDN w:val="0"/>
        <w:adjustRightInd w:val="0"/>
        <w:spacing w:before="200"/>
        <w:ind w:firstLine="540"/>
        <w:jc w:val="both"/>
      </w:pPr>
      <w:r w:rsidRPr="00F704A5">
        <w:t>Для достижения целей реализации мероприятия необходимо решить следующие задачи:</w:t>
      </w:r>
    </w:p>
    <w:p w:rsidR="005E708B" w:rsidRPr="00F704A5" w:rsidRDefault="005E708B" w:rsidP="00A73B83">
      <w:pPr>
        <w:autoSpaceDE w:val="0"/>
        <w:autoSpaceDN w:val="0"/>
        <w:adjustRightInd w:val="0"/>
        <w:spacing w:before="200"/>
        <w:ind w:firstLine="540"/>
        <w:jc w:val="both"/>
      </w:pPr>
      <w:r w:rsidRPr="00F704A5">
        <w:t>1) повышение технической обеспеченности поселения;</w:t>
      </w:r>
    </w:p>
    <w:p w:rsidR="005E708B" w:rsidRPr="00F704A5" w:rsidRDefault="005E708B" w:rsidP="00A73B83">
      <w:pPr>
        <w:autoSpaceDE w:val="0"/>
        <w:autoSpaceDN w:val="0"/>
        <w:adjustRightInd w:val="0"/>
        <w:spacing w:before="200"/>
        <w:ind w:firstLine="540"/>
        <w:jc w:val="both"/>
      </w:pPr>
      <w:r w:rsidRPr="00F704A5">
        <w:t>2) уменьшение отрицательного воздействия на окружающую среду.</w:t>
      </w:r>
    </w:p>
    <w:p w:rsidR="005E708B" w:rsidRPr="00F704A5" w:rsidRDefault="005E708B" w:rsidP="00A73B83">
      <w:pPr>
        <w:autoSpaceDE w:val="0"/>
        <w:autoSpaceDN w:val="0"/>
        <w:adjustRightInd w:val="0"/>
        <w:spacing w:before="200"/>
        <w:ind w:firstLine="540"/>
        <w:jc w:val="both"/>
      </w:pPr>
      <w:r w:rsidRPr="00F704A5">
        <w:t>Потребность в поддержании санитарного состояния территории поселения обусловила направленность мероприятий на повышение уровня технической обеспеченности поселения за счет приобретения коммунальной специализированной техники, в том числе и для вывоза твердых бытовых отходов.</w:t>
      </w:r>
    </w:p>
    <w:p w:rsidR="005E708B" w:rsidRPr="00F704A5" w:rsidRDefault="005E708B" w:rsidP="00A73B83">
      <w:pPr>
        <w:autoSpaceDE w:val="0"/>
        <w:autoSpaceDN w:val="0"/>
        <w:adjustRightInd w:val="0"/>
        <w:spacing w:before="200"/>
        <w:ind w:firstLine="540"/>
        <w:jc w:val="both"/>
      </w:pPr>
      <w:r w:rsidRPr="00F704A5">
        <w:t>Для реализации поставленных целей и решения задач, достижения планируемых значений показателей и индикаторов предусмотрено выполнение мероприятия, а именно приобретение новой коммунальной специализированной техники для поселения, выпущенной не позднее одного года, предшествующего году приобретения запланированной техники.</w:t>
      </w:r>
    </w:p>
    <w:p w:rsidR="005E708B" w:rsidRPr="00F704A5" w:rsidRDefault="005E708B" w:rsidP="00A73B83">
      <w:pPr>
        <w:autoSpaceDE w:val="0"/>
        <w:autoSpaceDN w:val="0"/>
        <w:adjustRightInd w:val="0"/>
        <w:spacing w:before="200"/>
        <w:ind w:firstLine="540"/>
        <w:jc w:val="both"/>
      </w:pPr>
      <w:r w:rsidRPr="00F704A5">
        <w:t>Реализация мероприятия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5E708B" w:rsidRPr="00F704A5" w:rsidRDefault="005E708B" w:rsidP="00A73B83">
      <w:pPr>
        <w:autoSpaceDE w:val="0"/>
        <w:autoSpaceDN w:val="0"/>
        <w:adjustRightInd w:val="0"/>
        <w:spacing w:before="200"/>
        <w:ind w:firstLine="540"/>
        <w:jc w:val="both"/>
      </w:pPr>
      <w:r w:rsidRPr="00F704A5">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 и местного бюджета Песковского сельского поселения.</w:t>
      </w:r>
    </w:p>
    <w:p w:rsidR="005E708B" w:rsidRPr="00F704A5" w:rsidRDefault="005E708B" w:rsidP="00A73B83">
      <w:pPr>
        <w:autoSpaceDE w:val="0"/>
        <w:autoSpaceDN w:val="0"/>
        <w:adjustRightInd w:val="0"/>
        <w:spacing w:before="200"/>
        <w:ind w:firstLine="540"/>
        <w:jc w:val="both"/>
      </w:pPr>
      <w:r w:rsidRPr="00F704A5">
        <w:t xml:space="preserve">Объем финансирования мероприятий отражен в </w:t>
      </w:r>
      <w:hyperlink r:id="rId10" w:history="1">
        <w:r w:rsidRPr="00F704A5">
          <w:t>приложении N 5</w:t>
        </w:r>
      </w:hyperlink>
      <w:r w:rsidRPr="00F704A5">
        <w:t xml:space="preserve"> к настоящему постановлению.</w:t>
      </w:r>
    </w:p>
    <w:p w:rsidR="005E708B" w:rsidRPr="00F704A5" w:rsidRDefault="005E708B" w:rsidP="00A73B83">
      <w:pPr>
        <w:autoSpaceDE w:val="0"/>
        <w:autoSpaceDN w:val="0"/>
        <w:adjustRightInd w:val="0"/>
        <w:spacing w:before="200"/>
        <w:ind w:firstLine="540"/>
        <w:jc w:val="both"/>
      </w:pPr>
      <w:r w:rsidRPr="00F704A5">
        <w:t>Субсидии предоставляются на приобретение коммунальной специализированной техники муниципальными районами Воронежской области, в том числе и для вывоза твердых бытовых отходов на базе трактора  «Беларус» 82.1» либо аналога.</w:t>
      </w:r>
    </w:p>
    <w:p w:rsidR="005E708B" w:rsidRPr="00F704A5" w:rsidRDefault="005E708B" w:rsidP="00A73B83">
      <w:pPr>
        <w:autoSpaceDE w:val="0"/>
        <w:autoSpaceDN w:val="0"/>
        <w:adjustRightInd w:val="0"/>
        <w:spacing w:before="200"/>
        <w:ind w:firstLine="540"/>
        <w:jc w:val="both"/>
      </w:pPr>
      <w:r w:rsidRPr="00F704A5">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поселения, целей мероприятия предусматриваются основные направления его реализации:</w:t>
      </w:r>
    </w:p>
    <w:p w:rsidR="005E708B" w:rsidRPr="00F704A5" w:rsidRDefault="005E708B" w:rsidP="00A73B83">
      <w:pPr>
        <w:autoSpaceDE w:val="0"/>
        <w:autoSpaceDN w:val="0"/>
        <w:adjustRightInd w:val="0"/>
        <w:spacing w:before="200"/>
        <w:ind w:firstLine="540"/>
        <w:jc w:val="both"/>
      </w:pPr>
      <w:r w:rsidRPr="00F704A5">
        <w:t>- пополнение устаревшего парка коммунальной специализированной техники, снижение расходов на ее техническое обслуживание и ремонт;</w:t>
      </w:r>
    </w:p>
    <w:p w:rsidR="005E708B" w:rsidRPr="00F704A5" w:rsidRDefault="005E708B" w:rsidP="00A73B83">
      <w:pPr>
        <w:autoSpaceDE w:val="0"/>
        <w:autoSpaceDN w:val="0"/>
        <w:adjustRightInd w:val="0"/>
        <w:spacing w:before="200"/>
        <w:ind w:firstLine="540"/>
        <w:jc w:val="both"/>
      </w:pPr>
      <w:r w:rsidRPr="00F704A5">
        <w:t>- повышение уровня технической обеспеченности поселения;</w:t>
      </w:r>
    </w:p>
    <w:p w:rsidR="005E708B" w:rsidRPr="00F704A5" w:rsidRDefault="005E708B" w:rsidP="00A73B83">
      <w:pPr>
        <w:autoSpaceDE w:val="0"/>
        <w:autoSpaceDN w:val="0"/>
        <w:adjustRightInd w:val="0"/>
        <w:spacing w:before="200"/>
        <w:ind w:firstLine="540"/>
        <w:jc w:val="both"/>
      </w:pPr>
      <w:r w:rsidRPr="00F704A5">
        <w:t>- снижение отрицательного воздействия на окружающую среду за счет качественной санитарной очистки поселения.</w:t>
      </w:r>
    </w:p>
    <w:p w:rsidR="005E708B" w:rsidRPr="00F704A5" w:rsidRDefault="005E708B" w:rsidP="00A73B83">
      <w:pPr>
        <w:autoSpaceDE w:val="0"/>
        <w:autoSpaceDN w:val="0"/>
        <w:adjustRightInd w:val="0"/>
        <w:spacing w:before="200"/>
        <w:ind w:firstLine="540"/>
        <w:jc w:val="both"/>
      </w:pPr>
      <w:r w:rsidRPr="00F704A5">
        <w:t>Эффективность реализации мероприятия зависит от результатов, полученных в сфере коммунального обслуживания населения и в иных сферах.</w:t>
      </w:r>
    </w:p>
    <w:p w:rsidR="005E708B" w:rsidRPr="00F704A5" w:rsidRDefault="005E708B" w:rsidP="00A73B83">
      <w:pPr>
        <w:autoSpaceDE w:val="0"/>
        <w:autoSpaceDN w:val="0"/>
        <w:adjustRightInd w:val="0"/>
        <w:spacing w:before="200"/>
        <w:ind w:firstLine="540"/>
        <w:jc w:val="both"/>
      </w:pPr>
      <w:r w:rsidRPr="00F704A5">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5E708B" w:rsidRPr="00F704A5" w:rsidRDefault="005E708B" w:rsidP="00A73B83">
      <w:pPr>
        <w:autoSpaceDE w:val="0"/>
        <w:autoSpaceDN w:val="0"/>
        <w:adjustRightInd w:val="0"/>
        <w:spacing w:before="200"/>
        <w:ind w:firstLine="540"/>
        <w:jc w:val="both"/>
      </w:pPr>
      <w:r w:rsidRPr="00F704A5">
        <w:t>Целевым индикатором основного мероприятия является количество единиц коммунальной специализированной техники, приобретенной для санитарного содержания территории поселения.</w:t>
      </w:r>
    </w:p>
    <w:p w:rsidR="005E708B" w:rsidRPr="00F704A5" w:rsidRDefault="005E708B" w:rsidP="00A73B83">
      <w:pPr>
        <w:autoSpaceDE w:val="0"/>
        <w:autoSpaceDN w:val="0"/>
        <w:adjustRightInd w:val="0"/>
        <w:ind w:firstLine="708"/>
        <w:jc w:val="both"/>
      </w:pPr>
      <w:r w:rsidRPr="00F704A5">
        <w:t>С целью реализации мероприятий предусматривается выделение поселениям субсидий на софинансирование расходов муниципальных образований на приобретение коммунальной специализированной техники.</w:t>
      </w:r>
    </w:p>
    <w:p w:rsidR="005E708B" w:rsidRPr="00CD6848" w:rsidRDefault="005E708B" w:rsidP="00386E39">
      <w:pPr>
        <w:autoSpaceDE w:val="0"/>
        <w:autoSpaceDN w:val="0"/>
        <w:adjustRightInd w:val="0"/>
        <w:ind w:firstLine="708"/>
        <w:jc w:val="both"/>
      </w:pPr>
      <w:r>
        <w:t xml:space="preserve">Реализация мероприятий </w:t>
      </w:r>
      <w:r w:rsidRPr="00CD6848">
        <w:t>направлен</w:t>
      </w:r>
      <w:r>
        <w:t>а</w:t>
      </w:r>
      <w:r w:rsidRPr="00CD6848">
        <w:t xml:space="preserve"> на повышение уровня комплексного благоустройства территорий населенных пунктов </w:t>
      </w:r>
      <w:r>
        <w:t xml:space="preserve">Песковского </w:t>
      </w:r>
      <w:r w:rsidRPr="00CD6848">
        <w:t xml:space="preserve">сельского </w:t>
      </w:r>
      <w:r>
        <w:t>пос</w:t>
      </w:r>
      <w:r w:rsidRPr="00CD6848">
        <w:t>еления</w:t>
      </w:r>
      <w:r>
        <w:t xml:space="preserve"> и включает</w:t>
      </w:r>
      <w:r w:rsidRPr="00CD6848">
        <w:t>:</w:t>
      </w:r>
    </w:p>
    <w:p w:rsidR="005E708B" w:rsidRPr="00CD6848" w:rsidRDefault="005E708B" w:rsidP="00386E39">
      <w:pPr>
        <w:autoSpaceDE w:val="0"/>
        <w:autoSpaceDN w:val="0"/>
        <w:adjustRightInd w:val="0"/>
        <w:ind w:firstLine="709"/>
        <w:jc w:val="both"/>
      </w:pPr>
      <w:r w:rsidRPr="00CD6848">
        <w:t>-</w:t>
      </w:r>
      <w:r>
        <w:t xml:space="preserve"> с</w:t>
      </w:r>
      <w:r w:rsidRPr="00CD6848">
        <w:t>овершенствование системы комплексного благоустройств</w:t>
      </w:r>
      <w:r>
        <w:t>а муниципального образования;</w:t>
      </w:r>
    </w:p>
    <w:p w:rsidR="005E708B" w:rsidRPr="00CD6848" w:rsidRDefault="005E708B" w:rsidP="00386E39">
      <w:pPr>
        <w:autoSpaceDE w:val="0"/>
        <w:autoSpaceDN w:val="0"/>
        <w:adjustRightInd w:val="0"/>
        <w:ind w:firstLine="709"/>
        <w:jc w:val="both"/>
      </w:pPr>
      <w:r w:rsidRPr="00CD6848">
        <w:t>-</w:t>
      </w:r>
      <w:r>
        <w:t xml:space="preserve"> п</w:t>
      </w:r>
      <w:r w:rsidRPr="00CD6848">
        <w:t>овышение уровня внешнего благоустройства и</w:t>
      </w:r>
      <w:r>
        <w:t xml:space="preserve"> </w:t>
      </w:r>
      <w:r w:rsidRPr="00CD6848">
        <w:t>санитарного содержания населенных пунктов</w:t>
      </w:r>
      <w:r>
        <w:t>;</w:t>
      </w:r>
    </w:p>
    <w:p w:rsidR="005E708B" w:rsidRPr="00CD6848" w:rsidRDefault="005E708B" w:rsidP="00386E39">
      <w:pPr>
        <w:autoSpaceDE w:val="0"/>
        <w:autoSpaceDN w:val="0"/>
        <w:adjustRightInd w:val="0"/>
        <w:ind w:firstLine="709"/>
        <w:jc w:val="both"/>
      </w:pPr>
      <w:r w:rsidRPr="00CD6848">
        <w:t>-</w:t>
      </w:r>
      <w:r>
        <w:t xml:space="preserve"> с</w:t>
      </w:r>
      <w:r w:rsidRPr="00CD6848">
        <w:t>овершенствование эстетического вида</w:t>
      </w:r>
      <w:r>
        <w:t xml:space="preserve"> Песковского </w:t>
      </w:r>
      <w:r w:rsidRPr="00CD6848">
        <w:t>сельского поселения, создание гармоничной архитектурно-ландшафтной среды</w:t>
      </w:r>
      <w:r>
        <w:t>;</w:t>
      </w:r>
    </w:p>
    <w:p w:rsidR="005E708B" w:rsidRPr="00CD6848" w:rsidRDefault="005E708B" w:rsidP="00386E39">
      <w:pPr>
        <w:autoSpaceDE w:val="0"/>
        <w:autoSpaceDN w:val="0"/>
        <w:adjustRightInd w:val="0"/>
        <w:ind w:firstLine="709"/>
        <w:jc w:val="both"/>
      </w:pPr>
      <w:r w:rsidRPr="00CD6848">
        <w:t>- развитие и поддержк</w:t>
      </w:r>
      <w:r>
        <w:t>у</w:t>
      </w:r>
      <w:r w:rsidRPr="00CD6848">
        <w:t xml:space="preserve"> инициатив жителей населенных пунктов по благоустройству санитарной очистке придомовых территорий</w:t>
      </w:r>
      <w:r>
        <w:t>;</w:t>
      </w:r>
    </w:p>
    <w:p w:rsidR="005E708B" w:rsidRPr="00CD6848" w:rsidRDefault="005E708B" w:rsidP="00386E39">
      <w:pPr>
        <w:autoSpaceDE w:val="0"/>
        <w:autoSpaceDN w:val="0"/>
        <w:adjustRightInd w:val="0"/>
        <w:ind w:firstLine="709"/>
        <w:jc w:val="both"/>
      </w:pPr>
      <w:r w:rsidRPr="00CD6848">
        <w:t>-</w:t>
      </w:r>
      <w:r>
        <w:t xml:space="preserve"> организацию</w:t>
      </w:r>
      <w:r w:rsidRPr="00CD6848">
        <w:t xml:space="preserve"> взаимодействия между предприятиями, организациями и учреждениями при решении вопросов благоустройства территории поселения</w:t>
      </w:r>
      <w:r>
        <w:t>;</w:t>
      </w:r>
    </w:p>
    <w:p w:rsidR="005E708B" w:rsidRPr="00CD6848" w:rsidRDefault="005E708B" w:rsidP="00386E39">
      <w:pPr>
        <w:autoSpaceDE w:val="0"/>
        <w:autoSpaceDN w:val="0"/>
        <w:adjustRightInd w:val="0"/>
        <w:ind w:firstLine="709"/>
        <w:jc w:val="both"/>
      </w:pPr>
      <w:r w:rsidRPr="00CD6848">
        <w:t>-</w:t>
      </w:r>
      <w:r>
        <w:t xml:space="preserve"> п</w:t>
      </w:r>
      <w:r w:rsidRPr="00CD6848">
        <w:t xml:space="preserve">риведение в качественное состояние </w:t>
      </w:r>
      <w:r>
        <w:t xml:space="preserve">существующих </w:t>
      </w:r>
      <w:r w:rsidRPr="00CD6848">
        <w:t>элементов благоустройства</w:t>
      </w:r>
      <w:r>
        <w:t>;</w:t>
      </w:r>
    </w:p>
    <w:p w:rsidR="005E708B" w:rsidRPr="00CD6848" w:rsidRDefault="005E708B" w:rsidP="00386E39">
      <w:pPr>
        <w:autoSpaceDE w:val="0"/>
        <w:autoSpaceDN w:val="0"/>
        <w:adjustRightInd w:val="0"/>
        <w:ind w:firstLine="709"/>
        <w:jc w:val="both"/>
      </w:pPr>
      <w:r w:rsidRPr="00CD6848">
        <w:t xml:space="preserve">- оздоровление санитарной экологической обстановки в поселении, ликвидация </w:t>
      </w:r>
      <w:r>
        <w:t xml:space="preserve">несанкционированных </w:t>
      </w:r>
      <w:r w:rsidRPr="00CD6848">
        <w:t>свалок бытового мусора;</w:t>
      </w:r>
    </w:p>
    <w:p w:rsidR="005E708B" w:rsidRDefault="005E708B" w:rsidP="00386E39">
      <w:pPr>
        <w:autoSpaceDE w:val="0"/>
        <w:autoSpaceDN w:val="0"/>
        <w:adjustRightInd w:val="0"/>
        <w:ind w:firstLine="709"/>
        <w:jc w:val="both"/>
      </w:pPr>
      <w:r w:rsidRPr="00CD6848">
        <w:t>- оздоровление санитарной экологической обстановки в местах санкционированного размещения ТБО</w:t>
      </w:r>
      <w:r>
        <w:t>;</w:t>
      </w:r>
    </w:p>
    <w:p w:rsidR="005E708B" w:rsidRPr="00F704A5" w:rsidRDefault="005E708B" w:rsidP="00386E39">
      <w:pPr>
        <w:autoSpaceDE w:val="0"/>
        <w:autoSpaceDN w:val="0"/>
        <w:adjustRightInd w:val="0"/>
        <w:ind w:firstLine="709"/>
        <w:jc w:val="both"/>
      </w:pPr>
      <w:r w:rsidRPr="00F704A5">
        <w:t>- повышение технической обеспеченности поселения;</w:t>
      </w:r>
    </w:p>
    <w:p w:rsidR="005E708B" w:rsidRPr="00CD6848" w:rsidRDefault="005E708B" w:rsidP="00386E39">
      <w:pPr>
        <w:autoSpaceDE w:val="0"/>
        <w:autoSpaceDN w:val="0"/>
        <w:adjustRightInd w:val="0"/>
        <w:ind w:firstLine="709"/>
        <w:jc w:val="both"/>
      </w:pPr>
      <w:r w:rsidRPr="00F704A5">
        <w:t>- уменьшение отрицательного воздействия на окружающую среду.</w:t>
      </w:r>
    </w:p>
    <w:p w:rsidR="005E708B" w:rsidRDefault="005E708B" w:rsidP="00386E39">
      <w:pPr>
        <w:autoSpaceDE w:val="0"/>
        <w:autoSpaceDN w:val="0"/>
        <w:adjustRightInd w:val="0"/>
        <w:ind w:firstLine="709"/>
        <w:jc w:val="both"/>
      </w:pPr>
      <w:r w:rsidRPr="00F470DE">
        <w:t xml:space="preserve">Конкретная деятельность по </w:t>
      </w:r>
      <w:r>
        <w:t>исполнению данного мероприятия</w:t>
      </w:r>
      <w:r w:rsidRPr="00F470DE">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w:t>
      </w:r>
      <w:r>
        <w:t xml:space="preserve">; </w:t>
      </w:r>
      <w:r w:rsidRPr="00873934">
        <w:t>созда</w:t>
      </w:r>
      <w:r>
        <w:t>ния</w:t>
      </w:r>
      <w:r w:rsidRPr="00873934">
        <w:t xml:space="preserve"> услови</w:t>
      </w:r>
      <w:r>
        <w:t>й</w:t>
      </w:r>
      <w:r w:rsidRPr="00873934">
        <w:t xml:space="preserve"> для защиты населения, материальных и культурных ценностей,  в том числе оперативн</w:t>
      </w:r>
      <w:r>
        <w:t>ая</w:t>
      </w:r>
      <w:r w:rsidRPr="00873934">
        <w:t xml:space="preserve"> организ</w:t>
      </w:r>
      <w:r>
        <w:t>ация</w:t>
      </w:r>
      <w:r w:rsidRPr="00873934">
        <w:t xml:space="preserve"> управлени</w:t>
      </w:r>
      <w:r>
        <w:t>я</w:t>
      </w:r>
      <w:r w:rsidRPr="00873934">
        <w:t xml:space="preserve"> мероприятиями по обеспечению охраны окружающей среды, пожарной безопасности, безопасности населения на водных объектах</w:t>
      </w:r>
      <w:r>
        <w:t>;</w:t>
      </w:r>
      <w:r w:rsidRPr="00F470DE">
        <w:t xml:space="preserve"> по мобилизации финанс</w:t>
      </w:r>
      <w:r>
        <w:t>овых и организационных ресурсов, соответствует целям и задачам муниципальной п</w:t>
      </w:r>
      <w:r w:rsidRPr="00F470DE">
        <w:t>рограмм</w:t>
      </w:r>
      <w:r>
        <w:t xml:space="preserve">ы </w:t>
      </w:r>
      <w:r w:rsidRPr="00F470DE">
        <w:t>«Обеспечение доступного и комфортного проживания граждан</w:t>
      </w:r>
      <w:r>
        <w:t xml:space="preserve"> на территории Песковского </w:t>
      </w:r>
      <w:r w:rsidRPr="00F470DE">
        <w:t xml:space="preserve"> сельского поселения </w:t>
      </w:r>
      <w:r>
        <w:t>Поворинского  муниципального района на 2014 - 2019</w:t>
      </w:r>
      <w:r w:rsidRPr="00F470DE">
        <w:t xml:space="preserve"> годы».</w:t>
      </w:r>
    </w:p>
    <w:p w:rsidR="005E708B" w:rsidRDefault="005E708B" w:rsidP="00386E39">
      <w:pPr>
        <w:autoSpaceDE w:val="0"/>
        <w:autoSpaceDN w:val="0"/>
        <w:adjustRightInd w:val="0"/>
        <w:ind w:firstLine="709"/>
        <w:jc w:val="both"/>
      </w:pPr>
    </w:p>
    <w:p w:rsidR="005E708B" w:rsidRDefault="005E708B" w:rsidP="00F80B73">
      <w:pPr>
        <w:autoSpaceDE w:val="0"/>
        <w:autoSpaceDN w:val="0"/>
        <w:adjustRightInd w:val="0"/>
        <w:ind w:firstLine="709"/>
        <w:jc w:val="center"/>
        <w:rPr>
          <w:i/>
        </w:rPr>
      </w:pPr>
      <w:r w:rsidRPr="00F80B73">
        <w:rPr>
          <w:i/>
        </w:rPr>
        <w:t>Мероприятие 1.1.2. уличное освещение</w:t>
      </w:r>
    </w:p>
    <w:p w:rsidR="005E708B" w:rsidRDefault="005E708B" w:rsidP="00F80B73">
      <w:pPr>
        <w:autoSpaceDE w:val="0"/>
        <w:autoSpaceDN w:val="0"/>
        <w:adjustRightInd w:val="0"/>
        <w:ind w:firstLine="709"/>
        <w:jc w:val="center"/>
        <w:rPr>
          <w:i/>
        </w:rPr>
      </w:pPr>
    </w:p>
    <w:p w:rsidR="005E708B" w:rsidRDefault="005E708B" w:rsidP="00F80B73">
      <w:pPr>
        <w:autoSpaceDE w:val="0"/>
        <w:autoSpaceDN w:val="0"/>
        <w:adjustRightInd w:val="0"/>
        <w:ind w:firstLine="709"/>
      </w:pPr>
      <w:r w:rsidRPr="00F80B73">
        <w:t>Реализация мероприятия включает систематический</w:t>
      </w:r>
      <w:r>
        <w:t xml:space="preserve"> контроль и обслуживание систем уличного освещения</w:t>
      </w:r>
      <w:r w:rsidRPr="00F80B73">
        <w:t>:</w:t>
      </w:r>
      <w:r>
        <w:t xml:space="preserve"> фонари, приборы учета, замена ламп. </w:t>
      </w:r>
    </w:p>
    <w:p w:rsidR="005E708B" w:rsidRDefault="005E708B" w:rsidP="00F80B73">
      <w:pPr>
        <w:autoSpaceDE w:val="0"/>
        <w:autoSpaceDN w:val="0"/>
        <w:adjustRightInd w:val="0"/>
        <w:ind w:firstLine="709"/>
      </w:pPr>
      <w:r>
        <w:t xml:space="preserve">Требуется строительство линий уличного освещения на улицах где еще нет фонарного освещения. В настоящее время на территории села </w:t>
      </w:r>
      <w:r w:rsidRPr="00653266">
        <w:t xml:space="preserve">установлено </w:t>
      </w:r>
      <w:r>
        <w:t>1072 светильника ведется работа по замене ламп на энергосберегающие.</w:t>
      </w:r>
    </w:p>
    <w:p w:rsidR="005E708B" w:rsidRDefault="005E708B" w:rsidP="00386E39">
      <w:pPr>
        <w:autoSpaceDE w:val="0"/>
        <w:autoSpaceDN w:val="0"/>
        <w:adjustRightInd w:val="0"/>
        <w:jc w:val="center"/>
        <w:rPr>
          <w:i/>
        </w:rPr>
      </w:pPr>
    </w:p>
    <w:p w:rsidR="005E708B" w:rsidRPr="0079725A" w:rsidRDefault="005E708B" w:rsidP="00386E39">
      <w:pPr>
        <w:autoSpaceDE w:val="0"/>
        <w:autoSpaceDN w:val="0"/>
        <w:adjustRightInd w:val="0"/>
        <w:jc w:val="center"/>
        <w:rPr>
          <w:i/>
        </w:rPr>
      </w:pPr>
      <w:r>
        <w:rPr>
          <w:i/>
        </w:rPr>
        <w:t>Мероприятие 1.1.3. Озеленение</w:t>
      </w:r>
    </w:p>
    <w:p w:rsidR="005E708B" w:rsidRDefault="005E708B" w:rsidP="00386E39">
      <w:pPr>
        <w:jc w:val="both"/>
      </w:pPr>
      <w:r>
        <w:tab/>
      </w:r>
    </w:p>
    <w:p w:rsidR="005E708B" w:rsidRDefault="005E708B" w:rsidP="00386E39">
      <w:pPr>
        <w:ind w:firstLine="709"/>
        <w:jc w:val="both"/>
      </w:pPr>
      <w:r>
        <w:t>Реализация мероприятия включает</w:t>
      </w:r>
      <w:r w:rsidRPr="00CD6848">
        <w:t xml:space="preserve"> систематический уход за существующими насаждениями: вырезк</w:t>
      </w:r>
      <w:r>
        <w:t>у</w:t>
      </w:r>
      <w:r w:rsidRPr="00CD6848">
        <w:t xml:space="preserve"> поросли, уборк</w:t>
      </w:r>
      <w:r>
        <w:t>у</w:t>
      </w:r>
      <w:r w:rsidRPr="00CD6848">
        <w:t xml:space="preserve"> аварийных и старых деревьев, декоративн</w:t>
      </w:r>
      <w:r>
        <w:t>ую</w:t>
      </w:r>
      <w:r w:rsidRPr="00CD6848">
        <w:t xml:space="preserve"> обрезк</w:t>
      </w:r>
      <w:r>
        <w:t>у</w:t>
      </w:r>
      <w:r w:rsidRPr="00CD6848">
        <w:t>, подсадк</w:t>
      </w:r>
      <w:r>
        <w:t>у</w:t>
      </w:r>
      <w:r w:rsidRPr="00CD6848">
        <w:t xml:space="preserve"> саженцев, разбивк</w:t>
      </w:r>
      <w:r>
        <w:t>у</w:t>
      </w:r>
      <w:r w:rsidRPr="00CD6848">
        <w:t xml:space="preserve">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r>
        <w:t xml:space="preserve"> </w:t>
      </w:r>
      <w:r w:rsidRPr="00F72CB5">
        <w:t xml:space="preserve">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w:t>
      </w:r>
      <w:r w:rsidRPr="00CD6848">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5E708B" w:rsidRPr="00CD6848" w:rsidRDefault="005E708B" w:rsidP="00386E39">
      <w:pPr>
        <w:autoSpaceDE w:val="0"/>
        <w:autoSpaceDN w:val="0"/>
        <w:adjustRightInd w:val="0"/>
        <w:ind w:firstLine="708"/>
        <w:jc w:val="both"/>
      </w:pPr>
    </w:p>
    <w:p w:rsidR="005E708B" w:rsidRDefault="005E708B" w:rsidP="00761B55">
      <w:pPr>
        <w:jc w:val="center"/>
        <w:rPr>
          <w:i/>
        </w:rPr>
      </w:pPr>
      <w:r>
        <w:rPr>
          <w:i/>
        </w:rPr>
        <w:t>Мероприятие 1.1.4. сбор мусора</w:t>
      </w:r>
    </w:p>
    <w:p w:rsidR="005E708B" w:rsidRDefault="005E708B" w:rsidP="00761B55">
      <w:pPr>
        <w:jc w:val="center"/>
        <w:rPr>
          <w:i/>
        </w:rPr>
      </w:pPr>
    </w:p>
    <w:p w:rsidR="005E708B" w:rsidRPr="008D65EC" w:rsidRDefault="005E708B" w:rsidP="008D65EC">
      <w:pPr>
        <w:pStyle w:val="ConsPlusNormal"/>
        <w:widowControl/>
        <w:ind w:firstLine="708"/>
        <w:jc w:val="both"/>
        <w:rPr>
          <w:rFonts w:ascii="Times New Roman" w:hAnsi="Times New Roman"/>
          <w:i/>
          <w:color w:val="0070C0"/>
        </w:rPr>
      </w:pPr>
      <w:r w:rsidRPr="008D65EC">
        <w:rPr>
          <w:rFonts w:ascii="Times New Roman" w:hAnsi="Times New Roman"/>
          <w:sz w:val="24"/>
          <w:szCs w:val="24"/>
        </w:rPr>
        <w:t>Реализация мероприятия включает в себя проведение инвентаризации и учета площадок сбора ТБО, контейнеров, организация полигона для хранения ТБО, а также расширение автопарка спецмашин для организации сбора и вывоза ТБО</w:t>
      </w:r>
      <w:r w:rsidRPr="008D65EC">
        <w:rPr>
          <w:rFonts w:ascii="Times New Roman" w:hAnsi="Times New Roman"/>
        </w:rPr>
        <w:t xml:space="preserve">. </w:t>
      </w:r>
      <w:r>
        <w:rPr>
          <w:rFonts w:ascii="Times New Roman" w:hAnsi="Times New Roman"/>
        </w:rPr>
        <w:t>Необходимо совершенствование процедуры сбора и вывоза мусора от населения и общественно-деловых территорий.</w:t>
      </w:r>
    </w:p>
    <w:p w:rsidR="005E708B" w:rsidRPr="008D65EC" w:rsidRDefault="005E708B" w:rsidP="00386E39">
      <w:pPr>
        <w:jc w:val="center"/>
        <w:rPr>
          <w:i/>
          <w:color w:val="0070C0"/>
        </w:rPr>
      </w:pPr>
    </w:p>
    <w:p w:rsidR="005E708B" w:rsidRDefault="005E708B" w:rsidP="00386E39">
      <w:pPr>
        <w:jc w:val="center"/>
        <w:rPr>
          <w:i/>
          <w:color w:val="0070C0"/>
        </w:rPr>
      </w:pPr>
    </w:p>
    <w:p w:rsidR="005E708B" w:rsidRDefault="005E708B" w:rsidP="00386E39">
      <w:pPr>
        <w:jc w:val="center"/>
        <w:rPr>
          <w:i/>
        </w:rPr>
      </w:pPr>
      <w:r>
        <w:rPr>
          <w:i/>
        </w:rPr>
        <w:t xml:space="preserve">Мероприятие 1.1.5. </w:t>
      </w:r>
      <w:r w:rsidRPr="00921804">
        <w:rPr>
          <w:i/>
        </w:rPr>
        <w:t>Организация и содержание мест захоронения</w:t>
      </w:r>
    </w:p>
    <w:p w:rsidR="005E708B" w:rsidRPr="00921804" w:rsidRDefault="005E708B" w:rsidP="00386E39">
      <w:pPr>
        <w:jc w:val="center"/>
        <w:rPr>
          <w:i/>
        </w:rPr>
      </w:pPr>
    </w:p>
    <w:p w:rsidR="005E708B" w:rsidRDefault="005E708B" w:rsidP="00386E39">
      <w:pPr>
        <w:ind w:firstLine="709"/>
        <w:jc w:val="both"/>
      </w:pPr>
      <w:r>
        <w:t xml:space="preserve">В настоящее время </w:t>
      </w:r>
      <w:r w:rsidRPr="00921804">
        <w:t>на территории П</w:t>
      </w:r>
      <w:r>
        <w:t xml:space="preserve">есковского </w:t>
      </w:r>
      <w:r w:rsidRPr="00921804">
        <w:t xml:space="preserve">сельского поселения находится </w:t>
      </w:r>
      <w:r>
        <w:t>4</w:t>
      </w:r>
      <w:r w:rsidRPr="00921804">
        <w:t xml:space="preserve"> </w:t>
      </w:r>
      <w:r>
        <w:t xml:space="preserve">действующих </w:t>
      </w:r>
      <w:r w:rsidRPr="00921804">
        <w:t>кладбищ</w:t>
      </w:r>
      <w:r>
        <w:t>а</w:t>
      </w:r>
      <w:r w:rsidRPr="00921804">
        <w:t xml:space="preserve"> в с. </w:t>
      </w:r>
      <w:r>
        <w:t xml:space="preserve">Пески. </w:t>
      </w:r>
    </w:p>
    <w:p w:rsidR="005E708B" w:rsidRPr="005C1BD1" w:rsidRDefault="005E708B" w:rsidP="00386E39">
      <w:pPr>
        <w:ind w:firstLine="709"/>
        <w:jc w:val="both"/>
      </w:pPr>
      <w:r>
        <w:t xml:space="preserve">Реализация мероприятия предполагает </w:t>
      </w:r>
      <w:r w:rsidRPr="005C1BD1">
        <w:t>содержа</w:t>
      </w:r>
      <w:r>
        <w:t>ние</w:t>
      </w:r>
      <w:r w:rsidRPr="005C1BD1">
        <w:t xml:space="preserve"> в надлежащем состоянии </w:t>
      </w:r>
      <w:r>
        <w:t>с</w:t>
      </w:r>
      <w:r w:rsidRPr="005C1BD1">
        <w:t>уществующи</w:t>
      </w:r>
      <w:r>
        <w:t xml:space="preserve">х мест захоронения, </w:t>
      </w:r>
      <w:r w:rsidRPr="005C1BD1">
        <w:t>регулярно</w:t>
      </w:r>
      <w:r>
        <w:t>е</w:t>
      </w:r>
      <w:r w:rsidRPr="005C1BD1">
        <w:t xml:space="preserve"> пров</w:t>
      </w:r>
      <w:r>
        <w:t>едение</w:t>
      </w:r>
      <w:r w:rsidRPr="005C1BD1">
        <w:t xml:space="preserve"> работ по вырубке кустарников и</w:t>
      </w:r>
      <w:r>
        <w:t xml:space="preserve"> </w:t>
      </w:r>
      <w:r w:rsidRPr="005C1BD1">
        <w:t>очистке территории кладбищ</w:t>
      </w:r>
      <w:r>
        <w:t xml:space="preserve"> от несанкционированных свалок, </w:t>
      </w:r>
      <w:r w:rsidRPr="005C1BD1">
        <w:t>обеспеч</w:t>
      </w:r>
      <w:r>
        <w:t>ение</w:t>
      </w:r>
      <w:r w:rsidRPr="005C1BD1">
        <w:t xml:space="preserve"> сохранност</w:t>
      </w:r>
      <w:r>
        <w:t>и</w:t>
      </w:r>
      <w:r w:rsidRPr="005C1BD1">
        <w:t xml:space="preserve"> и поддержание в </w:t>
      </w:r>
      <w:r>
        <w:t>надлежащем</w:t>
      </w:r>
      <w:r w:rsidRPr="005C1BD1">
        <w:t xml:space="preserve"> состоянии памятника </w:t>
      </w:r>
      <w:r w:rsidRPr="004A3585">
        <w:t>«Воинам</w:t>
      </w:r>
      <w:r>
        <w:t>,</w:t>
      </w:r>
      <w:r w:rsidRPr="004A3585">
        <w:t xml:space="preserve"> павшим</w:t>
      </w:r>
      <w:r>
        <w:t xml:space="preserve"> в воинах</w:t>
      </w:r>
      <w:r w:rsidRPr="004A3585">
        <w:t xml:space="preserve"> 20-</w:t>
      </w:r>
      <w:r>
        <w:t xml:space="preserve">го </w:t>
      </w:r>
      <w:r w:rsidRPr="004A3585">
        <w:t>столети</w:t>
      </w:r>
      <w:r>
        <w:t>я</w:t>
      </w:r>
      <w:r w:rsidRPr="004A3585">
        <w:t>»,</w:t>
      </w:r>
      <w:r w:rsidRPr="005C1BD1">
        <w:t xml:space="preserve"> находящегося на территории </w:t>
      </w:r>
      <w:r>
        <w:t>с. Пески</w:t>
      </w:r>
      <w:r w:rsidRPr="005C1BD1">
        <w:t>.</w:t>
      </w:r>
    </w:p>
    <w:p w:rsidR="005E708B" w:rsidRDefault="005E708B" w:rsidP="00386E39">
      <w:pPr>
        <w:autoSpaceDE w:val="0"/>
        <w:autoSpaceDN w:val="0"/>
        <w:adjustRightInd w:val="0"/>
        <w:ind w:firstLine="709"/>
        <w:jc w:val="both"/>
      </w:pPr>
      <w:r w:rsidRPr="00EC6C08">
        <w:t xml:space="preserve">Основное мероприятие </w:t>
      </w:r>
      <w:r>
        <w:t>под</w:t>
      </w:r>
      <w:r w:rsidRPr="00EC6C08">
        <w:t>програ</w:t>
      </w:r>
      <w:r>
        <w:t>ммы будет реализовано в 2014-2019</w:t>
      </w:r>
      <w:r w:rsidRPr="00EC6C08">
        <w:t xml:space="preserve"> годах.</w:t>
      </w:r>
      <w:r>
        <w:t xml:space="preserve"> </w:t>
      </w:r>
      <w:r w:rsidRPr="00873934">
        <w:t xml:space="preserve">В силу постоянного характера решаемых в рамках  </w:t>
      </w:r>
      <w:r>
        <w:t>мероприятия</w:t>
      </w:r>
      <w:r w:rsidRPr="00873934">
        <w:t xml:space="preserve"> задач, выделение отдельных этапов ее реализации не предусматривается.</w:t>
      </w:r>
    </w:p>
    <w:p w:rsidR="005E708B" w:rsidRDefault="005E708B" w:rsidP="00386E39">
      <w:pPr>
        <w:autoSpaceDE w:val="0"/>
        <w:autoSpaceDN w:val="0"/>
        <w:adjustRightInd w:val="0"/>
        <w:ind w:firstLine="709"/>
        <w:jc w:val="both"/>
      </w:pPr>
    </w:p>
    <w:p w:rsidR="005E708B" w:rsidRPr="00EC6C08" w:rsidRDefault="005E708B" w:rsidP="00386E39">
      <w:pPr>
        <w:autoSpaceDE w:val="0"/>
        <w:autoSpaceDN w:val="0"/>
        <w:adjustRightInd w:val="0"/>
        <w:ind w:firstLine="709"/>
        <w:jc w:val="both"/>
      </w:pPr>
    </w:p>
    <w:p w:rsidR="005E708B" w:rsidRDefault="005E708B" w:rsidP="00F80B73">
      <w:pPr>
        <w:jc w:val="center"/>
        <w:rPr>
          <w:i/>
        </w:rPr>
      </w:pPr>
      <w:r>
        <w:rPr>
          <w:i/>
        </w:rPr>
        <w:t>Мероприятие 1.1.6. Содержание автомобильных дорог</w:t>
      </w:r>
    </w:p>
    <w:p w:rsidR="005E708B" w:rsidRDefault="005E708B" w:rsidP="00F80B73">
      <w:pPr>
        <w:jc w:val="center"/>
        <w:rPr>
          <w:i/>
        </w:rPr>
      </w:pPr>
    </w:p>
    <w:p w:rsidR="005E708B" w:rsidRDefault="005E708B" w:rsidP="004533AB">
      <w:pPr>
        <w:autoSpaceDE w:val="0"/>
        <w:autoSpaceDN w:val="0"/>
        <w:adjustRightInd w:val="0"/>
        <w:ind w:firstLine="709"/>
      </w:pPr>
      <w:r w:rsidRPr="00F80B73">
        <w:t>Реализация мероприятия включает</w:t>
      </w:r>
      <w:r>
        <w:t xml:space="preserve"> учет и контроль за состоянием автомобильных дорог общего пользования местного значения. </w:t>
      </w:r>
    </w:p>
    <w:p w:rsidR="005E708B" w:rsidRDefault="005E708B" w:rsidP="004533AB">
      <w:pPr>
        <w:autoSpaceDE w:val="0"/>
        <w:autoSpaceDN w:val="0"/>
        <w:adjustRightInd w:val="0"/>
        <w:ind w:firstLine="709"/>
      </w:pPr>
      <w:r>
        <w:t>Ремонт автомобильных дорог с твердым покрытием; отсыпка грунтовых дорог щебнем; грейдерование, окашивание обочин.</w:t>
      </w:r>
    </w:p>
    <w:p w:rsidR="005E708B" w:rsidRDefault="005E708B" w:rsidP="004533AB">
      <w:r>
        <w:t>В Зимний период расчистка автомобильных дорог от снега и обработка дорог  песко-смесью.</w:t>
      </w:r>
    </w:p>
    <w:p w:rsidR="005E708B" w:rsidRPr="00921804" w:rsidRDefault="005E708B" w:rsidP="004533AB">
      <w:pPr>
        <w:rPr>
          <w:i/>
        </w:rPr>
      </w:pPr>
      <w:r>
        <w:t>Для целей ведения реестра автомобильных дорог необходимо изготовление технических паспортов автомобильных дорог.</w:t>
      </w:r>
    </w:p>
    <w:p w:rsidR="005E708B" w:rsidRDefault="005E708B" w:rsidP="004533AB">
      <w:pPr>
        <w:tabs>
          <w:tab w:val="left" w:pos="1134"/>
        </w:tabs>
        <w:autoSpaceDE w:val="0"/>
        <w:autoSpaceDN w:val="0"/>
        <w:adjustRightInd w:val="0"/>
        <w:ind w:firstLine="851"/>
        <w:rPr>
          <w:kern w:val="2"/>
        </w:rPr>
      </w:pPr>
    </w:p>
    <w:p w:rsidR="005E708B" w:rsidRDefault="005E708B" w:rsidP="004533AB">
      <w:pPr>
        <w:jc w:val="center"/>
        <w:rPr>
          <w:i/>
        </w:rPr>
      </w:pPr>
      <w:r>
        <w:rPr>
          <w:i/>
        </w:rPr>
        <w:t xml:space="preserve">Мероприятие 1.1.7. Содержание и ремонт муниципального </w:t>
      </w:r>
    </w:p>
    <w:p w:rsidR="005E708B" w:rsidRDefault="005E708B" w:rsidP="004533AB">
      <w:pPr>
        <w:jc w:val="center"/>
        <w:rPr>
          <w:i/>
        </w:rPr>
      </w:pPr>
      <w:r>
        <w:rPr>
          <w:i/>
        </w:rPr>
        <w:t>жилищного фонда.</w:t>
      </w:r>
    </w:p>
    <w:p w:rsidR="005E708B" w:rsidRDefault="005E708B" w:rsidP="004533AB">
      <w:pPr>
        <w:jc w:val="center"/>
        <w:rPr>
          <w:i/>
        </w:rPr>
      </w:pPr>
    </w:p>
    <w:p w:rsidR="005E708B" w:rsidRDefault="005E708B" w:rsidP="004533AB">
      <w:pPr>
        <w:pStyle w:val="ConsPlusNormal"/>
        <w:widowControl/>
        <w:ind w:firstLine="708"/>
        <w:jc w:val="both"/>
        <w:rPr>
          <w:rFonts w:ascii="Times New Roman" w:hAnsi="Times New Roman"/>
          <w:sz w:val="24"/>
          <w:szCs w:val="24"/>
          <w:lang w:eastAsia="ar-SA"/>
        </w:rPr>
      </w:pPr>
      <w:r w:rsidRPr="006A2E81">
        <w:rPr>
          <w:rFonts w:ascii="Times New Roman" w:hAnsi="Times New Roman"/>
          <w:sz w:val="24"/>
          <w:szCs w:val="24"/>
          <w:lang w:eastAsia="ar-SA"/>
        </w:rPr>
        <w:t>Реализация мероприятия включает в себя комплекс мероприятий по содержанию  и ремонту муниципального жилищного фонда</w:t>
      </w:r>
    </w:p>
    <w:p w:rsidR="005E708B" w:rsidRDefault="005E708B" w:rsidP="004533AB">
      <w:pPr>
        <w:pStyle w:val="ConsPlusNormal"/>
        <w:widowControl/>
        <w:ind w:firstLine="708"/>
        <w:jc w:val="both"/>
        <w:rPr>
          <w:rFonts w:ascii="Times New Roman" w:hAnsi="Times New Roman"/>
          <w:sz w:val="24"/>
          <w:szCs w:val="24"/>
          <w:lang w:eastAsia="ar-SA"/>
        </w:rPr>
      </w:pPr>
    </w:p>
    <w:p w:rsidR="005E708B" w:rsidRDefault="005E708B" w:rsidP="004533AB">
      <w:pPr>
        <w:pStyle w:val="ConsPlusNormal"/>
        <w:widowControl/>
        <w:ind w:firstLine="708"/>
        <w:jc w:val="both"/>
      </w:pPr>
    </w:p>
    <w:p w:rsidR="005E708B" w:rsidRDefault="005E708B" w:rsidP="008D65EC">
      <w:pPr>
        <w:jc w:val="center"/>
        <w:rPr>
          <w:i/>
        </w:rPr>
      </w:pPr>
      <w:r>
        <w:rPr>
          <w:i/>
        </w:rPr>
        <w:t>Мероприятие 1.1.8. Пляж</w:t>
      </w:r>
    </w:p>
    <w:p w:rsidR="005E708B" w:rsidRDefault="005E708B" w:rsidP="00531919">
      <w:pPr>
        <w:ind w:firstLine="709"/>
        <w:jc w:val="both"/>
      </w:pPr>
    </w:p>
    <w:p w:rsidR="005E708B" w:rsidRDefault="005E708B" w:rsidP="008D65EC">
      <w:r>
        <w:t xml:space="preserve">      </w:t>
      </w:r>
      <w:r w:rsidRPr="006A2E81">
        <w:t xml:space="preserve">Реализация мероприятия подразумевает </w:t>
      </w:r>
      <w:r>
        <w:t xml:space="preserve">подготовку и эксплуатация  места отдыха у воды (пляжа)  для населения Песковского сельского поселения. Для организации работы пляжа необходимо проведение водолазных обследований дна акватории пляжа, организация работы спасателей, обеспечение спасателей необходимым инвентарем и оборудованием для ведения работы и,  в случае необходимости, оказания первой медицинской помощи. Это помещение, аптечка, спасательные жилеты, лодка, спасательные круги, концы Александрова, Рупор, Информационные щиты и мачта с наглядной агитацией и правилами поведения на воде, ограждение акватории из буйков и др. Также для должной работы пляжа необходимо организовать регулярный подвоз питьевой воды и вывоз мусора с территории. Внедрение всех этих мер в совокупности позволит организовать безопасный и комфортный отдых людей на воде.   </w:t>
      </w:r>
    </w:p>
    <w:p w:rsidR="005E708B" w:rsidRDefault="005E708B" w:rsidP="008D65EC"/>
    <w:p w:rsidR="005E708B" w:rsidRDefault="005E708B" w:rsidP="008D65EC"/>
    <w:p w:rsidR="005E708B" w:rsidRDefault="005E708B" w:rsidP="008D65EC"/>
    <w:p w:rsidR="005E708B" w:rsidRPr="00A7587E" w:rsidRDefault="005E708B" w:rsidP="00FA0B33">
      <w:pPr>
        <w:suppressAutoHyphens w:val="0"/>
        <w:autoSpaceDE w:val="0"/>
        <w:autoSpaceDN w:val="0"/>
        <w:adjustRightInd w:val="0"/>
        <w:jc w:val="center"/>
        <w:outlineLvl w:val="0"/>
      </w:pPr>
      <w:r w:rsidRPr="00A7587E">
        <w:t>ОСНОВНОЕ МЕРОПРИЯТИЕ 1.2. Переселение граждан</w:t>
      </w:r>
    </w:p>
    <w:p w:rsidR="005E708B" w:rsidRPr="00A7587E" w:rsidRDefault="005E708B" w:rsidP="00FA0B33">
      <w:pPr>
        <w:suppressAutoHyphens w:val="0"/>
        <w:autoSpaceDE w:val="0"/>
        <w:autoSpaceDN w:val="0"/>
        <w:adjustRightInd w:val="0"/>
        <w:jc w:val="center"/>
      </w:pPr>
      <w:r w:rsidRPr="00A7587E">
        <w:t>из аварийного жилищного фонда, признанного таковым</w:t>
      </w:r>
    </w:p>
    <w:p w:rsidR="005E708B" w:rsidRPr="00A7587E" w:rsidRDefault="005E708B" w:rsidP="00FA0B33">
      <w:pPr>
        <w:suppressAutoHyphens w:val="0"/>
        <w:autoSpaceDE w:val="0"/>
        <w:autoSpaceDN w:val="0"/>
        <w:adjustRightInd w:val="0"/>
        <w:jc w:val="center"/>
      </w:pPr>
      <w:r w:rsidRPr="00A7587E">
        <w:t>после 1 января 2012 года</w:t>
      </w:r>
      <w:r>
        <w:t xml:space="preserve"> </w:t>
      </w:r>
      <w:r w:rsidRPr="00A7587E">
        <w:rPr>
          <w:kern w:val="2"/>
        </w:rPr>
        <w:t>(с Пески, ул. Линейная, д.15)</w:t>
      </w:r>
    </w:p>
    <w:p w:rsidR="005E708B" w:rsidRPr="00A7587E" w:rsidRDefault="005E708B" w:rsidP="00FA0B33">
      <w:pPr>
        <w:suppressAutoHyphens w:val="0"/>
        <w:autoSpaceDE w:val="0"/>
        <w:autoSpaceDN w:val="0"/>
        <w:adjustRightInd w:val="0"/>
        <w:ind w:firstLine="540"/>
        <w:jc w:val="both"/>
      </w:pPr>
    </w:p>
    <w:p w:rsidR="005E708B" w:rsidRPr="00A7587E" w:rsidRDefault="005E708B" w:rsidP="00FA0B33">
      <w:pPr>
        <w:suppressAutoHyphens w:val="0"/>
        <w:autoSpaceDE w:val="0"/>
        <w:autoSpaceDN w:val="0"/>
        <w:adjustRightInd w:val="0"/>
        <w:ind w:firstLine="540"/>
        <w:jc w:val="both"/>
      </w:pPr>
      <w:r w:rsidRPr="00A7587E">
        <w:t>Основное мероприятие предполагает выполнение обязательного условия по расселению многоквартирных и жилых домов, признанных в установленном порядке аварийными и подлежащими сносу или реконструкции после 01 января 2012 года.</w:t>
      </w:r>
    </w:p>
    <w:p w:rsidR="005E708B" w:rsidRPr="00A7587E" w:rsidRDefault="005E708B" w:rsidP="00FA0B33">
      <w:pPr>
        <w:suppressAutoHyphens w:val="0"/>
        <w:autoSpaceDE w:val="0"/>
        <w:autoSpaceDN w:val="0"/>
        <w:adjustRightInd w:val="0"/>
        <w:spacing w:before="200"/>
        <w:ind w:firstLine="540"/>
        <w:jc w:val="both"/>
      </w:pPr>
      <w:r w:rsidRPr="00A7587E">
        <w:t>Целью основного мероприятия является создание безопасных и благоприятных условий проживания граждан на территории Песковского сельского поселения Поворинского муниципального района   Воронежской области.</w:t>
      </w:r>
    </w:p>
    <w:p w:rsidR="005E708B" w:rsidRPr="00A7587E" w:rsidRDefault="005E708B" w:rsidP="00FA0B33">
      <w:pPr>
        <w:suppressAutoHyphens w:val="0"/>
        <w:autoSpaceDE w:val="0"/>
        <w:autoSpaceDN w:val="0"/>
        <w:adjustRightInd w:val="0"/>
        <w:spacing w:before="200"/>
        <w:ind w:firstLine="540"/>
        <w:jc w:val="both"/>
      </w:pPr>
      <w:r w:rsidRPr="00A7587E">
        <w:t>Для достижения цели основного мероприятия необходимо решить задачи по переселению граждан из аварийных многоквартирных и жилых домов,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5E708B" w:rsidRPr="00A7587E" w:rsidRDefault="005E708B" w:rsidP="00FA0B33">
      <w:pPr>
        <w:suppressAutoHyphens w:val="0"/>
        <w:autoSpaceDE w:val="0"/>
        <w:autoSpaceDN w:val="0"/>
        <w:adjustRightInd w:val="0"/>
        <w:spacing w:before="200"/>
        <w:ind w:firstLine="540"/>
        <w:jc w:val="both"/>
      </w:pPr>
      <w:r w:rsidRPr="00A7587E">
        <w:t>Основное мероприятие будет реализовано в 2018 - 2019 годах.</w:t>
      </w:r>
    </w:p>
    <w:p w:rsidR="005E708B" w:rsidRPr="00A7587E" w:rsidRDefault="005E708B" w:rsidP="00FA0B33">
      <w:pPr>
        <w:suppressAutoHyphens w:val="0"/>
        <w:autoSpaceDE w:val="0"/>
        <w:autoSpaceDN w:val="0"/>
        <w:adjustRightInd w:val="0"/>
        <w:spacing w:before="200"/>
        <w:ind w:firstLine="540"/>
        <w:jc w:val="both"/>
      </w:pPr>
      <w:r w:rsidRPr="00A7587E">
        <w:t>В целей реализации основного мероприятия Песковское сельское поселение подает заявку в департамент на участие в основном мероприятии Государственной программы.</w:t>
      </w:r>
    </w:p>
    <w:p w:rsidR="005E708B" w:rsidRPr="00A7587E" w:rsidRDefault="005E708B" w:rsidP="00FA0B33">
      <w:pPr>
        <w:suppressAutoHyphens w:val="0"/>
        <w:autoSpaceDE w:val="0"/>
        <w:autoSpaceDN w:val="0"/>
        <w:adjustRightInd w:val="0"/>
        <w:spacing w:before="200"/>
        <w:ind w:firstLine="540"/>
        <w:jc w:val="both"/>
      </w:pPr>
      <w:hyperlink r:id="rId11" w:history="1">
        <w:r w:rsidRPr="00A7587E">
          <w:t>Порядок</w:t>
        </w:r>
      </w:hyperlink>
      <w:r w:rsidRPr="00A7587E">
        <w:t xml:space="preserve"> предоставления и расходования субсидий из областного бюджета бюджету Песковского сельского поселения Поворинского муниципального района Воронежской области на обеспечение мероприятий по переселению граждан из аварийного жилищного фонда, признанного таковым после 1 января 2012 года, установлен приложением N 8.1 к Государственной программе.</w:t>
      </w:r>
    </w:p>
    <w:p w:rsidR="005E708B" w:rsidRPr="00A7587E" w:rsidRDefault="005E708B" w:rsidP="00FA0B33">
      <w:pPr>
        <w:suppressAutoHyphens w:val="0"/>
        <w:autoSpaceDE w:val="0"/>
        <w:autoSpaceDN w:val="0"/>
        <w:adjustRightInd w:val="0"/>
        <w:spacing w:before="200"/>
        <w:ind w:firstLine="540"/>
        <w:jc w:val="both"/>
      </w:pPr>
      <w:r w:rsidRPr="00A7587E">
        <w:t>Источниками финансирования расходов в рамках реализации основного мероприятия являются областной и местные бюджеты.</w:t>
      </w:r>
    </w:p>
    <w:p w:rsidR="005E708B" w:rsidRPr="00A7587E" w:rsidRDefault="005E708B" w:rsidP="00FA0B33">
      <w:pPr>
        <w:suppressAutoHyphens w:val="0"/>
        <w:autoSpaceDE w:val="0"/>
        <w:autoSpaceDN w:val="0"/>
        <w:adjustRightInd w:val="0"/>
        <w:spacing w:before="200"/>
        <w:ind w:firstLine="540"/>
        <w:jc w:val="both"/>
      </w:pPr>
      <w:r w:rsidRPr="00A7587E">
        <w:t xml:space="preserve">Запланированный объем финансирования основного мероприятия на 2018 - 2019 годы отражен в </w:t>
      </w:r>
      <w:hyperlink r:id="rId12" w:history="1">
        <w:r w:rsidRPr="00A7587E">
          <w:t>приложении N 3</w:t>
        </w:r>
      </w:hyperlink>
      <w:r w:rsidRPr="00A7587E">
        <w:t xml:space="preserve"> к настоящей  программе.</w:t>
      </w:r>
    </w:p>
    <w:p w:rsidR="005E708B" w:rsidRPr="00A7587E" w:rsidRDefault="005E708B" w:rsidP="00FA0B33">
      <w:pPr>
        <w:suppressAutoHyphens w:val="0"/>
        <w:autoSpaceDE w:val="0"/>
        <w:autoSpaceDN w:val="0"/>
        <w:adjustRightInd w:val="0"/>
        <w:spacing w:before="200"/>
        <w:ind w:firstLine="540"/>
        <w:jc w:val="both"/>
      </w:pPr>
      <w:r w:rsidRPr="00A7587E">
        <w:t>Объем финансирования на реализацию основного мероприятия рассчитан исходя из произведения приобретаемой площади и стоимости одного квадратного метра общей площади помещений.</w:t>
      </w:r>
    </w:p>
    <w:p w:rsidR="005E708B" w:rsidRPr="00A7587E" w:rsidRDefault="005E708B" w:rsidP="00FA0B33">
      <w:pPr>
        <w:suppressAutoHyphens w:val="0"/>
        <w:autoSpaceDE w:val="0"/>
        <w:autoSpaceDN w:val="0"/>
        <w:adjustRightInd w:val="0"/>
        <w:spacing w:before="200"/>
        <w:ind w:firstLine="540"/>
        <w:jc w:val="both"/>
      </w:pPr>
      <w:r w:rsidRPr="00A7587E">
        <w:t>Обеспечение финансирования мероприятия будет осуществляться из средств областного бюджета и средств, предусмотренных в местных бюджетах на долевое финансирование.</w:t>
      </w:r>
    </w:p>
    <w:p w:rsidR="005E708B" w:rsidRDefault="005E708B" w:rsidP="008D65EC"/>
    <w:p w:rsidR="005E708B" w:rsidRPr="00A7587E" w:rsidRDefault="005E708B" w:rsidP="008A677E">
      <w:pPr>
        <w:autoSpaceDE w:val="0"/>
        <w:autoSpaceDN w:val="0"/>
        <w:adjustRightInd w:val="0"/>
        <w:ind w:firstLine="720"/>
        <w:jc w:val="both"/>
      </w:pPr>
      <w:r w:rsidRPr="00A7587E">
        <w:t xml:space="preserve">      Жилищный фонд (учитываются многоквартирные дома), находящийся на территории Песковского сельского поселения  насчитывает 129,1 тыс. кв. м. общей площади жилья. В собственности граждан находится 98,7% жилищного фонда. Муниципальный жилищный фонд составляет 0,5 %.</w:t>
      </w:r>
    </w:p>
    <w:p w:rsidR="005E708B" w:rsidRPr="00A7587E" w:rsidRDefault="005E708B" w:rsidP="008A677E">
      <w:pPr>
        <w:autoSpaceDE w:val="0"/>
        <w:autoSpaceDN w:val="0"/>
        <w:adjustRightInd w:val="0"/>
        <w:ind w:firstLine="720"/>
        <w:jc w:val="both"/>
      </w:pPr>
      <w:r w:rsidRPr="00A7587E">
        <w:t xml:space="preserve"> В составе жилищного фонда, находящегося на территории Песковского сельского поселения, значительную долю занимают дома, построенные индустриальным способом в 1960 -1970 годы, степень износа их достаточно высока:</w:t>
      </w:r>
    </w:p>
    <w:p w:rsidR="005E708B" w:rsidRPr="00A7587E" w:rsidRDefault="005E708B" w:rsidP="008A677E">
      <w:pPr>
        <w:autoSpaceDE w:val="0"/>
        <w:autoSpaceDN w:val="0"/>
        <w:adjustRightInd w:val="0"/>
        <w:ind w:firstLine="720"/>
        <w:jc w:val="both"/>
      </w:pPr>
      <w:r w:rsidRPr="00A7587E">
        <w:t>- степень износа от 0 до 30 % - 32% от общей площади жилых зданий;</w:t>
      </w:r>
    </w:p>
    <w:p w:rsidR="005E708B" w:rsidRPr="00A7587E" w:rsidRDefault="005E708B" w:rsidP="008A677E">
      <w:pPr>
        <w:autoSpaceDE w:val="0"/>
        <w:autoSpaceDN w:val="0"/>
        <w:adjustRightInd w:val="0"/>
        <w:ind w:firstLine="720"/>
        <w:jc w:val="both"/>
      </w:pPr>
      <w:r w:rsidRPr="00A7587E">
        <w:t>- степень износа от 31 до 65% - 50 % от общей площади жилых зданий;</w:t>
      </w:r>
    </w:p>
    <w:p w:rsidR="005E708B" w:rsidRPr="00A7587E" w:rsidRDefault="005E708B" w:rsidP="008A677E">
      <w:pPr>
        <w:autoSpaceDE w:val="0"/>
        <w:autoSpaceDN w:val="0"/>
        <w:adjustRightInd w:val="0"/>
        <w:ind w:firstLine="720"/>
        <w:jc w:val="both"/>
      </w:pPr>
      <w:r w:rsidRPr="00A7587E">
        <w:t>- свыше 65% - 18,0 % от общей площади жилых зданий.</w:t>
      </w:r>
    </w:p>
    <w:p w:rsidR="005E708B" w:rsidRPr="00A7587E" w:rsidRDefault="005E708B" w:rsidP="008A677E">
      <w:pPr>
        <w:autoSpaceDE w:val="0"/>
        <w:autoSpaceDN w:val="0"/>
        <w:adjustRightInd w:val="0"/>
        <w:ind w:firstLine="720"/>
        <w:jc w:val="both"/>
      </w:pPr>
      <w:r w:rsidRPr="00A7587E">
        <w:t>Такое состояние жилищного фонда вызвано тем, что за последние годы резко сокращено финансирование работ, связанных с поддержанием в нормальном состоянии жилищного фонда, а также тем, что органы местного самоуправления вынуждены принимать жилищный фонд от ведомств, который практически не ремонтировался, а аварийные жилые дома в ведомствах сознательно не учитывались.</w:t>
      </w:r>
    </w:p>
    <w:p w:rsidR="005E708B" w:rsidRPr="00A7587E" w:rsidRDefault="005E708B" w:rsidP="008A677E">
      <w:pPr>
        <w:autoSpaceDE w:val="0"/>
        <w:autoSpaceDN w:val="0"/>
        <w:adjustRightInd w:val="0"/>
        <w:ind w:firstLine="720"/>
        <w:jc w:val="both"/>
      </w:pPr>
      <w:r w:rsidRPr="00A7587E">
        <w:t xml:space="preserve">Многолетнее недофинансирование мероприятий по ремонту жилья на территории городского поселения привело к его повышенному износу, ресурсной неэффективности, аварийности. </w:t>
      </w:r>
    </w:p>
    <w:p w:rsidR="005E708B" w:rsidRPr="00A7587E" w:rsidRDefault="005E708B" w:rsidP="008A677E">
      <w:pPr>
        <w:autoSpaceDE w:val="0"/>
        <w:autoSpaceDN w:val="0"/>
        <w:adjustRightInd w:val="0"/>
        <w:ind w:firstLine="720"/>
        <w:jc w:val="both"/>
      </w:pPr>
      <w:r w:rsidRPr="00A7587E">
        <w:t>Причем в аварийном и ветхом жилищном фонде в основном проживают малоимущие граждане с доходами ниже прожиточного минимума. Наибольшую долю ветхого и аварийного жилищного фонда составляют малоэтажное (до трех этажей) жилье.</w:t>
      </w:r>
    </w:p>
    <w:p w:rsidR="005E708B" w:rsidRPr="00A7587E" w:rsidRDefault="005E708B" w:rsidP="008A677E">
      <w:pPr>
        <w:autoSpaceDE w:val="0"/>
        <w:autoSpaceDN w:val="0"/>
        <w:adjustRightInd w:val="0"/>
        <w:ind w:firstLine="720"/>
        <w:jc w:val="both"/>
      </w:pPr>
      <w:r w:rsidRPr="00A7587E">
        <w:t>Ветхий и аварийный жилищный фонд угрожает жизни и здоровью граждан, ухудшает внешний облик населенного пункта, сдерживает развитие инженерной инфраструктуры, понижает инвестиционную привлекательность муниципального образования.</w:t>
      </w:r>
    </w:p>
    <w:p w:rsidR="005E708B" w:rsidRPr="008A677E" w:rsidRDefault="005E708B" w:rsidP="008D65EC">
      <w:pPr>
        <w:rPr>
          <w:highlight w:val="yellow"/>
        </w:rPr>
      </w:pPr>
    </w:p>
    <w:p w:rsidR="005E708B" w:rsidRPr="00650053" w:rsidRDefault="005E708B" w:rsidP="00531919">
      <w:pPr>
        <w:pStyle w:val="BodyTextFirstIndent"/>
        <w:ind w:firstLine="720"/>
        <w:jc w:val="center"/>
        <w:rPr>
          <w:b/>
        </w:rPr>
      </w:pPr>
      <w:r w:rsidRPr="00650053">
        <w:rPr>
          <w:b/>
        </w:rPr>
        <w:t xml:space="preserve">4. Основные меры муниципального и правового регулирования </w:t>
      </w:r>
      <w:r>
        <w:rPr>
          <w:b/>
        </w:rPr>
        <w:t>подпрограммы</w:t>
      </w:r>
    </w:p>
    <w:p w:rsidR="005E708B" w:rsidRPr="00AF27CF" w:rsidRDefault="005E708B" w:rsidP="00AF27CF">
      <w:pPr>
        <w:pStyle w:val="ConsPlusCell"/>
        <w:ind w:firstLine="709"/>
        <w:jc w:val="both"/>
        <w:rPr>
          <w:rFonts w:ascii="Times New Roman" w:hAnsi="Times New Roman" w:cs="Times New Roman"/>
          <w:bCs/>
          <w:sz w:val="24"/>
          <w:szCs w:val="24"/>
        </w:rPr>
      </w:pPr>
      <w:r w:rsidRPr="00AF27CF">
        <w:rPr>
          <w:rFonts w:ascii="Times New Roman" w:hAnsi="Times New Roman" w:cs="Times New Roman"/>
          <w:sz w:val="24"/>
          <w:szCs w:val="24"/>
        </w:rPr>
        <w:t>Подпрограмма «Создание условий для комфортного проживания граждан на территории П</w:t>
      </w:r>
      <w:r>
        <w:rPr>
          <w:rFonts w:ascii="Times New Roman" w:hAnsi="Times New Roman" w:cs="Times New Roman"/>
          <w:sz w:val="24"/>
          <w:szCs w:val="24"/>
        </w:rPr>
        <w:t xml:space="preserve">есковского  сельского поселения Поворинского </w:t>
      </w:r>
      <w:r w:rsidRPr="00AF27CF">
        <w:rPr>
          <w:rFonts w:ascii="Times New Roman" w:hAnsi="Times New Roman" w:cs="Times New Roman"/>
          <w:sz w:val="24"/>
          <w:szCs w:val="24"/>
        </w:rPr>
        <w:t xml:space="preserve">муниципального района» разработана в соответствии с Федеральным законом от 06.10.2003 г. № 131-ФЗ «Об общих принципах организации местного самоуправления в Российской Федерации» и </w:t>
      </w:r>
      <w:r w:rsidRPr="00AF27CF">
        <w:rPr>
          <w:rFonts w:ascii="Times New Roman" w:hAnsi="Times New Roman" w:cs="Times New Roman"/>
          <w:bCs/>
          <w:kern w:val="2"/>
          <w:sz w:val="24"/>
          <w:szCs w:val="24"/>
        </w:rPr>
        <w:t xml:space="preserve">является неотъемлемой частью муниципальной программы </w:t>
      </w:r>
      <w:r w:rsidRPr="00AF27CF">
        <w:rPr>
          <w:rFonts w:ascii="Times New Roman" w:hAnsi="Times New Roman" w:cs="Times New Roman"/>
          <w:bCs/>
          <w:sz w:val="24"/>
          <w:szCs w:val="24"/>
        </w:rPr>
        <w:t>«</w:t>
      </w:r>
      <w:r>
        <w:rPr>
          <w:rFonts w:ascii="Times New Roman" w:hAnsi="Times New Roman" w:cs="Times New Roman"/>
          <w:bCs/>
          <w:sz w:val="24"/>
          <w:szCs w:val="24"/>
        </w:rPr>
        <w:t xml:space="preserve">Создание условий для обеспечения доступным и комфортным жильем населения </w:t>
      </w:r>
      <w:r w:rsidRPr="00AF27CF">
        <w:rPr>
          <w:rFonts w:ascii="Times New Roman" w:hAnsi="Times New Roman" w:cs="Times New Roman"/>
          <w:sz w:val="24"/>
          <w:szCs w:val="24"/>
        </w:rPr>
        <w:t>П</w:t>
      </w:r>
      <w:r>
        <w:rPr>
          <w:rFonts w:ascii="Times New Roman" w:hAnsi="Times New Roman" w:cs="Times New Roman"/>
          <w:sz w:val="24"/>
          <w:szCs w:val="24"/>
        </w:rPr>
        <w:t>есковского сельского поселения на 2014 - 2019</w:t>
      </w:r>
      <w:r w:rsidRPr="00AF27CF">
        <w:rPr>
          <w:rFonts w:ascii="Times New Roman" w:hAnsi="Times New Roman" w:cs="Times New Roman"/>
          <w:sz w:val="24"/>
          <w:szCs w:val="24"/>
        </w:rPr>
        <w:t xml:space="preserve"> годы</w:t>
      </w:r>
      <w:r w:rsidRPr="00AF27CF">
        <w:rPr>
          <w:rFonts w:ascii="Times New Roman" w:hAnsi="Times New Roman" w:cs="Times New Roman"/>
          <w:bCs/>
          <w:sz w:val="24"/>
          <w:szCs w:val="24"/>
        </w:rPr>
        <w:t xml:space="preserve">». </w:t>
      </w:r>
    </w:p>
    <w:p w:rsidR="005E708B" w:rsidRPr="00AF27CF" w:rsidRDefault="005E708B" w:rsidP="00AF27CF">
      <w:pPr>
        <w:pStyle w:val="ConsPlusCell"/>
        <w:ind w:firstLine="709"/>
        <w:jc w:val="both"/>
        <w:rPr>
          <w:rFonts w:ascii="Times New Roman" w:hAnsi="Times New Roman" w:cs="Times New Roman"/>
          <w:sz w:val="24"/>
          <w:szCs w:val="24"/>
        </w:rPr>
      </w:pPr>
      <w:r w:rsidRPr="00AF27CF">
        <w:rPr>
          <w:rFonts w:ascii="Times New Roman" w:hAnsi="Times New Roman" w:cs="Times New Roman"/>
          <w:bCs/>
          <w:sz w:val="24"/>
          <w:szCs w:val="24"/>
        </w:rPr>
        <w:t>Подпрограмма утверждается в составе муниципальной программы постановлением администрации П</w:t>
      </w:r>
      <w:r>
        <w:rPr>
          <w:rFonts w:ascii="Times New Roman" w:hAnsi="Times New Roman" w:cs="Times New Roman"/>
          <w:bCs/>
          <w:sz w:val="24"/>
          <w:szCs w:val="24"/>
        </w:rPr>
        <w:t xml:space="preserve">есковского </w:t>
      </w:r>
      <w:r w:rsidRPr="00AF27CF">
        <w:rPr>
          <w:rFonts w:ascii="Times New Roman" w:hAnsi="Times New Roman" w:cs="Times New Roman"/>
          <w:bCs/>
          <w:sz w:val="24"/>
          <w:szCs w:val="24"/>
        </w:rPr>
        <w:t>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w:t>
      </w:r>
      <w:r>
        <w:rPr>
          <w:rFonts w:ascii="Times New Roman" w:hAnsi="Times New Roman" w:cs="Times New Roman"/>
          <w:bCs/>
          <w:sz w:val="24"/>
          <w:szCs w:val="24"/>
        </w:rPr>
        <w:t xml:space="preserve">есковского </w:t>
      </w:r>
      <w:r w:rsidRPr="00AF27CF">
        <w:rPr>
          <w:rFonts w:ascii="Times New Roman" w:hAnsi="Times New Roman" w:cs="Times New Roman"/>
          <w:bCs/>
          <w:sz w:val="24"/>
          <w:szCs w:val="24"/>
        </w:rPr>
        <w:t xml:space="preserve"> сельского поселения не позднее двух месяцев со дня вступления его в силу. </w:t>
      </w:r>
    </w:p>
    <w:p w:rsidR="005E708B" w:rsidRPr="007B0B84" w:rsidRDefault="005E708B" w:rsidP="00531919">
      <w:pPr>
        <w:pStyle w:val="2"/>
        <w:ind w:firstLine="708"/>
        <w:jc w:val="both"/>
        <w:rPr>
          <w:rFonts w:ascii="Times New Roman" w:hAnsi="Times New Roman"/>
          <w:sz w:val="24"/>
          <w:szCs w:val="24"/>
        </w:rPr>
      </w:pPr>
      <w:r w:rsidRPr="007B0B84">
        <w:rPr>
          <w:rFonts w:ascii="Times New Roman" w:hAnsi="Times New Roman"/>
          <w:kern w:val="2"/>
          <w:sz w:val="24"/>
          <w:szCs w:val="24"/>
        </w:rPr>
        <w:t xml:space="preserve">Исполнителем подпрограммы является </w:t>
      </w:r>
      <w:r>
        <w:rPr>
          <w:rFonts w:ascii="Times New Roman" w:hAnsi="Times New Roman"/>
          <w:sz w:val="24"/>
          <w:szCs w:val="24"/>
        </w:rPr>
        <w:t xml:space="preserve">Администрация Песковского </w:t>
      </w:r>
      <w:r w:rsidRPr="007B0B84">
        <w:rPr>
          <w:rFonts w:ascii="Times New Roman" w:hAnsi="Times New Roman"/>
          <w:sz w:val="24"/>
          <w:szCs w:val="24"/>
        </w:rPr>
        <w:t xml:space="preserve">сельского поселения </w:t>
      </w:r>
      <w:r>
        <w:rPr>
          <w:rFonts w:ascii="Times New Roman" w:hAnsi="Times New Roman"/>
          <w:sz w:val="24"/>
          <w:szCs w:val="24"/>
        </w:rPr>
        <w:t xml:space="preserve">Поворинского </w:t>
      </w:r>
      <w:r w:rsidRPr="007B0B84">
        <w:rPr>
          <w:rFonts w:ascii="Times New Roman" w:hAnsi="Times New Roman"/>
          <w:sz w:val="24"/>
          <w:szCs w:val="24"/>
        </w:rPr>
        <w:t>муниципальн</w:t>
      </w:r>
      <w:r>
        <w:rPr>
          <w:rFonts w:ascii="Times New Roman" w:hAnsi="Times New Roman"/>
          <w:sz w:val="24"/>
          <w:szCs w:val="24"/>
        </w:rPr>
        <w:t xml:space="preserve">ого района Воронежской области. Администрация </w:t>
      </w:r>
      <w:r w:rsidRPr="007B0B84">
        <w:rPr>
          <w:rFonts w:ascii="Times New Roman" w:hAnsi="Times New Roman"/>
          <w:sz w:val="24"/>
          <w:szCs w:val="24"/>
        </w:rPr>
        <w:t>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5E708B" w:rsidRPr="009F61EB" w:rsidRDefault="005E708B" w:rsidP="00531919">
      <w:pPr>
        <w:pStyle w:val="4"/>
        <w:ind w:firstLine="709"/>
        <w:jc w:val="both"/>
        <w:rPr>
          <w:rFonts w:ascii="Times New Roman" w:hAnsi="Times New Roman"/>
          <w:sz w:val="24"/>
          <w:szCs w:val="24"/>
        </w:rPr>
      </w:pPr>
      <w:r w:rsidRPr="009F61EB">
        <w:rPr>
          <w:rFonts w:ascii="Times New Roman" w:hAnsi="Times New Roman"/>
          <w:sz w:val="24"/>
          <w:szCs w:val="24"/>
        </w:rPr>
        <w:t xml:space="preserve">Общее управление реализацией </w:t>
      </w:r>
      <w:r>
        <w:rPr>
          <w:rFonts w:ascii="Times New Roman" w:hAnsi="Times New Roman"/>
          <w:sz w:val="24"/>
          <w:szCs w:val="24"/>
        </w:rPr>
        <w:t>подпрограммы</w:t>
      </w:r>
      <w:r w:rsidRPr="009F61EB">
        <w:rPr>
          <w:rFonts w:ascii="Times New Roman" w:hAnsi="Times New Roman"/>
          <w:sz w:val="24"/>
          <w:szCs w:val="24"/>
        </w:rPr>
        <w:t xml:space="preserve">  осуществляет администрации </w:t>
      </w:r>
      <w:r>
        <w:rPr>
          <w:rFonts w:ascii="Times New Roman" w:hAnsi="Times New Roman"/>
          <w:sz w:val="24"/>
          <w:szCs w:val="24"/>
        </w:rPr>
        <w:t xml:space="preserve">Песковского сельского поселения Поворинского </w:t>
      </w:r>
      <w:r w:rsidRPr="009F61EB">
        <w:rPr>
          <w:rFonts w:ascii="Times New Roman" w:hAnsi="Times New Roman"/>
          <w:sz w:val="24"/>
          <w:szCs w:val="24"/>
        </w:rPr>
        <w:t>муниципального района Воронежской области</w:t>
      </w:r>
      <w:r>
        <w:rPr>
          <w:rFonts w:ascii="Times New Roman" w:hAnsi="Times New Roman"/>
          <w:sz w:val="24"/>
          <w:szCs w:val="24"/>
        </w:rPr>
        <w:t>, это:</w:t>
      </w:r>
    </w:p>
    <w:p w:rsidR="005E708B" w:rsidRPr="00CB027C" w:rsidRDefault="005E708B" w:rsidP="00531919">
      <w:pPr>
        <w:ind w:firstLine="709"/>
        <w:jc w:val="both"/>
        <w:rPr>
          <w:bCs/>
          <w:lang w:eastAsia="ru-RU"/>
        </w:rPr>
      </w:pPr>
      <w:r w:rsidRPr="00CB027C">
        <w:rPr>
          <w:bCs/>
          <w:lang w:eastAsia="ru-RU"/>
        </w:rPr>
        <w:t xml:space="preserve">- нормативное и методологическое обеспечение реализации </w:t>
      </w:r>
      <w:r>
        <w:rPr>
          <w:bCs/>
          <w:lang w:eastAsia="ru-RU"/>
        </w:rPr>
        <w:t>подпрограммы</w:t>
      </w:r>
      <w:r w:rsidRPr="00CB027C">
        <w:rPr>
          <w:bCs/>
          <w:lang w:eastAsia="ru-RU"/>
        </w:rPr>
        <w:t xml:space="preserve">, включая разработку финансовых и организационных механизмов; </w:t>
      </w:r>
    </w:p>
    <w:p w:rsidR="005E708B" w:rsidRPr="00CB027C" w:rsidRDefault="005E708B" w:rsidP="00531919">
      <w:pPr>
        <w:ind w:firstLine="709"/>
        <w:jc w:val="both"/>
        <w:rPr>
          <w:bCs/>
          <w:lang w:eastAsia="ru-RU"/>
        </w:rPr>
      </w:pPr>
      <w:r w:rsidRPr="00CB027C">
        <w:rPr>
          <w:bCs/>
          <w:lang w:eastAsia="ru-RU"/>
        </w:rPr>
        <w:t xml:space="preserve">- организацию информационной и разъяснительной работы, направленной на освещение целей и задач </w:t>
      </w:r>
      <w:r>
        <w:rPr>
          <w:bCs/>
          <w:lang w:eastAsia="ru-RU"/>
        </w:rPr>
        <w:t>подпрограммы</w:t>
      </w:r>
      <w:r w:rsidRPr="00CB027C">
        <w:rPr>
          <w:bCs/>
          <w:lang w:eastAsia="ru-RU"/>
        </w:rPr>
        <w:t xml:space="preserve">; </w:t>
      </w:r>
    </w:p>
    <w:p w:rsidR="005E708B" w:rsidRPr="00CB027C" w:rsidRDefault="005E708B" w:rsidP="00531919">
      <w:pPr>
        <w:ind w:firstLine="709"/>
        <w:jc w:val="both"/>
        <w:rPr>
          <w:bCs/>
          <w:lang w:eastAsia="ru-RU"/>
        </w:rPr>
      </w:pPr>
      <w:r w:rsidRPr="00CB027C">
        <w:rPr>
          <w:bCs/>
          <w:lang w:eastAsia="ru-RU"/>
        </w:rPr>
        <w:t xml:space="preserve">- проводит мониторинг реализации </w:t>
      </w:r>
      <w:r>
        <w:rPr>
          <w:bCs/>
          <w:lang w:eastAsia="ru-RU"/>
        </w:rPr>
        <w:t>подпрограммы</w:t>
      </w:r>
      <w:r w:rsidRPr="00CB027C">
        <w:rPr>
          <w:bCs/>
          <w:lang w:eastAsia="ru-RU"/>
        </w:rPr>
        <w:t xml:space="preserve"> на любом этапе; </w:t>
      </w:r>
    </w:p>
    <w:p w:rsidR="005E708B" w:rsidRDefault="005E708B" w:rsidP="00531919">
      <w:pPr>
        <w:ind w:firstLine="709"/>
        <w:jc w:val="both"/>
        <w:rPr>
          <w:bCs/>
          <w:lang w:eastAsia="ru-RU"/>
        </w:rPr>
      </w:pPr>
      <w:r w:rsidRPr="00CB027C">
        <w:rPr>
          <w:bCs/>
          <w:lang w:eastAsia="ru-RU"/>
        </w:rPr>
        <w:t>-</w:t>
      </w:r>
      <w:r>
        <w:rPr>
          <w:bCs/>
          <w:lang w:eastAsia="ru-RU"/>
        </w:rPr>
        <w:t xml:space="preserve"> </w:t>
      </w:r>
      <w:r w:rsidRPr="00CB027C">
        <w:rPr>
          <w:bCs/>
          <w:lang w:eastAsia="ru-RU"/>
        </w:rPr>
        <w:t xml:space="preserve">несет ответственность за выполнение мероприятий, конечные результаты, эффективное распределение бюджетных средств. </w:t>
      </w:r>
    </w:p>
    <w:p w:rsidR="005E708B" w:rsidRPr="00D31099" w:rsidRDefault="005E708B" w:rsidP="00531919">
      <w:pPr>
        <w:pStyle w:val="2"/>
        <w:ind w:firstLine="708"/>
        <w:jc w:val="both"/>
        <w:rPr>
          <w:rFonts w:ascii="Times New Roman" w:hAnsi="Times New Roman"/>
          <w:sz w:val="24"/>
          <w:szCs w:val="24"/>
        </w:rPr>
      </w:pPr>
      <w:r>
        <w:rPr>
          <w:rFonts w:ascii="Times New Roman" w:hAnsi="Times New Roman"/>
          <w:sz w:val="24"/>
          <w:szCs w:val="24"/>
        </w:rPr>
        <w:t>Администрация Песковского сельского поселения в своей работе руководствуе</w:t>
      </w:r>
      <w:r w:rsidRPr="00D31099">
        <w:rPr>
          <w:rFonts w:ascii="Times New Roman" w:hAnsi="Times New Roman"/>
          <w:sz w:val="24"/>
          <w:szCs w:val="24"/>
        </w:rPr>
        <w:t xml:space="preserve">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r>
        <w:rPr>
          <w:rFonts w:ascii="Times New Roman" w:hAnsi="Times New Roman"/>
          <w:sz w:val="24"/>
          <w:szCs w:val="24"/>
        </w:rPr>
        <w:t xml:space="preserve">Поворинского </w:t>
      </w:r>
      <w:r w:rsidRPr="00D31099">
        <w:rPr>
          <w:rFonts w:ascii="Times New Roman" w:hAnsi="Times New Roman"/>
          <w:sz w:val="24"/>
          <w:szCs w:val="24"/>
        </w:rPr>
        <w:t>муниципального района и П</w:t>
      </w:r>
      <w:r>
        <w:rPr>
          <w:rFonts w:ascii="Times New Roman" w:hAnsi="Times New Roman"/>
          <w:sz w:val="24"/>
          <w:szCs w:val="24"/>
        </w:rPr>
        <w:t xml:space="preserve">есковского </w:t>
      </w:r>
      <w:r w:rsidRPr="00D31099">
        <w:rPr>
          <w:rFonts w:ascii="Times New Roman" w:hAnsi="Times New Roman"/>
          <w:sz w:val="24"/>
          <w:szCs w:val="24"/>
        </w:rPr>
        <w:t>сельского поселения.</w:t>
      </w:r>
    </w:p>
    <w:p w:rsidR="005E708B" w:rsidRPr="00CB027C" w:rsidRDefault="005E708B" w:rsidP="00531919">
      <w:pPr>
        <w:pStyle w:val="BodyTextFirstIndent"/>
        <w:spacing w:after="0"/>
        <w:ind w:firstLine="720"/>
        <w:jc w:val="both"/>
        <w:rPr>
          <w:bCs/>
          <w:lang w:eastAsia="ru-RU"/>
        </w:rPr>
      </w:pPr>
      <w:r w:rsidRPr="00B7598E">
        <w:t xml:space="preserve">Выполнение мероприятий </w:t>
      </w:r>
      <w:r>
        <w:t xml:space="preserve">подпрограммы будет </w:t>
      </w:r>
      <w:r w:rsidRPr="00B7598E">
        <w:t>осуществлят</w:t>
      </w:r>
      <w:r>
        <w:t>ь</w:t>
      </w:r>
      <w:r w:rsidRPr="00B7598E">
        <w:t>ся посредством заключения</w:t>
      </w:r>
      <w:r>
        <w:t xml:space="preserve"> договоров и муниципальных</w:t>
      </w:r>
      <w:r w:rsidRPr="00B7598E">
        <w:t xml:space="preserve"> контрактов в соответствии с Федеральным законом </w:t>
      </w:r>
      <w:r w:rsidRPr="00B20A47">
        <w:rPr>
          <w:kern w:val="2"/>
        </w:rPr>
        <w:t>от 05.04.2013 № 44-ФЗ «О контрактной системе в сфере закупок товаров, работ, услуг для обеспечения государственных и муниципальных нужд»</w:t>
      </w:r>
      <w:r>
        <w:rPr>
          <w:kern w:val="2"/>
        </w:rPr>
        <w:t>.</w:t>
      </w:r>
    </w:p>
    <w:p w:rsidR="005E708B" w:rsidRPr="00C236EA" w:rsidRDefault="005E708B" w:rsidP="00531919">
      <w:pPr>
        <w:ind w:firstLine="708"/>
        <w:jc w:val="both"/>
      </w:pPr>
      <w:r w:rsidRPr="00650053">
        <w:rPr>
          <w:bCs/>
        </w:rPr>
        <w:t>Принятие дополнительных налоговых, тарифных, кредитных и иных мер муниципального регулирования подпрограммой не предусмотрено.</w:t>
      </w:r>
    </w:p>
    <w:p w:rsidR="005E708B" w:rsidRPr="00A71802" w:rsidRDefault="005E708B" w:rsidP="00531919">
      <w:pPr>
        <w:pStyle w:val="BodyTextFirstIndent"/>
        <w:spacing w:after="0"/>
        <w:ind w:firstLine="720"/>
        <w:jc w:val="both"/>
        <w:rPr>
          <w:kern w:val="2"/>
        </w:rPr>
      </w:pPr>
      <w:r>
        <w:rPr>
          <w:kern w:val="2"/>
        </w:rPr>
        <w:t>Оценка применения мер муниципального регулирования</w:t>
      </w:r>
      <w:r w:rsidRPr="0017212B">
        <w:rPr>
          <w:kern w:val="2"/>
        </w:rPr>
        <w:t xml:space="preserve"> представлен</w:t>
      </w:r>
      <w:r>
        <w:rPr>
          <w:kern w:val="2"/>
        </w:rPr>
        <w:t>а</w:t>
      </w:r>
      <w:r w:rsidRPr="0017212B">
        <w:rPr>
          <w:kern w:val="2"/>
        </w:rPr>
        <w:t xml:space="preserve"> в приложении № </w:t>
      </w:r>
      <w:r>
        <w:rPr>
          <w:kern w:val="2"/>
        </w:rPr>
        <w:t>4</w:t>
      </w:r>
      <w:r w:rsidRPr="0017212B">
        <w:rPr>
          <w:kern w:val="2"/>
        </w:rPr>
        <w:t xml:space="preserve"> к муниципальной программе.</w:t>
      </w:r>
    </w:p>
    <w:p w:rsidR="005E708B" w:rsidRDefault="005E708B" w:rsidP="00531919">
      <w:pPr>
        <w:jc w:val="center"/>
        <w:rPr>
          <w:b/>
          <w:bCs/>
        </w:rPr>
      </w:pPr>
    </w:p>
    <w:p w:rsidR="005E708B" w:rsidRDefault="005E708B" w:rsidP="00531919">
      <w:pPr>
        <w:jc w:val="center"/>
        <w:rPr>
          <w:b/>
          <w:bCs/>
        </w:rPr>
      </w:pPr>
      <w:r>
        <w:rPr>
          <w:b/>
          <w:bCs/>
        </w:rPr>
        <w:t>5</w:t>
      </w:r>
      <w:r w:rsidRPr="003D17FC">
        <w:rPr>
          <w:b/>
          <w:bCs/>
        </w:rPr>
        <w:t xml:space="preserve">. </w:t>
      </w:r>
      <w:r>
        <w:rPr>
          <w:b/>
          <w:bCs/>
        </w:rPr>
        <w:t xml:space="preserve">Информация об участии общественных, научных и иных организаций, </w:t>
      </w:r>
    </w:p>
    <w:p w:rsidR="005E708B" w:rsidRDefault="005E708B" w:rsidP="00531919">
      <w:pPr>
        <w:jc w:val="center"/>
        <w:rPr>
          <w:b/>
          <w:bCs/>
        </w:rPr>
      </w:pPr>
      <w:r>
        <w:rPr>
          <w:b/>
          <w:bCs/>
        </w:rPr>
        <w:t xml:space="preserve">а также внебюджетных фондов, юридических и физических лиц </w:t>
      </w:r>
    </w:p>
    <w:p w:rsidR="005E708B" w:rsidRDefault="005E708B" w:rsidP="00531919">
      <w:pPr>
        <w:jc w:val="center"/>
        <w:rPr>
          <w:b/>
          <w:bCs/>
        </w:rPr>
      </w:pPr>
      <w:r>
        <w:rPr>
          <w:b/>
          <w:bCs/>
        </w:rPr>
        <w:t xml:space="preserve">в реализации подпрограммы. </w:t>
      </w:r>
    </w:p>
    <w:p w:rsidR="005E708B" w:rsidRPr="0082745E" w:rsidRDefault="005E708B" w:rsidP="00531919">
      <w:pPr>
        <w:tabs>
          <w:tab w:val="left" w:pos="426"/>
        </w:tabs>
        <w:jc w:val="both"/>
        <w:rPr>
          <w:b/>
          <w:bCs/>
        </w:rPr>
      </w:pPr>
    </w:p>
    <w:p w:rsidR="005E708B" w:rsidRDefault="005E708B" w:rsidP="00531919">
      <w:pPr>
        <w:ind w:firstLine="708"/>
        <w:jc w:val="both"/>
        <w:rPr>
          <w:bCs/>
          <w:lang w:eastAsia="ru-RU"/>
        </w:rPr>
      </w:pPr>
      <w:r w:rsidRPr="00195EEE">
        <w:t xml:space="preserve">Реализация </w:t>
      </w:r>
      <w:r>
        <w:t>подпрограммы</w:t>
      </w:r>
      <w:r w:rsidRPr="00195EEE">
        <w:t xml:space="preserve"> предполагает объединение усилий и координацию действий органов местного самоуправления П</w:t>
      </w:r>
      <w:r>
        <w:t xml:space="preserve">есковского </w:t>
      </w:r>
      <w:r w:rsidRPr="00195EEE">
        <w:t>сельского поселения, организаций, осуществляющих хозяйственную деятельность на территории поселения,</w:t>
      </w:r>
      <w:r>
        <w:t xml:space="preserve"> граждан, проживающих на территории села Пески, </w:t>
      </w:r>
      <w:r w:rsidRPr="006A6A0E">
        <w:t xml:space="preserve">направленных на выработку единых подходов </w:t>
      </w:r>
      <w:r>
        <w:t>к решению вопросов по благоустройству территории Песковского сельского поселения, созданию и развитию мест массового отдыха жителей и обеспечению комфортных условий проживания граждан на территории поселения.</w:t>
      </w:r>
    </w:p>
    <w:p w:rsidR="005E708B" w:rsidRPr="006A6A0E" w:rsidRDefault="005E708B" w:rsidP="00531919">
      <w:pPr>
        <w:ind w:firstLine="709"/>
        <w:jc w:val="both"/>
        <w:rPr>
          <w:bCs/>
          <w:lang w:eastAsia="ru-RU"/>
        </w:rPr>
      </w:pPr>
    </w:p>
    <w:p w:rsidR="005E708B" w:rsidRPr="00E1390A" w:rsidRDefault="005E708B" w:rsidP="00531919">
      <w:pPr>
        <w:pStyle w:val="ConsNonformat"/>
        <w:ind w:right="-5"/>
        <w:jc w:val="center"/>
        <w:rPr>
          <w:rFonts w:ascii="Times New Roman" w:hAnsi="Times New Roman" w:cs="Times New Roman"/>
          <w:b/>
          <w:bCs/>
          <w:sz w:val="24"/>
          <w:szCs w:val="24"/>
        </w:rPr>
      </w:pPr>
      <w:r w:rsidRPr="00E1390A">
        <w:rPr>
          <w:rFonts w:ascii="Times New Roman" w:hAnsi="Times New Roman" w:cs="Times New Roman"/>
          <w:b/>
          <w:bCs/>
          <w:sz w:val="24"/>
          <w:szCs w:val="24"/>
        </w:rPr>
        <w:t xml:space="preserve">6. Финансовое обеспечение реализации </w:t>
      </w:r>
      <w:r>
        <w:rPr>
          <w:rFonts w:ascii="Times New Roman" w:hAnsi="Times New Roman" w:cs="Times New Roman"/>
          <w:b/>
          <w:bCs/>
          <w:sz w:val="24"/>
          <w:szCs w:val="24"/>
        </w:rPr>
        <w:t>подпрограммы</w:t>
      </w:r>
    </w:p>
    <w:p w:rsidR="005E708B" w:rsidRPr="00E1390A" w:rsidRDefault="005E708B" w:rsidP="00531919">
      <w:pPr>
        <w:ind w:right="76" w:firstLine="993"/>
        <w:jc w:val="center"/>
        <w:rPr>
          <w:b/>
          <w:bCs/>
        </w:rPr>
      </w:pPr>
    </w:p>
    <w:p w:rsidR="005E708B" w:rsidRPr="007666E1" w:rsidRDefault="005E708B" w:rsidP="00531919">
      <w:pPr>
        <w:pStyle w:val="ConsPlusNormal"/>
        <w:widowControl/>
        <w:jc w:val="both"/>
        <w:rPr>
          <w:rFonts w:ascii="Times New Roman" w:hAnsi="Times New Roman"/>
          <w:sz w:val="24"/>
          <w:szCs w:val="24"/>
        </w:rPr>
      </w:pPr>
      <w:r w:rsidRPr="007666E1">
        <w:rPr>
          <w:rFonts w:ascii="Times New Roman" w:hAnsi="Times New Roman"/>
          <w:sz w:val="24"/>
          <w:szCs w:val="24"/>
        </w:rPr>
        <w:t xml:space="preserve">Основными источниками финансирования </w:t>
      </w:r>
      <w:r>
        <w:rPr>
          <w:rFonts w:ascii="Times New Roman" w:hAnsi="Times New Roman"/>
          <w:sz w:val="24"/>
          <w:szCs w:val="24"/>
        </w:rPr>
        <w:t>подпрограммы</w:t>
      </w:r>
      <w:r w:rsidRPr="007666E1">
        <w:rPr>
          <w:rFonts w:ascii="Times New Roman" w:hAnsi="Times New Roman"/>
          <w:sz w:val="24"/>
          <w:szCs w:val="24"/>
        </w:rPr>
        <w:t xml:space="preserve"> являются:</w:t>
      </w:r>
    </w:p>
    <w:p w:rsidR="005E708B" w:rsidRDefault="005E708B" w:rsidP="00531919">
      <w:pPr>
        <w:pStyle w:val="ListBullet2"/>
        <w:numPr>
          <w:ilvl w:val="0"/>
          <w:numId w:val="0"/>
        </w:numPr>
        <w:ind w:firstLine="709"/>
        <w:jc w:val="both"/>
      </w:pPr>
      <w:r>
        <w:t>- средства федерального бюджета;</w:t>
      </w:r>
    </w:p>
    <w:p w:rsidR="005E708B" w:rsidRDefault="005E708B" w:rsidP="00531919">
      <w:pPr>
        <w:pStyle w:val="ListBullet2"/>
        <w:numPr>
          <w:ilvl w:val="0"/>
          <w:numId w:val="0"/>
        </w:numPr>
        <w:ind w:firstLine="709"/>
        <w:jc w:val="both"/>
      </w:pPr>
      <w:r>
        <w:t>- средства областного бюджета;</w:t>
      </w:r>
    </w:p>
    <w:p w:rsidR="005E708B" w:rsidRDefault="005E708B" w:rsidP="003D47C9">
      <w:pPr>
        <w:pStyle w:val="ListBullet2"/>
        <w:numPr>
          <w:ilvl w:val="0"/>
          <w:numId w:val="0"/>
        </w:numPr>
        <w:ind w:firstLine="709"/>
        <w:jc w:val="both"/>
      </w:pPr>
      <w:r>
        <w:rPr>
          <w:spacing w:val="-1"/>
        </w:rPr>
        <w:t xml:space="preserve">- </w:t>
      </w:r>
      <w:r w:rsidRPr="007666E1">
        <w:rPr>
          <w:spacing w:val="-1"/>
        </w:rPr>
        <w:t xml:space="preserve">средства </w:t>
      </w:r>
      <w:r w:rsidRPr="007666E1">
        <w:t xml:space="preserve"> бюджета </w:t>
      </w:r>
      <w:r>
        <w:t xml:space="preserve">Песковского сельского поселения Поворинского </w:t>
      </w:r>
      <w:r w:rsidRPr="007666E1">
        <w:t xml:space="preserve"> муниципального района Воронежской области;</w:t>
      </w:r>
    </w:p>
    <w:p w:rsidR="005E708B" w:rsidRPr="007666E1" w:rsidRDefault="005E708B" w:rsidP="00531919">
      <w:pPr>
        <w:pStyle w:val="ListBullet2"/>
        <w:numPr>
          <w:ilvl w:val="0"/>
          <w:numId w:val="0"/>
        </w:numPr>
        <w:ind w:firstLine="709"/>
        <w:jc w:val="both"/>
      </w:pPr>
      <w:r>
        <w:t xml:space="preserve">- </w:t>
      </w:r>
      <w:r w:rsidRPr="007666E1">
        <w:t>иные источники.</w:t>
      </w:r>
    </w:p>
    <w:p w:rsidR="005E708B" w:rsidRPr="00E47837" w:rsidRDefault="005E708B" w:rsidP="00531919">
      <w:pPr>
        <w:ind w:firstLine="709"/>
        <w:jc w:val="both"/>
        <w:rPr>
          <w:sz w:val="26"/>
          <w:szCs w:val="26"/>
        </w:rPr>
      </w:pPr>
      <w:r w:rsidRPr="009578F2">
        <w:t>Финансирован</w:t>
      </w:r>
      <w:r>
        <w:t>ие подп</w:t>
      </w:r>
      <w:r w:rsidRPr="009578F2">
        <w:t xml:space="preserve">рограммы из бюджета </w:t>
      </w:r>
      <w:r>
        <w:t xml:space="preserve">Песковского сельского поселения </w:t>
      </w:r>
      <w:r w:rsidRPr="009578F2">
        <w:t xml:space="preserve">будет осуществляться в пределах средств, предусмотренных на эти цели </w:t>
      </w:r>
      <w:r>
        <w:t xml:space="preserve">решением Совета народных депутатов Песковского сельского поселения Поворинского муниципального  района Воронежской области </w:t>
      </w:r>
      <w:r w:rsidRPr="009578F2">
        <w:t>о бюджете на соответствующий финансовый год и плановый период.</w:t>
      </w:r>
      <w:r>
        <w:t xml:space="preserve"> </w:t>
      </w:r>
      <w:r w:rsidRPr="008A026D">
        <w:t xml:space="preserve">Объемы финансирования мероприятий </w:t>
      </w:r>
      <w:r>
        <w:t>подп</w:t>
      </w:r>
      <w:r w:rsidRPr="008A026D">
        <w:t xml:space="preserve">рограммы </w:t>
      </w:r>
      <w:r w:rsidRPr="004917A0">
        <w:rPr>
          <w:kern w:val="2"/>
        </w:rPr>
        <w:t>носят прогнозный характер  и подлежат ежегодному уточнению</w:t>
      </w:r>
      <w:r>
        <w:t xml:space="preserve">, </w:t>
      </w:r>
      <w:r w:rsidRPr="008A026D">
        <w:t>будут корректироваться в процессе их реализации в установленном порядке исходя из возможностей бюджета и фактических затрат.</w:t>
      </w:r>
      <w:r w:rsidRPr="004917A0">
        <w:rPr>
          <w:kern w:val="2"/>
        </w:rPr>
        <w:t>.</w:t>
      </w:r>
    </w:p>
    <w:p w:rsidR="005E708B" w:rsidRPr="00D25EDA" w:rsidRDefault="005E708B" w:rsidP="00531919">
      <w:pPr>
        <w:ind w:firstLine="709"/>
        <w:jc w:val="both"/>
      </w:pPr>
      <w:r w:rsidRPr="00D25EDA">
        <w:t>Ассигнования из областного бюджета предоставляются при условии включе</w:t>
      </w:r>
      <w:r>
        <w:t>ния финансирования мероприятий подп</w:t>
      </w:r>
      <w:r w:rsidRPr="00D25EDA">
        <w:t xml:space="preserve">рограммы в закон Воронежской области об областном бюджете на соответствующий финансовый год и плановый период. </w:t>
      </w:r>
    </w:p>
    <w:p w:rsidR="005E708B" w:rsidRPr="004917A0" w:rsidRDefault="005E708B" w:rsidP="00531919">
      <w:pPr>
        <w:pStyle w:val="ConsPlusNormal"/>
        <w:ind w:firstLine="709"/>
        <w:jc w:val="both"/>
        <w:rPr>
          <w:rFonts w:ascii="Times New Roman" w:hAnsi="Times New Roman"/>
          <w:kern w:val="2"/>
          <w:sz w:val="24"/>
          <w:szCs w:val="24"/>
        </w:rPr>
      </w:pPr>
      <w:r w:rsidRPr="004917A0">
        <w:rPr>
          <w:rFonts w:ascii="Times New Roman" w:hAnsi="Times New Roman"/>
          <w:kern w:val="2"/>
          <w:sz w:val="24"/>
          <w:szCs w:val="24"/>
        </w:rPr>
        <w:t xml:space="preserve">Порядок ежегодной корректировки объема и структуры расходов бюджета </w:t>
      </w:r>
      <w:r>
        <w:rPr>
          <w:rFonts w:ascii="Times New Roman" w:hAnsi="Times New Roman"/>
          <w:kern w:val="2"/>
          <w:sz w:val="24"/>
          <w:szCs w:val="24"/>
        </w:rPr>
        <w:t xml:space="preserve">Песковского </w:t>
      </w:r>
      <w:r w:rsidRPr="004917A0">
        <w:rPr>
          <w:rFonts w:ascii="Times New Roman" w:hAnsi="Times New Roman"/>
          <w:kern w:val="2"/>
          <w:sz w:val="24"/>
          <w:szCs w:val="24"/>
        </w:rPr>
        <w:t>сельского поселения на реализацию программы определяется порядком составления бюджета П</w:t>
      </w:r>
      <w:r>
        <w:rPr>
          <w:rFonts w:ascii="Times New Roman" w:hAnsi="Times New Roman"/>
          <w:kern w:val="2"/>
          <w:sz w:val="24"/>
          <w:szCs w:val="24"/>
        </w:rPr>
        <w:t xml:space="preserve">есковского </w:t>
      </w:r>
      <w:r w:rsidRPr="004917A0">
        <w:rPr>
          <w:rFonts w:ascii="Times New Roman" w:hAnsi="Times New Roman"/>
          <w:kern w:val="2"/>
          <w:sz w:val="24"/>
          <w:szCs w:val="24"/>
        </w:rPr>
        <w:t>сельского поселения на очередной финансовый год и плановый период.</w:t>
      </w:r>
    </w:p>
    <w:p w:rsidR="005E708B" w:rsidRPr="00A71802" w:rsidRDefault="005E708B" w:rsidP="00531919">
      <w:pPr>
        <w:pStyle w:val="BodyTextFirstIndent"/>
        <w:spacing w:after="0"/>
        <w:ind w:firstLine="720"/>
        <w:jc w:val="both"/>
        <w:rPr>
          <w:kern w:val="2"/>
        </w:rPr>
      </w:pPr>
      <w:r>
        <w:rPr>
          <w:kern w:val="2"/>
        </w:rPr>
        <w:t>Расходы местного бюджета на реализацию подпрограммы</w:t>
      </w:r>
      <w:r w:rsidRPr="0017212B">
        <w:rPr>
          <w:kern w:val="2"/>
        </w:rPr>
        <w:t xml:space="preserve"> по годам представлен</w:t>
      </w:r>
      <w:r>
        <w:rPr>
          <w:kern w:val="2"/>
        </w:rPr>
        <w:t>ы</w:t>
      </w:r>
      <w:r w:rsidRPr="0017212B">
        <w:rPr>
          <w:kern w:val="2"/>
        </w:rPr>
        <w:t xml:space="preserve"> в приложении № </w:t>
      </w:r>
      <w:r>
        <w:rPr>
          <w:kern w:val="2"/>
        </w:rPr>
        <w:t>3</w:t>
      </w:r>
      <w:r w:rsidRPr="0017212B">
        <w:rPr>
          <w:kern w:val="2"/>
        </w:rPr>
        <w:t xml:space="preserve"> к муниципальной программе.</w:t>
      </w:r>
    </w:p>
    <w:p w:rsidR="005E708B" w:rsidRPr="009F61EB" w:rsidRDefault="005E708B" w:rsidP="00531919">
      <w:pPr>
        <w:ind w:firstLine="709"/>
        <w:jc w:val="both"/>
      </w:pPr>
    </w:p>
    <w:p w:rsidR="005E708B" w:rsidRDefault="005E708B" w:rsidP="00531919">
      <w:pPr>
        <w:pStyle w:val="BodyTextFirstIndent"/>
        <w:spacing w:after="0"/>
        <w:ind w:firstLine="720"/>
        <w:jc w:val="center"/>
        <w:rPr>
          <w:b/>
          <w:bCs/>
        </w:rPr>
      </w:pPr>
      <w:r>
        <w:rPr>
          <w:b/>
          <w:bCs/>
        </w:rPr>
        <w:t>7. Анализ рисков реализации подпрограммы и описание мер управления рисками подпрограммы.</w:t>
      </w:r>
    </w:p>
    <w:p w:rsidR="005E708B" w:rsidRPr="000011D9" w:rsidRDefault="005E708B" w:rsidP="00531919">
      <w:pPr>
        <w:pStyle w:val="BodyTextFirstIndent"/>
        <w:spacing w:after="0"/>
        <w:ind w:firstLine="720"/>
        <w:jc w:val="both"/>
        <w:rPr>
          <w:bCs/>
        </w:rPr>
      </w:pPr>
      <w:r w:rsidRPr="000011D9">
        <w:rPr>
          <w:bCs/>
        </w:rPr>
        <w:t xml:space="preserve">Выделяются следующие группы рисков, которые могут возникать в ходе реализации </w:t>
      </w:r>
      <w:r>
        <w:rPr>
          <w:bCs/>
        </w:rPr>
        <w:t>подпрограммы</w:t>
      </w:r>
      <w:r w:rsidRPr="000011D9">
        <w:rPr>
          <w:bCs/>
        </w:rPr>
        <w:t>:</w:t>
      </w:r>
    </w:p>
    <w:p w:rsidR="005E708B" w:rsidRPr="000011D9" w:rsidRDefault="005E708B" w:rsidP="00531919">
      <w:pPr>
        <w:pStyle w:val="BodyTextFirstIndent"/>
        <w:spacing w:after="0"/>
        <w:ind w:firstLine="720"/>
        <w:jc w:val="both"/>
        <w:rPr>
          <w:bCs/>
        </w:rPr>
      </w:pPr>
      <w:r w:rsidRPr="000011D9">
        <w:rPr>
          <w:bCs/>
        </w:rPr>
        <w:t>- финансово-экономические риски;</w:t>
      </w:r>
    </w:p>
    <w:p w:rsidR="005E708B" w:rsidRPr="000011D9" w:rsidRDefault="005E708B" w:rsidP="00531919">
      <w:pPr>
        <w:pStyle w:val="BodyTextFirstIndent"/>
        <w:spacing w:after="0"/>
        <w:ind w:firstLine="720"/>
        <w:jc w:val="both"/>
        <w:rPr>
          <w:bCs/>
        </w:rPr>
      </w:pPr>
      <w:r w:rsidRPr="000011D9">
        <w:rPr>
          <w:bCs/>
        </w:rPr>
        <w:t>- социальные риски.</w:t>
      </w:r>
    </w:p>
    <w:p w:rsidR="005E708B" w:rsidRPr="000011D9" w:rsidRDefault="005E708B" w:rsidP="00531919">
      <w:pPr>
        <w:pStyle w:val="BodyTextFirstIndent"/>
        <w:spacing w:after="0"/>
        <w:ind w:firstLine="720"/>
        <w:jc w:val="both"/>
        <w:rPr>
          <w:bCs/>
        </w:rPr>
      </w:pPr>
      <w:r w:rsidRPr="000011D9">
        <w:rPr>
          <w:bCs/>
        </w:rPr>
        <w:t xml:space="preserve">Финансово-экономические риски связаны с сокращением предусмотренных объемов бюджетных средств в ходе реализации </w:t>
      </w:r>
      <w:r>
        <w:rPr>
          <w:bCs/>
        </w:rPr>
        <w:t>подпрограммы</w:t>
      </w:r>
      <w:r w:rsidRPr="000011D9">
        <w:rPr>
          <w:bCs/>
        </w:rPr>
        <w:t xml:space="preserve">.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w:t>
      </w:r>
      <w:r>
        <w:rPr>
          <w:bCs/>
        </w:rPr>
        <w:t>подпрограммы</w:t>
      </w:r>
      <w:r w:rsidRPr="000011D9">
        <w:rPr>
          <w:bCs/>
        </w:rPr>
        <w:t xml:space="preserve">. Сокращение финансирования </w:t>
      </w:r>
      <w:r>
        <w:rPr>
          <w:bCs/>
        </w:rPr>
        <w:t>подпрограммы</w:t>
      </w:r>
      <w:r w:rsidRPr="000011D9">
        <w:rPr>
          <w:bCs/>
        </w:rPr>
        <w:t xml:space="preserve"> негативным образом сказалось бы на показателях </w:t>
      </w:r>
      <w:r>
        <w:rPr>
          <w:bCs/>
        </w:rPr>
        <w:t>подпрограммы</w:t>
      </w:r>
      <w:r w:rsidRPr="000011D9">
        <w:rPr>
          <w:bCs/>
        </w:rPr>
        <w:t xml:space="preserve">, привело бы к снижению прогнозируемого вклада </w:t>
      </w:r>
      <w:r>
        <w:rPr>
          <w:bCs/>
        </w:rPr>
        <w:t>подпрограммы</w:t>
      </w:r>
      <w:r w:rsidRPr="000011D9">
        <w:rPr>
          <w:bCs/>
        </w:rPr>
        <w:t xml:space="preserve"> в </w:t>
      </w:r>
      <w:r>
        <w:rPr>
          <w:bCs/>
        </w:rPr>
        <w:t xml:space="preserve">благоустройство поселков и </w:t>
      </w:r>
      <w:r w:rsidRPr="00766F2C">
        <w:rPr>
          <w:bCs/>
        </w:rPr>
        <w:t>улучшение качества жизни населения</w:t>
      </w:r>
      <w:r w:rsidRPr="000011D9">
        <w:rPr>
          <w:bCs/>
        </w:rPr>
        <w:t xml:space="preserve"> Пригородного сельского поселения.</w:t>
      </w:r>
    </w:p>
    <w:p w:rsidR="005E708B" w:rsidRPr="000011D9" w:rsidRDefault="005E708B" w:rsidP="00531919">
      <w:pPr>
        <w:pStyle w:val="BodyTextFirstIndent"/>
        <w:spacing w:after="0"/>
        <w:ind w:firstLine="720"/>
        <w:jc w:val="both"/>
        <w:rPr>
          <w:bCs/>
        </w:rPr>
      </w:pPr>
      <w:r w:rsidRPr="000011D9">
        <w:rPr>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r>
        <w:rPr>
          <w:bCs/>
        </w:rPr>
        <w:t>.</w:t>
      </w:r>
    </w:p>
    <w:p w:rsidR="005E708B" w:rsidRPr="000011D9" w:rsidRDefault="005E708B" w:rsidP="00531919">
      <w:pPr>
        <w:pStyle w:val="BodyTextFirstIndent"/>
        <w:spacing w:after="0"/>
        <w:ind w:firstLine="720"/>
        <w:jc w:val="both"/>
        <w:rPr>
          <w:bCs/>
        </w:rPr>
      </w:pPr>
      <w:r w:rsidRPr="000011D9">
        <w:rPr>
          <w:bCs/>
        </w:rPr>
        <w:t>Основными мерами управления рисками с целью минимизации их влияния на достижение цел</w:t>
      </w:r>
      <w:r>
        <w:rPr>
          <w:bCs/>
        </w:rPr>
        <w:t>и подпрограммы являются</w:t>
      </w:r>
      <w:r w:rsidRPr="000011D9">
        <w:rPr>
          <w:bCs/>
        </w:rPr>
        <w:t>:</w:t>
      </w:r>
    </w:p>
    <w:p w:rsidR="005E708B" w:rsidRPr="000011D9" w:rsidRDefault="005E708B" w:rsidP="00531919">
      <w:pPr>
        <w:pStyle w:val="BodyTextFirstIndent"/>
        <w:numPr>
          <w:ilvl w:val="0"/>
          <w:numId w:val="22"/>
        </w:numPr>
        <w:spacing w:after="0"/>
        <w:jc w:val="both"/>
        <w:rPr>
          <w:bCs/>
        </w:rPr>
      </w:pPr>
      <w:r w:rsidRPr="000011D9">
        <w:rPr>
          <w:bCs/>
        </w:rPr>
        <w:t xml:space="preserve">мониторинг выполнения мероприятий </w:t>
      </w:r>
      <w:r>
        <w:rPr>
          <w:bCs/>
        </w:rPr>
        <w:t>подпрограммы</w:t>
      </w:r>
      <w:r w:rsidRPr="000011D9">
        <w:rPr>
          <w:bCs/>
        </w:rPr>
        <w:t>;</w:t>
      </w:r>
    </w:p>
    <w:p w:rsidR="005E708B" w:rsidRPr="000011D9" w:rsidRDefault="005E708B" w:rsidP="00531919">
      <w:pPr>
        <w:pStyle w:val="BodyTextFirstIndent"/>
        <w:numPr>
          <w:ilvl w:val="0"/>
          <w:numId w:val="22"/>
        </w:numPr>
        <w:spacing w:after="0"/>
        <w:jc w:val="both"/>
        <w:rPr>
          <w:bCs/>
        </w:rPr>
      </w:pPr>
      <w:r w:rsidRPr="000011D9">
        <w:rPr>
          <w:bCs/>
        </w:rPr>
        <w:t>открытость и подотчетность;</w:t>
      </w:r>
    </w:p>
    <w:p w:rsidR="005E708B" w:rsidRPr="000011D9" w:rsidRDefault="005E708B" w:rsidP="00531919">
      <w:pPr>
        <w:pStyle w:val="BodyTextFirstIndent"/>
        <w:numPr>
          <w:ilvl w:val="0"/>
          <w:numId w:val="22"/>
        </w:numPr>
        <w:spacing w:after="0"/>
        <w:jc w:val="both"/>
        <w:rPr>
          <w:bCs/>
        </w:rPr>
      </w:pPr>
      <w:r w:rsidRPr="000011D9">
        <w:rPr>
          <w:bCs/>
        </w:rPr>
        <w:t>информационное сопровождение и общественные коммуникации.</w:t>
      </w:r>
    </w:p>
    <w:p w:rsidR="005E708B" w:rsidRPr="000011D9" w:rsidRDefault="005E708B" w:rsidP="00531919">
      <w:pPr>
        <w:pStyle w:val="BodyTextFirstIndent"/>
        <w:spacing w:after="0"/>
        <w:ind w:firstLine="708"/>
        <w:jc w:val="both"/>
        <w:rPr>
          <w:bCs/>
          <w:i/>
        </w:rPr>
      </w:pPr>
      <w:r w:rsidRPr="000011D9">
        <w:rPr>
          <w:bCs/>
          <w:i/>
        </w:rPr>
        <w:t xml:space="preserve">Мониторинг выполнения мероприятий </w:t>
      </w:r>
      <w:r>
        <w:rPr>
          <w:bCs/>
          <w:i/>
        </w:rPr>
        <w:t>подпрограммы</w:t>
      </w:r>
    </w:p>
    <w:p w:rsidR="005E708B" w:rsidRPr="000011D9" w:rsidRDefault="005E708B" w:rsidP="00531919">
      <w:pPr>
        <w:pStyle w:val="BodyTextFirstIndent"/>
        <w:spacing w:after="0"/>
        <w:ind w:firstLine="0"/>
        <w:jc w:val="both"/>
        <w:rPr>
          <w:bCs/>
        </w:rPr>
      </w:pPr>
      <w:r w:rsidRPr="000011D9">
        <w:rPr>
          <w:bCs/>
        </w:rPr>
        <w:tab/>
        <w:t xml:space="preserve">В рамках мониторинга достижение конкретных целей и решение задач </w:t>
      </w:r>
      <w:r>
        <w:rPr>
          <w:bCs/>
        </w:rPr>
        <w:t>подпрограммы</w:t>
      </w:r>
      <w:r w:rsidRPr="000011D9">
        <w:rPr>
          <w:bCs/>
        </w:rPr>
        <w:t xml:space="preserve">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5E708B" w:rsidRPr="000011D9" w:rsidRDefault="005E708B" w:rsidP="00531919">
      <w:pPr>
        <w:pStyle w:val="BodyTextFirstIndent"/>
        <w:spacing w:after="0"/>
        <w:ind w:firstLine="0"/>
        <w:jc w:val="both"/>
        <w:rPr>
          <w:bCs/>
          <w:i/>
        </w:rPr>
      </w:pPr>
      <w:r w:rsidRPr="000011D9">
        <w:rPr>
          <w:bCs/>
        </w:rPr>
        <w:tab/>
      </w:r>
      <w:r w:rsidRPr="000011D9">
        <w:rPr>
          <w:bCs/>
          <w:i/>
        </w:rPr>
        <w:t>Открытость и подотчетность</w:t>
      </w:r>
    </w:p>
    <w:p w:rsidR="005E708B" w:rsidRPr="000011D9" w:rsidRDefault="005E708B" w:rsidP="00531919">
      <w:pPr>
        <w:pStyle w:val="BodyTextFirstIndent"/>
        <w:spacing w:after="0"/>
        <w:ind w:firstLine="0"/>
        <w:jc w:val="both"/>
        <w:rPr>
          <w:bCs/>
        </w:rPr>
      </w:pPr>
      <w:r w:rsidRPr="000011D9">
        <w:rPr>
          <w:bCs/>
        </w:rPr>
        <w:tab/>
        <w:t>Управление программой будет осуществляется на основе принципов открытости, муниципально-общественного характера управления. На сайте администрации П</w:t>
      </w:r>
      <w:r>
        <w:rPr>
          <w:bCs/>
        </w:rPr>
        <w:t xml:space="preserve">есковского </w:t>
      </w:r>
      <w:r w:rsidRPr="000011D9">
        <w:rPr>
          <w:bCs/>
        </w:rPr>
        <w:t xml:space="preserve">сельского поселения будет предоставляется полная и достоверная информация о реализации и оценке эффективности </w:t>
      </w:r>
      <w:r>
        <w:rPr>
          <w:bCs/>
        </w:rPr>
        <w:t>подпрограммы</w:t>
      </w:r>
      <w:r w:rsidRPr="000011D9">
        <w:rPr>
          <w:bCs/>
        </w:rPr>
        <w:t>, в т.ч. будут размещаться ежегодные публичные отчеты исполнителей для общественности.</w:t>
      </w:r>
    </w:p>
    <w:p w:rsidR="005E708B" w:rsidRPr="000011D9" w:rsidRDefault="005E708B" w:rsidP="00531919">
      <w:pPr>
        <w:pStyle w:val="BodyTextFirstIndent"/>
        <w:spacing w:after="0"/>
        <w:ind w:firstLine="708"/>
        <w:jc w:val="both"/>
        <w:rPr>
          <w:bCs/>
          <w:i/>
        </w:rPr>
      </w:pPr>
      <w:r w:rsidRPr="000011D9">
        <w:rPr>
          <w:bCs/>
          <w:i/>
        </w:rPr>
        <w:t>Информационное сопровождение и общественные коммуникации</w:t>
      </w:r>
    </w:p>
    <w:p w:rsidR="005E708B" w:rsidRPr="00232DB6" w:rsidRDefault="005E708B" w:rsidP="00531919">
      <w:pPr>
        <w:pStyle w:val="BodyTextFirstIndent"/>
        <w:spacing w:after="0"/>
        <w:ind w:firstLine="708"/>
        <w:jc w:val="both"/>
        <w:rPr>
          <w:bCs/>
        </w:rPr>
      </w:pPr>
      <w:r w:rsidRPr="000011D9">
        <w:rPr>
          <w:bCs/>
        </w:rPr>
        <w:t xml:space="preserve">В ходе реализации </w:t>
      </w:r>
      <w:r>
        <w:rPr>
          <w:bCs/>
        </w:rPr>
        <w:t>подпрограммы</w:t>
      </w:r>
      <w:r w:rsidRPr="000011D9">
        <w:rPr>
          <w:bCs/>
        </w:rPr>
        <w:t xml:space="preserve">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w:t>
      </w:r>
      <w:r>
        <w:rPr>
          <w:bCs/>
        </w:rPr>
        <w:t>подпрограммы</w:t>
      </w:r>
      <w:r w:rsidRPr="000011D9">
        <w:rPr>
          <w:bCs/>
        </w:rPr>
        <w:t>.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E708B" w:rsidRPr="009F61EB" w:rsidRDefault="005E708B" w:rsidP="00531919">
      <w:pPr>
        <w:ind w:firstLine="709"/>
        <w:jc w:val="both"/>
        <w:rPr>
          <w:b/>
          <w:bCs/>
        </w:rPr>
      </w:pPr>
    </w:p>
    <w:p w:rsidR="005E708B" w:rsidRPr="009F61EB" w:rsidRDefault="005E708B" w:rsidP="00531919">
      <w:pPr>
        <w:ind w:firstLine="709"/>
        <w:jc w:val="center"/>
        <w:rPr>
          <w:b/>
          <w:bCs/>
        </w:rPr>
      </w:pPr>
      <w:r w:rsidRPr="009F61EB">
        <w:rPr>
          <w:b/>
          <w:bCs/>
        </w:rPr>
        <w:t xml:space="preserve">8. Оценка эффективности реализации </w:t>
      </w:r>
      <w:r>
        <w:rPr>
          <w:b/>
          <w:bCs/>
        </w:rPr>
        <w:t>подпрограммы</w:t>
      </w:r>
    </w:p>
    <w:p w:rsidR="005E708B" w:rsidRDefault="005E708B" w:rsidP="00531919">
      <w:pPr>
        <w:keepNext/>
        <w:suppressAutoHyphens w:val="0"/>
        <w:spacing w:before="28" w:after="28"/>
        <w:ind w:firstLine="708"/>
        <w:jc w:val="both"/>
        <w:outlineLvl w:val="1"/>
        <w:rPr>
          <w:lang w:eastAsia="ru-RU"/>
        </w:rPr>
      </w:pPr>
    </w:p>
    <w:p w:rsidR="005E708B" w:rsidRDefault="005E708B" w:rsidP="00531919">
      <w:pPr>
        <w:keepNext/>
        <w:suppressAutoHyphens w:val="0"/>
        <w:spacing w:before="28" w:after="28"/>
        <w:ind w:firstLine="708"/>
        <w:jc w:val="both"/>
        <w:outlineLvl w:val="1"/>
        <w:rPr>
          <w:lang w:eastAsia="ru-RU"/>
        </w:rPr>
      </w:pPr>
      <w:r w:rsidRPr="00085C44">
        <w:rPr>
          <w:lang w:eastAsia="ru-RU"/>
        </w:rPr>
        <w:t xml:space="preserve">В связи с тем, что основной целью </w:t>
      </w:r>
      <w:r>
        <w:rPr>
          <w:lang w:eastAsia="ru-RU"/>
        </w:rPr>
        <w:t>подпрограммы</w:t>
      </w:r>
      <w:r w:rsidRPr="00085C44">
        <w:rPr>
          <w:lang w:eastAsia="ru-RU"/>
        </w:rPr>
        <w:t xml:space="preserve"> является повышение благоустройства П</w:t>
      </w:r>
      <w:r>
        <w:rPr>
          <w:lang w:eastAsia="ru-RU"/>
        </w:rPr>
        <w:t xml:space="preserve">есковского </w:t>
      </w:r>
      <w:r w:rsidRPr="00085C44">
        <w:rPr>
          <w:lang w:eastAsia="ru-RU"/>
        </w:rPr>
        <w:t xml:space="preserve">сельского поселения, улучшение внешнего вида поселков, отвечающее потребностям местных жителей, подпрограмма имеет только показатели социально значимых направлений и не предусматривает наличие показателей экономической эффективности. </w:t>
      </w:r>
    </w:p>
    <w:p w:rsidR="005E708B" w:rsidRDefault="005E708B" w:rsidP="00531919">
      <w:pPr>
        <w:keepNext/>
        <w:suppressAutoHyphens w:val="0"/>
        <w:spacing w:before="28" w:after="28"/>
        <w:ind w:firstLine="709"/>
        <w:jc w:val="both"/>
        <w:outlineLvl w:val="1"/>
        <w:rPr>
          <w:bCs/>
          <w:lang w:eastAsia="ru-RU"/>
        </w:rPr>
      </w:pPr>
      <w:r w:rsidRPr="00201D8F">
        <w:rPr>
          <w:bCs/>
          <w:lang w:eastAsia="ru-RU"/>
        </w:rPr>
        <w:t xml:space="preserve">Социальная эффективность </w:t>
      </w:r>
      <w:r>
        <w:rPr>
          <w:bCs/>
          <w:lang w:eastAsia="ru-RU"/>
        </w:rPr>
        <w:t>подпрограммы</w:t>
      </w:r>
      <w:r w:rsidRPr="00201D8F">
        <w:rPr>
          <w:bCs/>
          <w:lang w:eastAsia="ru-RU"/>
        </w:rPr>
        <w:t xml:space="preserve"> будет выражена в следующих </w:t>
      </w:r>
      <w:r>
        <w:rPr>
          <w:bCs/>
          <w:lang w:eastAsia="ru-RU"/>
        </w:rPr>
        <w:t>направлениях</w:t>
      </w:r>
      <w:r w:rsidRPr="00201D8F">
        <w:rPr>
          <w:bCs/>
          <w:lang w:eastAsia="ru-RU"/>
        </w:rPr>
        <w:t>:</w:t>
      </w:r>
    </w:p>
    <w:p w:rsidR="005E708B" w:rsidRPr="00201D8F" w:rsidRDefault="005E708B" w:rsidP="00531919">
      <w:pPr>
        <w:keepNext/>
        <w:suppressAutoHyphens w:val="0"/>
        <w:spacing w:before="28" w:after="28"/>
        <w:ind w:firstLine="709"/>
        <w:jc w:val="both"/>
        <w:outlineLvl w:val="1"/>
        <w:rPr>
          <w:bCs/>
          <w:lang w:eastAsia="ru-RU"/>
        </w:rPr>
      </w:pPr>
      <w:r>
        <w:rPr>
          <w:bCs/>
          <w:lang w:eastAsia="ru-RU"/>
        </w:rPr>
        <w:t>- обеспечение надлежащего санитарного состояния территории поселения;</w:t>
      </w:r>
    </w:p>
    <w:p w:rsidR="005E708B" w:rsidRPr="00201D8F" w:rsidRDefault="005E708B" w:rsidP="00531919">
      <w:pPr>
        <w:ind w:firstLine="709"/>
        <w:jc w:val="both"/>
        <w:rPr>
          <w:bCs/>
          <w:lang w:eastAsia="ru-RU"/>
        </w:rPr>
      </w:pPr>
      <w:r w:rsidRPr="00201D8F">
        <w:rPr>
          <w:bCs/>
          <w:lang w:eastAsia="ru-RU"/>
        </w:rPr>
        <w:t xml:space="preserve">- создание условий для организации отдыха и развлечения населения; </w:t>
      </w:r>
    </w:p>
    <w:p w:rsidR="005E708B" w:rsidRPr="00201D8F" w:rsidRDefault="005E708B" w:rsidP="00531919">
      <w:pPr>
        <w:ind w:firstLine="709"/>
        <w:jc w:val="both"/>
        <w:rPr>
          <w:bCs/>
          <w:lang w:eastAsia="ru-RU"/>
        </w:rPr>
      </w:pPr>
      <w:r w:rsidRPr="00201D8F">
        <w:rPr>
          <w:bCs/>
          <w:lang w:eastAsia="ru-RU"/>
        </w:rPr>
        <w:t xml:space="preserve">- создание условий для снижения социальной напряжённости, снижения уровня совершения и профилактики правонарушений; </w:t>
      </w:r>
    </w:p>
    <w:p w:rsidR="005E708B" w:rsidRDefault="005E708B" w:rsidP="00531919">
      <w:pPr>
        <w:ind w:firstLine="709"/>
        <w:jc w:val="both"/>
        <w:rPr>
          <w:bCs/>
          <w:color w:val="92D050"/>
          <w:lang w:eastAsia="ru-RU"/>
        </w:rPr>
      </w:pPr>
      <w:r w:rsidRPr="00201D8F">
        <w:rPr>
          <w:bCs/>
          <w:lang w:eastAsia="ru-RU"/>
        </w:rPr>
        <w:t>- создание условий для интеллектуального, спортивного и творческого развити</w:t>
      </w:r>
      <w:r w:rsidRPr="00071157">
        <w:rPr>
          <w:bCs/>
          <w:lang w:eastAsia="ru-RU"/>
        </w:rPr>
        <w:t>я;</w:t>
      </w:r>
    </w:p>
    <w:p w:rsidR="005E708B" w:rsidRPr="00071157" w:rsidRDefault="005E708B" w:rsidP="00531919">
      <w:pPr>
        <w:ind w:firstLine="709"/>
        <w:jc w:val="both"/>
        <w:rPr>
          <w:bCs/>
          <w:lang w:eastAsia="ru-RU"/>
        </w:rPr>
      </w:pPr>
      <w:r>
        <w:rPr>
          <w:bCs/>
          <w:lang w:eastAsia="ru-RU"/>
        </w:rPr>
        <w:t>- создание условий для комфортного проживания граждан.</w:t>
      </w:r>
    </w:p>
    <w:p w:rsidR="005E708B" w:rsidRDefault="005E708B" w:rsidP="00531919">
      <w:pPr>
        <w:ind w:firstLine="709"/>
        <w:jc w:val="both"/>
        <w:rPr>
          <w:bCs/>
          <w:lang w:eastAsia="ru-RU"/>
        </w:rPr>
      </w:pPr>
      <w:r w:rsidRPr="00BA64C3">
        <w:rPr>
          <w:bCs/>
          <w:lang w:eastAsia="ru-RU"/>
        </w:rPr>
        <w:t xml:space="preserve">Успешная реализация </w:t>
      </w:r>
      <w:r>
        <w:rPr>
          <w:bCs/>
          <w:lang w:eastAsia="ru-RU"/>
        </w:rPr>
        <w:t>подпрограммы</w:t>
      </w:r>
      <w:r w:rsidRPr="00BA64C3">
        <w:rPr>
          <w:bCs/>
          <w:lang w:eastAsia="ru-RU"/>
        </w:rPr>
        <w:t xml:space="preserve"> позволит: </w:t>
      </w:r>
    </w:p>
    <w:p w:rsidR="005E708B" w:rsidRPr="006F7320" w:rsidRDefault="005E708B" w:rsidP="00B54E1C">
      <w:pPr>
        <w:pStyle w:val="50"/>
        <w:ind w:firstLine="709"/>
        <w:jc w:val="both"/>
        <w:rPr>
          <w:rFonts w:ascii="Times New Roman" w:hAnsi="Times New Roman"/>
          <w:bCs/>
          <w:sz w:val="24"/>
          <w:szCs w:val="24"/>
          <w:lang w:eastAsia="ru-RU"/>
        </w:rPr>
      </w:pPr>
      <w:r>
        <w:rPr>
          <w:bCs/>
          <w:lang w:eastAsia="ru-RU"/>
        </w:rPr>
        <w:t xml:space="preserve">- </w:t>
      </w:r>
      <w:r w:rsidRPr="006F7320">
        <w:rPr>
          <w:rFonts w:ascii="Times New Roman" w:hAnsi="Times New Roman"/>
          <w:bCs/>
          <w:sz w:val="24"/>
          <w:szCs w:val="24"/>
          <w:lang w:eastAsia="ru-RU"/>
        </w:rPr>
        <w:t xml:space="preserve"> улучшить эстетический облик поселения; </w:t>
      </w:r>
    </w:p>
    <w:p w:rsidR="005E708B" w:rsidRPr="006F7320" w:rsidRDefault="005E708B" w:rsidP="00B54E1C">
      <w:pPr>
        <w:ind w:firstLine="709"/>
        <w:jc w:val="both"/>
        <w:rPr>
          <w:bCs/>
          <w:lang w:eastAsia="ru-RU"/>
        </w:rPr>
      </w:pPr>
      <w:r w:rsidRPr="006F7320">
        <w:rPr>
          <w:bCs/>
          <w:lang w:eastAsia="ru-RU"/>
        </w:rPr>
        <w:t>- удовлетворить культурные запросы, повысив качество и количество предоставляемых услуг населению</w:t>
      </w:r>
      <w:r>
        <w:rPr>
          <w:bCs/>
          <w:lang w:eastAsia="ru-RU"/>
        </w:rPr>
        <w:t>;</w:t>
      </w:r>
    </w:p>
    <w:p w:rsidR="005E708B" w:rsidRDefault="005E708B" w:rsidP="00B54E1C">
      <w:pPr>
        <w:ind w:firstLine="709"/>
        <w:jc w:val="both"/>
        <w:rPr>
          <w:lang w:eastAsia="ru-RU"/>
        </w:rPr>
      </w:pPr>
      <w:r w:rsidRPr="006F7320">
        <w:rPr>
          <w:lang w:eastAsia="ru-RU"/>
        </w:rPr>
        <w:t xml:space="preserve">- воспитать у </w:t>
      </w:r>
      <w:r>
        <w:rPr>
          <w:lang w:eastAsia="ru-RU"/>
        </w:rPr>
        <w:t xml:space="preserve">жителей поселения </w:t>
      </w:r>
      <w:r w:rsidRPr="006F7320">
        <w:rPr>
          <w:lang w:eastAsia="ru-RU"/>
        </w:rPr>
        <w:t>бережное отношения к объектам благоустройства, соблюдению чистоты и порядка в местах общего пользования.</w:t>
      </w:r>
    </w:p>
    <w:p w:rsidR="005E708B" w:rsidRPr="00BA64C3" w:rsidRDefault="005E708B" w:rsidP="00531919">
      <w:pPr>
        <w:ind w:firstLine="709"/>
        <w:jc w:val="both"/>
        <w:rPr>
          <w:bCs/>
          <w:lang w:eastAsia="ru-RU"/>
        </w:rPr>
      </w:pPr>
      <w:r>
        <w:rPr>
          <w:bCs/>
          <w:lang w:eastAsia="ru-RU"/>
        </w:rPr>
        <w:t>- п</w:t>
      </w:r>
      <w:r w:rsidRPr="00BA64C3">
        <w:rPr>
          <w:bCs/>
          <w:lang w:eastAsia="ru-RU"/>
        </w:rPr>
        <w:t>овысить социальную, культурную значимость зон</w:t>
      </w:r>
      <w:r>
        <w:rPr>
          <w:bCs/>
          <w:lang w:eastAsia="ru-RU"/>
        </w:rPr>
        <w:t xml:space="preserve"> отдыха;</w:t>
      </w:r>
    </w:p>
    <w:p w:rsidR="005E708B" w:rsidRPr="00BA64C3" w:rsidRDefault="005E708B" w:rsidP="00531919">
      <w:pPr>
        <w:ind w:firstLine="709"/>
        <w:jc w:val="both"/>
        <w:rPr>
          <w:bCs/>
          <w:lang w:eastAsia="ru-RU"/>
        </w:rPr>
      </w:pPr>
      <w:r>
        <w:rPr>
          <w:bCs/>
          <w:lang w:eastAsia="ru-RU"/>
        </w:rPr>
        <w:t>- н</w:t>
      </w:r>
      <w:r w:rsidRPr="00BA64C3">
        <w:rPr>
          <w:bCs/>
          <w:lang w:eastAsia="ru-RU"/>
        </w:rPr>
        <w:t>аиболее полно удовлетворить запросы окружающих</w:t>
      </w:r>
      <w:r>
        <w:rPr>
          <w:bCs/>
          <w:lang w:eastAsia="ru-RU"/>
        </w:rPr>
        <w:t>;</w:t>
      </w:r>
    </w:p>
    <w:p w:rsidR="005E708B" w:rsidRPr="00BA64C3" w:rsidRDefault="005E708B" w:rsidP="00531919">
      <w:pPr>
        <w:ind w:firstLine="709"/>
        <w:jc w:val="both"/>
        <w:rPr>
          <w:bCs/>
          <w:lang w:eastAsia="ru-RU"/>
        </w:rPr>
      </w:pPr>
      <w:r>
        <w:rPr>
          <w:bCs/>
          <w:lang w:eastAsia="ru-RU"/>
        </w:rPr>
        <w:t>- н</w:t>
      </w:r>
      <w:r w:rsidRPr="00BA64C3">
        <w:rPr>
          <w:bCs/>
          <w:lang w:eastAsia="ru-RU"/>
        </w:rPr>
        <w:t xml:space="preserve">айти оптимальные варианты активной организации досуга детей, подростков, молодежи, семьи, социально незащищенных слоев населения; </w:t>
      </w:r>
    </w:p>
    <w:p w:rsidR="005E708B" w:rsidRDefault="005E708B" w:rsidP="00531919">
      <w:pPr>
        <w:ind w:firstLine="709"/>
        <w:jc w:val="both"/>
        <w:rPr>
          <w:bCs/>
          <w:lang w:eastAsia="ru-RU"/>
        </w:rPr>
      </w:pPr>
      <w:r>
        <w:rPr>
          <w:bCs/>
          <w:lang w:eastAsia="ru-RU"/>
        </w:rPr>
        <w:t>- п</w:t>
      </w:r>
      <w:r w:rsidRPr="00BA64C3">
        <w:rPr>
          <w:bCs/>
          <w:lang w:eastAsia="ru-RU"/>
        </w:rPr>
        <w:t>ривлечь население к организованной культуре поведения в местах отдыха</w:t>
      </w:r>
      <w:r>
        <w:rPr>
          <w:bCs/>
          <w:lang w:eastAsia="ru-RU"/>
        </w:rPr>
        <w:t>;</w:t>
      </w:r>
    </w:p>
    <w:p w:rsidR="005E708B" w:rsidRPr="00BA64C3" w:rsidRDefault="005E708B" w:rsidP="00531919">
      <w:pPr>
        <w:ind w:firstLine="709"/>
        <w:jc w:val="both"/>
        <w:rPr>
          <w:bCs/>
          <w:lang w:eastAsia="ru-RU"/>
        </w:rPr>
      </w:pPr>
      <w:r w:rsidRPr="00F704A5">
        <w:rPr>
          <w:bCs/>
          <w:lang w:eastAsia="ru-RU"/>
        </w:rPr>
        <w:t>- улучшить техническую обеспеченность поселения.</w:t>
      </w:r>
    </w:p>
    <w:p w:rsidR="005E708B" w:rsidRPr="00127701" w:rsidRDefault="005E708B" w:rsidP="00531919">
      <w:pPr>
        <w:suppressAutoHyphens w:val="0"/>
        <w:autoSpaceDE w:val="0"/>
        <w:autoSpaceDN w:val="0"/>
        <w:adjustRightInd w:val="0"/>
        <w:ind w:firstLine="709"/>
        <w:jc w:val="both"/>
        <w:rPr>
          <w:lang w:eastAsia="ru-RU"/>
        </w:rPr>
      </w:pPr>
      <w:r w:rsidRPr="00127701">
        <w:rPr>
          <w:lang w:eastAsia="ru-RU"/>
        </w:rPr>
        <w:t>Оценка эффективности реализации подпрограммы проводится на основе оценки:</w:t>
      </w:r>
    </w:p>
    <w:p w:rsidR="005E708B" w:rsidRPr="00127701" w:rsidRDefault="005E708B" w:rsidP="00531919">
      <w:pPr>
        <w:suppressAutoHyphens w:val="0"/>
        <w:ind w:firstLine="709"/>
        <w:jc w:val="both"/>
        <w:rPr>
          <w:lang w:eastAsia="ru-RU"/>
        </w:rPr>
      </w:pPr>
      <w:r w:rsidRPr="00127701">
        <w:rPr>
          <w:lang w:eastAsia="ru-RU"/>
        </w:rPr>
        <w:t>- степени достижения целей и решения задач подпрограммы путем сопоставления фактически достигнутых значений индикаторов и их плановых значений,</w:t>
      </w:r>
      <w:r>
        <w:rPr>
          <w:lang w:eastAsia="ru-RU"/>
        </w:rPr>
        <w:t xml:space="preserve"> предусмотренных приложением 2</w:t>
      </w:r>
      <w:r w:rsidRPr="00127701">
        <w:rPr>
          <w:lang w:eastAsia="ru-RU"/>
        </w:rPr>
        <w:t xml:space="preserve"> к  программе по формуле:</w:t>
      </w:r>
    </w:p>
    <w:p w:rsidR="005E708B" w:rsidRPr="00127701" w:rsidRDefault="005E708B" w:rsidP="00531919">
      <w:pPr>
        <w:suppressAutoHyphens w:val="0"/>
        <w:ind w:firstLine="720"/>
        <w:jc w:val="both"/>
        <w:rPr>
          <w:lang w:eastAsia="ru-RU"/>
        </w:rPr>
      </w:pPr>
      <w:r w:rsidRPr="00127701">
        <w:rPr>
          <w:lang w:eastAsia="ru-RU"/>
        </w:rPr>
        <w:t xml:space="preserve">Сд = Зф/Зп*100 %, где: </w:t>
      </w:r>
    </w:p>
    <w:p w:rsidR="005E708B" w:rsidRPr="00127701" w:rsidRDefault="005E708B" w:rsidP="00531919">
      <w:pPr>
        <w:suppressAutoHyphens w:val="0"/>
        <w:ind w:firstLine="720"/>
        <w:jc w:val="both"/>
        <w:rPr>
          <w:lang w:eastAsia="ru-RU"/>
        </w:rPr>
      </w:pPr>
      <w:r w:rsidRPr="00127701">
        <w:rPr>
          <w:lang w:eastAsia="ru-RU"/>
        </w:rPr>
        <w:t>Сд  - степень достижения целей (решения задач);</w:t>
      </w:r>
    </w:p>
    <w:p w:rsidR="005E708B" w:rsidRPr="00127701" w:rsidRDefault="005E708B" w:rsidP="00531919">
      <w:pPr>
        <w:suppressAutoHyphens w:val="0"/>
        <w:ind w:firstLine="720"/>
        <w:jc w:val="both"/>
        <w:rPr>
          <w:lang w:eastAsia="ru-RU"/>
        </w:rPr>
      </w:pPr>
      <w:r w:rsidRPr="00127701">
        <w:rPr>
          <w:lang w:eastAsia="ru-RU"/>
        </w:rPr>
        <w:t>Зф - фактическое значение индикатора (показателя) подпрограммы;</w:t>
      </w:r>
    </w:p>
    <w:p w:rsidR="005E708B" w:rsidRPr="00127701" w:rsidRDefault="005E708B" w:rsidP="00531919">
      <w:pPr>
        <w:suppressAutoHyphens w:val="0"/>
        <w:ind w:firstLine="720"/>
        <w:jc w:val="both"/>
        <w:rPr>
          <w:lang w:eastAsia="ru-RU"/>
        </w:rPr>
      </w:pPr>
      <w:r w:rsidRPr="00127701">
        <w:rPr>
          <w:lang w:eastAsia="ru-RU"/>
        </w:rPr>
        <w:t xml:space="preserve">Зп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5E708B" w:rsidRPr="00127701" w:rsidRDefault="005E708B" w:rsidP="00531919">
      <w:pPr>
        <w:suppressAutoHyphens w:val="0"/>
        <w:ind w:firstLine="709"/>
        <w:jc w:val="both"/>
        <w:rPr>
          <w:lang w:eastAsia="ru-RU"/>
        </w:rPr>
      </w:pPr>
      <w:r w:rsidRPr="00127701">
        <w:rPr>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w:t>
      </w:r>
      <w:r>
        <w:rPr>
          <w:lang w:eastAsia="ru-RU"/>
        </w:rPr>
        <w:t>одп</w:t>
      </w:r>
      <w:r w:rsidRPr="00127701">
        <w:rPr>
          <w:lang w:eastAsia="ru-RU"/>
        </w:rPr>
        <w:t>рограммы по формуле:</w:t>
      </w:r>
    </w:p>
    <w:p w:rsidR="005E708B" w:rsidRPr="00127701" w:rsidRDefault="005E708B" w:rsidP="00531919">
      <w:pPr>
        <w:suppressAutoHyphens w:val="0"/>
        <w:ind w:firstLine="709"/>
        <w:jc w:val="both"/>
        <w:rPr>
          <w:lang w:eastAsia="ru-RU"/>
        </w:rPr>
      </w:pPr>
      <w:r w:rsidRPr="00127701">
        <w:rPr>
          <w:lang w:eastAsia="ru-RU"/>
        </w:rPr>
        <w:t>Уф = Фф/Фп*100 %, где:</w:t>
      </w:r>
    </w:p>
    <w:p w:rsidR="005E708B" w:rsidRPr="00127701" w:rsidRDefault="005E708B" w:rsidP="00531919">
      <w:pPr>
        <w:suppressAutoHyphens w:val="0"/>
        <w:ind w:firstLine="709"/>
        <w:jc w:val="both"/>
        <w:rPr>
          <w:lang w:eastAsia="ru-RU"/>
        </w:rPr>
      </w:pPr>
      <w:r w:rsidRPr="00127701">
        <w:rPr>
          <w:lang w:eastAsia="ru-RU"/>
        </w:rPr>
        <w:t xml:space="preserve">Уф - уровень финансирования реализации основных мероприятий </w:t>
      </w:r>
      <w:r>
        <w:rPr>
          <w:lang w:eastAsia="ru-RU"/>
        </w:rPr>
        <w:t>подп</w:t>
      </w:r>
      <w:r w:rsidRPr="00127701">
        <w:rPr>
          <w:lang w:eastAsia="ru-RU"/>
        </w:rPr>
        <w:t>рограммы;</w:t>
      </w:r>
    </w:p>
    <w:p w:rsidR="005E708B" w:rsidRPr="00127701" w:rsidRDefault="005E708B" w:rsidP="00531919">
      <w:pPr>
        <w:suppressAutoHyphens w:val="0"/>
        <w:ind w:firstLine="709"/>
        <w:jc w:val="both"/>
        <w:rPr>
          <w:lang w:eastAsia="ru-RU"/>
        </w:rPr>
      </w:pPr>
      <w:r w:rsidRPr="00127701">
        <w:rPr>
          <w:lang w:eastAsia="ru-RU"/>
        </w:rPr>
        <w:t xml:space="preserve">Фф – фактический объем финансовых ресурсов, направленный на реализацию мероприятий </w:t>
      </w:r>
      <w:r>
        <w:rPr>
          <w:lang w:eastAsia="ru-RU"/>
        </w:rPr>
        <w:t>подп</w:t>
      </w:r>
      <w:r w:rsidRPr="00127701">
        <w:rPr>
          <w:lang w:eastAsia="ru-RU"/>
        </w:rPr>
        <w:t>рограммы;</w:t>
      </w:r>
    </w:p>
    <w:p w:rsidR="005E708B" w:rsidRPr="00127701" w:rsidRDefault="005E708B" w:rsidP="00531919">
      <w:pPr>
        <w:suppressAutoHyphens w:val="0"/>
        <w:ind w:firstLine="709"/>
        <w:jc w:val="both"/>
        <w:rPr>
          <w:lang w:eastAsia="ru-RU"/>
        </w:rPr>
      </w:pPr>
      <w:r w:rsidRPr="00127701">
        <w:rPr>
          <w:lang w:eastAsia="ru-RU"/>
        </w:rPr>
        <w:t>Фп – плановый объем финансовых ресурсов на соответствующий отчетный период.</w:t>
      </w:r>
    </w:p>
    <w:p w:rsidR="005E708B" w:rsidRPr="00127701" w:rsidRDefault="005E708B" w:rsidP="00531919">
      <w:pPr>
        <w:suppressAutoHyphens w:val="0"/>
        <w:ind w:firstLine="709"/>
        <w:jc w:val="both"/>
        <w:rPr>
          <w:lang w:eastAsia="ru-RU"/>
        </w:rPr>
      </w:pPr>
      <w:r w:rsidRPr="00127701">
        <w:rPr>
          <w:lang w:eastAsia="ru-RU"/>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5E708B" w:rsidRPr="00127701" w:rsidRDefault="005E708B" w:rsidP="00531919">
      <w:pPr>
        <w:suppressAutoHyphens w:val="0"/>
        <w:ind w:firstLine="709"/>
        <w:jc w:val="both"/>
        <w:rPr>
          <w:lang w:eastAsia="ru-RU"/>
        </w:rPr>
      </w:pPr>
      <w:r w:rsidRPr="00127701">
        <w:rPr>
          <w:lang w:eastAsia="ru-RU"/>
        </w:rPr>
        <w:t>- высоким уровнем эффективности;</w:t>
      </w:r>
    </w:p>
    <w:p w:rsidR="005E708B" w:rsidRPr="00127701" w:rsidRDefault="005E708B" w:rsidP="00531919">
      <w:pPr>
        <w:suppressAutoHyphens w:val="0"/>
        <w:ind w:firstLine="709"/>
        <w:jc w:val="both"/>
        <w:rPr>
          <w:lang w:eastAsia="ru-RU"/>
        </w:rPr>
      </w:pPr>
      <w:r w:rsidRPr="00127701">
        <w:rPr>
          <w:lang w:eastAsia="ru-RU"/>
        </w:rPr>
        <w:t>- удовлетворительным уровнем эффективности;</w:t>
      </w:r>
    </w:p>
    <w:p w:rsidR="005E708B" w:rsidRPr="00127701" w:rsidRDefault="005E708B" w:rsidP="00531919">
      <w:pPr>
        <w:suppressAutoHyphens w:val="0"/>
        <w:ind w:firstLine="709"/>
        <w:jc w:val="both"/>
        <w:rPr>
          <w:lang w:eastAsia="ru-RU"/>
        </w:rPr>
      </w:pPr>
      <w:r w:rsidRPr="00127701">
        <w:rPr>
          <w:lang w:eastAsia="ru-RU"/>
        </w:rPr>
        <w:t>- неудовлетворительным уровнем эффективности.</w:t>
      </w:r>
    </w:p>
    <w:p w:rsidR="005E708B" w:rsidRPr="00127701" w:rsidRDefault="005E708B" w:rsidP="00531919">
      <w:pPr>
        <w:suppressAutoHyphens w:val="0"/>
        <w:ind w:firstLine="709"/>
        <w:jc w:val="both"/>
        <w:rPr>
          <w:lang w:eastAsia="ru-RU"/>
        </w:rPr>
      </w:pPr>
      <w:r w:rsidRPr="00127701">
        <w:rPr>
          <w:lang w:eastAsia="ru-RU"/>
        </w:rPr>
        <w:t xml:space="preserve">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w:t>
      </w:r>
      <w:r>
        <w:rPr>
          <w:lang w:eastAsia="ru-RU"/>
        </w:rPr>
        <w:t>подп</w:t>
      </w:r>
      <w:r w:rsidRPr="00127701">
        <w:rPr>
          <w:lang w:eastAsia="ru-RU"/>
        </w:rPr>
        <w:t>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E708B" w:rsidRPr="00127701" w:rsidRDefault="005E708B" w:rsidP="00531919">
      <w:pPr>
        <w:suppressAutoHyphens w:val="0"/>
        <w:ind w:firstLine="709"/>
        <w:jc w:val="both"/>
        <w:rPr>
          <w:lang w:eastAsia="ru-RU"/>
        </w:rPr>
      </w:pPr>
      <w:r w:rsidRPr="00127701">
        <w:rPr>
          <w:lang w:eastAsia="ru-RU"/>
        </w:rPr>
        <w:t>Оценка эффективности реализации подпрограммы проводится ответственным исполнителем ежегодно до 1 марта года, следующего за отчетным.</w:t>
      </w:r>
    </w:p>
    <w:p w:rsidR="005E708B" w:rsidRPr="00127701" w:rsidRDefault="005E708B" w:rsidP="00531919">
      <w:pPr>
        <w:suppressAutoHyphens w:val="0"/>
        <w:ind w:firstLine="709"/>
        <w:jc w:val="both"/>
        <w:rPr>
          <w:lang w:eastAsia="ru-RU"/>
        </w:rPr>
      </w:pPr>
      <w:r w:rsidRPr="00127701">
        <w:rPr>
          <w:lang w:eastAsia="ru-RU"/>
        </w:rPr>
        <w:t>П</w:t>
      </w:r>
      <w:r>
        <w:rPr>
          <w:lang w:eastAsia="ru-RU"/>
        </w:rPr>
        <w:t>одп</w:t>
      </w:r>
      <w:r w:rsidRPr="00127701">
        <w:rPr>
          <w:lang w:eastAsia="ru-RU"/>
        </w:rPr>
        <w:t>рограмма считается реализуемой с высоким уровнем эффективности, если:</w:t>
      </w:r>
    </w:p>
    <w:p w:rsidR="005E708B" w:rsidRPr="00127701" w:rsidRDefault="005E708B" w:rsidP="00531919">
      <w:pPr>
        <w:suppressAutoHyphens w:val="0"/>
        <w:ind w:firstLine="709"/>
        <w:jc w:val="both"/>
        <w:rPr>
          <w:lang w:eastAsia="ru-RU"/>
        </w:rPr>
      </w:pPr>
      <w:r w:rsidRPr="00127701">
        <w:rPr>
          <w:lang w:eastAsia="ru-RU"/>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5E708B" w:rsidRPr="00127701" w:rsidRDefault="005E708B" w:rsidP="00531919">
      <w:pPr>
        <w:suppressAutoHyphens w:val="0"/>
        <w:ind w:firstLine="709"/>
        <w:jc w:val="both"/>
        <w:rPr>
          <w:lang w:eastAsia="ru-RU"/>
        </w:rPr>
      </w:pPr>
      <w:r w:rsidRPr="00127701">
        <w:rPr>
          <w:lang w:eastAsia="ru-RU"/>
        </w:rPr>
        <w:t>- не менее 95 процентов мероприятий, запланированных на отчетный год, выполнены в полном объеме.</w:t>
      </w:r>
    </w:p>
    <w:p w:rsidR="005E708B" w:rsidRPr="00127701" w:rsidRDefault="005E708B" w:rsidP="00531919">
      <w:pPr>
        <w:suppressAutoHyphens w:val="0"/>
        <w:ind w:firstLine="709"/>
        <w:jc w:val="both"/>
        <w:rPr>
          <w:lang w:eastAsia="ru-RU"/>
        </w:rPr>
      </w:pPr>
      <w:r w:rsidRPr="00127701">
        <w:rPr>
          <w:lang w:eastAsia="ru-RU"/>
        </w:rPr>
        <w:t>П</w:t>
      </w:r>
      <w:r>
        <w:rPr>
          <w:lang w:eastAsia="ru-RU"/>
        </w:rPr>
        <w:t>одп</w:t>
      </w:r>
      <w:r w:rsidRPr="00127701">
        <w:rPr>
          <w:lang w:eastAsia="ru-RU"/>
        </w:rPr>
        <w:t>рограмма считается реализуемой с удовлетворительным уровнем эффективности, если:</w:t>
      </w:r>
    </w:p>
    <w:p w:rsidR="005E708B" w:rsidRPr="00127701" w:rsidRDefault="005E708B" w:rsidP="00531919">
      <w:pPr>
        <w:suppressAutoHyphens w:val="0"/>
        <w:ind w:firstLine="709"/>
        <w:jc w:val="both"/>
        <w:rPr>
          <w:lang w:eastAsia="ru-RU"/>
        </w:rPr>
      </w:pPr>
      <w:r w:rsidRPr="00127701">
        <w:rPr>
          <w:lang w:eastAsia="ru-RU"/>
        </w:rPr>
        <w:t xml:space="preserve">- значения 80 процентов и более показателей </w:t>
      </w:r>
      <w:r>
        <w:rPr>
          <w:lang w:eastAsia="ru-RU"/>
        </w:rPr>
        <w:t>подп</w:t>
      </w:r>
      <w:r w:rsidRPr="00127701">
        <w:rPr>
          <w:lang w:eastAsia="ru-RU"/>
        </w:rPr>
        <w:t xml:space="preserve">рограммы  соответствуют установленным интервалам значений для отнесения </w:t>
      </w:r>
      <w:r>
        <w:rPr>
          <w:lang w:eastAsia="ru-RU"/>
        </w:rPr>
        <w:t>подп</w:t>
      </w:r>
      <w:r w:rsidRPr="00127701">
        <w:rPr>
          <w:lang w:eastAsia="ru-RU"/>
        </w:rPr>
        <w:t>рограммы к высокому уровню эффективности;</w:t>
      </w:r>
    </w:p>
    <w:p w:rsidR="005E708B" w:rsidRPr="00127701" w:rsidRDefault="005E708B" w:rsidP="00531919">
      <w:pPr>
        <w:suppressAutoHyphens w:val="0"/>
        <w:ind w:firstLine="709"/>
        <w:jc w:val="both"/>
        <w:rPr>
          <w:lang w:eastAsia="ru-RU"/>
        </w:rPr>
      </w:pPr>
      <w:r w:rsidRPr="00127701">
        <w:rPr>
          <w:lang w:eastAsia="ru-RU"/>
        </w:rPr>
        <w:t>- не менее 80 процентов мероприятий, запланированных на отчетный год выполнены в полном объеме.</w:t>
      </w:r>
    </w:p>
    <w:p w:rsidR="005E708B" w:rsidRPr="00127701" w:rsidRDefault="005E708B" w:rsidP="00531919">
      <w:pPr>
        <w:suppressAutoHyphens w:val="0"/>
        <w:ind w:firstLine="709"/>
        <w:jc w:val="both"/>
        <w:rPr>
          <w:lang w:eastAsia="ru-RU"/>
        </w:rPr>
      </w:pPr>
      <w:r w:rsidRPr="00127701">
        <w:rPr>
          <w:lang w:eastAsia="ru-RU"/>
        </w:rPr>
        <w:t xml:space="preserve">Если реализация </w:t>
      </w:r>
      <w:r>
        <w:rPr>
          <w:lang w:eastAsia="ru-RU"/>
        </w:rPr>
        <w:t>подп</w:t>
      </w:r>
      <w:r w:rsidRPr="00127701">
        <w:rPr>
          <w:lang w:eastAsia="ru-RU"/>
        </w:rPr>
        <w:t>рограммы не отвечает приведенным выше критериям, уровень эффективности ее реализации признается неудовлетворительным.</w:t>
      </w:r>
    </w:p>
    <w:p w:rsidR="005E708B" w:rsidRDefault="005E708B" w:rsidP="00531919">
      <w:pPr>
        <w:autoSpaceDE w:val="0"/>
        <w:autoSpaceDN w:val="0"/>
        <w:adjustRightInd w:val="0"/>
        <w:ind w:firstLine="709"/>
        <w:jc w:val="both"/>
        <w:rPr>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Default="005E708B" w:rsidP="002A285D">
      <w:pPr>
        <w:spacing w:line="228" w:lineRule="auto"/>
        <w:jc w:val="center"/>
        <w:rPr>
          <w:b/>
          <w:bCs/>
          <w:kern w:val="2"/>
        </w:rPr>
      </w:pPr>
    </w:p>
    <w:p w:rsidR="005E708B" w:rsidRPr="00A71802" w:rsidRDefault="005E708B" w:rsidP="00810CD1">
      <w:pPr>
        <w:spacing w:line="228" w:lineRule="auto"/>
        <w:jc w:val="center"/>
        <w:rPr>
          <w:b/>
          <w:bCs/>
          <w:kern w:val="2"/>
        </w:rPr>
      </w:pPr>
      <w:r w:rsidRPr="00A71802">
        <w:rPr>
          <w:b/>
          <w:bCs/>
          <w:kern w:val="2"/>
        </w:rPr>
        <w:t>ПАСПОРТ</w:t>
      </w:r>
    </w:p>
    <w:p w:rsidR="005E708B" w:rsidRPr="00920AE8" w:rsidRDefault="005E708B" w:rsidP="00810CD1">
      <w:pPr>
        <w:spacing w:line="228" w:lineRule="auto"/>
        <w:jc w:val="center"/>
        <w:rPr>
          <w:b/>
          <w:bCs/>
          <w:kern w:val="2"/>
        </w:rPr>
      </w:pPr>
      <w:r w:rsidRPr="00A71802">
        <w:rPr>
          <w:b/>
          <w:bCs/>
          <w:kern w:val="2"/>
        </w:rPr>
        <w:t>под</w:t>
      </w:r>
      <w:r>
        <w:rPr>
          <w:b/>
          <w:bCs/>
          <w:kern w:val="2"/>
        </w:rPr>
        <w:t xml:space="preserve">программы 2. </w:t>
      </w:r>
      <w:r w:rsidRPr="00920AE8">
        <w:rPr>
          <w:b/>
          <w:bCs/>
          <w:kern w:val="2"/>
        </w:rPr>
        <w:t>«</w:t>
      </w:r>
      <w:r w:rsidRPr="00920AE8">
        <w:rPr>
          <w:b/>
        </w:rPr>
        <w:t>Комплексное развитие  систем  коммунальной</w:t>
      </w:r>
      <w:r w:rsidRPr="00920AE8">
        <w:rPr>
          <w:b/>
        </w:rPr>
        <w:br/>
        <w:t>инфраструктуры П</w:t>
      </w:r>
      <w:r>
        <w:rPr>
          <w:b/>
        </w:rPr>
        <w:t xml:space="preserve">есковского  сельского поселения Поворинского </w:t>
      </w:r>
      <w:r w:rsidRPr="00920AE8">
        <w:rPr>
          <w:b/>
        </w:rPr>
        <w:t>муниципального района</w:t>
      </w:r>
      <w:r w:rsidRPr="00920AE8">
        <w:rPr>
          <w:b/>
          <w:bCs/>
          <w:kern w:val="2"/>
        </w:rPr>
        <w:t>»</w:t>
      </w:r>
    </w:p>
    <w:p w:rsidR="005E708B" w:rsidRPr="00A71802" w:rsidRDefault="005E708B" w:rsidP="00810CD1">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6"/>
        <w:gridCol w:w="7165"/>
      </w:tblGrid>
      <w:tr w:rsidR="005E708B" w:rsidRPr="00A71802">
        <w:trPr>
          <w:tblCellSpacing w:w="5" w:type="nil"/>
          <w:jc w:val="center"/>
        </w:trPr>
        <w:tc>
          <w:tcPr>
            <w:tcW w:w="2246" w:type="dxa"/>
          </w:tcPr>
          <w:p w:rsidR="005E708B" w:rsidRPr="00A71802" w:rsidRDefault="005E708B" w:rsidP="00204432">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Ответственный исполнитель </w:t>
            </w:r>
            <w:r>
              <w:rPr>
                <w:rFonts w:ascii="Times New Roman" w:hAnsi="Times New Roman" w:cs="Times New Roman"/>
                <w:kern w:val="2"/>
                <w:sz w:val="24"/>
                <w:szCs w:val="24"/>
              </w:rPr>
              <w:t xml:space="preserve">и основной разработчик </w:t>
            </w:r>
            <w:r w:rsidRPr="00A71802">
              <w:rPr>
                <w:rFonts w:ascii="Times New Roman" w:hAnsi="Times New Roman" w:cs="Times New Roman"/>
                <w:kern w:val="2"/>
                <w:sz w:val="24"/>
                <w:szCs w:val="24"/>
              </w:rPr>
              <w:t>под</w:t>
            </w:r>
            <w:r>
              <w:rPr>
                <w:rFonts w:ascii="Times New Roman" w:hAnsi="Times New Roman" w:cs="Times New Roman"/>
                <w:kern w:val="2"/>
                <w:sz w:val="24"/>
                <w:szCs w:val="24"/>
              </w:rPr>
              <w:t>программы</w:t>
            </w:r>
          </w:p>
          <w:p w:rsidR="005E708B" w:rsidRPr="00A71802" w:rsidRDefault="005E708B" w:rsidP="00204432">
            <w:pPr>
              <w:pStyle w:val="ConsPlusCell"/>
              <w:spacing w:line="228" w:lineRule="auto"/>
              <w:rPr>
                <w:rFonts w:ascii="Times New Roman" w:hAnsi="Times New Roman" w:cs="Times New Roman"/>
                <w:kern w:val="2"/>
                <w:sz w:val="24"/>
                <w:szCs w:val="24"/>
              </w:rPr>
            </w:pPr>
          </w:p>
        </w:tc>
        <w:tc>
          <w:tcPr>
            <w:tcW w:w="7165" w:type="dxa"/>
          </w:tcPr>
          <w:p w:rsidR="005E708B" w:rsidRPr="00A71802" w:rsidRDefault="005E708B" w:rsidP="00204432">
            <w:pPr>
              <w:pStyle w:val="ConsPlusCell"/>
              <w:spacing w:line="228" w:lineRule="auto"/>
              <w:rPr>
                <w:rFonts w:ascii="Times New Roman" w:hAnsi="Times New Roman" w:cs="Times New Roman"/>
                <w:kern w:val="2"/>
                <w:sz w:val="24"/>
                <w:szCs w:val="24"/>
              </w:rPr>
            </w:pPr>
            <w:r>
              <w:rPr>
                <w:rFonts w:ascii="Times New Roman" w:hAnsi="Times New Roman" w:cs="Times New Roman"/>
                <w:sz w:val="24"/>
                <w:szCs w:val="24"/>
              </w:rPr>
              <w:t>Администрация Песковского  сельского поселения  Поворинского  муниципального района Воронежской области</w:t>
            </w:r>
          </w:p>
        </w:tc>
      </w:tr>
      <w:tr w:rsidR="005E708B" w:rsidRPr="00A71802">
        <w:trPr>
          <w:tblCellSpacing w:w="5" w:type="nil"/>
          <w:jc w:val="center"/>
        </w:trPr>
        <w:tc>
          <w:tcPr>
            <w:tcW w:w="2246" w:type="dxa"/>
          </w:tcPr>
          <w:p w:rsidR="005E708B" w:rsidRDefault="005E708B" w:rsidP="00204432">
            <w:pPr>
              <w:pStyle w:val="ConsPlusCell"/>
              <w:spacing w:line="228" w:lineRule="auto"/>
              <w:rPr>
                <w:rFonts w:ascii="Times New Roman" w:hAnsi="Times New Roman" w:cs="Times New Roman"/>
                <w:kern w:val="2"/>
                <w:sz w:val="24"/>
                <w:szCs w:val="24"/>
              </w:rPr>
            </w:pPr>
            <w:r>
              <w:rPr>
                <w:rFonts w:ascii="Times New Roman" w:hAnsi="Times New Roman" w:cs="Times New Roman"/>
                <w:kern w:val="2"/>
                <w:sz w:val="24"/>
                <w:szCs w:val="24"/>
              </w:rPr>
              <w:t>Основные мероприятия подпрограммы</w:t>
            </w:r>
          </w:p>
        </w:tc>
        <w:tc>
          <w:tcPr>
            <w:tcW w:w="7165" w:type="dxa"/>
          </w:tcPr>
          <w:p w:rsidR="005E708B" w:rsidRPr="00A864B8" w:rsidRDefault="005E708B" w:rsidP="0056067C">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2.1. Организация водоснабжения в границах Песковского сельского поселения</w:t>
            </w:r>
            <w:r w:rsidRPr="00A864B8">
              <w:rPr>
                <w:rFonts w:ascii="Times New Roman" w:hAnsi="Times New Roman" w:cs="Times New Roman"/>
                <w:sz w:val="24"/>
                <w:szCs w:val="24"/>
              </w:rPr>
              <w:t>.</w:t>
            </w:r>
          </w:p>
          <w:p w:rsidR="005E708B" w:rsidRPr="00A864B8" w:rsidRDefault="005E708B" w:rsidP="00531919">
            <w:pPr>
              <w:pStyle w:val="ConsPlusCell"/>
              <w:spacing w:line="228" w:lineRule="auto"/>
              <w:jc w:val="both"/>
              <w:rPr>
                <w:rFonts w:ascii="Times New Roman" w:hAnsi="Times New Roman" w:cs="Times New Roman"/>
                <w:sz w:val="24"/>
                <w:szCs w:val="24"/>
              </w:rPr>
            </w:pPr>
          </w:p>
        </w:tc>
      </w:tr>
      <w:tr w:rsidR="005E708B" w:rsidRPr="00A71802">
        <w:trPr>
          <w:tblCellSpacing w:w="5" w:type="nil"/>
          <w:jc w:val="center"/>
        </w:trPr>
        <w:tc>
          <w:tcPr>
            <w:tcW w:w="2246" w:type="dxa"/>
          </w:tcPr>
          <w:p w:rsidR="005E708B" w:rsidRPr="00A71802" w:rsidRDefault="005E708B" w:rsidP="00204432">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Цели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A1569D" w:rsidRDefault="005E708B" w:rsidP="0091633E">
            <w:pPr>
              <w:pStyle w:val="ConsPlusNormal"/>
              <w:widowControl/>
              <w:ind w:firstLine="94"/>
              <w:jc w:val="both"/>
              <w:rPr>
                <w:rFonts w:ascii="Times New Roman" w:hAnsi="Times New Roman"/>
                <w:kern w:val="2"/>
                <w:sz w:val="24"/>
                <w:szCs w:val="24"/>
              </w:rPr>
            </w:pPr>
            <w:r w:rsidRPr="00A1569D">
              <w:rPr>
                <w:rFonts w:ascii="Times New Roman" w:hAnsi="Times New Roman"/>
                <w:sz w:val="24"/>
                <w:szCs w:val="24"/>
              </w:rPr>
              <w:t>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П</w:t>
            </w:r>
            <w:r>
              <w:rPr>
                <w:rFonts w:ascii="Times New Roman" w:hAnsi="Times New Roman"/>
                <w:sz w:val="24"/>
                <w:szCs w:val="24"/>
              </w:rPr>
              <w:t xml:space="preserve">есковского </w:t>
            </w:r>
            <w:r w:rsidRPr="00A1569D">
              <w:rPr>
                <w:rFonts w:ascii="Times New Roman" w:hAnsi="Times New Roman"/>
                <w:sz w:val="24"/>
                <w:szCs w:val="24"/>
              </w:rPr>
              <w:t>сельского поселения.</w:t>
            </w:r>
          </w:p>
        </w:tc>
      </w:tr>
      <w:tr w:rsidR="005E708B" w:rsidRPr="00A71802">
        <w:trPr>
          <w:tblCellSpacing w:w="5" w:type="nil"/>
          <w:jc w:val="center"/>
        </w:trPr>
        <w:tc>
          <w:tcPr>
            <w:tcW w:w="2246" w:type="dxa"/>
          </w:tcPr>
          <w:p w:rsidR="005E708B" w:rsidRPr="00A71802" w:rsidRDefault="005E708B" w:rsidP="00204432">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Задачи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91633E" w:rsidRDefault="005E708B" w:rsidP="0091633E">
            <w:pPr>
              <w:ind w:firstLine="94"/>
              <w:jc w:val="both"/>
            </w:pPr>
            <w:r w:rsidRPr="00872B6A">
              <w:t>-  формирование  комплекса  мероприятий  по  развитию систем  коммунальной  инфраструктуры,  обеспечивающих потребности  жителей П</w:t>
            </w:r>
            <w:r>
              <w:t xml:space="preserve">есковского </w:t>
            </w:r>
            <w:r w:rsidRPr="00872B6A">
              <w:t xml:space="preserve">сельского поселения;        </w:t>
            </w:r>
            <w:r w:rsidRPr="00872B6A">
              <w:rPr>
                <w:highlight w:val="cyan"/>
              </w:rPr>
              <w:br/>
            </w:r>
            <w:r w:rsidRPr="00872B6A">
              <w:t xml:space="preserve">- </w:t>
            </w:r>
            <w:r>
              <w:t>содействие энергосбережению и повышению энергоэффективностина территории Песковского сельского поселения</w:t>
            </w:r>
            <w:r w:rsidRPr="00872B6A">
              <w:t>.</w:t>
            </w:r>
          </w:p>
        </w:tc>
      </w:tr>
      <w:tr w:rsidR="005E708B" w:rsidRPr="00A71802">
        <w:trPr>
          <w:tblCellSpacing w:w="5" w:type="nil"/>
          <w:jc w:val="center"/>
        </w:trPr>
        <w:tc>
          <w:tcPr>
            <w:tcW w:w="2246" w:type="dxa"/>
          </w:tcPr>
          <w:p w:rsidR="005E708B" w:rsidRPr="00A71802" w:rsidRDefault="005E708B" w:rsidP="00204432">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Целевые </w:t>
            </w:r>
            <w:r w:rsidRPr="00A71802">
              <w:rPr>
                <w:rFonts w:ascii="Times New Roman" w:hAnsi="Times New Roman" w:cs="Times New Roman"/>
                <w:kern w:val="2"/>
                <w:sz w:val="24"/>
                <w:szCs w:val="24"/>
              </w:rPr>
              <w:br/>
              <w:t xml:space="preserve">индикаторы и </w:t>
            </w:r>
            <w:r w:rsidRPr="00A71802">
              <w:rPr>
                <w:rFonts w:ascii="Times New Roman" w:hAnsi="Times New Roman" w:cs="Times New Roman"/>
                <w:kern w:val="2"/>
                <w:sz w:val="24"/>
                <w:szCs w:val="24"/>
              </w:rPr>
              <w:br/>
              <w:t xml:space="preserve">показатели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A81FE5" w:rsidRDefault="005E708B" w:rsidP="0091633E">
            <w:pPr>
              <w:ind w:firstLine="274"/>
              <w:jc w:val="both"/>
              <w:rPr>
                <w:kern w:val="2"/>
              </w:rPr>
            </w:pPr>
            <w:r w:rsidRPr="00A81FE5">
              <w:rPr>
                <w:kern w:val="2"/>
              </w:rPr>
              <w:t>1.</w:t>
            </w:r>
            <w:r w:rsidRPr="00A81FE5">
              <w:rPr>
                <w:kern w:val="2"/>
              </w:rPr>
              <w:tab/>
              <w:t>Наличие средств в бюджете поселения на осуществление комплексного развития систем коммунальной инфраструктуры</w:t>
            </w:r>
            <w:r>
              <w:rPr>
                <w:kern w:val="2"/>
              </w:rPr>
              <w:t>;</w:t>
            </w:r>
          </w:p>
          <w:p w:rsidR="005E708B" w:rsidRPr="00D92A5A" w:rsidRDefault="005E708B" w:rsidP="00D92A5A">
            <w:pPr>
              <w:ind w:firstLine="274"/>
              <w:jc w:val="both"/>
              <w:rPr>
                <w:kern w:val="2"/>
              </w:rPr>
            </w:pPr>
          </w:p>
        </w:tc>
      </w:tr>
      <w:tr w:rsidR="005E708B" w:rsidRPr="00A71802">
        <w:trPr>
          <w:tblCellSpacing w:w="5" w:type="nil"/>
          <w:jc w:val="center"/>
        </w:trPr>
        <w:tc>
          <w:tcPr>
            <w:tcW w:w="2246" w:type="dxa"/>
          </w:tcPr>
          <w:p w:rsidR="005E708B" w:rsidRPr="00A71802" w:rsidRDefault="005E708B" w:rsidP="00204432">
            <w:pPr>
              <w:pStyle w:val="ConsPlusCell"/>
              <w:spacing w:line="228" w:lineRule="auto"/>
              <w:rPr>
                <w:rFonts w:ascii="Times New Roman" w:hAnsi="Times New Roman" w:cs="Times New Roman"/>
                <w:kern w:val="2"/>
                <w:sz w:val="24"/>
                <w:szCs w:val="24"/>
              </w:rPr>
            </w:pPr>
            <w:r w:rsidRPr="00A71802">
              <w:rPr>
                <w:rFonts w:ascii="Times New Roman" w:hAnsi="Times New Roman" w:cs="Times New Roman"/>
                <w:kern w:val="2"/>
                <w:sz w:val="24"/>
                <w:szCs w:val="24"/>
              </w:rPr>
              <w:t xml:space="preserve">Этапы и сроки </w:t>
            </w:r>
            <w:r w:rsidRPr="00A71802">
              <w:rPr>
                <w:rFonts w:ascii="Times New Roman" w:hAnsi="Times New Roman" w:cs="Times New Roman"/>
                <w:kern w:val="2"/>
                <w:sz w:val="24"/>
                <w:szCs w:val="24"/>
              </w:rPr>
              <w:br/>
              <w:t xml:space="preserve">реализации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A71802" w:rsidRDefault="005E708B" w:rsidP="00335F81">
            <w:pPr>
              <w:spacing w:line="228" w:lineRule="auto"/>
              <w:rPr>
                <w:kern w:val="2"/>
              </w:rPr>
            </w:pPr>
            <w:r>
              <w:rPr>
                <w:kern w:val="2"/>
              </w:rPr>
              <w:t>Э</w:t>
            </w:r>
            <w:r w:rsidRPr="00A71802">
              <w:rPr>
                <w:kern w:val="2"/>
              </w:rPr>
              <w:t xml:space="preserve">тапы не выделяются: </w:t>
            </w:r>
            <w:r w:rsidRPr="00A71802">
              <w:rPr>
                <w:kern w:val="2"/>
              </w:rPr>
              <w:br/>
            </w:r>
            <w:r w:rsidRPr="00335F81">
              <w:t>201</w:t>
            </w:r>
            <w:r>
              <w:t xml:space="preserve">5 - </w:t>
            </w:r>
            <w:r w:rsidRPr="00335F81">
              <w:t xml:space="preserve"> 20</w:t>
            </w:r>
            <w:r>
              <w:t>19</w:t>
            </w:r>
            <w:r w:rsidRPr="00335F81">
              <w:t xml:space="preserve"> годы</w:t>
            </w:r>
          </w:p>
        </w:tc>
      </w:tr>
      <w:tr w:rsidR="005E708B" w:rsidRPr="00A71802">
        <w:trPr>
          <w:tblCellSpacing w:w="5" w:type="nil"/>
          <w:jc w:val="center"/>
        </w:trPr>
        <w:tc>
          <w:tcPr>
            <w:tcW w:w="2246" w:type="dxa"/>
          </w:tcPr>
          <w:p w:rsidR="005E708B" w:rsidRPr="00653266" w:rsidRDefault="005E708B" w:rsidP="00204432">
            <w:pPr>
              <w:pStyle w:val="ConsPlusCell"/>
              <w:spacing w:line="228" w:lineRule="auto"/>
              <w:rPr>
                <w:rFonts w:ascii="Times New Roman" w:hAnsi="Times New Roman" w:cs="Times New Roman"/>
                <w:kern w:val="2"/>
                <w:sz w:val="24"/>
                <w:szCs w:val="24"/>
              </w:rPr>
            </w:pPr>
            <w:r w:rsidRPr="00653266">
              <w:rPr>
                <w:rFonts w:ascii="Times New Roman" w:hAnsi="Times New Roman" w:cs="Times New Roman"/>
                <w:kern w:val="2"/>
                <w:sz w:val="24"/>
                <w:szCs w:val="24"/>
              </w:rPr>
              <w:t>Объемы и источники финансирования подпрограммы</w:t>
            </w:r>
          </w:p>
        </w:tc>
        <w:tc>
          <w:tcPr>
            <w:tcW w:w="7165" w:type="dxa"/>
          </w:tcPr>
          <w:p w:rsidR="005E708B" w:rsidRPr="00653266" w:rsidRDefault="005E708B" w:rsidP="008E0142">
            <w:pPr>
              <w:pStyle w:val="ConsPlusCell"/>
              <w:jc w:val="both"/>
              <w:rPr>
                <w:rFonts w:ascii="Times New Roman" w:hAnsi="Times New Roman" w:cs="Times New Roman"/>
                <w:sz w:val="24"/>
                <w:szCs w:val="24"/>
              </w:rPr>
            </w:pPr>
            <w:r w:rsidRPr="00653266">
              <w:rPr>
                <w:rFonts w:ascii="Times New Roman" w:hAnsi="Times New Roman" w:cs="Times New Roman"/>
                <w:sz w:val="24"/>
                <w:szCs w:val="24"/>
              </w:rPr>
              <w:t xml:space="preserve">Общий объем финансирования подпрограммы составляет </w:t>
            </w:r>
            <w:r>
              <w:rPr>
                <w:rFonts w:ascii="Times New Roman" w:hAnsi="Times New Roman" w:cs="Times New Roman"/>
                <w:sz w:val="24"/>
                <w:szCs w:val="24"/>
              </w:rPr>
              <w:t>4 338,3</w:t>
            </w:r>
            <w:r w:rsidRPr="00653266">
              <w:rPr>
                <w:rFonts w:ascii="Times New Roman" w:hAnsi="Times New Roman" w:cs="Times New Roman"/>
                <w:sz w:val="24"/>
                <w:szCs w:val="24"/>
              </w:rPr>
              <w:t xml:space="preserve"> тыс. рублей, в т.ч. по годам и источникам финансирования: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3"/>
              <w:gridCol w:w="1773"/>
              <w:gridCol w:w="1774"/>
              <w:gridCol w:w="1774"/>
            </w:tblGrid>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Год реализации</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 xml:space="preserve">Фед. Бюджет </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 xml:space="preserve">Областной бюджет </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Местный бюджет</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2014 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500,9</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2015г.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122</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2016 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438,2</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2017 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2897,5</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2018 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309,7</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2019 г.</w:t>
                  </w:r>
                </w:p>
              </w:tc>
              <w:tc>
                <w:tcPr>
                  <w:tcW w:w="1773"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0</w:t>
                  </w:r>
                </w:p>
              </w:tc>
              <w:tc>
                <w:tcPr>
                  <w:tcW w:w="1774" w:type="dxa"/>
                  <w:tcBorders>
                    <w:top w:val="single" w:sz="4" w:space="0" w:color="auto"/>
                    <w:left w:val="single" w:sz="4" w:space="0" w:color="auto"/>
                    <w:bottom w:val="single" w:sz="4" w:space="0" w:color="auto"/>
                    <w:right w:val="single" w:sz="4" w:space="0" w:color="auto"/>
                  </w:tcBorders>
                </w:tcPr>
                <w:p w:rsidR="005E708B" w:rsidRPr="00D90107" w:rsidRDefault="005E708B" w:rsidP="00161A52">
                  <w:pPr>
                    <w:pStyle w:val="ConsPlusCell"/>
                    <w:jc w:val="both"/>
                    <w:rPr>
                      <w:rFonts w:ascii="Times New Roman" w:hAnsi="Times New Roman" w:cs="Times New Roman"/>
                      <w:sz w:val="24"/>
                      <w:szCs w:val="24"/>
                    </w:rPr>
                  </w:pPr>
                  <w:r w:rsidRPr="00D90107">
                    <w:rPr>
                      <w:rFonts w:ascii="Times New Roman" w:hAnsi="Times New Roman" w:cs="Times New Roman"/>
                      <w:sz w:val="24"/>
                      <w:szCs w:val="24"/>
                    </w:rPr>
                    <w:t>70</w:t>
                  </w:r>
                </w:p>
              </w:tc>
            </w:tr>
            <w:tr w:rsidR="005E708B" w:rsidRPr="00653266" w:rsidTr="00161A52">
              <w:tc>
                <w:tcPr>
                  <w:tcW w:w="1773" w:type="dxa"/>
                  <w:tcBorders>
                    <w:top w:val="single" w:sz="4" w:space="0" w:color="auto"/>
                    <w:left w:val="single" w:sz="4" w:space="0" w:color="auto"/>
                    <w:bottom w:val="single" w:sz="4" w:space="0" w:color="auto"/>
                    <w:right w:val="single" w:sz="4" w:space="0" w:color="auto"/>
                  </w:tcBorders>
                </w:tcPr>
                <w:p w:rsidR="005E708B" w:rsidRPr="00653266" w:rsidRDefault="005E708B" w:rsidP="00161A52">
                  <w:pPr>
                    <w:pStyle w:val="ConsPlusCell"/>
                    <w:jc w:val="both"/>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708B" w:rsidRPr="00653266" w:rsidRDefault="005E708B" w:rsidP="00161A52">
                  <w:pPr>
                    <w:pStyle w:val="ConsPlusCell"/>
                    <w:jc w:val="both"/>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5E708B" w:rsidRPr="00653266" w:rsidRDefault="005E708B" w:rsidP="00161A52">
                  <w:pPr>
                    <w:pStyle w:val="ConsPlusCell"/>
                    <w:jc w:val="both"/>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5E708B" w:rsidRPr="00653266" w:rsidRDefault="005E708B" w:rsidP="00161A52">
                  <w:pPr>
                    <w:pStyle w:val="ConsPlusCell"/>
                    <w:jc w:val="both"/>
                    <w:rPr>
                      <w:rFonts w:ascii="Times New Roman" w:hAnsi="Times New Roman" w:cs="Times New Roman"/>
                      <w:sz w:val="24"/>
                      <w:szCs w:val="24"/>
                    </w:rPr>
                  </w:pPr>
                </w:p>
              </w:tc>
            </w:tr>
          </w:tbl>
          <w:p w:rsidR="005E708B" w:rsidRPr="00653266" w:rsidRDefault="005E708B" w:rsidP="008E0142">
            <w:pPr>
              <w:pStyle w:val="ConsPlusCell"/>
              <w:jc w:val="both"/>
              <w:rPr>
                <w:rFonts w:ascii="Times New Roman" w:hAnsi="Times New Roman" w:cs="Times New Roman"/>
                <w:sz w:val="24"/>
                <w:szCs w:val="24"/>
              </w:rPr>
            </w:pPr>
          </w:p>
          <w:p w:rsidR="005E708B" w:rsidRPr="00653266" w:rsidRDefault="005E708B" w:rsidP="009B633F">
            <w:pPr>
              <w:pStyle w:val="ConsPlusCell"/>
              <w:jc w:val="both"/>
              <w:rPr>
                <w:rFonts w:ascii="Times New Roman" w:hAnsi="Times New Roman" w:cs="Times New Roman"/>
                <w:sz w:val="24"/>
                <w:szCs w:val="24"/>
              </w:rPr>
            </w:pPr>
            <w:r w:rsidRPr="00653266">
              <w:rPr>
                <w:rFonts w:ascii="Times New Roman" w:hAnsi="Times New Roman" w:cs="Times New Roman"/>
                <w:sz w:val="24"/>
                <w:szCs w:val="24"/>
              </w:rPr>
              <w:t>Источники финансирования – местный бюджет, областной бюджет, иные источники</w:t>
            </w:r>
            <w:r w:rsidRPr="00653266">
              <w:rPr>
                <w:rFonts w:ascii="Times New Roman" w:hAnsi="Times New Roman" w:cs="Times New Roman"/>
                <w:sz w:val="24"/>
                <w:szCs w:val="24"/>
              </w:rPr>
              <w:br/>
              <w:t xml:space="preserve">Объемы  финансирования  подпрограммы  за  счет   средств бюджетов  всех  уровней  (федерального,  областного, местного)  и   внебюджетных средств  носят   прогнозный   характер   и   подлежат  уточнению в установленном  порядке  по каждому конкретному направлению.        </w:t>
            </w:r>
          </w:p>
        </w:tc>
      </w:tr>
      <w:tr w:rsidR="005E708B" w:rsidRPr="00A71802">
        <w:trPr>
          <w:tblCellSpacing w:w="5" w:type="nil"/>
          <w:jc w:val="center"/>
        </w:trPr>
        <w:tc>
          <w:tcPr>
            <w:tcW w:w="2246" w:type="dxa"/>
          </w:tcPr>
          <w:p w:rsidR="005E708B" w:rsidRPr="00A71802" w:rsidRDefault="005E708B" w:rsidP="00204432">
            <w:pPr>
              <w:pStyle w:val="NoSpacing"/>
              <w:rPr>
                <w:rFonts w:ascii="Times New Roman" w:hAnsi="Times New Roman" w:cs="Times New Roman"/>
                <w:kern w:val="2"/>
                <w:sz w:val="24"/>
                <w:szCs w:val="24"/>
              </w:rPr>
            </w:pPr>
            <w:r w:rsidRPr="00A71802">
              <w:rPr>
                <w:rFonts w:ascii="Times New Roman" w:hAnsi="Times New Roman" w:cs="Times New Roman"/>
                <w:kern w:val="2"/>
                <w:sz w:val="24"/>
                <w:szCs w:val="24"/>
              </w:rPr>
              <w:t>Ожидаемые</w:t>
            </w:r>
            <w:r>
              <w:rPr>
                <w:rFonts w:ascii="Times New Roman" w:hAnsi="Times New Roman" w:cs="Times New Roman"/>
                <w:kern w:val="2"/>
                <w:sz w:val="24"/>
                <w:szCs w:val="24"/>
              </w:rPr>
              <w:t xml:space="preserve"> конечные </w:t>
            </w:r>
            <w:r w:rsidRPr="00A71802">
              <w:rPr>
                <w:rFonts w:ascii="Times New Roman" w:hAnsi="Times New Roman" w:cs="Times New Roman"/>
                <w:kern w:val="2"/>
                <w:sz w:val="24"/>
                <w:szCs w:val="24"/>
              </w:rPr>
              <w:br/>
              <w:t xml:space="preserve">результаты </w:t>
            </w:r>
            <w:r w:rsidRPr="00A71802">
              <w:rPr>
                <w:rFonts w:ascii="Times New Roman" w:hAnsi="Times New Roman" w:cs="Times New Roman"/>
                <w:kern w:val="2"/>
                <w:sz w:val="24"/>
                <w:szCs w:val="24"/>
              </w:rPr>
              <w:br/>
              <w:t xml:space="preserve">реализации </w:t>
            </w:r>
            <w:r w:rsidRPr="00A71802">
              <w:rPr>
                <w:rFonts w:ascii="Times New Roman" w:hAnsi="Times New Roman" w:cs="Times New Roman"/>
                <w:kern w:val="2"/>
                <w:sz w:val="24"/>
                <w:szCs w:val="24"/>
              </w:rPr>
              <w:br/>
            </w:r>
            <w:r>
              <w:rPr>
                <w:rFonts w:ascii="Times New Roman" w:hAnsi="Times New Roman" w:cs="Times New Roman"/>
                <w:kern w:val="2"/>
                <w:sz w:val="24"/>
                <w:szCs w:val="24"/>
              </w:rPr>
              <w:t>подпрограммы</w:t>
            </w:r>
          </w:p>
        </w:tc>
        <w:tc>
          <w:tcPr>
            <w:tcW w:w="7165" w:type="dxa"/>
          </w:tcPr>
          <w:p w:rsidR="005E708B" w:rsidRPr="00F35FEB" w:rsidRDefault="005E708B" w:rsidP="00497E60">
            <w:pPr>
              <w:ind w:left="94" w:firstLine="266"/>
              <w:jc w:val="both"/>
              <w:rPr>
                <w:rStyle w:val="BalloonTextChar"/>
                <w:rFonts w:ascii="Times New Roman" w:hAnsi="Times New Roman"/>
                <w:sz w:val="24"/>
                <w:lang w:val="ru-RU"/>
              </w:rPr>
            </w:pPr>
            <w:r>
              <w:rPr>
                <w:rStyle w:val="BalloonTextChar"/>
                <w:rFonts w:ascii="Times New Roman" w:hAnsi="Times New Roman"/>
                <w:sz w:val="24"/>
                <w:lang w:val="ru-RU"/>
              </w:rPr>
              <w:t>1</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Наличие средств в бюджете поселения на осуществление комплексного развития систем коммунальной инфраструктуры</w:t>
            </w:r>
          </w:p>
          <w:p w:rsidR="005E708B" w:rsidRPr="00F35FEB" w:rsidRDefault="005E708B" w:rsidP="00497E60">
            <w:pPr>
              <w:ind w:left="94" w:firstLine="266"/>
              <w:jc w:val="both"/>
              <w:rPr>
                <w:rStyle w:val="BalloonTextChar"/>
                <w:rFonts w:ascii="Times New Roman" w:hAnsi="Times New Roman"/>
                <w:sz w:val="24"/>
                <w:lang w:val="ru-RU"/>
              </w:rPr>
            </w:pPr>
            <w:r>
              <w:rPr>
                <w:rStyle w:val="BalloonTextChar"/>
                <w:rFonts w:ascii="Times New Roman" w:hAnsi="Times New Roman"/>
                <w:sz w:val="24"/>
                <w:lang w:val="ru-RU"/>
              </w:rPr>
              <w:t>2</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Повышение надежности функционирования систем коммунальной инфраструктуры</w:t>
            </w:r>
          </w:p>
          <w:p w:rsidR="005E708B" w:rsidRPr="005B1671" w:rsidRDefault="005E708B" w:rsidP="00D92A5A">
            <w:pPr>
              <w:ind w:left="94" w:firstLine="266"/>
              <w:jc w:val="both"/>
              <w:rPr>
                <w:rStyle w:val="BalloonTextChar"/>
                <w:rFonts w:ascii="Times New Roman" w:hAnsi="Times New Roman"/>
                <w:sz w:val="24"/>
                <w:lang w:val="ru-RU"/>
              </w:rPr>
            </w:pPr>
            <w:r>
              <w:rPr>
                <w:rStyle w:val="BalloonTextChar"/>
                <w:rFonts w:ascii="Times New Roman" w:hAnsi="Times New Roman"/>
                <w:sz w:val="24"/>
                <w:lang w:val="ru-RU"/>
              </w:rPr>
              <w:t>3</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 xml:space="preserve">Протяженность </w:t>
            </w:r>
            <w:r>
              <w:rPr>
                <w:rStyle w:val="BalloonTextChar"/>
                <w:rFonts w:ascii="Times New Roman" w:hAnsi="Times New Roman"/>
                <w:sz w:val="24"/>
                <w:lang w:val="ru-RU"/>
              </w:rPr>
              <w:t>построенных водопроводных сетей</w:t>
            </w:r>
            <w:r w:rsidRPr="00F35FEB">
              <w:rPr>
                <w:rStyle w:val="BalloonTextChar"/>
                <w:rFonts w:ascii="Times New Roman" w:hAnsi="Times New Roman"/>
                <w:sz w:val="24"/>
                <w:lang w:val="ru-RU"/>
              </w:rPr>
              <w:t xml:space="preserve"> – </w:t>
            </w:r>
            <w:r>
              <w:rPr>
                <w:rStyle w:val="BalloonTextChar"/>
                <w:rFonts w:ascii="Times New Roman" w:hAnsi="Times New Roman"/>
                <w:sz w:val="24"/>
                <w:lang w:val="ru-RU"/>
              </w:rPr>
              <w:t xml:space="preserve">более </w:t>
            </w:r>
            <w:r w:rsidRPr="00F35FEB">
              <w:rPr>
                <w:rStyle w:val="BalloonTextChar"/>
                <w:rFonts w:ascii="Times New Roman" w:hAnsi="Times New Roman"/>
                <w:sz w:val="24"/>
                <w:lang w:val="ru-RU"/>
              </w:rPr>
              <w:t>1</w:t>
            </w:r>
            <w:r>
              <w:rPr>
                <w:rStyle w:val="BalloonTextChar"/>
                <w:rFonts w:ascii="Times New Roman" w:hAnsi="Times New Roman"/>
                <w:sz w:val="24"/>
                <w:lang w:val="ru-RU"/>
              </w:rPr>
              <w:t>3</w:t>
            </w:r>
            <w:r w:rsidRPr="00F35FEB">
              <w:rPr>
                <w:rStyle w:val="BalloonTextChar"/>
                <w:rFonts w:ascii="Times New Roman" w:hAnsi="Times New Roman"/>
                <w:sz w:val="24"/>
                <w:lang w:val="ru-RU"/>
              </w:rPr>
              <w:t xml:space="preserve"> км</w:t>
            </w:r>
            <w:r>
              <w:rPr>
                <w:rStyle w:val="BalloonTextChar"/>
                <w:rFonts w:ascii="Times New Roman" w:hAnsi="Times New Roman"/>
                <w:sz w:val="24"/>
                <w:lang w:val="ru-RU"/>
              </w:rPr>
              <w:t>.</w:t>
            </w:r>
          </w:p>
        </w:tc>
      </w:tr>
    </w:tbl>
    <w:p w:rsidR="005E708B" w:rsidRPr="00A71802" w:rsidRDefault="005E708B" w:rsidP="00810CD1">
      <w:pPr>
        <w:autoSpaceDE w:val="0"/>
        <w:autoSpaceDN w:val="0"/>
        <w:adjustRightInd w:val="0"/>
        <w:ind w:firstLine="709"/>
        <w:jc w:val="center"/>
        <w:outlineLvl w:val="1"/>
        <w:rPr>
          <w:b/>
          <w:bCs/>
          <w:kern w:val="2"/>
        </w:rPr>
      </w:pPr>
    </w:p>
    <w:p w:rsidR="005E708B" w:rsidRDefault="005E708B" w:rsidP="00810CD1">
      <w:pPr>
        <w:tabs>
          <w:tab w:val="left" w:pos="426"/>
        </w:tabs>
        <w:jc w:val="center"/>
        <w:rPr>
          <w:b/>
          <w:bCs/>
          <w:color w:val="0000FF"/>
          <w:kern w:val="2"/>
        </w:rPr>
      </w:pPr>
    </w:p>
    <w:p w:rsidR="005E708B" w:rsidRDefault="005E708B" w:rsidP="001E76B0">
      <w:pPr>
        <w:jc w:val="center"/>
        <w:outlineLvl w:val="1"/>
        <w:rPr>
          <w:b/>
          <w:bCs/>
        </w:rPr>
      </w:pPr>
      <w:r>
        <w:rPr>
          <w:b/>
          <w:bCs/>
        </w:rPr>
        <w:t xml:space="preserve">1. </w:t>
      </w:r>
      <w:r w:rsidRPr="00AB03E9">
        <w:rPr>
          <w:b/>
          <w:bCs/>
        </w:rPr>
        <w:t>Характеристика сферы реализации под</w:t>
      </w:r>
      <w:r>
        <w:rPr>
          <w:b/>
          <w:bCs/>
        </w:rPr>
        <w:t>программы</w:t>
      </w:r>
      <w:r w:rsidRPr="00AB03E9">
        <w:rPr>
          <w:b/>
          <w:bCs/>
        </w:rPr>
        <w:t xml:space="preserve">, </w:t>
      </w:r>
    </w:p>
    <w:p w:rsidR="005E708B" w:rsidRDefault="005E708B" w:rsidP="001E76B0">
      <w:pPr>
        <w:jc w:val="center"/>
        <w:outlineLvl w:val="1"/>
        <w:rPr>
          <w:b/>
          <w:bCs/>
        </w:rPr>
      </w:pPr>
      <w:r w:rsidRPr="00AB03E9">
        <w:rPr>
          <w:b/>
          <w:bCs/>
        </w:rPr>
        <w:t>описание основны</w:t>
      </w:r>
      <w:r>
        <w:rPr>
          <w:b/>
          <w:bCs/>
        </w:rPr>
        <w:t>х проблем и прогноз ее развития</w:t>
      </w:r>
    </w:p>
    <w:p w:rsidR="005E708B" w:rsidRPr="00AB03E9" w:rsidRDefault="005E708B" w:rsidP="001E76B0">
      <w:pPr>
        <w:jc w:val="center"/>
        <w:outlineLvl w:val="1"/>
        <w:rPr>
          <w:b/>
          <w:bCs/>
        </w:rPr>
      </w:pPr>
    </w:p>
    <w:p w:rsidR="005E708B" w:rsidRPr="00CE722C" w:rsidRDefault="005E708B" w:rsidP="00354628">
      <w:pPr>
        <w:ind w:firstLine="709"/>
        <w:jc w:val="both"/>
      </w:pPr>
      <w:r w:rsidRPr="00CE722C">
        <w:rPr>
          <w:bCs/>
        </w:rPr>
        <w:t>Подпрограмма «Комплексное развитие систем коммунальной инфраструктуры П</w:t>
      </w:r>
      <w:r>
        <w:rPr>
          <w:bCs/>
        </w:rPr>
        <w:t xml:space="preserve">есковского сельского поселения Поворинского </w:t>
      </w:r>
      <w:r w:rsidRPr="00CE722C">
        <w:rPr>
          <w:bCs/>
        </w:rPr>
        <w:t xml:space="preserve">муниципального </w:t>
      </w:r>
      <w:r>
        <w:rPr>
          <w:bCs/>
        </w:rPr>
        <w:t>района</w:t>
      </w:r>
      <w:r w:rsidRPr="00CE722C">
        <w:rPr>
          <w:bCs/>
        </w:rPr>
        <w:t>» включает в себя комплекс мероприятий в сфере электроснабжения, водоснабжения, водоотведения и очистки сточных вод, повышающих надежность функционирования жилищно-коммунальных систем жизнеобеспечения, а также обеспечивающих комфортные и безопасные условия проживания людей.</w:t>
      </w:r>
    </w:p>
    <w:p w:rsidR="005E708B" w:rsidRPr="00CE722C" w:rsidRDefault="005E708B" w:rsidP="00354628">
      <w:pPr>
        <w:ind w:firstLine="709"/>
        <w:jc w:val="both"/>
      </w:pPr>
      <w:r w:rsidRPr="00CE722C">
        <w:rPr>
          <w:bCs/>
        </w:rPr>
        <w:t>Подпрограмма предусматривает</w:t>
      </w:r>
      <w:r>
        <w:rPr>
          <w:bCs/>
        </w:rPr>
        <w:t xml:space="preserve"> вступление Песковского сельского поселения </w:t>
      </w:r>
      <w:r w:rsidRPr="00CE722C">
        <w:rPr>
          <w:bCs/>
        </w:rPr>
        <w:t xml:space="preserve"> </w:t>
      </w:r>
      <w:r>
        <w:rPr>
          <w:bCs/>
        </w:rPr>
        <w:t xml:space="preserve">в государственную программу Воронежской области «Обеспечение доступным и комфортным жильем и коммунальными услугами населения Воронежской области», в подпрограмму «Создание условий для обеспечения доступным и комфортным жильем населения Воронежской области» в рамках основного мероприятия «Развитие систем водоснабжения и водоотведения Воронежской области». Программа предусматривает  </w:t>
      </w:r>
      <w:r w:rsidRPr="00CE722C">
        <w:rPr>
          <w:bCs/>
        </w:rPr>
        <w:t>решение задач ликвидации сверхнормативного износа основных фондов, внедрение ресурсосберегающих технологий, разработку и широкое внедрение мер по стимулированию эффективного и рационального хозяйствования для решения задач надежного и устойчивого обслуживания потребителей.</w:t>
      </w:r>
    </w:p>
    <w:p w:rsidR="005E708B" w:rsidRDefault="005E708B" w:rsidP="00354628">
      <w:pPr>
        <w:ind w:firstLine="709"/>
        <w:jc w:val="both"/>
        <w:rPr>
          <w:bCs/>
        </w:rPr>
      </w:pPr>
      <w:r w:rsidRPr="00CE722C">
        <w:rPr>
          <w:bCs/>
        </w:rPr>
        <w:t>В подпрограмме представлена характеристика состояния основных коммунальных систем и отмечены ключевые проблемы, влияющие на качество, надежность и экологическую безопасность оказываемых потребителям коммунальных услуг. Выявленные проблемы требуют принятия безотлагательных мер по их устранению и минимизации рисков возникновения аварий и неблагоприятных экологических последствий эксплуатации изношенных и часто не отвечающих требованиям безопасности основных фондов ЖКХ</w:t>
      </w:r>
      <w:r>
        <w:rPr>
          <w:bCs/>
        </w:rPr>
        <w:t>:</w:t>
      </w:r>
    </w:p>
    <w:p w:rsidR="005E708B" w:rsidRDefault="005E708B" w:rsidP="00511650">
      <w:pPr>
        <w:ind w:firstLine="567"/>
        <w:jc w:val="both"/>
        <w:rPr>
          <w:lang w:eastAsia="ru-RU"/>
        </w:rPr>
      </w:pPr>
      <w:r w:rsidRPr="00511650">
        <w:rPr>
          <w:lang w:eastAsia="ru-RU"/>
        </w:rPr>
        <w:t xml:space="preserve">1. Водоснабжение. </w:t>
      </w:r>
      <w:r w:rsidRPr="00511650">
        <w:rPr>
          <w:lang w:eastAsia="ru-RU"/>
        </w:rPr>
        <w:tab/>
      </w:r>
    </w:p>
    <w:p w:rsidR="005E708B" w:rsidRPr="00414C60" w:rsidRDefault="005E708B" w:rsidP="00927616">
      <w:pPr>
        <w:ind w:firstLine="567"/>
        <w:jc w:val="both"/>
        <w:rPr>
          <w:shd w:val="clear" w:color="auto" w:fill="FFFFFF"/>
        </w:rPr>
      </w:pPr>
      <w:r w:rsidRPr="00511650">
        <w:rPr>
          <w:lang w:eastAsia="ru-RU"/>
        </w:rPr>
        <w:t>Источником водоснабжения населённых пунктов  П</w:t>
      </w:r>
      <w:r>
        <w:rPr>
          <w:lang w:eastAsia="ru-RU"/>
        </w:rPr>
        <w:t xml:space="preserve">есковского </w:t>
      </w:r>
      <w:r w:rsidRPr="00511650">
        <w:rPr>
          <w:lang w:eastAsia="ru-RU"/>
        </w:rPr>
        <w:t xml:space="preserve">сельского поселения </w:t>
      </w:r>
      <w:r>
        <w:rPr>
          <w:lang w:eastAsia="ru-RU"/>
        </w:rPr>
        <w:t xml:space="preserve">Поворинского </w:t>
      </w:r>
      <w:r w:rsidRPr="00511650">
        <w:rPr>
          <w:lang w:eastAsia="ru-RU"/>
        </w:rPr>
        <w:t>муниципального р</w:t>
      </w:r>
      <w:r>
        <w:rPr>
          <w:lang w:eastAsia="ru-RU"/>
        </w:rPr>
        <w:t>айона являются подземные воды.</w:t>
      </w:r>
      <w:r w:rsidRPr="00511650">
        <w:rPr>
          <w:lang w:eastAsia="ru-RU"/>
        </w:rPr>
        <w:t xml:space="preserve"> </w:t>
      </w:r>
      <w:r w:rsidRPr="00511650">
        <w:rPr>
          <w:shd w:val="clear" w:color="auto" w:fill="FFFFFF"/>
        </w:rPr>
        <w:t xml:space="preserve">Эксплуатацией водопроводных сетей занимаются </w:t>
      </w:r>
      <w:r>
        <w:rPr>
          <w:shd w:val="clear" w:color="auto" w:fill="FFFFFF"/>
        </w:rPr>
        <w:t>МУП «Песковское ЖКХ»</w:t>
      </w:r>
      <w:r w:rsidRPr="00511650">
        <w:rPr>
          <w:shd w:val="clear" w:color="auto" w:fill="FFFFFF"/>
        </w:rPr>
        <w:t xml:space="preserve">. </w:t>
      </w:r>
      <w:r w:rsidRPr="00511650">
        <w:rPr>
          <w:lang w:eastAsia="ru-RU"/>
        </w:rPr>
        <w:t>Система водоснабжения  П</w:t>
      </w:r>
      <w:r>
        <w:rPr>
          <w:lang w:eastAsia="ru-RU"/>
        </w:rPr>
        <w:t xml:space="preserve">есковского </w:t>
      </w:r>
      <w:r w:rsidRPr="00511650">
        <w:rPr>
          <w:lang w:eastAsia="ru-RU"/>
        </w:rPr>
        <w:t>сельско</w:t>
      </w:r>
      <w:r>
        <w:rPr>
          <w:lang w:eastAsia="ru-RU"/>
        </w:rPr>
        <w:t>го поселения включает в себя   1</w:t>
      </w:r>
      <w:r w:rsidRPr="00511650">
        <w:rPr>
          <w:lang w:eastAsia="ru-RU"/>
        </w:rPr>
        <w:t>- водонапорные башни</w:t>
      </w:r>
      <w:r>
        <w:rPr>
          <w:lang w:eastAsia="ru-RU"/>
        </w:rPr>
        <w:t xml:space="preserve"> </w:t>
      </w:r>
      <w:r w:rsidRPr="00511650">
        <w:rPr>
          <w:lang w:eastAsia="ru-RU"/>
        </w:rPr>
        <w:t xml:space="preserve">и водопроводные сети общей протяжённостью  </w:t>
      </w:r>
      <w:r>
        <w:rPr>
          <w:lang w:eastAsia="ru-RU"/>
        </w:rPr>
        <w:t>7,2</w:t>
      </w:r>
      <w:r w:rsidRPr="00511650">
        <w:rPr>
          <w:lang w:eastAsia="ru-RU"/>
        </w:rPr>
        <w:t xml:space="preserve"> км, из которых   </w:t>
      </w:r>
      <w:r>
        <w:rPr>
          <w:lang w:eastAsia="ru-RU"/>
        </w:rPr>
        <w:t>91,7 %</w:t>
      </w:r>
      <w:r w:rsidRPr="00511650">
        <w:rPr>
          <w:lang w:eastAsia="ru-RU"/>
        </w:rPr>
        <w:t xml:space="preserve"> требуют </w:t>
      </w:r>
      <w:r>
        <w:rPr>
          <w:lang w:eastAsia="ru-RU"/>
        </w:rPr>
        <w:t>капитального ремонта</w:t>
      </w:r>
      <w:r w:rsidRPr="00511650">
        <w:rPr>
          <w:lang w:eastAsia="ru-RU"/>
        </w:rPr>
        <w:t xml:space="preserve">. </w:t>
      </w:r>
      <w:r w:rsidRPr="00683554">
        <w:rPr>
          <w:shd w:val="clear" w:color="auto" w:fill="FFFFFF"/>
        </w:rPr>
        <w:t>Сети водопровода выполнены в основном из чугуна д</w:t>
      </w:r>
      <w:r>
        <w:rPr>
          <w:shd w:val="clear" w:color="auto" w:fill="FFFFFF"/>
        </w:rPr>
        <w:t xml:space="preserve">иаметром труб 100 </w:t>
      </w:r>
      <w:r w:rsidRPr="00683554">
        <w:rPr>
          <w:shd w:val="clear" w:color="auto" w:fill="FFFFFF"/>
        </w:rPr>
        <w:t>мм. Система водоснабжения поселения централизованная, объединенная для хозяйственно-питьевых и противопожарных нужд.</w:t>
      </w:r>
      <w:r>
        <w:rPr>
          <w:shd w:val="clear" w:color="auto" w:fill="FFFFFF"/>
        </w:rPr>
        <w:t xml:space="preserve"> В 2016 году произведена замена 0.6 км. трубы на пластиковую, диаметром 110 мм. В 2017 году произведена замена 2,445 км. трубы на пластиковую, диаметром 110 мм, установлено 9 колодцев и 9 гидрантов; </w:t>
      </w:r>
      <w:r w:rsidRPr="00414C60">
        <w:rPr>
          <w:shd w:val="clear" w:color="auto" w:fill="FFFFFF"/>
        </w:rPr>
        <w:t>установ</w:t>
      </w:r>
      <w:r>
        <w:rPr>
          <w:shd w:val="clear" w:color="auto" w:fill="FFFFFF"/>
        </w:rPr>
        <w:t>лена насосная</w:t>
      </w:r>
      <w:r w:rsidRPr="00414C60">
        <w:rPr>
          <w:shd w:val="clear" w:color="auto" w:fill="FFFFFF"/>
        </w:rPr>
        <w:t xml:space="preserve"> станци</w:t>
      </w:r>
      <w:r>
        <w:rPr>
          <w:shd w:val="clear" w:color="auto" w:fill="FFFFFF"/>
        </w:rPr>
        <w:t>я</w:t>
      </w:r>
      <w:r w:rsidRPr="00414C60">
        <w:rPr>
          <w:shd w:val="clear" w:color="auto" w:fill="FFFFFF"/>
        </w:rPr>
        <w:t xml:space="preserve"> ЩСУ- П 110-025, на основе частотного преобразователя ESQ 600.</w:t>
      </w:r>
      <w:r>
        <w:rPr>
          <w:shd w:val="clear" w:color="auto" w:fill="FFFFFF"/>
        </w:rPr>
        <w:t>,</w:t>
      </w:r>
      <w:r w:rsidRPr="00414C60">
        <w:rPr>
          <w:sz w:val="16"/>
          <w:szCs w:val="16"/>
        </w:rPr>
        <w:t xml:space="preserve"> </w:t>
      </w:r>
      <w:r w:rsidRPr="00414C60">
        <w:rPr>
          <w:shd w:val="clear" w:color="auto" w:fill="FFFFFF"/>
        </w:rPr>
        <w:t>Пребразователь давления ПД100-ДИО, 06-111-1,0 манометр электроконтактн</w:t>
      </w:r>
      <w:r>
        <w:rPr>
          <w:shd w:val="clear" w:color="auto" w:fill="FFFFFF"/>
        </w:rPr>
        <w:t>ый</w:t>
      </w:r>
      <w:r w:rsidRPr="00414C60">
        <w:rPr>
          <w:shd w:val="clear" w:color="auto" w:fill="FFFFFF"/>
        </w:rPr>
        <w:t xml:space="preserve"> ТМ510Р.05</w:t>
      </w:r>
    </w:p>
    <w:p w:rsidR="005E708B" w:rsidRDefault="005E708B" w:rsidP="0091633E">
      <w:pPr>
        <w:spacing w:line="255" w:lineRule="atLeast"/>
        <w:ind w:firstLine="708"/>
        <w:jc w:val="both"/>
        <w:rPr>
          <w:lang w:eastAsia="ru-RU"/>
        </w:rPr>
      </w:pPr>
      <w:r w:rsidRPr="00511650">
        <w:rPr>
          <w:lang w:eastAsia="ru-RU"/>
        </w:rPr>
        <w:t>Анализируя существующее состояние систем водоснабжения в населенных пунктах  П</w:t>
      </w:r>
      <w:r>
        <w:rPr>
          <w:lang w:eastAsia="ru-RU"/>
        </w:rPr>
        <w:t xml:space="preserve">есковского </w:t>
      </w:r>
      <w:r w:rsidRPr="00511650">
        <w:rPr>
          <w:lang w:eastAsia="ru-RU"/>
        </w:rPr>
        <w:t>се</w:t>
      </w:r>
      <w:r>
        <w:rPr>
          <w:lang w:eastAsia="ru-RU"/>
        </w:rPr>
        <w:t xml:space="preserve">льского поселения, выявлено: </w:t>
      </w:r>
      <w:r w:rsidRPr="00511650">
        <w:rPr>
          <w:lang w:eastAsia="ru-RU"/>
        </w:rPr>
        <w:t>в связи со старением водопроводных сетей, емкостей для забора воды   качество воды ежегодно уху</w:t>
      </w:r>
      <w:r>
        <w:rPr>
          <w:lang w:eastAsia="ru-RU"/>
        </w:rPr>
        <w:t xml:space="preserve">дшается, </w:t>
      </w:r>
      <w:r w:rsidRPr="00511650">
        <w:rPr>
          <w:lang w:eastAsia="ru-RU"/>
        </w:rPr>
        <w:t xml:space="preserve">растет процент утечек воды  из-за износа  трубопроводов. </w:t>
      </w:r>
    </w:p>
    <w:p w:rsidR="005E708B" w:rsidRDefault="005E708B" w:rsidP="0091633E">
      <w:pPr>
        <w:spacing w:line="255" w:lineRule="atLeast"/>
        <w:ind w:firstLine="708"/>
        <w:jc w:val="both"/>
        <w:rPr>
          <w:lang w:eastAsia="ru-RU"/>
        </w:rPr>
      </w:pPr>
      <w:r w:rsidRPr="00511650">
        <w:rPr>
          <w:lang w:eastAsia="ru-RU"/>
        </w:rPr>
        <w:t>Текущий ремонт не решает проблемы сверхнормативных потерь и стабильной подачи воды потребителю</w:t>
      </w:r>
      <w:r>
        <w:rPr>
          <w:lang w:eastAsia="ru-RU"/>
        </w:rPr>
        <w:t>.</w:t>
      </w:r>
      <w:r w:rsidRPr="00511650">
        <w:rPr>
          <w:lang w:eastAsia="ru-RU"/>
        </w:rPr>
        <w:t xml:space="preserve"> Немаловажной проблемой остается обслуживание существующего водопроводного хозяйства </w:t>
      </w:r>
      <w:r>
        <w:rPr>
          <w:lang w:eastAsia="ru-RU"/>
        </w:rPr>
        <w:t>из-за</w:t>
      </w:r>
      <w:r w:rsidRPr="00511650">
        <w:rPr>
          <w:lang w:eastAsia="ru-RU"/>
        </w:rPr>
        <w:t xml:space="preserve"> изношенности сетей и оборудования</w:t>
      </w:r>
      <w:r>
        <w:rPr>
          <w:lang w:eastAsia="ru-RU"/>
        </w:rPr>
        <w:t xml:space="preserve">.    </w:t>
      </w:r>
      <w:r w:rsidRPr="00A42AB7">
        <w:rPr>
          <w:lang w:eastAsia="ru-RU"/>
        </w:rPr>
        <w:t>Для обеспечения жителей централизованной системой водоснабжения надлежащего качества необходимо при подготовке, транспортировке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5E708B" w:rsidRDefault="005E708B" w:rsidP="00793651">
      <w:pPr>
        <w:ind w:firstLine="540"/>
        <w:jc w:val="center"/>
      </w:pPr>
    </w:p>
    <w:p w:rsidR="005E708B" w:rsidRDefault="005E708B" w:rsidP="001E76B0">
      <w:pPr>
        <w:ind w:left="360"/>
        <w:jc w:val="center"/>
        <w:rPr>
          <w:b/>
          <w:bCs/>
          <w:kern w:val="2"/>
        </w:rPr>
      </w:pPr>
      <w:r>
        <w:rPr>
          <w:b/>
          <w:bCs/>
          <w:kern w:val="2"/>
        </w:rPr>
        <w:t xml:space="preserve">2. </w:t>
      </w:r>
      <w:r w:rsidRPr="00B56F5E">
        <w:rPr>
          <w:b/>
          <w:bCs/>
          <w:kern w:val="2"/>
        </w:rPr>
        <w:t>Приоритеты муниципальной политики</w:t>
      </w:r>
      <w:r>
        <w:rPr>
          <w:b/>
          <w:bCs/>
          <w:kern w:val="2"/>
        </w:rPr>
        <w:t xml:space="preserve"> в сфере реализации</w:t>
      </w:r>
    </w:p>
    <w:p w:rsidR="005E708B" w:rsidRDefault="005E708B" w:rsidP="00D12ADB">
      <w:pPr>
        <w:ind w:left="360"/>
        <w:jc w:val="center"/>
        <w:rPr>
          <w:b/>
          <w:bCs/>
          <w:kern w:val="2"/>
        </w:rPr>
      </w:pPr>
      <w:r>
        <w:rPr>
          <w:b/>
          <w:bCs/>
          <w:kern w:val="2"/>
        </w:rPr>
        <w:t>подпрограммы, ц</w:t>
      </w:r>
      <w:r w:rsidRPr="00A71802">
        <w:rPr>
          <w:b/>
          <w:bCs/>
          <w:kern w:val="2"/>
        </w:rPr>
        <w:t>ели, задачи и показатели (индикаторы)</w:t>
      </w:r>
    </w:p>
    <w:p w:rsidR="005E708B" w:rsidRDefault="005E708B" w:rsidP="00D12ADB">
      <w:pPr>
        <w:ind w:left="360"/>
        <w:jc w:val="center"/>
        <w:rPr>
          <w:b/>
          <w:bCs/>
          <w:kern w:val="2"/>
        </w:rPr>
      </w:pPr>
      <w:r>
        <w:rPr>
          <w:b/>
          <w:bCs/>
          <w:kern w:val="2"/>
        </w:rPr>
        <w:t>достижения целей и решения задач</w:t>
      </w:r>
      <w:r w:rsidRPr="00A71802">
        <w:rPr>
          <w:b/>
          <w:bCs/>
          <w:kern w:val="2"/>
        </w:rPr>
        <w:t xml:space="preserve">, </w:t>
      </w:r>
      <w:r>
        <w:rPr>
          <w:b/>
          <w:bCs/>
          <w:kern w:val="2"/>
        </w:rPr>
        <w:t xml:space="preserve">описание </w:t>
      </w:r>
      <w:r w:rsidRPr="00A71802">
        <w:rPr>
          <w:b/>
          <w:bCs/>
          <w:kern w:val="2"/>
        </w:rPr>
        <w:t>основны</w:t>
      </w:r>
      <w:r>
        <w:rPr>
          <w:b/>
          <w:bCs/>
          <w:kern w:val="2"/>
        </w:rPr>
        <w:t>х</w:t>
      </w:r>
      <w:r w:rsidRPr="00A71802">
        <w:rPr>
          <w:b/>
          <w:bCs/>
          <w:kern w:val="2"/>
        </w:rPr>
        <w:t xml:space="preserve"> ожидаемы</w:t>
      </w:r>
      <w:r>
        <w:rPr>
          <w:b/>
          <w:bCs/>
          <w:kern w:val="2"/>
        </w:rPr>
        <w:t>х</w:t>
      </w:r>
      <w:r w:rsidRPr="00A71802">
        <w:rPr>
          <w:b/>
          <w:bCs/>
          <w:kern w:val="2"/>
        </w:rPr>
        <w:t xml:space="preserve"> конечны</w:t>
      </w:r>
      <w:r>
        <w:rPr>
          <w:b/>
          <w:bCs/>
          <w:kern w:val="2"/>
        </w:rPr>
        <w:t>х</w:t>
      </w:r>
      <w:r w:rsidRPr="00A71802">
        <w:rPr>
          <w:b/>
          <w:bCs/>
          <w:kern w:val="2"/>
        </w:rPr>
        <w:t xml:space="preserve"> результат</w:t>
      </w:r>
      <w:r>
        <w:rPr>
          <w:b/>
          <w:bCs/>
          <w:kern w:val="2"/>
        </w:rPr>
        <w:t>ов</w:t>
      </w:r>
      <w:r w:rsidRPr="00A71802">
        <w:rPr>
          <w:b/>
          <w:bCs/>
          <w:kern w:val="2"/>
        </w:rPr>
        <w:t>, срок</w:t>
      </w:r>
      <w:r>
        <w:rPr>
          <w:b/>
          <w:bCs/>
          <w:kern w:val="2"/>
        </w:rPr>
        <w:t>ов</w:t>
      </w:r>
      <w:r w:rsidRPr="00A71802">
        <w:rPr>
          <w:b/>
          <w:bCs/>
          <w:kern w:val="2"/>
        </w:rPr>
        <w:t xml:space="preserve"> и </w:t>
      </w:r>
      <w:r>
        <w:rPr>
          <w:b/>
          <w:bCs/>
          <w:kern w:val="2"/>
        </w:rPr>
        <w:t xml:space="preserve">контрольных </w:t>
      </w:r>
      <w:r w:rsidRPr="00A71802">
        <w:rPr>
          <w:b/>
          <w:bCs/>
          <w:kern w:val="2"/>
        </w:rPr>
        <w:t>этап</w:t>
      </w:r>
      <w:r>
        <w:rPr>
          <w:b/>
          <w:bCs/>
          <w:kern w:val="2"/>
        </w:rPr>
        <w:t xml:space="preserve">ов </w:t>
      </w:r>
      <w:r w:rsidRPr="00A71802">
        <w:rPr>
          <w:b/>
          <w:bCs/>
          <w:kern w:val="2"/>
        </w:rPr>
        <w:t xml:space="preserve">реализации </w:t>
      </w:r>
      <w:r>
        <w:rPr>
          <w:b/>
          <w:bCs/>
          <w:kern w:val="2"/>
        </w:rPr>
        <w:t>подпрограммы</w:t>
      </w:r>
    </w:p>
    <w:p w:rsidR="005E708B" w:rsidRPr="002548FE" w:rsidRDefault="005E708B" w:rsidP="00D12ADB">
      <w:pPr>
        <w:ind w:left="360"/>
        <w:jc w:val="center"/>
        <w:rPr>
          <w:color w:val="FF0000"/>
        </w:rPr>
      </w:pPr>
    </w:p>
    <w:p w:rsidR="005E708B" w:rsidRDefault="005E708B" w:rsidP="00986C94">
      <w:pPr>
        <w:ind w:firstLine="720"/>
        <w:jc w:val="both"/>
      </w:pPr>
      <w:r w:rsidRPr="003949EF">
        <w:t xml:space="preserve">Одним из приоритетов </w:t>
      </w:r>
      <w:r>
        <w:t xml:space="preserve">муниципальной </w:t>
      </w:r>
      <w:r w:rsidRPr="003949EF">
        <w:t>жилищной политики Российской Федерации является обеспечение комфортных условий проживания и доступности коммунальных услуг для населения.</w:t>
      </w:r>
    </w:p>
    <w:p w:rsidR="005E708B" w:rsidRDefault="005E708B" w:rsidP="00994DCB">
      <w:pPr>
        <w:pStyle w:val="ConsPlusNormal"/>
        <w:widowControl/>
        <w:jc w:val="both"/>
        <w:rPr>
          <w:rFonts w:ascii="Times New Roman" w:hAnsi="Times New Roman"/>
          <w:sz w:val="24"/>
          <w:szCs w:val="24"/>
        </w:rPr>
      </w:pPr>
      <w:r w:rsidRPr="001C163A">
        <w:rPr>
          <w:rFonts w:ascii="Times New Roman" w:hAnsi="Times New Roman"/>
          <w:sz w:val="24"/>
          <w:szCs w:val="24"/>
        </w:rPr>
        <w:t xml:space="preserve">Основной целью </w:t>
      </w:r>
      <w:r>
        <w:rPr>
          <w:rFonts w:ascii="Times New Roman" w:hAnsi="Times New Roman"/>
          <w:sz w:val="24"/>
          <w:szCs w:val="24"/>
        </w:rPr>
        <w:t>подпрограммы является ф</w:t>
      </w:r>
      <w:r w:rsidRPr="00872B6A">
        <w:rPr>
          <w:rFonts w:ascii="Times New Roman" w:hAnsi="Times New Roman"/>
          <w:sz w:val="24"/>
          <w:szCs w:val="24"/>
        </w:rPr>
        <w:t>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w:t>
      </w:r>
      <w:r>
        <w:rPr>
          <w:rFonts w:ascii="Times New Roman" w:hAnsi="Times New Roman"/>
          <w:sz w:val="24"/>
          <w:szCs w:val="24"/>
        </w:rPr>
        <w:t>,</w:t>
      </w:r>
      <w:r w:rsidRPr="00872B6A">
        <w:rPr>
          <w:rFonts w:ascii="Times New Roman" w:hAnsi="Times New Roman"/>
          <w:sz w:val="24"/>
          <w:szCs w:val="24"/>
        </w:rPr>
        <w:t xml:space="preserve"> увеличение обеспеченности населения ресурсами  П</w:t>
      </w:r>
      <w:r>
        <w:rPr>
          <w:rFonts w:ascii="Times New Roman" w:hAnsi="Times New Roman"/>
          <w:sz w:val="24"/>
          <w:szCs w:val="24"/>
        </w:rPr>
        <w:t>есковского сельского поселения.</w:t>
      </w:r>
    </w:p>
    <w:p w:rsidR="005E708B" w:rsidRDefault="005E708B" w:rsidP="00994DCB">
      <w:pPr>
        <w:pStyle w:val="ConsPlusNormal"/>
        <w:widowControl/>
        <w:jc w:val="both"/>
        <w:rPr>
          <w:rFonts w:ascii="Times New Roman" w:hAnsi="Times New Roman"/>
          <w:sz w:val="24"/>
          <w:szCs w:val="24"/>
        </w:rPr>
      </w:pPr>
      <w:r w:rsidRPr="001C163A">
        <w:rPr>
          <w:rFonts w:ascii="Times New Roman" w:hAnsi="Times New Roman"/>
          <w:sz w:val="24"/>
          <w:szCs w:val="24"/>
        </w:rPr>
        <w:t>Для достижения этой цели необходимо решить следующие задачи</w:t>
      </w:r>
      <w:r>
        <w:rPr>
          <w:rFonts w:ascii="Times New Roman" w:hAnsi="Times New Roman"/>
          <w:sz w:val="24"/>
          <w:szCs w:val="24"/>
        </w:rPr>
        <w:t>:</w:t>
      </w:r>
    </w:p>
    <w:p w:rsidR="005E708B" w:rsidRDefault="005E708B" w:rsidP="00994DCB">
      <w:pPr>
        <w:pStyle w:val="ConsPlusNormal"/>
        <w:widowControl/>
        <w:jc w:val="both"/>
        <w:rPr>
          <w:rFonts w:ascii="Times New Roman" w:hAnsi="Times New Roman"/>
          <w:sz w:val="24"/>
          <w:szCs w:val="24"/>
        </w:rPr>
      </w:pPr>
      <w:r w:rsidRPr="0000359F">
        <w:rPr>
          <w:rFonts w:ascii="Times New Roman" w:hAnsi="Times New Roman"/>
          <w:sz w:val="24"/>
          <w:szCs w:val="24"/>
        </w:rPr>
        <w:t>- формирование  комплекса  мероприятий  по  развитию систем  коммунальной  инфраструктуры,  обеспечивающих потребности  жителей П</w:t>
      </w:r>
      <w:r>
        <w:rPr>
          <w:rFonts w:ascii="Times New Roman" w:hAnsi="Times New Roman"/>
          <w:sz w:val="24"/>
          <w:szCs w:val="24"/>
        </w:rPr>
        <w:t xml:space="preserve">есковского </w:t>
      </w:r>
      <w:r w:rsidRPr="0000359F">
        <w:rPr>
          <w:rFonts w:ascii="Times New Roman" w:hAnsi="Times New Roman"/>
          <w:sz w:val="24"/>
          <w:szCs w:val="24"/>
        </w:rPr>
        <w:t xml:space="preserve">сельского поселения; </w:t>
      </w:r>
    </w:p>
    <w:p w:rsidR="005E708B" w:rsidRDefault="005E708B" w:rsidP="00994DCB">
      <w:pPr>
        <w:pStyle w:val="ConsPlusNormal"/>
        <w:widowControl/>
        <w:jc w:val="both"/>
        <w:rPr>
          <w:rFonts w:ascii="Times New Roman" w:hAnsi="Times New Roman"/>
          <w:sz w:val="24"/>
          <w:szCs w:val="24"/>
        </w:rPr>
      </w:pPr>
      <w:r>
        <w:rPr>
          <w:rFonts w:ascii="Times New Roman" w:hAnsi="Times New Roman"/>
          <w:sz w:val="24"/>
          <w:szCs w:val="24"/>
        </w:rPr>
        <w:t xml:space="preserve">- </w:t>
      </w:r>
      <w:r w:rsidRPr="0000359F">
        <w:rPr>
          <w:rFonts w:ascii="Times New Roman" w:hAnsi="Times New Roman"/>
          <w:sz w:val="24"/>
          <w:szCs w:val="24"/>
        </w:rPr>
        <w:t>содействие энергосбережению и повышению энергоэффективности на территории П</w:t>
      </w:r>
      <w:r>
        <w:rPr>
          <w:rFonts w:ascii="Times New Roman" w:hAnsi="Times New Roman"/>
          <w:sz w:val="24"/>
          <w:szCs w:val="24"/>
        </w:rPr>
        <w:t xml:space="preserve">есковского </w:t>
      </w:r>
      <w:r w:rsidRPr="0000359F">
        <w:rPr>
          <w:rFonts w:ascii="Times New Roman" w:hAnsi="Times New Roman"/>
          <w:sz w:val="24"/>
          <w:szCs w:val="24"/>
        </w:rPr>
        <w:t>сельского поселения.</w:t>
      </w:r>
    </w:p>
    <w:p w:rsidR="005E708B" w:rsidRDefault="005E708B" w:rsidP="00994DCB">
      <w:pPr>
        <w:ind w:firstLine="720"/>
        <w:jc w:val="both"/>
        <w:rPr>
          <w:bCs/>
        </w:rPr>
      </w:pPr>
      <w:r w:rsidRPr="00CB22FF">
        <w:rPr>
          <w:bCs/>
        </w:rPr>
        <w:t>Описание основных мероприятий (сведения о сроке, исполнителе, ожидаемом результате реализации)  описаны в разделе 3 «Характеристика основных мероприятий подпрограммы».</w:t>
      </w:r>
    </w:p>
    <w:p w:rsidR="005E708B" w:rsidRDefault="005E708B" w:rsidP="00994DCB">
      <w:pPr>
        <w:ind w:firstLine="720"/>
        <w:jc w:val="both"/>
        <w:rPr>
          <w:bCs/>
        </w:rPr>
      </w:pPr>
      <w:bookmarkStart w:id="2" w:name="_Toc246917147"/>
      <w:r w:rsidRPr="00E239A2">
        <w:rPr>
          <w:kern w:val="2"/>
        </w:rPr>
        <w:t>Методика расчета показателей (индикаторов)</w:t>
      </w:r>
      <w:r>
        <w:rPr>
          <w:kern w:val="2"/>
        </w:rPr>
        <w:t xml:space="preserve"> </w:t>
      </w:r>
      <w:r w:rsidRPr="00E239A2">
        <w:rPr>
          <w:kern w:val="2"/>
        </w:rPr>
        <w:t xml:space="preserve">подпрограммы описана в Разделе 2 муниципальной программы </w:t>
      </w:r>
      <w:r w:rsidRPr="00E239A2">
        <w:rPr>
          <w:bCs/>
        </w:rPr>
        <w:t>«</w:t>
      </w:r>
      <w:r w:rsidRPr="00E239A2">
        <w:t>Обеспечение доступного и комфортного проживания граждан</w:t>
      </w:r>
      <w:r>
        <w:t xml:space="preserve"> на территории Песковского </w:t>
      </w:r>
      <w:r w:rsidRPr="00E239A2">
        <w:t xml:space="preserve">сельского поселения </w:t>
      </w:r>
      <w:r>
        <w:t xml:space="preserve">Поворинского </w:t>
      </w:r>
      <w:r w:rsidRPr="00E239A2">
        <w:t xml:space="preserve"> муниципального района на 2014 - 20</w:t>
      </w:r>
      <w:r>
        <w:t>19</w:t>
      </w:r>
      <w:r w:rsidRPr="00E239A2">
        <w:t xml:space="preserve"> годы</w:t>
      </w:r>
      <w:r w:rsidRPr="00E239A2">
        <w:rPr>
          <w:bCs/>
        </w:rPr>
        <w:t>»</w:t>
      </w:r>
      <w:r>
        <w:rPr>
          <w:bCs/>
        </w:rPr>
        <w:t>.</w:t>
      </w:r>
    </w:p>
    <w:p w:rsidR="005E708B" w:rsidRDefault="005E708B" w:rsidP="006424C6">
      <w:pPr>
        <w:tabs>
          <w:tab w:val="left" w:pos="1134"/>
        </w:tabs>
        <w:autoSpaceDE w:val="0"/>
        <w:autoSpaceDN w:val="0"/>
        <w:adjustRightInd w:val="0"/>
        <w:ind w:firstLine="709"/>
        <w:jc w:val="both"/>
        <w:rPr>
          <w:kern w:val="2"/>
        </w:rPr>
      </w:pPr>
      <w:r>
        <w:rPr>
          <w:kern w:val="2"/>
        </w:rPr>
        <w:t>Сведения о показателях  (индикаторах) подпрограммы</w:t>
      </w:r>
      <w:r w:rsidRPr="0017212B">
        <w:rPr>
          <w:kern w:val="2"/>
        </w:rPr>
        <w:t xml:space="preserve"> представлен</w:t>
      </w:r>
      <w:r>
        <w:rPr>
          <w:kern w:val="2"/>
        </w:rPr>
        <w:t>ы</w:t>
      </w:r>
      <w:r w:rsidRPr="0017212B">
        <w:rPr>
          <w:kern w:val="2"/>
        </w:rPr>
        <w:t xml:space="preserve"> в приложении № </w:t>
      </w:r>
      <w:r>
        <w:rPr>
          <w:kern w:val="2"/>
        </w:rPr>
        <w:t>2</w:t>
      </w:r>
      <w:r w:rsidRPr="0017212B">
        <w:rPr>
          <w:kern w:val="2"/>
        </w:rPr>
        <w:t xml:space="preserve"> к муниципальной программе</w:t>
      </w:r>
      <w:r>
        <w:rPr>
          <w:kern w:val="2"/>
        </w:rPr>
        <w:t>.</w:t>
      </w:r>
    </w:p>
    <w:p w:rsidR="005E708B" w:rsidRDefault="005E708B" w:rsidP="005E408E">
      <w:pPr>
        <w:ind w:firstLine="709"/>
        <w:jc w:val="both"/>
      </w:pPr>
      <w:r>
        <w:t>Перечень о</w:t>
      </w:r>
      <w:r w:rsidRPr="00785BD8">
        <w:t>жидаемы</w:t>
      </w:r>
      <w:r>
        <w:t>х</w:t>
      </w:r>
      <w:r w:rsidRPr="00785BD8">
        <w:t xml:space="preserve"> результат</w:t>
      </w:r>
      <w:r>
        <w:t>ов</w:t>
      </w:r>
      <w:r w:rsidRPr="00785BD8">
        <w:t xml:space="preserve"> реализации</w:t>
      </w:r>
      <w:r>
        <w:t xml:space="preserve"> подпрограммы: </w:t>
      </w:r>
    </w:p>
    <w:p w:rsidR="005E708B" w:rsidRPr="00F35FEB" w:rsidRDefault="005E708B" w:rsidP="00994DCB">
      <w:pPr>
        <w:ind w:left="94" w:firstLine="626"/>
        <w:jc w:val="both"/>
        <w:rPr>
          <w:rStyle w:val="BalloonTextChar"/>
          <w:rFonts w:ascii="Times New Roman" w:hAnsi="Times New Roman"/>
          <w:sz w:val="24"/>
          <w:lang w:val="ru-RU"/>
        </w:rPr>
      </w:pPr>
      <w:r>
        <w:rPr>
          <w:rStyle w:val="BalloonTextChar"/>
          <w:rFonts w:ascii="Times New Roman" w:hAnsi="Times New Roman"/>
          <w:sz w:val="24"/>
          <w:lang w:val="ru-RU"/>
        </w:rPr>
        <w:t>1</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Наличие средств в бюджете поселения на осуществление комплексного развития систем коммунальной инфраструктуры</w:t>
      </w:r>
    </w:p>
    <w:p w:rsidR="005E708B" w:rsidRPr="00F35FEB" w:rsidRDefault="005E708B" w:rsidP="00994DCB">
      <w:pPr>
        <w:ind w:left="94" w:firstLine="626"/>
        <w:jc w:val="both"/>
        <w:rPr>
          <w:rStyle w:val="BalloonTextChar"/>
          <w:rFonts w:ascii="Times New Roman" w:hAnsi="Times New Roman"/>
          <w:sz w:val="24"/>
          <w:lang w:val="ru-RU"/>
        </w:rPr>
      </w:pPr>
      <w:r>
        <w:rPr>
          <w:rStyle w:val="BalloonTextChar"/>
          <w:rFonts w:ascii="Times New Roman" w:hAnsi="Times New Roman"/>
          <w:sz w:val="24"/>
          <w:lang w:val="ru-RU"/>
        </w:rPr>
        <w:t>2</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Повышение надежности функционирования систем коммунальной инфраструктуры</w:t>
      </w:r>
    </w:p>
    <w:p w:rsidR="005E708B" w:rsidRPr="00F35FEB" w:rsidRDefault="005E708B" w:rsidP="00994DCB">
      <w:pPr>
        <w:ind w:left="94" w:firstLine="626"/>
        <w:jc w:val="both"/>
        <w:rPr>
          <w:rStyle w:val="BalloonTextChar"/>
          <w:rFonts w:ascii="Times New Roman" w:hAnsi="Times New Roman"/>
          <w:sz w:val="24"/>
          <w:lang w:val="ru-RU"/>
        </w:rPr>
      </w:pPr>
      <w:r>
        <w:rPr>
          <w:rStyle w:val="BalloonTextChar"/>
          <w:rFonts w:ascii="Times New Roman" w:hAnsi="Times New Roman"/>
          <w:sz w:val="24"/>
          <w:lang w:val="ru-RU"/>
        </w:rPr>
        <w:t>3</w:t>
      </w:r>
      <w:r w:rsidRPr="00F35FEB">
        <w:rPr>
          <w:rStyle w:val="BalloonTextChar"/>
          <w:rFonts w:ascii="Times New Roman" w:hAnsi="Times New Roman"/>
          <w:sz w:val="24"/>
          <w:lang w:val="ru-RU"/>
        </w:rPr>
        <w:t>.</w:t>
      </w:r>
      <w:r w:rsidRPr="00F35FEB">
        <w:rPr>
          <w:rStyle w:val="BalloonTextChar"/>
          <w:rFonts w:ascii="Times New Roman" w:hAnsi="Times New Roman"/>
          <w:sz w:val="24"/>
          <w:lang w:val="ru-RU"/>
        </w:rPr>
        <w:tab/>
        <w:t xml:space="preserve">Протяженность водопроводных сетей, в отношении которых произведена модернизация (реконструкция) – </w:t>
      </w:r>
      <w:r>
        <w:rPr>
          <w:rStyle w:val="BalloonTextChar"/>
          <w:rFonts w:ascii="Times New Roman" w:hAnsi="Times New Roman"/>
          <w:sz w:val="24"/>
          <w:lang w:val="ru-RU"/>
        </w:rPr>
        <w:t>7,2</w:t>
      </w:r>
      <w:r w:rsidRPr="00F35FEB">
        <w:rPr>
          <w:rStyle w:val="BalloonTextChar"/>
          <w:rFonts w:ascii="Times New Roman" w:hAnsi="Times New Roman"/>
          <w:sz w:val="24"/>
          <w:lang w:val="ru-RU"/>
        </w:rPr>
        <w:t xml:space="preserve"> км</w:t>
      </w:r>
      <w:r>
        <w:rPr>
          <w:rStyle w:val="BalloonTextChar"/>
          <w:rFonts w:ascii="Times New Roman" w:hAnsi="Times New Roman"/>
          <w:sz w:val="24"/>
          <w:lang w:val="ru-RU"/>
        </w:rPr>
        <w:t>. Строительство водозабора новых водопроводных сетей – более 13 км.</w:t>
      </w:r>
    </w:p>
    <w:p w:rsidR="005E708B" w:rsidRPr="004E28DA" w:rsidRDefault="005E708B" w:rsidP="005E408E">
      <w:pPr>
        <w:ind w:firstLine="709"/>
        <w:jc w:val="both"/>
      </w:pPr>
      <w:r w:rsidRPr="00785BD8">
        <w:t xml:space="preserve">Конечные результаты реализации </w:t>
      </w:r>
      <w:r>
        <w:t xml:space="preserve">подпрограммы </w:t>
      </w:r>
      <w:r w:rsidRPr="00785BD8">
        <w:t>позволят</w:t>
      </w:r>
      <w:r w:rsidRPr="004E28DA">
        <w:t>:</w:t>
      </w:r>
    </w:p>
    <w:p w:rsidR="005E708B" w:rsidRPr="00D84689" w:rsidRDefault="005E708B" w:rsidP="00994DCB">
      <w:pPr>
        <w:shd w:val="clear" w:color="auto" w:fill="FFFFFF"/>
        <w:suppressAutoHyphens w:val="0"/>
        <w:ind w:firstLine="709"/>
        <w:jc w:val="both"/>
        <w:rPr>
          <w:lang w:eastAsia="ru-RU"/>
        </w:rPr>
      </w:pPr>
      <w:r w:rsidRPr="00D84689">
        <w:t>-</w:t>
      </w:r>
      <w:r w:rsidRPr="00D84689">
        <w:rPr>
          <w:lang w:eastAsia="ru-RU"/>
        </w:rPr>
        <w:t>повысить комфортность условий проживания населения на территории П</w:t>
      </w:r>
      <w:r>
        <w:rPr>
          <w:lang w:eastAsia="ru-RU"/>
        </w:rPr>
        <w:t xml:space="preserve">есковского сельского поселения Поворинского </w:t>
      </w:r>
      <w:r w:rsidRPr="00D84689">
        <w:rPr>
          <w:lang w:eastAsia="ru-RU"/>
        </w:rPr>
        <w:t>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5E708B" w:rsidRPr="00D84689" w:rsidRDefault="005E708B" w:rsidP="00994DCB">
      <w:pPr>
        <w:shd w:val="clear" w:color="auto" w:fill="FFFFFF"/>
        <w:suppressAutoHyphens w:val="0"/>
        <w:ind w:firstLine="709"/>
        <w:jc w:val="both"/>
        <w:rPr>
          <w:lang w:eastAsia="ru-RU"/>
        </w:rPr>
      </w:pPr>
      <w:r w:rsidRPr="00D84689">
        <w:rPr>
          <w:lang w:eastAsia="ru-RU"/>
        </w:rPr>
        <w:t>- повысить эффективность, устойчивость и надежность функционирования жилищно-коммунальных систем жизнеобеспечения населения;</w:t>
      </w:r>
    </w:p>
    <w:p w:rsidR="005E708B" w:rsidRPr="00D84689" w:rsidRDefault="005E708B" w:rsidP="00994DCB">
      <w:pPr>
        <w:ind w:firstLine="709"/>
        <w:jc w:val="both"/>
        <w:rPr>
          <w:lang w:eastAsia="ru-RU"/>
        </w:rPr>
      </w:pPr>
      <w:r w:rsidRPr="00D84689">
        <w:rPr>
          <w:lang w:eastAsia="ru-RU"/>
        </w:rPr>
        <w:t xml:space="preserve">- создать условия для формирования рыночных механизмов функционирования жилищно-коммунальной инфраструктуры и для привлечения инвестиций. </w:t>
      </w:r>
    </w:p>
    <w:p w:rsidR="005E708B" w:rsidRDefault="005E708B" w:rsidP="00D84689">
      <w:pPr>
        <w:ind w:firstLine="708"/>
        <w:jc w:val="both"/>
        <w:rPr>
          <w:color w:val="FF0000"/>
          <w:lang w:eastAsia="ru-RU"/>
        </w:rPr>
      </w:pPr>
      <w:r w:rsidRPr="00785BD8">
        <w:rPr>
          <w:lang w:eastAsia="ru-RU"/>
        </w:rPr>
        <w:t xml:space="preserve">Сроки реализации </w:t>
      </w:r>
      <w:r>
        <w:rPr>
          <w:lang w:eastAsia="ru-RU"/>
        </w:rPr>
        <w:t>подпрограммы составляют 6</w:t>
      </w:r>
      <w:r w:rsidRPr="00785BD8">
        <w:rPr>
          <w:lang w:eastAsia="ru-RU"/>
        </w:rPr>
        <w:t xml:space="preserve"> лет с 2014 по 20</w:t>
      </w:r>
      <w:r>
        <w:rPr>
          <w:lang w:eastAsia="ru-RU"/>
        </w:rPr>
        <w:t>19</w:t>
      </w:r>
      <w:r w:rsidRPr="00785BD8">
        <w:rPr>
          <w:lang w:eastAsia="ru-RU"/>
        </w:rPr>
        <w:t xml:space="preserve"> год.</w:t>
      </w:r>
    </w:p>
    <w:p w:rsidR="005E708B" w:rsidRDefault="005E708B" w:rsidP="008A2454">
      <w:pPr>
        <w:tabs>
          <w:tab w:val="left" w:pos="1134"/>
        </w:tabs>
        <w:autoSpaceDE w:val="0"/>
        <w:autoSpaceDN w:val="0"/>
        <w:adjustRightInd w:val="0"/>
        <w:ind w:firstLine="709"/>
        <w:jc w:val="both"/>
        <w:rPr>
          <w:kern w:val="2"/>
        </w:rPr>
      </w:pPr>
      <w:r w:rsidRPr="00D84689">
        <w:rPr>
          <w:kern w:val="2"/>
        </w:rPr>
        <w:t>В</w:t>
      </w:r>
      <w:r>
        <w:rPr>
          <w:kern w:val="2"/>
        </w:rPr>
        <w:t xml:space="preserve"> </w:t>
      </w:r>
      <w:r w:rsidRPr="00D84689">
        <w:rPr>
          <w:kern w:val="2"/>
        </w:rPr>
        <w:t xml:space="preserve">силу постоянного характера решаемых в рамках </w:t>
      </w:r>
      <w:r>
        <w:rPr>
          <w:kern w:val="2"/>
        </w:rPr>
        <w:t>подпрограммы</w:t>
      </w:r>
      <w:r w:rsidRPr="00D84689">
        <w:rPr>
          <w:kern w:val="2"/>
        </w:rPr>
        <w:t xml:space="preserve"> задач, выделение отдельных этапов ее реализации не предусматривается.</w:t>
      </w:r>
      <w:bookmarkEnd w:id="2"/>
    </w:p>
    <w:p w:rsidR="005E708B" w:rsidRDefault="005E708B" w:rsidP="008A2454">
      <w:pPr>
        <w:tabs>
          <w:tab w:val="left" w:pos="1134"/>
        </w:tabs>
        <w:autoSpaceDE w:val="0"/>
        <w:autoSpaceDN w:val="0"/>
        <w:adjustRightInd w:val="0"/>
        <w:ind w:firstLine="709"/>
        <w:jc w:val="both"/>
        <w:rPr>
          <w:kern w:val="2"/>
        </w:rPr>
      </w:pPr>
    </w:p>
    <w:p w:rsidR="005E708B" w:rsidRDefault="005E708B" w:rsidP="00994DCB">
      <w:pPr>
        <w:tabs>
          <w:tab w:val="left" w:pos="1134"/>
        </w:tabs>
        <w:autoSpaceDE w:val="0"/>
        <w:autoSpaceDN w:val="0"/>
        <w:adjustRightInd w:val="0"/>
        <w:jc w:val="center"/>
        <w:rPr>
          <w:b/>
          <w:bCs/>
        </w:rPr>
      </w:pPr>
      <w:r>
        <w:rPr>
          <w:b/>
          <w:bCs/>
        </w:rPr>
        <w:t>3</w:t>
      </w:r>
      <w:r w:rsidRPr="007D063C">
        <w:rPr>
          <w:b/>
          <w:bCs/>
        </w:rPr>
        <w:t xml:space="preserve">. Характеристика основных мероприятий </w:t>
      </w:r>
      <w:r>
        <w:rPr>
          <w:b/>
          <w:bCs/>
        </w:rPr>
        <w:t>подпрограммы</w:t>
      </w:r>
    </w:p>
    <w:p w:rsidR="005E708B" w:rsidRDefault="005E708B" w:rsidP="007D063C">
      <w:pPr>
        <w:pStyle w:val="ConsPlusNormal"/>
        <w:jc w:val="center"/>
        <w:rPr>
          <w:rFonts w:ascii="Times New Roman" w:hAnsi="Times New Roman"/>
          <w:b/>
          <w:bCs/>
          <w:sz w:val="24"/>
          <w:szCs w:val="24"/>
        </w:rPr>
      </w:pPr>
    </w:p>
    <w:p w:rsidR="005E708B" w:rsidRPr="00E553F5" w:rsidRDefault="005E708B" w:rsidP="00994DCB">
      <w:pPr>
        <w:ind w:firstLine="709"/>
        <w:jc w:val="both"/>
        <w:rPr>
          <w:bCs/>
        </w:rPr>
      </w:pPr>
      <w:r w:rsidRPr="00E553F5">
        <w:rPr>
          <w:bCs/>
        </w:rPr>
        <w:t>Администрацией П</w:t>
      </w:r>
      <w:r>
        <w:rPr>
          <w:bCs/>
        </w:rPr>
        <w:t xml:space="preserve">есковского </w:t>
      </w:r>
      <w:r w:rsidRPr="00E553F5">
        <w:rPr>
          <w:bCs/>
        </w:rPr>
        <w:t xml:space="preserve">сельского поселения </w:t>
      </w:r>
      <w:r>
        <w:rPr>
          <w:bCs/>
        </w:rPr>
        <w:t xml:space="preserve">Поворинского </w:t>
      </w:r>
      <w:r w:rsidRPr="00E553F5">
        <w:rPr>
          <w:bCs/>
        </w:rPr>
        <w:t xml:space="preserve"> муниципального района предусматривается участие в подпрограмме организаций коммунального комплекса: </w:t>
      </w:r>
      <w:r>
        <w:rPr>
          <w:bCs/>
        </w:rPr>
        <w:t>МУП «Песковское ЖКХ»</w:t>
      </w:r>
      <w:r w:rsidRPr="00E553F5">
        <w:t>.</w:t>
      </w:r>
      <w:r w:rsidRPr="00E553F5">
        <w:rPr>
          <w:bCs/>
        </w:rPr>
        <w:t xml:space="preserve"> При разработке перечня мероприятий за основу приняты предложения руководителей и специалистов этих предприятий.</w:t>
      </w:r>
    </w:p>
    <w:p w:rsidR="005E708B" w:rsidRPr="002E34CB" w:rsidRDefault="005E708B" w:rsidP="00994DCB">
      <w:pPr>
        <w:ind w:firstLine="709"/>
        <w:jc w:val="both"/>
      </w:pPr>
      <w:r w:rsidRPr="00E553F5">
        <w:rPr>
          <w:bCs/>
        </w:rPr>
        <w:t xml:space="preserve">Мероприятия </w:t>
      </w:r>
      <w:r>
        <w:rPr>
          <w:bCs/>
        </w:rPr>
        <w:t>подпрограммы</w:t>
      </w:r>
      <w:r w:rsidRPr="00E553F5">
        <w:rPr>
          <w:bCs/>
        </w:rPr>
        <w:t xml:space="preserve">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5E708B" w:rsidRPr="002E34CB" w:rsidRDefault="005E708B" w:rsidP="00994DCB">
      <w:pPr>
        <w:ind w:firstLine="709"/>
        <w:jc w:val="both"/>
        <w:rPr>
          <w:i/>
        </w:rPr>
      </w:pPr>
      <w:r w:rsidRPr="002E34CB">
        <w:rPr>
          <w:bCs/>
        </w:rPr>
        <w:t xml:space="preserve">Имеющие место ключевые проблемы в системе коммунальной инфраструктуры определили основные направления при формировании мероприятий </w:t>
      </w:r>
      <w:r>
        <w:rPr>
          <w:bCs/>
        </w:rPr>
        <w:t>подпрограммы</w:t>
      </w:r>
      <w:r w:rsidRPr="002E34CB">
        <w:rPr>
          <w:bCs/>
        </w:rPr>
        <w:t xml:space="preserve">. </w:t>
      </w:r>
    </w:p>
    <w:p w:rsidR="005E708B" w:rsidRPr="002E34CB" w:rsidRDefault="005E708B" w:rsidP="002E34CB">
      <w:pPr>
        <w:ind w:firstLine="720"/>
        <w:jc w:val="center"/>
        <w:rPr>
          <w:i/>
        </w:rPr>
      </w:pPr>
    </w:p>
    <w:p w:rsidR="005E708B" w:rsidRPr="001E76B0" w:rsidRDefault="005E708B" w:rsidP="002E34CB">
      <w:pPr>
        <w:ind w:firstLine="720"/>
        <w:jc w:val="center"/>
        <w:rPr>
          <w:b/>
          <w:i/>
        </w:rPr>
      </w:pPr>
      <w:r w:rsidRPr="001E76B0">
        <w:rPr>
          <w:b/>
          <w:i/>
        </w:rPr>
        <w:t xml:space="preserve">Основное мероприятие </w:t>
      </w:r>
      <w:r>
        <w:rPr>
          <w:b/>
          <w:i/>
        </w:rPr>
        <w:t>3</w:t>
      </w:r>
      <w:r w:rsidRPr="001E76B0">
        <w:rPr>
          <w:b/>
          <w:i/>
        </w:rPr>
        <w:t>.</w:t>
      </w:r>
      <w:r>
        <w:rPr>
          <w:b/>
          <w:i/>
        </w:rPr>
        <w:t>1.</w:t>
      </w:r>
      <w:r w:rsidRPr="001E76B0">
        <w:rPr>
          <w:b/>
          <w:i/>
        </w:rPr>
        <w:t>Организация водоснабжения в границах П</w:t>
      </w:r>
      <w:r>
        <w:rPr>
          <w:b/>
          <w:i/>
        </w:rPr>
        <w:t xml:space="preserve">есковского </w:t>
      </w:r>
      <w:r w:rsidRPr="001E76B0">
        <w:rPr>
          <w:b/>
          <w:i/>
        </w:rPr>
        <w:t xml:space="preserve"> сельского поселения</w:t>
      </w:r>
    </w:p>
    <w:p w:rsidR="005E708B" w:rsidRPr="002E34CB" w:rsidRDefault="005E708B" w:rsidP="002E34CB">
      <w:pPr>
        <w:ind w:firstLine="720"/>
        <w:jc w:val="both"/>
      </w:pPr>
    </w:p>
    <w:p w:rsidR="005E708B" w:rsidRPr="002E34CB" w:rsidRDefault="005E708B" w:rsidP="002E34CB">
      <w:pPr>
        <w:pStyle w:val="ConsPlusNormal"/>
        <w:widowControl/>
        <w:ind w:firstLine="540"/>
        <w:jc w:val="both"/>
        <w:rPr>
          <w:rFonts w:ascii="Times New Roman" w:hAnsi="Times New Roman"/>
          <w:sz w:val="24"/>
          <w:szCs w:val="24"/>
        </w:rPr>
      </w:pPr>
      <w:r w:rsidRPr="002E34CB">
        <w:rPr>
          <w:rFonts w:ascii="Times New Roman" w:hAnsi="Times New Roman"/>
          <w:sz w:val="24"/>
          <w:szCs w:val="24"/>
        </w:rPr>
        <w:t xml:space="preserve">В целях оптимизации процесса добычи воды и интенсификации процесса регулирования подачи, транспортировки питьевой воды необходимо провести </w:t>
      </w:r>
      <w:r>
        <w:rPr>
          <w:rFonts w:ascii="Times New Roman" w:hAnsi="Times New Roman"/>
          <w:sz w:val="24"/>
          <w:szCs w:val="24"/>
        </w:rPr>
        <w:t>капитальный ремонт и строительство</w:t>
      </w:r>
      <w:r w:rsidRPr="002E34CB">
        <w:rPr>
          <w:rFonts w:ascii="Times New Roman" w:hAnsi="Times New Roman"/>
          <w:sz w:val="24"/>
          <w:szCs w:val="24"/>
        </w:rPr>
        <w:t xml:space="preserve"> водопроводных сетей по улицам частной жилой застройки </w:t>
      </w:r>
      <w:r>
        <w:rPr>
          <w:rFonts w:ascii="Times New Roman" w:hAnsi="Times New Roman"/>
          <w:sz w:val="24"/>
          <w:szCs w:val="24"/>
        </w:rPr>
        <w:t>в с</w:t>
      </w:r>
      <w:r w:rsidRPr="002E34CB">
        <w:rPr>
          <w:rFonts w:ascii="Times New Roman" w:hAnsi="Times New Roman"/>
          <w:sz w:val="24"/>
          <w:szCs w:val="24"/>
        </w:rPr>
        <w:t>. П</w:t>
      </w:r>
      <w:r>
        <w:rPr>
          <w:rFonts w:ascii="Times New Roman" w:hAnsi="Times New Roman"/>
          <w:sz w:val="24"/>
          <w:szCs w:val="24"/>
        </w:rPr>
        <w:t>ески.</w:t>
      </w:r>
      <w:r w:rsidRPr="002E34CB">
        <w:rPr>
          <w:rFonts w:ascii="Times New Roman" w:hAnsi="Times New Roman"/>
          <w:sz w:val="24"/>
          <w:szCs w:val="24"/>
        </w:rPr>
        <w:t xml:space="preserve"> Модернизация вызвана необходимостью приведени</w:t>
      </w:r>
      <w:r>
        <w:rPr>
          <w:rFonts w:ascii="Times New Roman" w:hAnsi="Times New Roman"/>
          <w:sz w:val="24"/>
          <w:szCs w:val="24"/>
        </w:rPr>
        <w:t>я</w:t>
      </w:r>
      <w:r w:rsidRPr="002E34CB">
        <w:rPr>
          <w:rFonts w:ascii="Times New Roman" w:hAnsi="Times New Roman"/>
          <w:sz w:val="24"/>
          <w:szCs w:val="24"/>
        </w:rPr>
        <w:t xml:space="preserve"> показателей вкуса и степени прозрачности воды в соответствие установленным нормам. Для сохранения здоровья подрастающего поколения, сокращения развития болезней, связанных </w:t>
      </w:r>
      <w:r>
        <w:rPr>
          <w:rFonts w:ascii="Times New Roman" w:hAnsi="Times New Roman"/>
          <w:sz w:val="24"/>
          <w:szCs w:val="24"/>
        </w:rPr>
        <w:t>с</w:t>
      </w:r>
      <w:r w:rsidRPr="002E34CB">
        <w:rPr>
          <w:rFonts w:ascii="Times New Roman" w:hAnsi="Times New Roman"/>
          <w:sz w:val="24"/>
          <w:szCs w:val="24"/>
        </w:rPr>
        <w:t xml:space="preserve"> потреблением на питьевые нужды воды с превышением нормативных показателей, планируются следующие мероприятия: </w:t>
      </w:r>
    </w:p>
    <w:p w:rsidR="005E708B" w:rsidRPr="002E34CB" w:rsidRDefault="005E708B" w:rsidP="002E34CB">
      <w:pPr>
        <w:pStyle w:val="ConsPlusNormal"/>
        <w:widowControl/>
        <w:ind w:firstLine="540"/>
        <w:jc w:val="right"/>
        <w:rPr>
          <w:rFonts w:ascii="Times New Roman" w:hAnsi="Times New Roman"/>
          <w:sz w:val="24"/>
          <w:szCs w:val="24"/>
        </w:rPr>
      </w:pPr>
    </w:p>
    <w:tbl>
      <w:tblPr>
        <w:tblW w:w="0" w:type="auto"/>
        <w:tblLayout w:type="fixed"/>
        <w:tblCellMar>
          <w:top w:w="15" w:type="dxa"/>
          <w:left w:w="15" w:type="dxa"/>
          <w:bottom w:w="15" w:type="dxa"/>
          <w:right w:w="15" w:type="dxa"/>
        </w:tblCellMar>
        <w:tblLook w:val="0000"/>
      </w:tblPr>
      <w:tblGrid>
        <w:gridCol w:w="2055"/>
        <w:gridCol w:w="1093"/>
        <w:gridCol w:w="2089"/>
        <w:gridCol w:w="2218"/>
        <w:gridCol w:w="2049"/>
      </w:tblGrid>
      <w:tr w:rsidR="005E708B" w:rsidRPr="002E34CB" w:rsidTr="003D293D">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Наименование мероприятия</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Сроки проведения</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Обоснование необходимости выполнения мероприятий</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Основные виды работ</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Достигаемые цели и задачи</w:t>
            </w:r>
          </w:p>
        </w:tc>
      </w:tr>
      <w:tr w:rsidR="005E708B" w:rsidRPr="002E34CB" w:rsidTr="003D293D">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1</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3</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4</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sidRPr="00E361BB">
              <w:rPr>
                <w:sz w:val="22"/>
                <w:szCs w:val="22"/>
              </w:rPr>
              <w:t>5</w:t>
            </w:r>
          </w:p>
        </w:tc>
      </w:tr>
      <w:tr w:rsidR="005E708B" w:rsidRPr="002E34CB" w:rsidTr="00B30301">
        <w:trPr>
          <w:trHeight w:val="1460"/>
        </w:trPr>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pPr>
            <w:r>
              <w:rPr>
                <w:sz w:val="22"/>
                <w:szCs w:val="22"/>
              </w:rPr>
              <w:t>Строительство водозабора и водопроводных сетей</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jc w:val="center"/>
            </w:pPr>
            <w:r>
              <w:rPr>
                <w:sz w:val="22"/>
                <w:szCs w:val="22"/>
              </w:rPr>
              <w:t>2018-2019</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pPr>
            <w:r w:rsidRPr="00E361BB">
              <w:rPr>
                <w:sz w:val="22"/>
                <w:szCs w:val="22"/>
              </w:rPr>
              <w:t>Износ</w:t>
            </w:r>
            <w:r>
              <w:rPr>
                <w:sz w:val="22"/>
                <w:szCs w:val="22"/>
              </w:rPr>
              <w:t xml:space="preserve"> существующего водопровода </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5638E6">
            <w:pPr>
              <w:spacing w:before="100" w:beforeAutospacing="1" w:after="100" w:afterAutospacing="1"/>
            </w:pPr>
            <w:r>
              <w:rPr>
                <w:sz w:val="22"/>
                <w:szCs w:val="22"/>
              </w:rPr>
              <w:t>Строительство водозабора и водопроводных сетей</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708B" w:rsidRPr="00E361BB" w:rsidRDefault="005E708B" w:rsidP="003D293D">
            <w:pPr>
              <w:spacing w:before="100" w:beforeAutospacing="1" w:after="100" w:afterAutospacing="1"/>
            </w:pPr>
            <w:r w:rsidRPr="00E361BB">
              <w:rPr>
                <w:sz w:val="22"/>
                <w:szCs w:val="22"/>
              </w:rPr>
              <w:t>Обеспечение населения качественной питьевой водой</w:t>
            </w:r>
          </w:p>
          <w:p w:rsidR="005E708B" w:rsidRPr="00E361BB" w:rsidRDefault="005E708B" w:rsidP="003D293D">
            <w:pPr>
              <w:spacing w:before="100" w:beforeAutospacing="1" w:after="100" w:afterAutospacing="1"/>
            </w:pPr>
          </w:p>
        </w:tc>
      </w:tr>
    </w:tbl>
    <w:p w:rsidR="005E708B" w:rsidRPr="002E34CB" w:rsidRDefault="005E708B" w:rsidP="002E34CB">
      <w:pPr>
        <w:pStyle w:val="ConsPlusNormal"/>
        <w:widowControl/>
        <w:ind w:firstLine="540"/>
        <w:jc w:val="both"/>
        <w:rPr>
          <w:rFonts w:ascii="Times New Roman" w:hAnsi="Times New Roman"/>
          <w:sz w:val="24"/>
          <w:szCs w:val="24"/>
        </w:rPr>
      </w:pPr>
    </w:p>
    <w:p w:rsidR="005E708B" w:rsidRPr="002E34CB" w:rsidRDefault="005E708B" w:rsidP="002E34CB">
      <w:pPr>
        <w:pStyle w:val="ConsPlusNormal"/>
        <w:widowControl/>
        <w:ind w:firstLine="540"/>
        <w:jc w:val="both"/>
        <w:rPr>
          <w:rFonts w:ascii="Times New Roman" w:hAnsi="Times New Roman"/>
          <w:sz w:val="24"/>
          <w:szCs w:val="24"/>
        </w:rPr>
      </w:pPr>
    </w:p>
    <w:p w:rsidR="005E708B" w:rsidRPr="002E34CB" w:rsidRDefault="005E708B" w:rsidP="002E34CB">
      <w:pPr>
        <w:pStyle w:val="ConsPlusNormal"/>
        <w:widowControl/>
        <w:ind w:firstLine="540"/>
        <w:jc w:val="both"/>
        <w:rPr>
          <w:rFonts w:ascii="Times New Roman" w:hAnsi="Times New Roman"/>
          <w:sz w:val="24"/>
          <w:szCs w:val="24"/>
        </w:rPr>
      </w:pPr>
    </w:p>
    <w:p w:rsidR="005E708B" w:rsidRPr="00186225" w:rsidRDefault="005E708B" w:rsidP="00186225">
      <w:pPr>
        <w:pStyle w:val="ConsPlusNormal"/>
        <w:widowControl/>
        <w:ind w:firstLine="540"/>
        <w:jc w:val="both"/>
        <w:rPr>
          <w:rFonts w:ascii="Times New Roman" w:hAnsi="Times New Roman"/>
          <w:sz w:val="24"/>
          <w:szCs w:val="24"/>
        </w:rPr>
      </w:pPr>
      <w:r w:rsidRPr="00186225">
        <w:rPr>
          <w:rFonts w:ascii="Times New Roman" w:hAnsi="Times New Roman"/>
          <w:sz w:val="24"/>
          <w:szCs w:val="24"/>
        </w:rPr>
        <w:t>Реализация подпрограммы "Комплексное развитие систем коммунальной инфраструктуры П</w:t>
      </w:r>
      <w:r>
        <w:rPr>
          <w:rFonts w:ascii="Times New Roman" w:hAnsi="Times New Roman"/>
          <w:sz w:val="24"/>
          <w:szCs w:val="24"/>
        </w:rPr>
        <w:t xml:space="preserve">есковского сельского поселения Поворинского </w:t>
      </w:r>
      <w:r w:rsidRPr="00186225">
        <w:rPr>
          <w:rFonts w:ascii="Times New Roman" w:hAnsi="Times New Roman"/>
          <w:sz w:val="24"/>
          <w:szCs w:val="24"/>
        </w:rPr>
        <w:t>муниципаль</w:t>
      </w:r>
      <w:r>
        <w:rPr>
          <w:rFonts w:ascii="Times New Roman" w:hAnsi="Times New Roman"/>
          <w:sz w:val="24"/>
          <w:szCs w:val="24"/>
        </w:rPr>
        <w:t>ного района на период 2014 - 2019</w:t>
      </w:r>
      <w:r w:rsidRPr="00186225">
        <w:rPr>
          <w:rFonts w:ascii="Times New Roman" w:hAnsi="Times New Roman"/>
          <w:sz w:val="24"/>
          <w:szCs w:val="24"/>
        </w:rPr>
        <w:t xml:space="preserve"> годов" позволит:</w:t>
      </w:r>
    </w:p>
    <w:p w:rsidR="005E708B" w:rsidRPr="00186225" w:rsidRDefault="005E708B" w:rsidP="00186225">
      <w:pPr>
        <w:pStyle w:val="ConsPlusNormal"/>
        <w:widowControl/>
        <w:ind w:firstLine="540"/>
        <w:jc w:val="both"/>
        <w:rPr>
          <w:rFonts w:ascii="Times New Roman" w:hAnsi="Times New Roman"/>
          <w:sz w:val="24"/>
          <w:szCs w:val="24"/>
        </w:rPr>
      </w:pPr>
      <w:r w:rsidRPr="00186225">
        <w:rPr>
          <w:rFonts w:ascii="Times New Roman" w:hAnsi="Times New Roman"/>
          <w:sz w:val="24"/>
          <w:szCs w:val="24"/>
        </w:rPr>
        <w:t>1) повысить инвестиционную привлекательность, увеличить объем инвестиций в жилищную и коммунальную сферу П</w:t>
      </w:r>
      <w:r>
        <w:rPr>
          <w:rFonts w:ascii="Times New Roman" w:hAnsi="Times New Roman"/>
          <w:sz w:val="24"/>
          <w:szCs w:val="24"/>
        </w:rPr>
        <w:t xml:space="preserve">есковского </w:t>
      </w:r>
      <w:r w:rsidRPr="00186225">
        <w:rPr>
          <w:rFonts w:ascii="Times New Roman" w:hAnsi="Times New Roman"/>
          <w:sz w:val="24"/>
          <w:szCs w:val="24"/>
        </w:rPr>
        <w:t xml:space="preserve">сельского поселения; </w:t>
      </w:r>
    </w:p>
    <w:p w:rsidR="005E708B" w:rsidRPr="00186225" w:rsidRDefault="005E708B" w:rsidP="00186225">
      <w:pPr>
        <w:pStyle w:val="ConsPlusNormal"/>
        <w:widowControl/>
        <w:ind w:firstLine="540"/>
        <w:jc w:val="both"/>
        <w:rPr>
          <w:rFonts w:ascii="Times New Roman" w:hAnsi="Times New Roman"/>
          <w:sz w:val="24"/>
          <w:szCs w:val="24"/>
        </w:rPr>
      </w:pPr>
      <w:r w:rsidRPr="00186225">
        <w:rPr>
          <w:rFonts w:ascii="Times New Roman" w:hAnsi="Times New Roman"/>
          <w:sz w:val="24"/>
          <w:szCs w:val="24"/>
        </w:rPr>
        <w:t>2) покрыть дефицит питьевой воды надлежащего качества потребителям;</w:t>
      </w:r>
    </w:p>
    <w:p w:rsidR="005E708B" w:rsidRPr="00186225" w:rsidRDefault="005E708B" w:rsidP="00186225">
      <w:pPr>
        <w:pStyle w:val="ConsPlusNormal"/>
        <w:widowControl/>
        <w:ind w:firstLine="540"/>
        <w:jc w:val="both"/>
        <w:rPr>
          <w:rFonts w:ascii="Times New Roman" w:hAnsi="Times New Roman"/>
          <w:sz w:val="24"/>
          <w:szCs w:val="24"/>
        </w:rPr>
      </w:pPr>
      <w:r w:rsidRPr="00186225">
        <w:rPr>
          <w:rFonts w:ascii="Times New Roman" w:hAnsi="Times New Roman"/>
          <w:sz w:val="24"/>
          <w:szCs w:val="24"/>
        </w:rPr>
        <w:t>3) обеспечить развитие систем коммунальной инфраструктуры (водоснабжения, теплоснабжения, газоснабжения, электроснабжения, водоотведения, очистки стоков) для полного удовлетворения потребностей жителей П</w:t>
      </w:r>
      <w:r>
        <w:rPr>
          <w:rFonts w:ascii="Times New Roman" w:hAnsi="Times New Roman"/>
          <w:sz w:val="24"/>
          <w:szCs w:val="24"/>
        </w:rPr>
        <w:t xml:space="preserve">есковского </w:t>
      </w:r>
      <w:r w:rsidRPr="00186225">
        <w:rPr>
          <w:rFonts w:ascii="Times New Roman" w:hAnsi="Times New Roman"/>
          <w:sz w:val="24"/>
          <w:szCs w:val="24"/>
        </w:rPr>
        <w:t>сельского поселения в коммунальных услугах в полном объеме необходимого качества;</w:t>
      </w:r>
    </w:p>
    <w:p w:rsidR="005E708B" w:rsidRPr="00B05F2E" w:rsidRDefault="005E708B" w:rsidP="00186225">
      <w:pPr>
        <w:pStyle w:val="ConsPlusNormal"/>
        <w:widowControl/>
        <w:ind w:firstLine="540"/>
        <w:jc w:val="both"/>
        <w:rPr>
          <w:rFonts w:ascii="Times New Roman" w:hAnsi="Times New Roman"/>
          <w:sz w:val="24"/>
          <w:szCs w:val="24"/>
        </w:rPr>
      </w:pPr>
      <w:r w:rsidRPr="00186225">
        <w:rPr>
          <w:rFonts w:ascii="Times New Roman" w:hAnsi="Times New Roman"/>
          <w:sz w:val="24"/>
          <w:szCs w:val="24"/>
        </w:rPr>
        <w:t xml:space="preserve">4) увеличить протяженность сетей водоснабжения на </w:t>
      </w:r>
      <w:r>
        <w:rPr>
          <w:rFonts w:ascii="Times New Roman" w:hAnsi="Times New Roman"/>
          <w:sz w:val="24"/>
          <w:szCs w:val="24"/>
        </w:rPr>
        <w:t>13 км</w:t>
      </w:r>
      <w:r w:rsidRPr="00186225">
        <w:rPr>
          <w:rFonts w:ascii="Times New Roman" w:hAnsi="Times New Roman"/>
          <w:sz w:val="24"/>
          <w:szCs w:val="24"/>
        </w:rPr>
        <w:t>, с целью обеспечения жителей П</w:t>
      </w:r>
      <w:r>
        <w:rPr>
          <w:rFonts w:ascii="Times New Roman" w:hAnsi="Times New Roman"/>
          <w:sz w:val="24"/>
          <w:szCs w:val="24"/>
        </w:rPr>
        <w:t xml:space="preserve">есковского </w:t>
      </w:r>
      <w:r w:rsidRPr="00186225">
        <w:rPr>
          <w:rFonts w:ascii="Times New Roman" w:hAnsi="Times New Roman"/>
          <w:sz w:val="24"/>
          <w:szCs w:val="24"/>
        </w:rPr>
        <w:t>сельского поселения необходимым уровнем</w:t>
      </w:r>
      <w:r w:rsidRPr="00B05F2E">
        <w:rPr>
          <w:rFonts w:ascii="Times New Roman" w:hAnsi="Times New Roman"/>
          <w:sz w:val="24"/>
          <w:szCs w:val="24"/>
        </w:rPr>
        <w:t xml:space="preserve"> коммунального обслуживания;</w:t>
      </w:r>
    </w:p>
    <w:p w:rsidR="005E708B" w:rsidRPr="00B05F2E" w:rsidRDefault="005E708B" w:rsidP="00186225">
      <w:pPr>
        <w:pStyle w:val="ConsPlusNormal"/>
        <w:widowControl/>
        <w:ind w:firstLine="540"/>
        <w:jc w:val="both"/>
        <w:rPr>
          <w:rFonts w:ascii="Times New Roman" w:hAnsi="Times New Roman"/>
          <w:sz w:val="24"/>
          <w:szCs w:val="24"/>
        </w:rPr>
      </w:pPr>
      <w:r>
        <w:rPr>
          <w:rFonts w:ascii="Times New Roman" w:hAnsi="Times New Roman"/>
          <w:sz w:val="24"/>
          <w:szCs w:val="24"/>
        </w:rPr>
        <w:t>5</w:t>
      </w:r>
      <w:r w:rsidRPr="00B05F2E">
        <w:rPr>
          <w:rFonts w:ascii="Times New Roman" w:hAnsi="Times New Roman"/>
          <w:sz w:val="24"/>
          <w:szCs w:val="24"/>
        </w:rPr>
        <w:t>) обеспечить 100-процентную возможность подключения строящихся объектов к системам коммунальной инфраструктуры при гарантированном объеме заявленных мощностей;</w:t>
      </w:r>
    </w:p>
    <w:p w:rsidR="005E708B" w:rsidRPr="00B05F2E" w:rsidRDefault="005E708B" w:rsidP="00186225">
      <w:pPr>
        <w:pStyle w:val="ConsPlusNormal"/>
        <w:widowControl/>
        <w:ind w:firstLine="540"/>
        <w:jc w:val="both"/>
        <w:rPr>
          <w:rFonts w:ascii="Times New Roman" w:hAnsi="Times New Roman"/>
          <w:sz w:val="24"/>
          <w:szCs w:val="24"/>
        </w:rPr>
      </w:pPr>
      <w:r>
        <w:rPr>
          <w:rFonts w:ascii="Times New Roman" w:hAnsi="Times New Roman"/>
          <w:sz w:val="24"/>
          <w:szCs w:val="24"/>
        </w:rPr>
        <w:t>6</w:t>
      </w:r>
      <w:r w:rsidRPr="00B05F2E">
        <w:rPr>
          <w:rFonts w:ascii="Times New Roman" w:hAnsi="Times New Roman"/>
          <w:sz w:val="24"/>
          <w:szCs w:val="24"/>
        </w:rPr>
        <w:t>) рационально использовать природные ресурсы, снизив объем использования энергетических ресурсов</w:t>
      </w:r>
      <w:r w:rsidRPr="002C26E9">
        <w:rPr>
          <w:rFonts w:ascii="Times New Roman" w:hAnsi="Times New Roman"/>
          <w:sz w:val="24"/>
          <w:szCs w:val="24"/>
        </w:rPr>
        <w:t>;</w:t>
      </w:r>
    </w:p>
    <w:p w:rsidR="005E708B" w:rsidRPr="00B05F2E" w:rsidRDefault="005E708B" w:rsidP="00186225">
      <w:pPr>
        <w:pStyle w:val="ConsPlusNormal"/>
        <w:widowControl/>
        <w:ind w:firstLine="540"/>
        <w:jc w:val="both"/>
        <w:rPr>
          <w:rFonts w:ascii="Times New Roman" w:hAnsi="Times New Roman"/>
          <w:sz w:val="24"/>
          <w:szCs w:val="24"/>
        </w:rPr>
      </w:pPr>
      <w:r>
        <w:rPr>
          <w:rFonts w:ascii="Times New Roman" w:hAnsi="Times New Roman"/>
          <w:sz w:val="24"/>
          <w:szCs w:val="24"/>
        </w:rPr>
        <w:t>7</w:t>
      </w:r>
      <w:r w:rsidRPr="00B05F2E">
        <w:rPr>
          <w:rFonts w:ascii="Times New Roman" w:hAnsi="Times New Roman"/>
          <w:sz w:val="24"/>
          <w:szCs w:val="24"/>
        </w:rPr>
        <w:t>) усовершенствовать существующую систему управления коммунальной инфраструктурой;</w:t>
      </w:r>
    </w:p>
    <w:p w:rsidR="005E708B" w:rsidRPr="00B05F2E" w:rsidRDefault="005E708B" w:rsidP="00186225">
      <w:pPr>
        <w:pStyle w:val="ConsPlusNormal"/>
        <w:widowControl/>
        <w:ind w:firstLine="540"/>
        <w:jc w:val="both"/>
        <w:rPr>
          <w:rFonts w:ascii="Times New Roman" w:hAnsi="Times New Roman"/>
          <w:sz w:val="24"/>
          <w:szCs w:val="24"/>
        </w:rPr>
      </w:pPr>
      <w:r>
        <w:rPr>
          <w:rFonts w:ascii="Times New Roman" w:hAnsi="Times New Roman"/>
          <w:sz w:val="24"/>
          <w:szCs w:val="24"/>
        </w:rPr>
        <w:t>8</w:t>
      </w:r>
      <w:r w:rsidRPr="00B05F2E">
        <w:rPr>
          <w:rFonts w:ascii="Times New Roman" w:hAnsi="Times New Roman"/>
          <w:sz w:val="24"/>
          <w:szCs w:val="24"/>
        </w:rPr>
        <w:t>) улучшить экологи</w:t>
      </w:r>
      <w:r>
        <w:rPr>
          <w:rFonts w:ascii="Times New Roman" w:hAnsi="Times New Roman"/>
          <w:sz w:val="24"/>
          <w:szCs w:val="24"/>
        </w:rPr>
        <w:t xml:space="preserve">ческую ситуацию на территории Песковского </w:t>
      </w:r>
      <w:r w:rsidRPr="00B05F2E">
        <w:rPr>
          <w:rFonts w:ascii="Times New Roman" w:hAnsi="Times New Roman"/>
          <w:sz w:val="24"/>
          <w:szCs w:val="24"/>
        </w:rPr>
        <w:t>сельского поселения.</w:t>
      </w:r>
    </w:p>
    <w:p w:rsidR="005E708B" w:rsidRDefault="005E708B" w:rsidP="00186225">
      <w:pPr>
        <w:pStyle w:val="ConsPlusNormal"/>
        <w:widowControl/>
        <w:ind w:firstLine="540"/>
        <w:jc w:val="both"/>
        <w:rPr>
          <w:rFonts w:ascii="Times New Roman" w:hAnsi="Times New Roman"/>
          <w:sz w:val="24"/>
          <w:szCs w:val="24"/>
        </w:rPr>
      </w:pPr>
      <w:r w:rsidRPr="00B05F2E">
        <w:rPr>
          <w:rFonts w:ascii="Times New Roman" w:hAnsi="Times New Roman"/>
          <w:sz w:val="24"/>
          <w:szCs w:val="24"/>
        </w:rPr>
        <w:t>Развитие коммунальной инфраструктуры создаст условия для развития сельской территории и сделает ее более привлекательной для инвесторов, увеличит размер инвестиций в коммунальный сектор, обеспечивающий стабильное социально-экономическое развитие П</w:t>
      </w:r>
      <w:r>
        <w:rPr>
          <w:rFonts w:ascii="Times New Roman" w:hAnsi="Times New Roman"/>
          <w:sz w:val="24"/>
          <w:szCs w:val="24"/>
        </w:rPr>
        <w:t xml:space="preserve">есковского </w:t>
      </w:r>
      <w:r w:rsidRPr="00B05F2E">
        <w:rPr>
          <w:rFonts w:ascii="Times New Roman" w:hAnsi="Times New Roman"/>
          <w:sz w:val="24"/>
          <w:szCs w:val="24"/>
        </w:rPr>
        <w:t>сельского поселения.</w:t>
      </w:r>
    </w:p>
    <w:p w:rsidR="005E708B" w:rsidRDefault="005E708B" w:rsidP="007D063C">
      <w:pPr>
        <w:pStyle w:val="ConsPlusNormal"/>
        <w:jc w:val="center"/>
        <w:rPr>
          <w:rFonts w:ascii="Times New Roman" w:hAnsi="Times New Roman"/>
          <w:b/>
          <w:bCs/>
          <w:sz w:val="24"/>
          <w:szCs w:val="24"/>
        </w:rPr>
      </w:pPr>
    </w:p>
    <w:p w:rsidR="005E708B" w:rsidRDefault="005E708B" w:rsidP="00190D3C">
      <w:pPr>
        <w:ind w:left="360"/>
        <w:jc w:val="center"/>
        <w:rPr>
          <w:b/>
          <w:bCs/>
        </w:rPr>
      </w:pPr>
      <w:r>
        <w:rPr>
          <w:b/>
          <w:bCs/>
        </w:rPr>
        <w:t xml:space="preserve">4. Основные меры муниципального и правового </w:t>
      </w:r>
    </w:p>
    <w:p w:rsidR="005E708B" w:rsidRDefault="005E708B" w:rsidP="00190D3C">
      <w:pPr>
        <w:ind w:left="360"/>
        <w:jc w:val="center"/>
        <w:rPr>
          <w:b/>
          <w:bCs/>
        </w:rPr>
      </w:pPr>
      <w:r>
        <w:rPr>
          <w:b/>
          <w:bCs/>
        </w:rPr>
        <w:t xml:space="preserve">регулирования подпрограммы </w:t>
      </w:r>
    </w:p>
    <w:p w:rsidR="005E708B" w:rsidRDefault="005E708B" w:rsidP="00190D3C">
      <w:pPr>
        <w:ind w:left="360"/>
        <w:jc w:val="center"/>
        <w:rPr>
          <w:b/>
          <w:bCs/>
        </w:rPr>
      </w:pPr>
    </w:p>
    <w:p w:rsidR="005E708B" w:rsidRDefault="005E708B" w:rsidP="00E361BB">
      <w:pPr>
        <w:ind w:firstLine="720"/>
        <w:jc w:val="both"/>
      </w:pPr>
      <w:r w:rsidRPr="00315441">
        <w:t>Подпрограмма «Комплексное развитие систем коммунальной инфраструктуры П</w:t>
      </w:r>
      <w:r>
        <w:t xml:space="preserve">есковского </w:t>
      </w:r>
      <w:r w:rsidRPr="00315441">
        <w:t xml:space="preserve">сельского поселения </w:t>
      </w:r>
      <w:r>
        <w:t xml:space="preserve">Поворинского </w:t>
      </w:r>
      <w:r w:rsidRPr="00315441">
        <w:t>муниципаль</w:t>
      </w:r>
      <w:r>
        <w:t>ного района на период 2014 – 19</w:t>
      </w:r>
      <w:r w:rsidRPr="00315441">
        <w:t xml:space="preserve"> годов» разработана на основании требований </w:t>
      </w:r>
      <w:r>
        <w:t xml:space="preserve">Жилищного кодекса российской Федерации, </w:t>
      </w:r>
      <w:r w:rsidRPr="00315441">
        <w:t xml:space="preserve">Градостроительного </w:t>
      </w:r>
      <w:hyperlink r:id="rId13" w:history="1">
        <w:r w:rsidRPr="00315441">
          <w:t>кодекса</w:t>
        </w:r>
      </w:hyperlink>
      <w:r w:rsidRPr="00315441">
        <w:t xml:space="preserve"> Российской Федерации, Федеральн</w:t>
      </w:r>
      <w:r>
        <w:t>ого</w:t>
      </w:r>
      <w:r w:rsidRPr="00315441">
        <w:t xml:space="preserve"> закон</w:t>
      </w:r>
      <w:r>
        <w:t>а</w:t>
      </w:r>
      <w:r w:rsidRPr="00315441">
        <w:t xml:space="preserve"> от 06.10.2003 N 131-ФЗ "Об  общих принципах  организации  местного   самоуправления   в Российской Федерации"; Федеральн</w:t>
      </w:r>
      <w:r>
        <w:t>ого</w:t>
      </w:r>
      <w:r w:rsidRPr="00315441">
        <w:t xml:space="preserve"> закон</w:t>
      </w:r>
      <w:r>
        <w:t xml:space="preserve">а </w:t>
      </w:r>
      <w:r w:rsidRPr="00EE2EF5">
        <w:t>от 23 ноября 2009 г. № 261 «Об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hyperlink r:id="rId14" w:history="1">
        <w:r w:rsidRPr="00315441">
          <w:t>Устава</w:t>
        </w:r>
      </w:hyperlink>
      <w:r>
        <w:t xml:space="preserve"> Песковского  сельского поселения Поворинского </w:t>
      </w:r>
      <w:r w:rsidRPr="00315441">
        <w:t>муниципального района Воронежской области, Генеральн</w:t>
      </w:r>
      <w:r>
        <w:t>ого</w:t>
      </w:r>
      <w:r w:rsidRPr="00315441">
        <w:t xml:space="preserve"> план</w:t>
      </w:r>
      <w:r>
        <w:t>а Песковского с</w:t>
      </w:r>
      <w:r w:rsidRPr="00315441">
        <w:t>ельского поселения, утвержденн</w:t>
      </w:r>
      <w:r>
        <w:t>ого</w:t>
      </w:r>
      <w:r w:rsidRPr="00315441">
        <w:t xml:space="preserve"> решением Совета народных депутатов П</w:t>
      </w:r>
      <w:r>
        <w:t>есковского сельского поселения от 21</w:t>
      </w:r>
      <w:r w:rsidRPr="00315441">
        <w:t>.0</w:t>
      </w:r>
      <w:r>
        <w:t>6</w:t>
      </w:r>
      <w:r w:rsidRPr="00315441">
        <w:t>.201</w:t>
      </w:r>
      <w:r>
        <w:t>2</w:t>
      </w:r>
      <w:r w:rsidRPr="00315441">
        <w:t xml:space="preserve"> г. №</w:t>
      </w:r>
      <w:r>
        <w:t xml:space="preserve"> 104</w:t>
      </w:r>
      <w:r w:rsidRPr="00315441">
        <w:t xml:space="preserve">. </w:t>
      </w:r>
    </w:p>
    <w:p w:rsidR="005E708B" w:rsidRDefault="005E708B" w:rsidP="00DB355D">
      <w:pPr>
        <w:ind w:firstLine="709"/>
        <w:jc w:val="both"/>
      </w:pPr>
      <w:r w:rsidRPr="00190D3C">
        <w:t>Администрация П</w:t>
      </w:r>
      <w:r>
        <w:t xml:space="preserve">есковского сельского поселения Поворинского </w:t>
      </w:r>
      <w:r w:rsidRPr="00190D3C">
        <w:t xml:space="preserve">муниципального района обеспечивает согласование и координирует действия ответственных исполнителей, обеспечивающих реализацию мероприятий </w:t>
      </w:r>
      <w:r>
        <w:t>подпрограммы</w:t>
      </w:r>
      <w:r w:rsidRPr="00190D3C">
        <w:t>.</w:t>
      </w:r>
    </w:p>
    <w:p w:rsidR="005E708B" w:rsidRDefault="005E708B" w:rsidP="0059773C">
      <w:pPr>
        <w:ind w:firstLine="708"/>
        <w:jc w:val="both"/>
        <w:rPr>
          <w:bCs/>
          <w:color w:val="0070C0"/>
        </w:rPr>
      </w:pPr>
      <w:r w:rsidRPr="00AB6970">
        <w:rPr>
          <w:bCs/>
        </w:rPr>
        <w:t xml:space="preserve">Подпрограмма утверждается в составе </w:t>
      </w:r>
      <w:r>
        <w:rPr>
          <w:bCs/>
        </w:rPr>
        <w:t>муниципальной программы</w:t>
      </w:r>
      <w:r w:rsidRPr="00AB6970">
        <w:rPr>
          <w:bCs/>
        </w:rPr>
        <w:t xml:space="preserve"> постановлением администрации П</w:t>
      </w:r>
      <w:r>
        <w:rPr>
          <w:bCs/>
        </w:rPr>
        <w:t xml:space="preserve">есковского </w:t>
      </w:r>
      <w:r w:rsidRPr="00AB6970">
        <w:rPr>
          <w:bCs/>
        </w:rPr>
        <w:t>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w:t>
      </w:r>
      <w:r>
        <w:rPr>
          <w:bCs/>
        </w:rPr>
        <w:t xml:space="preserve">есковского </w:t>
      </w:r>
      <w:r w:rsidRPr="00AB6970">
        <w:rPr>
          <w:bCs/>
        </w:rPr>
        <w:t>сельского поселения не позднее двух месяцев со дня вступления его в силу.</w:t>
      </w:r>
    </w:p>
    <w:p w:rsidR="005E708B" w:rsidRDefault="005E708B" w:rsidP="0059773C">
      <w:pPr>
        <w:ind w:firstLine="708"/>
        <w:jc w:val="both"/>
        <w:rPr>
          <w:bCs/>
        </w:rPr>
      </w:pPr>
      <w:r w:rsidRPr="00E60D6E">
        <w:rPr>
          <w:bCs/>
        </w:rPr>
        <w:t>Принятие дополнительных налоговых, тарифных, кредитных и иных мер муниципального регулирования подпрограммой не предусмотрено.</w:t>
      </w:r>
    </w:p>
    <w:p w:rsidR="005E708B" w:rsidRPr="00190D3C" w:rsidRDefault="005E708B" w:rsidP="00E361BB">
      <w:pPr>
        <w:ind w:firstLine="709"/>
        <w:jc w:val="both"/>
      </w:pPr>
      <w:r w:rsidRPr="00190D3C">
        <w:t xml:space="preserve">Контроль за реализацией мероприятий </w:t>
      </w:r>
      <w:r>
        <w:t>подпрограммы</w:t>
      </w:r>
      <w:r w:rsidRPr="00190D3C">
        <w:t xml:space="preserve"> осуществляет администрация и  Совет народных депутатов П</w:t>
      </w:r>
      <w:r>
        <w:t xml:space="preserve">есковского </w:t>
      </w:r>
      <w:r w:rsidRPr="00190D3C">
        <w:t xml:space="preserve">сельского поселения </w:t>
      </w:r>
      <w:r>
        <w:t xml:space="preserve">Поворинского муниципального района, включающий общий контроль и </w:t>
      </w:r>
      <w:r w:rsidRPr="00190D3C">
        <w:t>контроль сроков реализации мероприятий.</w:t>
      </w:r>
    </w:p>
    <w:p w:rsidR="005E708B" w:rsidRPr="00190D3C" w:rsidRDefault="005E708B" w:rsidP="00E361BB">
      <w:pPr>
        <w:pStyle w:val="ConsPlusNormal"/>
        <w:widowControl/>
        <w:ind w:firstLine="709"/>
        <w:jc w:val="both"/>
        <w:rPr>
          <w:rFonts w:ascii="Times New Roman" w:hAnsi="Times New Roman"/>
          <w:sz w:val="24"/>
          <w:szCs w:val="24"/>
        </w:rPr>
      </w:pPr>
      <w:r w:rsidRPr="00190D3C">
        <w:rPr>
          <w:rFonts w:ascii="Times New Roman" w:hAnsi="Times New Roman"/>
          <w:sz w:val="24"/>
          <w:szCs w:val="24"/>
        </w:rPr>
        <w:t xml:space="preserve">Основными задачами управления реализацией </w:t>
      </w:r>
      <w:r>
        <w:rPr>
          <w:rFonts w:ascii="Times New Roman" w:hAnsi="Times New Roman"/>
          <w:sz w:val="24"/>
          <w:szCs w:val="24"/>
        </w:rPr>
        <w:t>подпрограммы</w:t>
      </w:r>
      <w:r w:rsidRPr="00190D3C">
        <w:rPr>
          <w:rFonts w:ascii="Times New Roman" w:hAnsi="Times New Roman"/>
          <w:sz w:val="24"/>
          <w:szCs w:val="24"/>
        </w:rPr>
        <w:t xml:space="preserve"> являются:</w:t>
      </w:r>
    </w:p>
    <w:p w:rsidR="005E708B" w:rsidRPr="00190D3C" w:rsidRDefault="005E708B" w:rsidP="00E361BB">
      <w:pPr>
        <w:pStyle w:val="ConsPlusNormal"/>
        <w:widowControl/>
        <w:ind w:firstLine="709"/>
        <w:jc w:val="both"/>
        <w:rPr>
          <w:rFonts w:ascii="Times New Roman" w:hAnsi="Times New Roman"/>
          <w:sz w:val="24"/>
          <w:szCs w:val="24"/>
        </w:rPr>
      </w:pPr>
      <w:r w:rsidRPr="00190D3C">
        <w:rPr>
          <w:rFonts w:ascii="Times New Roman" w:hAnsi="Times New Roman"/>
          <w:sz w:val="24"/>
          <w:szCs w:val="24"/>
        </w:rPr>
        <w:t xml:space="preserve">- обеспечение скоординированной реализации </w:t>
      </w:r>
      <w:r>
        <w:rPr>
          <w:rFonts w:ascii="Times New Roman" w:hAnsi="Times New Roman"/>
          <w:sz w:val="24"/>
          <w:szCs w:val="24"/>
        </w:rPr>
        <w:t>подпрограммы</w:t>
      </w:r>
      <w:r w:rsidRPr="00190D3C">
        <w:rPr>
          <w:rFonts w:ascii="Times New Roman" w:hAnsi="Times New Roman"/>
          <w:sz w:val="24"/>
          <w:szCs w:val="24"/>
        </w:rPr>
        <w:t xml:space="preserve"> в соответствии с приоритетами социально-экономического развития поселения;</w:t>
      </w:r>
    </w:p>
    <w:p w:rsidR="005E708B" w:rsidRPr="00190D3C" w:rsidRDefault="005E708B" w:rsidP="00E361BB">
      <w:pPr>
        <w:pStyle w:val="ConsPlusNormal"/>
        <w:widowControl/>
        <w:ind w:firstLine="709"/>
        <w:jc w:val="both"/>
        <w:rPr>
          <w:rFonts w:ascii="Times New Roman" w:hAnsi="Times New Roman"/>
          <w:sz w:val="24"/>
          <w:szCs w:val="24"/>
        </w:rPr>
      </w:pPr>
      <w:r w:rsidRPr="00190D3C">
        <w:rPr>
          <w:rFonts w:ascii="Times New Roman" w:hAnsi="Times New Roman"/>
          <w:sz w:val="24"/>
          <w:szCs w:val="24"/>
        </w:rPr>
        <w:t>- привлечение инвесторов для реализации привлекательных инвестиционных проектов;</w:t>
      </w:r>
    </w:p>
    <w:p w:rsidR="005E708B" w:rsidRPr="00190D3C" w:rsidRDefault="005E708B" w:rsidP="00E361BB">
      <w:pPr>
        <w:pStyle w:val="ConsPlusNormal"/>
        <w:widowControl/>
        <w:ind w:firstLine="709"/>
        <w:jc w:val="both"/>
        <w:rPr>
          <w:rFonts w:ascii="Times New Roman" w:hAnsi="Times New Roman"/>
          <w:sz w:val="24"/>
          <w:szCs w:val="24"/>
        </w:rPr>
      </w:pPr>
      <w:r w:rsidRPr="00190D3C">
        <w:rPr>
          <w:rFonts w:ascii="Times New Roman" w:hAnsi="Times New Roman"/>
          <w:sz w:val="24"/>
          <w:szCs w:val="24"/>
        </w:rPr>
        <w:t>- обеспечение эффективного и целевого использования финансовых ресурсов.</w:t>
      </w:r>
    </w:p>
    <w:p w:rsidR="005E708B" w:rsidRDefault="005E708B" w:rsidP="0069687C">
      <w:pPr>
        <w:pStyle w:val="BodyTextFirstIndent"/>
        <w:spacing w:after="0"/>
        <w:ind w:firstLine="720"/>
        <w:jc w:val="both"/>
        <w:rPr>
          <w:kern w:val="2"/>
        </w:rPr>
      </w:pPr>
      <w:r w:rsidRPr="00B7598E">
        <w:t xml:space="preserve">Выполнение мероприятий </w:t>
      </w:r>
      <w:r>
        <w:t xml:space="preserve">подпрограммы будет </w:t>
      </w:r>
      <w:r w:rsidRPr="00B7598E">
        <w:t>осуществлят</w:t>
      </w:r>
      <w:r>
        <w:t>ь</w:t>
      </w:r>
      <w:r w:rsidRPr="00B7598E">
        <w:t>ся посредством заключения</w:t>
      </w:r>
      <w:r>
        <w:t xml:space="preserve"> договоров и муниципальных</w:t>
      </w:r>
      <w:r w:rsidRPr="00B7598E">
        <w:t xml:space="preserve"> контрактов в соответствии с Федеральным законом </w:t>
      </w:r>
      <w:r w:rsidRPr="00B20A47">
        <w:rPr>
          <w:kern w:val="2"/>
        </w:rPr>
        <w:t>от 05.04.2013 № 44-ФЗ «О контрактной системе в сфере закупок товаров, работ, услуг для обеспечения государственных и муниципальных нужд»</w:t>
      </w:r>
      <w:r>
        <w:rPr>
          <w:kern w:val="2"/>
        </w:rPr>
        <w:t>.</w:t>
      </w:r>
    </w:p>
    <w:p w:rsidR="005E708B" w:rsidRDefault="005E708B" w:rsidP="004F011C">
      <w:pPr>
        <w:pStyle w:val="BodyTextFirstIndent"/>
        <w:spacing w:after="0"/>
        <w:ind w:firstLine="720"/>
        <w:jc w:val="both"/>
        <w:rPr>
          <w:kern w:val="2"/>
        </w:rPr>
      </w:pPr>
      <w:r>
        <w:rPr>
          <w:kern w:val="2"/>
        </w:rPr>
        <w:t>Оценка применения мер муниципального регулирования</w:t>
      </w:r>
      <w:r w:rsidRPr="0017212B">
        <w:rPr>
          <w:kern w:val="2"/>
        </w:rPr>
        <w:t xml:space="preserve"> представлен</w:t>
      </w:r>
      <w:r>
        <w:rPr>
          <w:kern w:val="2"/>
        </w:rPr>
        <w:t>а</w:t>
      </w:r>
      <w:r w:rsidRPr="0017212B">
        <w:rPr>
          <w:kern w:val="2"/>
        </w:rPr>
        <w:t xml:space="preserve"> в приложении № </w:t>
      </w:r>
      <w:r>
        <w:rPr>
          <w:kern w:val="2"/>
        </w:rPr>
        <w:t>4</w:t>
      </w:r>
      <w:r w:rsidRPr="0017212B">
        <w:rPr>
          <w:kern w:val="2"/>
        </w:rPr>
        <w:t xml:space="preserve"> к муниципальной программе.</w:t>
      </w:r>
    </w:p>
    <w:p w:rsidR="005E708B" w:rsidRPr="00A71802" w:rsidRDefault="005E708B" w:rsidP="004F011C">
      <w:pPr>
        <w:pStyle w:val="BodyTextFirstIndent"/>
        <w:spacing w:after="0"/>
        <w:ind w:firstLine="720"/>
        <w:jc w:val="both"/>
        <w:rPr>
          <w:kern w:val="2"/>
        </w:rPr>
      </w:pPr>
    </w:p>
    <w:p w:rsidR="005E708B" w:rsidRDefault="005E708B" w:rsidP="00793651">
      <w:pPr>
        <w:jc w:val="center"/>
        <w:rPr>
          <w:b/>
          <w:bCs/>
        </w:rPr>
      </w:pPr>
      <w:r>
        <w:rPr>
          <w:b/>
          <w:bCs/>
        </w:rPr>
        <w:t>5</w:t>
      </w:r>
      <w:r w:rsidRPr="003D17FC">
        <w:rPr>
          <w:b/>
          <w:bCs/>
        </w:rPr>
        <w:t xml:space="preserve">. </w:t>
      </w:r>
      <w:r>
        <w:rPr>
          <w:b/>
          <w:bCs/>
        </w:rPr>
        <w:t xml:space="preserve">Информация об участии общественных, научных и иных организаций, </w:t>
      </w:r>
    </w:p>
    <w:p w:rsidR="005E708B" w:rsidRDefault="005E708B" w:rsidP="00793651">
      <w:pPr>
        <w:jc w:val="center"/>
        <w:rPr>
          <w:b/>
          <w:bCs/>
        </w:rPr>
      </w:pPr>
      <w:r>
        <w:rPr>
          <w:b/>
          <w:bCs/>
        </w:rPr>
        <w:t xml:space="preserve">а также внебюджетных фондов, юридических и физических лиц </w:t>
      </w:r>
    </w:p>
    <w:p w:rsidR="005E708B" w:rsidRDefault="005E708B" w:rsidP="00793651">
      <w:pPr>
        <w:jc w:val="center"/>
        <w:rPr>
          <w:b/>
          <w:bCs/>
        </w:rPr>
      </w:pPr>
      <w:r>
        <w:rPr>
          <w:b/>
          <w:bCs/>
        </w:rPr>
        <w:t>в реализации подпрограммы</w:t>
      </w:r>
    </w:p>
    <w:p w:rsidR="005E708B" w:rsidRPr="003D17FC" w:rsidRDefault="005E708B" w:rsidP="00793651">
      <w:pPr>
        <w:jc w:val="center"/>
        <w:rPr>
          <w:b/>
          <w:bCs/>
        </w:rPr>
      </w:pPr>
    </w:p>
    <w:p w:rsidR="005E708B" w:rsidRDefault="005E708B" w:rsidP="00E15AEB">
      <w:pPr>
        <w:pStyle w:val="BodyTextFirstIndent"/>
        <w:spacing w:after="0"/>
        <w:ind w:firstLine="720"/>
        <w:jc w:val="both"/>
        <w:rPr>
          <w:kern w:val="2"/>
        </w:rPr>
      </w:pPr>
      <w:r w:rsidRPr="00827D8C">
        <w:t xml:space="preserve">Реализация </w:t>
      </w:r>
      <w:r>
        <w:t>подпрограммы</w:t>
      </w:r>
      <w:r w:rsidRPr="00827D8C">
        <w:t xml:space="preserve"> предполагает объединение усилий и координацию действий органов местного самоуправления П</w:t>
      </w:r>
      <w:r>
        <w:t xml:space="preserve">есковского </w:t>
      </w:r>
      <w:r w:rsidRPr="00827D8C">
        <w:t>сельского поселения, организаций, осуществляющих хозяйственную деятельность на территории поселения</w:t>
      </w:r>
      <w:r>
        <w:t xml:space="preserve"> (МУП «Песковское ЖКХ», Поворинский РЭС – филиал МРСК- Центра «Воронежэнерго»)</w:t>
      </w:r>
      <w:r w:rsidRPr="00827D8C">
        <w:t>, направленных на выработку единых подходов к формированию и  реализаци</w:t>
      </w:r>
      <w:r>
        <w:t>и</w:t>
      </w:r>
      <w:r w:rsidRPr="00827D8C">
        <w:t xml:space="preserve">  комплекса мероприятий   по   развитию систем коммунальной инфраструктуры, обеспечивающих потребности социально-экономического  развития, увеличение обес</w:t>
      </w:r>
      <w:r>
        <w:t>печенности населения ресурсами</w:t>
      </w:r>
      <w:r w:rsidRPr="00827D8C">
        <w:t>.</w:t>
      </w:r>
    </w:p>
    <w:p w:rsidR="005E708B" w:rsidRDefault="005E708B" w:rsidP="00827D8C">
      <w:pPr>
        <w:ind w:firstLine="709"/>
        <w:jc w:val="both"/>
      </w:pPr>
    </w:p>
    <w:p w:rsidR="005E708B" w:rsidRPr="00195EEE" w:rsidRDefault="005E708B" w:rsidP="002D7524">
      <w:pPr>
        <w:pStyle w:val="ConsNonformat"/>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Pr="0051303C">
        <w:rPr>
          <w:rFonts w:ascii="Times New Roman" w:hAnsi="Times New Roman" w:cs="Times New Roman"/>
          <w:b/>
          <w:bCs/>
          <w:sz w:val="24"/>
          <w:szCs w:val="24"/>
        </w:rPr>
        <w:t xml:space="preserve">Финансовое обеспечение реализации </w:t>
      </w:r>
      <w:r>
        <w:rPr>
          <w:rFonts w:ascii="Times New Roman" w:hAnsi="Times New Roman" w:cs="Times New Roman"/>
          <w:b/>
          <w:bCs/>
          <w:sz w:val="24"/>
          <w:szCs w:val="24"/>
        </w:rPr>
        <w:t>подпрограммы</w:t>
      </w:r>
    </w:p>
    <w:p w:rsidR="005E708B" w:rsidRPr="007666E1" w:rsidRDefault="005E708B" w:rsidP="002D7524">
      <w:pPr>
        <w:ind w:right="76" w:firstLine="993"/>
        <w:jc w:val="center"/>
        <w:rPr>
          <w:b/>
          <w:bCs/>
        </w:rPr>
      </w:pPr>
    </w:p>
    <w:p w:rsidR="005E708B" w:rsidRPr="00644368" w:rsidRDefault="005E708B" w:rsidP="00E15AEB">
      <w:pPr>
        <w:tabs>
          <w:tab w:val="num" w:pos="1022"/>
        </w:tabs>
        <w:ind w:firstLine="709"/>
        <w:jc w:val="both"/>
      </w:pPr>
      <w:r w:rsidRPr="00644368">
        <w:t xml:space="preserve">Ресурсное обеспечение </w:t>
      </w:r>
      <w:r>
        <w:t>подпрограммы</w:t>
      </w:r>
      <w:r w:rsidRPr="00644368">
        <w:t xml:space="preserve"> определяется условиями </w:t>
      </w:r>
      <w:r>
        <w:t>её реализации в течение 2014-2019</w:t>
      </w:r>
      <w:r w:rsidRPr="00644368">
        <w:t xml:space="preserve"> годов. Финансирование </w:t>
      </w:r>
      <w:r>
        <w:t>подпрограммы</w:t>
      </w:r>
      <w:r w:rsidRPr="00644368">
        <w:t xml:space="preserve"> осуществляется за счёт средств бюджета П</w:t>
      </w:r>
      <w:r>
        <w:t xml:space="preserve">есковского </w:t>
      </w:r>
      <w:r w:rsidRPr="00644368">
        <w:t>сельского поселения</w:t>
      </w:r>
      <w:r>
        <w:t xml:space="preserve">, областного бюджета Воронежской области </w:t>
      </w:r>
      <w:r w:rsidRPr="00644368">
        <w:t xml:space="preserve"> и иных источников.</w:t>
      </w:r>
    </w:p>
    <w:p w:rsidR="005E708B" w:rsidRPr="0073502C" w:rsidRDefault="005E708B" w:rsidP="00E15AEB">
      <w:pPr>
        <w:pStyle w:val="BodyTextFirstIndent"/>
        <w:spacing w:after="0"/>
        <w:ind w:firstLine="709"/>
        <w:jc w:val="both"/>
      </w:pPr>
      <w:r w:rsidRPr="0073502C">
        <w:t xml:space="preserve">Общий объем финансирования мероприятий </w:t>
      </w:r>
      <w:r>
        <w:t>подпрограммы</w:t>
      </w:r>
      <w:r w:rsidRPr="0073502C">
        <w:t xml:space="preserve"> определяется бюджетом П</w:t>
      </w:r>
      <w:r>
        <w:t xml:space="preserve">есковского сельского поселения Поворинского </w:t>
      </w:r>
      <w:r w:rsidRPr="0073502C">
        <w:t xml:space="preserve">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w:t>
      </w:r>
      <w:r>
        <w:t>подпрограммы</w:t>
      </w:r>
      <w:r w:rsidRPr="0073502C">
        <w:t>. Объемы финансирования носят прогнозный характер  и подлежат ежегодному уточнению.</w:t>
      </w:r>
    </w:p>
    <w:p w:rsidR="005E708B" w:rsidRPr="0073502C" w:rsidRDefault="005E708B" w:rsidP="00E15AEB">
      <w:pPr>
        <w:pStyle w:val="BodyTextFirstIndent"/>
        <w:spacing w:after="0"/>
        <w:ind w:firstLine="709"/>
        <w:jc w:val="both"/>
      </w:pPr>
      <w:r w:rsidRPr="0073502C">
        <w:t xml:space="preserve">Порядок ежегодной корректировки объема и структуры расходов бюджета Пригородного сельского поселения на реализацию </w:t>
      </w:r>
      <w:r>
        <w:t>подпрограммы</w:t>
      </w:r>
      <w:r w:rsidRPr="0073502C">
        <w:t xml:space="preserve"> определяется порядком составления бюджета П</w:t>
      </w:r>
      <w:r>
        <w:t xml:space="preserve">есковского </w:t>
      </w:r>
      <w:r w:rsidRPr="0073502C">
        <w:t>сельского поселения на очередной финансовый год и плановый период.</w:t>
      </w:r>
    </w:p>
    <w:p w:rsidR="005E708B" w:rsidRPr="0073502C" w:rsidRDefault="005E708B" w:rsidP="00E15AEB">
      <w:pPr>
        <w:pStyle w:val="ConsPlusNormal"/>
        <w:widowControl/>
        <w:ind w:firstLine="709"/>
        <w:jc w:val="both"/>
        <w:rPr>
          <w:rFonts w:ascii="Times New Roman" w:hAnsi="Times New Roman"/>
          <w:kern w:val="2"/>
          <w:sz w:val="24"/>
          <w:szCs w:val="24"/>
        </w:rPr>
      </w:pPr>
      <w:r w:rsidRPr="0073502C">
        <w:rPr>
          <w:rFonts w:ascii="Times New Roman" w:hAnsi="Times New Roman"/>
          <w:kern w:val="2"/>
          <w:sz w:val="24"/>
          <w:szCs w:val="24"/>
        </w:rPr>
        <w:t xml:space="preserve">Ресурсное обеспечение реализации </w:t>
      </w:r>
      <w:r>
        <w:rPr>
          <w:rFonts w:ascii="Times New Roman" w:hAnsi="Times New Roman"/>
          <w:kern w:val="2"/>
          <w:sz w:val="24"/>
          <w:szCs w:val="24"/>
        </w:rPr>
        <w:t>подпрограммы</w:t>
      </w:r>
      <w:r w:rsidRPr="0073502C">
        <w:rPr>
          <w:rFonts w:ascii="Times New Roman" w:hAnsi="Times New Roman"/>
          <w:kern w:val="2"/>
          <w:sz w:val="24"/>
          <w:szCs w:val="24"/>
        </w:rPr>
        <w:t xml:space="preserve"> по годам представлено в приложении № 5 к муниципальной программе.</w:t>
      </w:r>
    </w:p>
    <w:p w:rsidR="005E708B" w:rsidRDefault="005E708B" w:rsidP="00E15AEB">
      <w:pPr>
        <w:pStyle w:val="BodyTextFirstIndent"/>
        <w:spacing w:after="0"/>
        <w:ind w:firstLine="709"/>
        <w:jc w:val="both"/>
        <w:rPr>
          <w:kern w:val="2"/>
        </w:rPr>
      </w:pPr>
    </w:p>
    <w:p w:rsidR="005E708B" w:rsidRDefault="005E708B" w:rsidP="00827D8C">
      <w:pPr>
        <w:ind w:firstLine="709"/>
        <w:jc w:val="center"/>
        <w:rPr>
          <w:b/>
          <w:bCs/>
        </w:rPr>
      </w:pPr>
      <w:r>
        <w:rPr>
          <w:b/>
          <w:bCs/>
        </w:rPr>
        <w:t>7. Анализ рисков реализации подпрограммы и описание мер управления рисками реализации подпрограммы.</w:t>
      </w:r>
    </w:p>
    <w:p w:rsidR="005E708B" w:rsidRDefault="005E708B" w:rsidP="00827D8C">
      <w:pPr>
        <w:ind w:firstLine="709"/>
        <w:jc w:val="center"/>
        <w:rPr>
          <w:b/>
          <w:bCs/>
        </w:rPr>
      </w:pPr>
    </w:p>
    <w:p w:rsidR="005E708B" w:rsidRDefault="005E708B" w:rsidP="00127701">
      <w:pPr>
        <w:pStyle w:val="ConsPlusNormal"/>
        <w:ind w:firstLine="709"/>
        <w:jc w:val="both"/>
        <w:rPr>
          <w:rFonts w:ascii="Times New Roman" w:hAnsi="Times New Roman"/>
          <w:sz w:val="24"/>
          <w:szCs w:val="24"/>
        </w:rPr>
      </w:pPr>
      <w:r w:rsidRPr="00E7731B">
        <w:rPr>
          <w:rFonts w:ascii="Times New Roman" w:hAnsi="Times New Roman"/>
          <w:sz w:val="24"/>
          <w:szCs w:val="24"/>
        </w:rPr>
        <w:t xml:space="preserve">Механизм реализации </w:t>
      </w:r>
      <w:r>
        <w:rPr>
          <w:rFonts w:ascii="Times New Roman" w:hAnsi="Times New Roman"/>
          <w:sz w:val="24"/>
          <w:szCs w:val="24"/>
        </w:rPr>
        <w:t>подпрограммы</w:t>
      </w:r>
      <w:r w:rsidRPr="00E7731B">
        <w:rPr>
          <w:rFonts w:ascii="Times New Roman" w:hAnsi="Times New Roman"/>
          <w:sz w:val="24"/>
          <w:szCs w:val="24"/>
        </w:rPr>
        <w:t xml:space="preserve"> основан на обеспечении достижения запланированных результатов и величин</w:t>
      </w:r>
      <w:r>
        <w:rPr>
          <w:rFonts w:ascii="Times New Roman" w:hAnsi="Times New Roman"/>
          <w:sz w:val="24"/>
          <w:szCs w:val="24"/>
        </w:rPr>
        <w:t>,</w:t>
      </w:r>
      <w:r w:rsidRPr="00E7731B">
        <w:rPr>
          <w:rFonts w:ascii="Times New Roman" w:hAnsi="Times New Roman"/>
          <w:sz w:val="24"/>
          <w:szCs w:val="24"/>
        </w:rPr>
        <w:t xml:space="preserve"> установленных в </w:t>
      </w:r>
      <w:r>
        <w:rPr>
          <w:rFonts w:ascii="Times New Roman" w:hAnsi="Times New Roman"/>
          <w:sz w:val="24"/>
          <w:szCs w:val="24"/>
        </w:rPr>
        <w:t>под</w:t>
      </w:r>
      <w:r w:rsidRPr="00E7731B">
        <w:rPr>
          <w:rFonts w:ascii="Times New Roman" w:hAnsi="Times New Roman"/>
          <w:sz w:val="24"/>
          <w:szCs w:val="24"/>
        </w:rPr>
        <w:t>программе показателей и индикаторов</w:t>
      </w:r>
      <w:r>
        <w:rPr>
          <w:rFonts w:ascii="Times New Roman" w:hAnsi="Times New Roman"/>
          <w:sz w:val="24"/>
          <w:szCs w:val="24"/>
        </w:rPr>
        <w:t>,</w:t>
      </w:r>
      <w:r w:rsidRPr="00E7731B">
        <w:rPr>
          <w:rFonts w:ascii="Times New Roman" w:hAnsi="Times New Roman"/>
          <w:sz w:val="24"/>
          <w:szCs w:val="24"/>
        </w:rPr>
        <w:t xml:space="preserve"> в рамках выделяемых в соответствии с </w:t>
      </w:r>
      <w:r>
        <w:rPr>
          <w:rFonts w:ascii="Times New Roman" w:hAnsi="Times New Roman"/>
          <w:sz w:val="24"/>
          <w:szCs w:val="24"/>
        </w:rPr>
        <w:t>под</w:t>
      </w:r>
      <w:r w:rsidRPr="00E7731B">
        <w:rPr>
          <w:rFonts w:ascii="Times New Roman" w:hAnsi="Times New Roman"/>
          <w:sz w:val="24"/>
          <w:szCs w:val="24"/>
        </w:rPr>
        <w:t xml:space="preserve">программой финансовых ресурсов, а также с учетом выполнения предусмотренных </w:t>
      </w:r>
      <w:r>
        <w:rPr>
          <w:rFonts w:ascii="Times New Roman" w:hAnsi="Times New Roman"/>
          <w:sz w:val="24"/>
          <w:szCs w:val="24"/>
        </w:rPr>
        <w:t>под</w:t>
      </w:r>
      <w:r w:rsidRPr="00E7731B">
        <w:rPr>
          <w:rFonts w:ascii="Times New Roman" w:hAnsi="Times New Roman"/>
          <w:sz w:val="24"/>
          <w:szCs w:val="24"/>
        </w:rPr>
        <w:t xml:space="preserve">программой мероприятий по повышению эффективности </w:t>
      </w:r>
      <w:r w:rsidRPr="00E93207">
        <w:rPr>
          <w:rFonts w:ascii="Times New Roman" w:hAnsi="Times New Roman"/>
          <w:sz w:val="24"/>
          <w:szCs w:val="24"/>
        </w:rPr>
        <w:t>комплексного развития систем коммунальной инфраструктуры П</w:t>
      </w:r>
      <w:r>
        <w:rPr>
          <w:rFonts w:ascii="Times New Roman" w:hAnsi="Times New Roman"/>
          <w:sz w:val="24"/>
          <w:szCs w:val="24"/>
        </w:rPr>
        <w:t xml:space="preserve">есковского сельского поселения Поворинского </w:t>
      </w:r>
      <w:r w:rsidRPr="00E93207">
        <w:rPr>
          <w:rFonts w:ascii="Times New Roman" w:hAnsi="Times New Roman"/>
          <w:sz w:val="24"/>
          <w:szCs w:val="24"/>
        </w:rPr>
        <w:t>муниципального района.</w:t>
      </w:r>
    </w:p>
    <w:p w:rsidR="005E708B" w:rsidRPr="00127701" w:rsidRDefault="005E708B" w:rsidP="00127701">
      <w:pPr>
        <w:pStyle w:val="ConsPlusNormal"/>
        <w:ind w:firstLine="709"/>
        <w:jc w:val="both"/>
        <w:rPr>
          <w:rFonts w:ascii="Times New Roman" w:hAnsi="Times New Roman"/>
          <w:sz w:val="24"/>
          <w:szCs w:val="24"/>
        </w:rPr>
      </w:pPr>
      <w:r w:rsidRPr="00127701">
        <w:rPr>
          <w:rFonts w:ascii="Times New Roman" w:hAnsi="Times New Roman"/>
          <w:sz w:val="24"/>
          <w:szCs w:val="24"/>
        </w:rPr>
        <w:t xml:space="preserve">К рискам реализации </w:t>
      </w:r>
      <w:r>
        <w:rPr>
          <w:rFonts w:ascii="Times New Roman" w:hAnsi="Times New Roman"/>
          <w:sz w:val="24"/>
          <w:szCs w:val="24"/>
        </w:rPr>
        <w:t>подп</w:t>
      </w:r>
      <w:r w:rsidRPr="00127701">
        <w:rPr>
          <w:rFonts w:ascii="Times New Roman" w:hAnsi="Times New Roman"/>
          <w:sz w:val="24"/>
          <w:szCs w:val="24"/>
        </w:rPr>
        <w:t>рограммы следует отнести:</w:t>
      </w:r>
    </w:p>
    <w:p w:rsidR="005E708B" w:rsidRPr="00127701" w:rsidRDefault="005E708B" w:rsidP="00127701">
      <w:pPr>
        <w:widowControl w:val="0"/>
        <w:suppressAutoHyphens w:val="0"/>
        <w:autoSpaceDE w:val="0"/>
        <w:autoSpaceDN w:val="0"/>
        <w:adjustRightInd w:val="0"/>
        <w:ind w:firstLine="709"/>
        <w:jc w:val="both"/>
        <w:rPr>
          <w:lang w:eastAsia="ru-RU"/>
        </w:rPr>
      </w:pPr>
      <w:r w:rsidRPr="00127701">
        <w:rPr>
          <w:lang w:eastAsia="ru-RU"/>
        </w:rPr>
        <w:t>- институционально-правовые риски, связанные с отсутствием или изменением законодательного регулирования основных направлений программы;</w:t>
      </w:r>
    </w:p>
    <w:p w:rsidR="005E708B" w:rsidRPr="00127701" w:rsidRDefault="005E708B" w:rsidP="00127701">
      <w:pPr>
        <w:widowControl w:val="0"/>
        <w:suppressAutoHyphens w:val="0"/>
        <w:autoSpaceDE w:val="0"/>
        <w:autoSpaceDN w:val="0"/>
        <w:adjustRightInd w:val="0"/>
        <w:ind w:firstLine="709"/>
        <w:jc w:val="both"/>
        <w:rPr>
          <w:lang w:eastAsia="ru-RU"/>
        </w:rPr>
      </w:pPr>
      <w:r w:rsidRPr="00127701">
        <w:rPr>
          <w:lang w:eastAsia="ru-RU"/>
        </w:rPr>
        <w:t>- финансовые риски, которые связаны с финансированием мероприятий программы в неполном объеме;</w:t>
      </w:r>
    </w:p>
    <w:p w:rsidR="005E708B" w:rsidRPr="00127701" w:rsidRDefault="005E708B" w:rsidP="00127701">
      <w:pPr>
        <w:widowControl w:val="0"/>
        <w:suppressAutoHyphens w:val="0"/>
        <w:autoSpaceDE w:val="0"/>
        <w:autoSpaceDN w:val="0"/>
        <w:adjustRightInd w:val="0"/>
        <w:ind w:firstLine="709"/>
        <w:jc w:val="both"/>
        <w:rPr>
          <w:lang w:eastAsia="ru-RU"/>
        </w:rPr>
      </w:pPr>
      <w:r w:rsidRPr="00127701">
        <w:rPr>
          <w:lang w:eastAsia="ru-RU"/>
        </w:rPr>
        <w:t>- непредвиденные риски, связанные с кризисными явлениями в экономике Российской Федерации и Воронежской области, с природными и техногенными катастрофами и катаклизмами, что может привести к снижению бюджетных доходов, повышению инфляции, снижению темпов экономического роста и доходов населения.</w:t>
      </w:r>
    </w:p>
    <w:p w:rsidR="005E708B" w:rsidRDefault="005E708B" w:rsidP="00127701">
      <w:pPr>
        <w:widowControl w:val="0"/>
        <w:suppressAutoHyphens w:val="0"/>
        <w:autoSpaceDE w:val="0"/>
        <w:autoSpaceDN w:val="0"/>
        <w:adjustRightInd w:val="0"/>
        <w:ind w:firstLine="709"/>
        <w:jc w:val="both"/>
        <w:rPr>
          <w:color w:val="000000"/>
          <w:lang w:eastAsia="ru-RU"/>
        </w:rPr>
      </w:pPr>
      <w:r w:rsidRPr="00127701">
        <w:rPr>
          <w:lang w:eastAsia="ru-RU"/>
        </w:rPr>
        <w:t xml:space="preserve">Из вышеперечисленных рисков наибольшее отрицательное влияние на реализацию муниципальной программы может оказать </w:t>
      </w:r>
      <w:r>
        <w:rPr>
          <w:lang w:eastAsia="ru-RU"/>
        </w:rPr>
        <w:t>возникновение</w:t>
      </w:r>
      <w:r w:rsidRPr="00127701">
        <w:rPr>
          <w:lang w:eastAsia="ru-RU"/>
        </w:rPr>
        <w:t xml:space="preserve"> финансовых и непредвиденных рисков, которые содержат угрозу срыва реализации мероприятий программы. В случае неполного финансирования программы финансирование ряда мероприятий будет сокращено</w:t>
      </w:r>
      <w:r w:rsidRPr="00127701">
        <w:rPr>
          <w:color w:val="000000"/>
          <w:lang w:eastAsia="ru-RU"/>
        </w:rPr>
        <w:t>.</w:t>
      </w:r>
    </w:p>
    <w:p w:rsidR="005E708B" w:rsidRPr="00606EDF" w:rsidRDefault="005E708B" w:rsidP="00606EDF">
      <w:pPr>
        <w:ind w:firstLine="720"/>
        <w:jc w:val="both"/>
        <w:rPr>
          <w:bCs/>
        </w:rPr>
      </w:pPr>
      <w:r w:rsidRPr="00606EDF">
        <w:rPr>
          <w:bCs/>
        </w:rPr>
        <w:t>Основными мерами управления рисками с целью минимизации их влияния на достижение цели подпрограммы  являются:</w:t>
      </w:r>
    </w:p>
    <w:p w:rsidR="005E708B" w:rsidRPr="00606EDF" w:rsidRDefault="005E708B" w:rsidP="00606EDF">
      <w:pPr>
        <w:numPr>
          <w:ilvl w:val="0"/>
          <w:numId w:val="22"/>
        </w:numPr>
        <w:jc w:val="both"/>
        <w:rPr>
          <w:bCs/>
        </w:rPr>
      </w:pPr>
      <w:r w:rsidRPr="00606EDF">
        <w:rPr>
          <w:bCs/>
        </w:rPr>
        <w:t>мониторинг выполнения мероприятий подпрограммы;</w:t>
      </w:r>
    </w:p>
    <w:p w:rsidR="005E708B" w:rsidRPr="00606EDF" w:rsidRDefault="005E708B" w:rsidP="00606EDF">
      <w:pPr>
        <w:numPr>
          <w:ilvl w:val="0"/>
          <w:numId w:val="22"/>
        </w:numPr>
        <w:jc w:val="both"/>
        <w:rPr>
          <w:bCs/>
        </w:rPr>
      </w:pPr>
      <w:r w:rsidRPr="00606EDF">
        <w:rPr>
          <w:bCs/>
        </w:rPr>
        <w:t>открытость и подотчетность;</w:t>
      </w:r>
    </w:p>
    <w:p w:rsidR="005E708B" w:rsidRPr="00606EDF" w:rsidRDefault="005E708B" w:rsidP="00606EDF">
      <w:pPr>
        <w:numPr>
          <w:ilvl w:val="0"/>
          <w:numId w:val="22"/>
        </w:numPr>
        <w:jc w:val="both"/>
        <w:rPr>
          <w:bCs/>
        </w:rPr>
      </w:pPr>
      <w:r w:rsidRPr="00606EDF">
        <w:rPr>
          <w:bCs/>
        </w:rPr>
        <w:t>информационное сопровождение и общественные коммуникации.</w:t>
      </w:r>
    </w:p>
    <w:p w:rsidR="005E708B" w:rsidRPr="00606EDF" w:rsidRDefault="005E708B" w:rsidP="00606EDF">
      <w:pPr>
        <w:ind w:firstLine="708"/>
        <w:jc w:val="both"/>
        <w:rPr>
          <w:bCs/>
          <w:i/>
        </w:rPr>
      </w:pPr>
      <w:r w:rsidRPr="00606EDF">
        <w:rPr>
          <w:bCs/>
          <w:i/>
        </w:rPr>
        <w:t>Мониторинг выполнения мероприятий подпрограммы</w:t>
      </w:r>
    </w:p>
    <w:p w:rsidR="005E708B" w:rsidRPr="00606EDF" w:rsidRDefault="005E708B" w:rsidP="00606EDF">
      <w:pPr>
        <w:jc w:val="both"/>
        <w:rPr>
          <w:bCs/>
        </w:rPr>
      </w:pPr>
      <w:r w:rsidRPr="00606EDF">
        <w:rPr>
          <w:bCs/>
        </w:rPr>
        <w:tab/>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5E708B" w:rsidRPr="00606EDF" w:rsidRDefault="005E708B" w:rsidP="00606EDF">
      <w:pPr>
        <w:jc w:val="both"/>
        <w:rPr>
          <w:bCs/>
          <w:i/>
        </w:rPr>
      </w:pPr>
      <w:r w:rsidRPr="00606EDF">
        <w:rPr>
          <w:bCs/>
        </w:rPr>
        <w:tab/>
      </w:r>
      <w:r w:rsidRPr="00606EDF">
        <w:rPr>
          <w:bCs/>
          <w:i/>
        </w:rPr>
        <w:t>Открытость и подотчетность</w:t>
      </w:r>
    </w:p>
    <w:p w:rsidR="005E708B" w:rsidRPr="00606EDF" w:rsidRDefault="005E708B" w:rsidP="00606EDF">
      <w:pPr>
        <w:jc w:val="both"/>
        <w:rPr>
          <w:bCs/>
        </w:rPr>
      </w:pPr>
      <w:r w:rsidRPr="00606EDF">
        <w:rPr>
          <w:bCs/>
        </w:rPr>
        <w:tab/>
        <w:t>Управление программой будет осуществляется на основе принципов открытости, муниципально-общественного характера управ</w:t>
      </w:r>
      <w:r>
        <w:rPr>
          <w:bCs/>
        </w:rPr>
        <w:t xml:space="preserve">ления. На сайте администрации Песковского </w:t>
      </w:r>
      <w:r w:rsidRPr="00606EDF">
        <w:rPr>
          <w:bCs/>
        </w:rPr>
        <w:t>сельского поселения будет предоставляется полная и достоверная информация о реализации и оценке эффективности подпрограммы, в т.ч. будут размещаться ежегодные публичные отчеты исполнителей для общественности.</w:t>
      </w:r>
    </w:p>
    <w:p w:rsidR="005E708B" w:rsidRPr="00606EDF" w:rsidRDefault="005E708B" w:rsidP="00606EDF">
      <w:pPr>
        <w:jc w:val="both"/>
        <w:rPr>
          <w:bCs/>
        </w:rPr>
      </w:pPr>
    </w:p>
    <w:p w:rsidR="005E708B" w:rsidRPr="00606EDF" w:rsidRDefault="005E708B" w:rsidP="00606EDF">
      <w:pPr>
        <w:ind w:firstLine="708"/>
        <w:jc w:val="both"/>
        <w:rPr>
          <w:bCs/>
          <w:i/>
        </w:rPr>
      </w:pPr>
      <w:r w:rsidRPr="00606EDF">
        <w:rPr>
          <w:bCs/>
          <w:i/>
        </w:rPr>
        <w:t>Информационное сопровождение и общественные коммуникации</w:t>
      </w:r>
    </w:p>
    <w:p w:rsidR="005E708B" w:rsidRPr="00606EDF" w:rsidRDefault="005E708B" w:rsidP="00606EDF">
      <w:pPr>
        <w:widowControl w:val="0"/>
        <w:suppressAutoHyphens w:val="0"/>
        <w:autoSpaceDE w:val="0"/>
        <w:autoSpaceDN w:val="0"/>
        <w:adjustRightInd w:val="0"/>
        <w:ind w:firstLine="709"/>
        <w:jc w:val="both"/>
        <w:rPr>
          <w:color w:val="FF0000"/>
        </w:rPr>
      </w:pPr>
      <w:r w:rsidRPr="00606EDF">
        <w:rPr>
          <w:bCs/>
        </w:rPr>
        <w:t>В ходе реализации подпрограммы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E708B" w:rsidRDefault="005E708B" w:rsidP="00793651">
      <w:pPr>
        <w:ind w:firstLine="709"/>
        <w:jc w:val="center"/>
        <w:rPr>
          <w:b/>
          <w:bCs/>
        </w:rPr>
      </w:pPr>
    </w:p>
    <w:p w:rsidR="005E708B" w:rsidRPr="003468BE" w:rsidRDefault="005E708B" w:rsidP="00793651">
      <w:pPr>
        <w:ind w:firstLine="709"/>
        <w:jc w:val="center"/>
        <w:rPr>
          <w:b/>
          <w:bCs/>
        </w:rPr>
      </w:pPr>
      <w:r>
        <w:rPr>
          <w:b/>
          <w:bCs/>
        </w:rPr>
        <w:t>8</w:t>
      </w:r>
      <w:r w:rsidRPr="003468BE">
        <w:rPr>
          <w:b/>
          <w:bCs/>
        </w:rPr>
        <w:t xml:space="preserve">. </w:t>
      </w:r>
      <w:r>
        <w:rPr>
          <w:b/>
          <w:bCs/>
        </w:rPr>
        <w:t>Оценка эффективности реализации подпрограммы</w:t>
      </w:r>
    </w:p>
    <w:p w:rsidR="005E708B" w:rsidRDefault="005E708B" w:rsidP="00793651">
      <w:pPr>
        <w:ind w:firstLine="540"/>
        <w:outlineLvl w:val="1"/>
      </w:pPr>
    </w:p>
    <w:p w:rsidR="005E708B" w:rsidRPr="00E5260F" w:rsidRDefault="005E708B" w:rsidP="00E15AEB">
      <w:pPr>
        <w:ind w:firstLine="709"/>
        <w:jc w:val="both"/>
        <w:rPr>
          <w:kern w:val="2"/>
        </w:rPr>
      </w:pPr>
      <w:r w:rsidRPr="00E5260F">
        <w:rPr>
          <w:lang w:eastAsia="ru-RU"/>
        </w:rPr>
        <w:t xml:space="preserve">Эффект от реализации </w:t>
      </w:r>
      <w:r>
        <w:rPr>
          <w:lang w:eastAsia="ru-RU"/>
        </w:rPr>
        <w:t>подпрограммы</w:t>
      </w:r>
      <w:r w:rsidRPr="00E5260F">
        <w:rPr>
          <w:lang w:eastAsia="ru-RU"/>
        </w:rPr>
        <w:t xml:space="preserve"> </w:t>
      </w:r>
      <w:r>
        <w:rPr>
          <w:lang w:eastAsia="ru-RU"/>
        </w:rPr>
        <w:t xml:space="preserve">- </w:t>
      </w:r>
      <w:r w:rsidRPr="00E5260F">
        <w:rPr>
          <w:lang w:eastAsia="ru-RU"/>
        </w:rPr>
        <w:t xml:space="preserve">это </w:t>
      </w:r>
      <w:r>
        <w:rPr>
          <w:lang w:eastAsia="ru-RU"/>
        </w:rPr>
        <w:t xml:space="preserve">реконструкция, </w:t>
      </w:r>
      <w:r w:rsidRPr="00E5260F">
        <w:rPr>
          <w:lang w:eastAsia="ru-RU"/>
        </w:rPr>
        <w:t>модернизация и обновление коммунальной инфраструктуры поселения,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Таким образом, реализация мероприятий по модернизации и развитию коммунальной инфраструктуры сельского поселения актуальна</w:t>
      </w:r>
      <w:r>
        <w:rPr>
          <w:lang w:eastAsia="ru-RU"/>
        </w:rPr>
        <w:t>,</w:t>
      </w:r>
      <w:r w:rsidRPr="00E5260F">
        <w:rPr>
          <w:lang w:eastAsia="ru-RU"/>
        </w:rPr>
        <w:t xml:space="preserve"> необходима</w:t>
      </w:r>
      <w:r>
        <w:rPr>
          <w:lang w:eastAsia="ru-RU"/>
        </w:rPr>
        <w:t xml:space="preserve"> и нуждается в финансировании </w:t>
      </w:r>
      <w:r>
        <w:t>в первую очередь.</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xml:space="preserve">Эффективность реализации </w:t>
      </w:r>
      <w:r>
        <w:rPr>
          <w:rFonts w:ascii="Times New Roman" w:hAnsi="Times New Roman"/>
          <w:sz w:val="24"/>
          <w:szCs w:val="24"/>
        </w:rPr>
        <w:t>подпрограммы</w:t>
      </w:r>
      <w:r w:rsidRPr="009D402E">
        <w:rPr>
          <w:rFonts w:ascii="Times New Roman" w:hAnsi="Times New Roman"/>
          <w:sz w:val="24"/>
          <w:szCs w:val="24"/>
        </w:rPr>
        <w:t xml:space="preserve"> и использования, выделенных с этой целью средств обеспечивается за счет: </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xml:space="preserve">- исключения возможности нецелевого использования бюджетных средств; </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xml:space="preserve">- прозрачности прохождения средств бюджета; </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xml:space="preserve">- привлечения средств областного, районного и местного бюджетов; </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xml:space="preserve">- привлечения средств внебюджетных источников; </w:t>
      </w:r>
    </w:p>
    <w:p w:rsidR="005E708B" w:rsidRPr="009D402E" w:rsidRDefault="005E708B" w:rsidP="00E15AEB">
      <w:pPr>
        <w:pStyle w:val="ConsPlusNormal"/>
        <w:widowControl/>
        <w:ind w:firstLine="709"/>
        <w:jc w:val="both"/>
        <w:rPr>
          <w:rFonts w:ascii="Times New Roman" w:hAnsi="Times New Roman"/>
          <w:sz w:val="24"/>
          <w:szCs w:val="24"/>
        </w:rPr>
      </w:pPr>
      <w:r w:rsidRPr="009D402E">
        <w:rPr>
          <w:rFonts w:ascii="Times New Roman" w:hAnsi="Times New Roman"/>
          <w:sz w:val="24"/>
          <w:szCs w:val="24"/>
        </w:rPr>
        <w:t>- создания эффективных механизмов оценки и управления инвестиционными рисками.</w:t>
      </w:r>
    </w:p>
    <w:p w:rsidR="005E708B" w:rsidRPr="00127701" w:rsidRDefault="005E708B" w:rsidP="00E15AEB">
      <w:pPr>
        <w:suppressAutoHyphens w:val="0"/>
        <w:autoSpaceDE w:val="0"/>
        <w:autoSpaceDN w:val="0"/>
        <w:adjustRightInd w:val="0"/>
        <w:ind w:firstLine="709"/>
        <w:jc w:val="both"/>
        <w:rPr>
          <w:lang w:eastAsia="ru-RU"/>
        </w:rPr>
      </w:pPr>
      <w:r w:rsidRPr="00127701">
        <w:rPr>
          <w:lang w:eastAsia="ru-RU"/>
        </w:rPr>
        <w:t>Оценка эффективности реализации подпрограммы проводится на основе оценки:</w:t>
      </w:r>
    </w:p>
    <w:p w:rsidR="005E708B" w:rsidRPr="00127701" w:rsidRDefault="005E708B" w:rsidP="00E15AEB">
      <w:pPr>
        <w:suppressAutoHyphens w:val="0"/>
        <w:ind w:firstLine="709"/>
        <w:jc w:val="both"/>
        <w:rPr>
          <w:lang w:eastAsia="ru-RU"/>
        </w:rPr>
      </w:pPr>
      <w:r w:rsidRPr="00127701">
        <w:rPr>
          <w:lang w:eastAsia="ru-RU"/>
        </w:rPr>
        <w:t>- степени достижения целей и решения задач подпрограммы путем сопоставления фактически достигнутых значений индикаторов и их плановых значени</w:t>
      </w:r>
      <w:r>
        <w:rPr>
          <w:lang w:eastAsia="ru-RU"/>
        </w:rPr>
        <w:t>й, предусмотренных приложением</w:t>
      </w:r>
      <w:r w:rsidRPr="00127701">
        <w:rPr>
          <w:lang w:eastAsia="ru-RU"/>
        </w:rPr>
        <w:t> </w:t>
      </w:r>
      <w:r>
        <w:rPr>
          <w:lang w:eastAsia="ru-RU"/>
        </w:rPr>
        <w:t xml:space="preserve">2 к  </w:t>
      </w:r>
      <w:r w:rsidRPr="00127701">
        <w:rPr>
          <w:lang w:eastAsia="ru-RU"/>
        </w:rPr>
        <w:t>программе по формуле:</w:t>
      </w:r>
    </w:p>
    <w:p w:rsidR="005E708B" w:rsidRPr="00127701" w:rsidRDefault="005E708B" w:rsidP="0042001E">
      <w:pPr>
        <w:suppressAutoHyphens w:val="0"/>
        <w:ind w:firstLine="720"/>
        <w:jc w:val="both"/>
        <w:rPr>
          <w:lang w:eastAsia="ru-RU"/>
        </w:rPr>
      </w:pPr>
      <w:r w:rsidRPr="00127701">
        <w:rPr>
          <w:lang w:eastAsia="ru-RU"/>
        </w:rPr>
        <w:t xml:space="preserve">Сд = Зф/Зп*100 %, где: </w:t>
      </w:r>
    </w:p>
    <w:p w:rsidR="005E708B" w:rsidRPr="00127701" w:rsidRDefault="005E708B" w:rsidP="0042001E">
      <w:pPr>
        <w:suppressAutoHyphens w:val="0"/>
        <w:ind w:firstLine="720"/>
        <w:jc w:val="both"/>
        <w:rPr>
          <w:lang w:eastAsia="ru-RU"/>
        </w:rPr>
      </w:pPr>
      <w:r w:rsidRPr="00127701">
        <w:rPr>
          <w:lang w:eastAsia="ru-RU"/>
        </w:rPr>
        <w:t>Сд  - степень достижения целей (решения задач);</w:t>
      </w:r>
    </w:p>
    <w:p w:rsidR="005E708B" w:rsidRPr="00127701" w:rsidRDefault="005E708B" w:rsidP="0042001E">
      <w:pPr>
        <w:suppressAutoHyphens w:val="0"/>
        <w:ind w:firstLine="720"/>
        <w:jc w:val="both"/>
        <w:rPr>
          <w:lang w:eastAsia="ru-RU"/>
        </w:rPr>
      </w:pPr>
      <w:r w:rsidRPr="00127701">
        <w:rPr>
          <w:lang w:eastAsia="ru-RU"/>
        </w:rPr>
        <w:t>Зф - фактическое значение индикатора (показателя) подпрограммы;</w:t>
      </w:r>
    </w:p>
    <w:p w:rsidR="005E708B" w:rsidRPr="00127701" w:rsidRDefault="005E708B" w:rsidP="0042001E">
      <w:pPr>
        <w:suppressAutoHyphens w:val="0"/>
        <w:ind w:firstLine="720"/>
        <w:jc w:val="both"/>
        <w:rPr>
          <w:lang w:eastAsia="ru-RU"/>
        </w:rPr>
      </w:pPr>
      <w:r w:rsidRPr="00127701">
        <w:rPr>
          <w:lang w:eastAsia="ru-RU"/>
        </w:rPr>
        <w:t xml:space="preserve">Зп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5E708B" w:rsidRPr="00127701" w:rsidRDefault="005E708B" w:rsidP="00E15AEB">
      <w:pPr>
        <w:suppressAutoHyphens w:val="0"/>
        <w:ind w:firstLine="709"/>
        <w:jc w:val="both"/>
        <w:rPr>
          <w:lang w:eastAsia="ru-RU"/>
        </w:rPr>
      </w:pPr>
      <w:r w:rsidRPr="00127701">
        <w:rPr>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w:t>
      </w:r>
      <w:r>
        <w:rPr>
          <w:lang w:eastAsia="ru-RU"/>
        </w:rPr>
        <w:t>одп</w:t>
      </w:r>
      <w:r w:rsidRPr="00127701">
        <w:rPr>
          <w:lang w:eastAsia="ru-RU"/>
        </w:rPr>
        <w:t>рограммы по формуле:</w:t>
      </w:r>
    </w:p>
    <w:p w:rsidR="005E708B" w:rsidRPr="00127701" w:rsidRDefault="005E708B" w:rsidP="00E15AEB">
      <w:pPr>
        <w:suppressAutoHyphens w:val="0"/>
        <w:ind w:firstLine="709"/>
        <w:jc w:val="both"/>
        <w:rPr>
          <w:lang w:eastAsia="ru-RU"/>
        </w:rPr>
      </w:pPr>
      <w:r w:rsidRPr="00127701">
        <w:rPr>
          <w:lang w:eastAsia="ru-RU"/>
        </w:rPr>
        <w:t>Уф = Фф/Фп*100 %, где:</w:t>
      </w:r>
    </w:p>
    <w:p w:rsidR="005E708B" w:rsidRPr="00127701" w:rsidRDefault="005E708B" w:rsidP="00E15AEB">
      <w:pPr>
        <w:suppressAutoHyphens w:val="0"/>
        <w:ind w:firstLine="709"/>
        <w:jc w:val="both"/>
        <w:rPr>
          <w:lang w:eastAsia="ru-RU"/>
        </w:rPr>
      </w:pPr>
      <w:r w:rsidRPr="00127701">
        <w:rPr>
          <w:lang w:eastAsia="ru-RU"/>
        </w:rPr>
        <w:t xml:space="preserve">Уф - уровень финансирования реализации основных мероприятий </w:t>
      </w:r>
      <w:r>
        <w:rPr>
          <w:lang w:eastAsia="ru-RU"/>
        </w:rPr>
        <w:t>подп</w:t>
      </w:r>
      <w:r w:rsidRPr="00127701">
        <w:rPr>
          <w:lang w:eastAsia="ru-RU"/>
        </w:rPr>
        <w:t>рограммы;</w:t>
      </w:r>
    </w:p>
    <w:p w:rsidR="005E708B" w:rsidRPr="00127701" w:rsidRDefault="005E708B" w:rsidP="00E15AEB">
      <w:pPr>
        <w:suppressAutoHyphens w:val="0"/>
        <w:ind w:firstLine="709"/>
        <w:jc w:val="both"/>
        <w:rPr>
          <w:lang w:eastAsia="ru-RU"/>
        </w:rPr>
      </w:pPr>
      <w:r w:rsidRPr="00127701">
        <w:rPr>
          <w:lang w:eastAsia="ru-RU"/>
        </w:rPr>
        <w:t xml:space="preserve">Фф – фактический объем финансовых ресурсов, направленный на реализацию мероприятий </w:t>
      </w:r>
      <w:r>
        <w:rPr>
          <w:lang w:eastAsia="ru-RU"/>
        </w:rPr>
        <w:t>подп</w:t>
      </w:r>
      <w:r w:rsidRPr="00127701">
        <w:rPr>
          <w:lang w:eastAsia="ru-RU"/>
        </w:rPr>
        <w:t>рограммы;</w:t>
      </w:r>
    </w:p>
    <w:p w:rsidR="005E708B" w:rsidRPr="00127701" w:rsidRDefault="005E708B" w:rsidP="00E15AEB">
      <w:pPr>
        <w:suppressAutoHyphens w:val="0"/>
        <w:ind w:firstLine="709"/>
        <w:jc w:val="both"/>
        <w:rPr>
          <w:lang w:eastAsia="ru-RU"/>
        </w:rPr>
      </w:pPr>
      <w:r w:rsidRPr="00127701">
        <w:rPr>
          <w:lang w:eastAsia="ru-RU"/>
        </w:rPr>
        <w:t>Фп – плановый объем финансовых ресурсов на соответствующий отчетный период.</w:t>
      </w:r>
    </w:p>
    <w:p w:rsidR="005E708B" w:rsidRPr="00127701" w:rsidRDefault="005E708B" w:rsidP="00E15AEB">
      <w:pPr>
        <w:suppressAutoHyphens w:val="0"/>
        <w:ind w:firstLine="709"/>
        <w:jc w:val="both"/>
        <w:rPr>
          <w:lang w:eastAsia="ru-RU"/>
        </w:rPr>
      </w:pPr>
      <w:r w:rsidRPr="00127701">
        <w:rPr>
          <w:lang w:eastAsia="ru-RU"/>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5E708B" w:rsidRPr="00127701" w:rsidRDefault="005E708B" w:rsidP="00E15AEB">
      <w:pPr>
        <w:suppressAutoHyphens w:val="0"/>
        <w:ind w:firstLine="709"/>
        <w:jc w:val="both"/>
        <w:rPr>
          <w:lang w:eastAsia="ru-RU"/>
        </w:rPr>
      </w:pPr>
      <w:r w:rsidRPr="00127701">
        <w:rPr>
          <w:lang w:eastAsia="ru-RU"/>
        </w:rPr>
        <w:t>- высоким уровнем эффективности;</w:t>
      </w:r>
    </w:p>
    <w:p w:rsidR="005E708B" w:rsidRPr="00127701" w:rsidRDefault="005E708B" w:rsidP="00E15AEB">
      <w:pPr>
        <w:suppressAutoHyphens w:val="0"/>
        <w:ind w:firstLine="709"/>
        <w:jc w:val="both"/>
        <w:rPr>
          <w:lang w:eastAsia="ru-RU"/>
        </w:rPr>
      </w:pPr>
      <w:r w:rsidRPr="00127701">
        <w:rPr>
          <w:lang w:eastAsia="ru-RU"/>
        </w:rPr>
        <w:t>- удовлетворительным уровнем эффективности;</w:t>
      </w:r>
    </w:p>
    <w:p w:rsidR="005E708B" w:rsidRPr="00127701" w:rsidRDefault="005E708B" w:rsidP="00E15AEB">
      <w:pPr>
        <w:suppressAutoHyphens w:val="0"/>
        <w:ind w:firstLine="709"/>
        <w:jc w:val="both"/>
        <w:rPr>
          <w:lang w:eastAsia="ru-RU"/>
        </w:rPr>
      </w:pPr>
      <w:r w:rsidRPr="00127701">
        <w:rPr>
          <w:lang w:eastAsia="ru-RU"/>
        </w:rPr>
        <w:t>- неудовлетворительным уровнем эффективности.</w:t>
      </w:r>
    </w:p>
    <w:p w:rsidR="005E708B" w:rsidRPr="00127701" w:rsidRDefault="005E708B" w:rsidP="00E15AEB">
      <w:pPr>
        <w:suppressAutoHyphens w:val="0"/>
        <w:ind w:firstLine="709"/>
        <w:jc w:val="both"/>
        <w:rPr>
          <w:lang w:eastAsia="ru-RU"/>
        </w:rPr>
      </w:pPr>
      <w:r w:rsidRPr="00127701">
        <w:rPr>
          <w:lang w:eastAsia="ru-RU"/>
        </w:rPr>
        <w:t xml:space="preserve">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w:t>
      </w:r>
      <w:r>
        <w:rPr>
          <w:lang w:eastAsia="ru-RU"/>
        </w:rPr>
        <w:t>подп</w:t>
      </w:r>
      <w:r w:rsidRPr="00127701">
        <w:rPr>
          <w:lang w:eastAsia="ru-RU"/>
        </w:rPr>
        <w:t>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E708B" w:rsidRPr="00127701" w:rsidRDefault="005E708B" w:rsidP="00E15AEB">
      <w:pPr>
        <w:suppressAutoHyphens w:val="0"/>
        <w:ind w:firstLine="709"/>
        <w:jc w:val="both"/>
        <w:rPr>
          <w:lang w:eastAsia="ru-RU"/>
        </w:rPr>
      </w:pPr>
      <w:r w:rsidRPr="00127701">
        <w:rPr>
          <w:lang w:eastAsia="ru-RU"/>
        </w:rPr>
        <w:t>Оценка эффективности реализации подпрограммы проводится ответственным исполнителем ежегодно до 1 марта года, следующего за отчетным.</w:t>
      </w:r>
    </w:p>
    <w:p w:rsidR="005E708B" w:rsidRPr="00127701" w:rsidRDefault="005E708B" w:rsidP="00E15AEB">
      <w:pPr>
        <w:suppressAutoHyphens w:val="0"/>
        <w:ind w:firstLine="709"/>
        <w:jc w:val="both"/>
        <w:rPr>
          <w:lang w:eastAsia="ru-RU"/>
        </w:rPr>
      </w:pPr>
      <w:r w:rsidRPr="00127701">
        <w:rPr>
          <w:lang w:eastAsia="ru-RU"/>
        </w:rPr>
        <w:t>П</w:t>
      </w:r>
      <w:r>
        <w:rPr>
          <w:lang w:eastAsia="ru-RU"/>
        </w:rPr>
        <w:t>одп</w:t>
      </w:r>
      <w:r w:rsidRPr="00127701">
        <w:rPr>
          <w:lang w:eastAsia="ru-RU"/>
        </w:rPr>
        <w:t>рограмма считается реализуемой с высоким уровнем эффективности, если:</w:t>
      </w:r>
    </w:p>
    <w:p w:rsidR="005E708B" w:rsidRPr="00127701" w:rsidRDefault="005E708B" w:rsidP="00E15AEB">
      <w:pPr>
        <w:suppressAutoHyphens w:val="0"/>
        <w:ind w:firstLine="709"/>
        <w:jc w:val="both"/>
        <w:rPr>
          <w:lang w:eastAsia="ru-RU"/>
        </w:rPr>
      </w:pPr>
      <w:r w:rsidRPr="00127701">
        <w:rPr>
          <w:lang w:eastAsia="ru-RU"/>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5E708B" w:rsidRPr="00127701" w:rsidRDefault="005E708B" w:rsidP="00E15AEB">
      <w:pPr>
        <w:suppressAutoHyphens w:val="0"/>
        <w:ind w:firstLine="709"/>
        <w:jc w:val="both"/>
        <w:rPr>
          <w:lang w:eastAsia="ru-RU"/>
        </w:rPr>
      </w:pPr>
      <w:r w:rsidRPr="00127701">
        <w:rPr>
          <w:lang w:eastAsia="ru-RU"/>
        </w:rPr>
        <w:t>- не менее 95 процентов мероприятий, запланированных на отчетный год, выполнены в полном объеме.</w:t>
      </w:r>
    </w:p>
    <w:p w:rsidR="005E708B" w:rsidRPr="00127701" w:rsidRDefault="005E708B" w:rsidP="00E15AEB">
      <w:pPr>
        <w:suppressAutoHyphens w:val="0"/>
        <w:ind w:firstLine="709"/>
        <w:jc w:val="both"/>
        <w:rPr>
          <w:lang w:eastAsia="ru-RU"/>
        </w:rPr>
      </w:pPr>
      <w:r w:rsidRPr="00127701">
        <w:rPr>
          <w:lang w:eastAsia="ru-RU"/>
        </w:rPr>
        <w:t>П</w:t>
      </w:r>
      <w:r>
        <w:rPr>
          <w:lang w:eastAsia="ru-RU"/>
        </w:rPr>
        <w:t>одп</w:t>
      </w:r>
      <w:r w:rsidRPr="00127701">
        <w:rPr>
          <w:lang w:eastAsia="ru-RU"/>
        </w:rPr>
        <w:t>рограмма считается реализуемой с удовлетворительным уровнем эффективности, если:</w:t>
      </w:r>
    </w:p>
    <w:p w:rsidR="005E708B" w:rsidRPr="00127701" w:rsidRDefault="005E708B" w:rsidP="00E15AEB">
      <w:pPr>
        <w:suppressAutoHyphens w:val="0"/>
        <w:ind w:firstLine="709"/>
        <w:jc w:val="both"/>
        <w:rPr>
          <w:lang w:eastAsia="ru-RU"/>
        </w:rPr>
      </w:pPr>
      <w:r w:rsidRPr="00127701">
        <w:rPr>
          <w:lang w:eastAsia="ru-RU"/>
        </w:rPr>
        <w:t xml:space="preserve">- значения 80 процентов и более показателей </w:t>
      </w:r>
      <w:r>
        <w:rPr>
          <w:lang w:eastAsia="ru-RU"/>
        </w:rPr>
        <w:t>подп</w:t>
      </w:r>
      <w:r w:rsidRPr="00127701">
        <w:rPr>
          <w:lang w:eastAsia="ru-RU"/>
        </w:rPr>
        <w:t xml:space="preserve">рограммы  соответствуют установленным интервалам значений для отнесения </w:t>
      </w:r>
      <w:r>
        <w:rPr>
          <w:lang w:eastAsia="ru-RU"/>
        </w:rPr>
        <w:t>подп</w:t>
      </w:r>
      <w:r w:rsidRPr="00127701">
        <w:rPr>
          <w:lang w:eastAsia="ru-RU"/>
        </w:rPr>
        <w:t>рограммы к высокому уровню эффективности;</w:t>
      </w:r>
    </w:p>
    <w:p w:rsidR="005E708B" w:rsidRPr="00127701" w:rsidRDefault="005E708B" w:rsidP="00E15AEB">
      <w:pPr>
        <w:suppressAutoHyphens w:val="0"/>
        <w:ind w:firstLine="709"/>
        <w:jc w:val="both"/>
        <w:rPr>
          <w:lang w:eastAsia="ru-RU"/>
        </w:rPr>
      </w:pPr>
      <w:r w:rsidRPr="00127701">
        <w:rPr>
          <w:lang w:eastAsia="ru-RU"/>
        </w:rPr>
        <w:t>- не менее 80 процентов мероприятий, запланированных на отчетный год выполнены в полном объеме.</w:t>
      </w:r>
    </w:p>
    <w:p w:rsidR="005E708B" w:rsidRPr="00127701" w:rsidRDefault="005E708B" w:rsidP="00E15AEB">
      <w:pPr>
        <w:suppressAutoHyphens w:val="0"/>
        <w:ind w:firstLine="709"/>
        <w:jc w:val="both"/>
        <w:rPr>
          <w:lang w:eastAsia="ru-RU"/>
        </w:rPr>
      </w:pPr>
      <w:r w:rsidRPr="00127701">
        <w:rPr>
          <w:lang w:eastAsia="ru-RU"/>
        </w:rPr>
        <w:t xml:space="preserve">Если реализация </w:t>
      </w:r>
      <w:r>
        <w:rPr>
          <w:lang w:eastAsia="ru-RU"/>
        </w:rPr>
        <w:t>подп</w:t>
      </w:r>
      <w:r w:rsidRPr="00127701">
        <w:rPr>
          <w:lang w:eastAsia="ru-RU"/>
        </w:rPr>
        <w:t>рограммы не отвечает приведенным выше критериям, уровень эффективности ее реализации признается неудовлетворительным.</w:t>
      </w: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CB3F70">
      <w:pPr>
        <w:numPr>
          <w:ilvl w:val="0"/>
          <w:numId w:val="25"/>
        </w:numPr>
        <w:jc w:val="center"/>
        <w:rPr>
          <w:b/>
          <w:bCs/>
        </w:rPr>
      </w:pPr>
      <w:r>
        <w:rPr>
          <w:b/>
          <w:bCs/>
        </w:rPr>
        <w:t>Реализация муниципальной программы</w:t>
      </w:r>
    </w:p>
    <w:p w:rsidR="005E708B" w:rsidRDefault="005E708B" w:rsidP="00CB3F70">
      <w:pPr>
        <w:jc w:val="center"/>
        <w:rPr>
          <w:b/>
          <w:bCs/>
        </w:rPr>
      </w:pPr>
    </w:p>
    <w:p w:rsidR="005E708B" w:rsidRDefault="005E708B" w:rsidP="00CB3F70">
      <w:pPr>
        <w:jc w:val="center"/>
        <w:rPr>
          <w:b/>
          <w:bCs/>
        </w:rPr>
      </w:pPr>
    </w:p>
    <w:p w:rsidR="005E708B" w:rsidRDefault="005E708B" w:rsidP="00B26909">
      <w:pPr>
        <w:suppressAutoHyphens w:val="0"/>
        <w:ind w:firstLine="709"/>
        <w:jc w:val="both"/>
        <w:rPr>
          <w:lang w:eastAsia="ru-RU"/>
        </w:rPr>
      </w:pPr>
      <w:r w:rsidRPr="00B26909">
        <w:rPr>
          <w:lang w:eastAsia="ru-RU"/>
        </w:rPr>
        <w:t>Реализация муниципальной программы «</w:t>
      </w:r>
      <w:r>
        <w:rPr>
          <w:lang w:eastAsia="ru-RU"/>
        </w:rPr>
        <w:t xml:space="preserve">Создание условий для обеспечения доступным и комфортным жильем населения </w:t>
      </w:r>
      <w:r w:rsidRPr="00CB3F70">
        <w:rPr>
          <w:lang w:eastAsia="ru-RU"/>
        </w:rPr>
        <w:t>Пес</w:t>
      </w:r>
      <w:r>
        <w:rPr>
          <w:lang w:eastAsia="ru-RU"/>
        </w:rPr>
        <w:t xml:space="preserve">ковского сельского поселения </w:t>
      </w:r>
      <w:r w:rsidRPr="00CB3F70">
        <w:rPr>
          <w:lang w:eastAsia="ru-RU"/>
        </w:rPr>
        <w:t>на 2014 - 2019 годы</w:t>
      </w:r>
      <w:r>
        <w:rPr>
          <w:lang w:eastAsia="ru-RU"/>
        </w:rPr>
        <w:t>» производится в соответствии с планом реализации на соответствующий период.</w:t>
      </w:r>
    </w:p>
    <w:p w:rsidR="005E708B" w:rsidRPr="00B26909" w:rsidRDefault="005E708B" w:rsidP="00B26909">
      <w:pPr>
        <w:suppressAutoHyphens w:val="0"/>
        <w:ind w:firstLine="709"/>
        <w:jc w:val="both"/>
        <w:rPr>
          <w:lang w:eastAsia="ru-RU"/>
        </w:rPr>
      </w:pPr>
      <w:r>
        <w:rPr>
          <w:lang w:eastAsia="ru-RU"/>
        </w:rPr>
        <w:t xml:space="preserve">План реализации муниципальной программы </w:t>
      </w:r>
      <w:r w:rsidRPr="00B26909">
        <w:rPr>
          <w:lang w:eastAsia="ru-RU"/>
        </w:rPr>
        <w:t>«</w:t>
      </w:r>
      <w:r>
        <w:rPr>
          <w:lang w:eastAsia="ru-RU"/>
        </w:rPr>
        <w:t xml:space="preserve">Создание условий для обеспечения доступным и комфортным жильем населения </w:t>
      </w:r>
      <w:r w:rsidRPr="00CB3F70">
        <w:rPr>
          <w:lang w:eastAsia="ru-RU"/>
        </w:rPr>
        <w:t>Пес</w:t>
      </w:r>
      <w:r>
        <w:rPr>
          <w:lang w:eastAsia="ru-RU"/>
        </w:rPr>
        <w:t xml:space="preserve">ковского сельского поселения </w:t>
      </w:r>
      <w:r w:rsidRPr="00CB3F70">
        <w:rPr>
          <w:lang w:eastAsia="ru-RU"/>
        </w:rPr>
        <w:t>на 2014 - 2019 годы</w:t>
      </w:r>
      <w:r>
        <w:rPr>
          <w:lang w:eastAsia="ru-RU"/>
        </w:rPr>
        <w:t>» на 2016 год приведена в приложении № 6.</w:t>
      </w: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127701">
      <w:pPr>
        <w:suppressAutoHyphens w:val="0"/>
        <w:ind w:firstLine="567"/>
        <w:jc w:val="both"/>
        <w:rPr>
          <w:lang w:eastAsia="ru-RU"/>
        </w:rPr>
      </w:pPr>
    </w:p>
    <w:p w:rsidR="005E708B" w:rsidRDefault="005E708B" w:rsidP="00A7587E">
      <w:pPr>
        <w:suppressAutoHyphens w:val="0"/>
        <w:jc w:val="both"/>
        <w:rPr>
          <w:lang w:eastAsia="ru-RU"/>
        </w:rPr>
      </w:pPr>
    </w:p>
    <w:p w:rsidR="005E708B" w:rsidRDefault="005E708B" w:rsidP="00127701">
      <w:pPr>
        <w:suppressAutoHyphens w:val="0"/>
        <w:ind w:firstLine="567"/>
        <w:jc w:val="both"/>
        <w:rPr>
          <w:lang w:eastAsia="ru-RU"/>
        </w:rPr>
      </w:pPr>
    </w:p>
    <w:p w:rsidR="005E708B" w:rsidRDefault="005E708B" w:rsidP="00D9615F">
      <w:pPr>
        <w:ind w:firstLine="11624"/>
        <w:jc w:val="center"/>
        <w:rPr>
          <w:kern w:val="2"/>
          <w:sz w:val="22"/>
          <w:szCs w:val="22"/>
        </w:rPr>
        <w:sectPr w:rsidR="005E708B" w:rsidSect="00891161">
          <w:footerReference w:type="default" r:id="rId15"/>
          <w:pgSz w:w="11906" w:h="16838"/>
          <w:pgMar w:top="1134" w:right="850" w:bottom="1134" w:left="1701" w:header="708" w:footer="708" w:gutter="0"/>
          <w:cols w:space="708"/>
          <w:docGrid w:linePitch="360"/>
        </w:sectPr>
      </w:pPr>
    </w:p>
    <w:p w:rsidR="005E708B" w:rsidRPr="00797213" w:rsidRDefault="005E708B" w:rsidP="00D9615F">
      <w:pPr>
        <w:ind w:firstLine="11624"/>
        <w:jc w:val="center"/>
        <w:rPr>
          <w:kern w:val="2"/>
          <w:sz w:val="22"/>
          <w:szCs w:val="22"/>
        </w:rPr>
      </w:pPr>
      <w:r w:rsidRPr="00797213">
        <w:rPr>
          <w:kern w:val="2"/>
          <w:sz w:val="22"/>
          <w:szCs w:val="22"/>
        </w:rPr>
        <w:t>Приложение 2</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Default="005E708B" w:rsidP="00D9615F">
      <w:pPr>
        <w:ind w:firstLine="11624"/>
        <w:jc w:val="center"/>
        <w:rPr>
          <w:kern w:val="2"/>
          <w:sz w:val="22"/>
          <w:szCs w:val="22"/>
        </w:rPr>
      </w:pPr>
      <w:r>
        <w:rPr>
          <w:kern w:val="2"/>
          <w:sz w:val="22"/>
          <w:szCs w:val="22"/>
        </w:rPr>
        <w:t>от 19</w:t>
      </w:r>
      <w:r w:rsidRPr="00797213">
        <w:rPr>
          <w:kern w:val="2"/>
          <w:sz w:val="22"/>
          <w:szCs w:val="22"/>
        </w:rPr>
        <w:t>.</w:t>
      </w:r>
      <w:r>
        <w:rPr>
          <w:kern w:val="2"/>
          <w:sz w:val="22"/>
          <w:szCs w:val="22"/>
        </w:rPr>
        <w:t>03.</w:t>
      </w:r>
      <w:r w:rsidRPr="00797213">
        <w:rPr>
          <w:kern w:val="2"/>
          <w:sz w:val="22"/>
          <w:szCs w:val="22"/>
        </w:rPr>
        <w:t>201</w:t>
      </w:r>
      <w:r>
        <w:rPr>
          <w:kern w:val="2"/>
          <w:sz w:val="22"/>
          <w:szCs w:val="22"/>
        </w:rPr>
        <w:t>9</w:t>
      </w:r>
      <w:r w:rsidRPr="00797213">
        <w:rPr>
          <w:kern w:val="2"/>
          <w:sz w:val="22"/>
          <w:szCs w:val="22"/>
        </w:rPr>
        <w:t xml:space="preserve"> № </w:t>
      </w:r>
      <w:r>
        <w:rPr>
          <w:kern w:val="2"/>
          <w:sz w:val="22"/>
          <w:szCs w:val="22"/>
        </w:rPr>
        <w:t>29</w:t>
      </w:r>
    </w:p>
    <w:p w:rsidR="005E708B"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r>
        <w:rPr>
          <w:kern w:val="2"/>
          <w:sz w:val="22"/>
          <w:szCs w:val="22"/>
        </w:rPr>
        <w:t>«</w:t>
      </w:r>
      <w:r w:rsidRPr="00797213">
        <w:rPr>
          <w:kern w:val="2"/>
          <w:sz w:val="22"/>
          <w:szCs w:val="22"/>
        </w:rPr>
        <w:t>Приложение 2</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Pr>
          <w:kern w:val="2"/>
          <w:sz w:val="22"/>
          <w:szCs w:val="22"/>
        </w:rPr>
        <w:t>от 26</w:t>
      </w:r>
      <w:r w:rsidRPr="00797213">
        <w:rPr>
          <w:kern w:val="2"/>
          <w:sz w:val="22"/>
          <w:szCs w:val="22"/>
        </w:rPr>
        <w:t>.</w:t>
      </w:r>
      <w:r>
        <w:rPr>
          <w:kern w:val="2"/>
          <w:sz w:val="22"/>
          <w:szCs w:val="22"/>
        </w:rPr>
        <w:t>06.</w:t>
      </w:r>
      <w:r w:rsidRPr="00797213">
        <w:rPr>
          <w:kern w:val="2"/>
          <w:sz w:val="22"/>
          <w:szCs w:val="22"/>
        </w:rPr>
        <w:t>201</w:t>
      </w:r>
      <w:r>
        <w:rPr>
          <w:kern w:val="2"/>
          <w:sz w:val="22"/>
          <w:szCs w:val="22"/>
        </w:rPr>
        <w:t>4</w:t>
      </w:r>
      <w:r w:rsidRPr="00797213">
        <w:rPr>
          <w:kern w:val="2"/>
          <w:sz w:val="22"/>
          <w:szCs w:val="22"/>
        </w:rPr>
        <w:t xml:space="preserve"> № </w:t>
      </w:r>
      <w:r>
        <w:rPr>
          <w:kern w:val="2"/>
          <w:sz w:val="22"/>
          <w:szCs w:val="22"/>
        </w:rPr>
        <w:t>66</w:t>
      </w:r>
    </w:p>
    <w:p w:rsidR="005E708B"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p>
    <w:p w:rsidR="005E708B" w:rsidRPr="00797213" w:rsidRDefault="005E708B" w:rsidP="00D9615F">
      <w:pPr>
        <w:rPr>
          <w:kern w:val="2"/>
          <w:sz w:val="22"/>
          <w:szCs w:val="22"/>
        </w:rPr>
      </w:pPr>
      <w:bookmarkStart w:id="3" w:name="Par400"/>
      <w:bookmarkEnd w:id="3"/>
    </w:p>
    <w:p w:rsidR="005E708B" w:rsidRPr="00797213" w:rsidRDefault="005E708B" w:rsidP="00D9615F">
      <w:pPr>
        <w:ind w:right="-596"/>
        <w:jc w:val="center"/>
        <w:rPr>
          <w:kern w:val="2"/>
          <w:sz w:val="22"/>
          <w:szCs w:val="22"/>
        </w:rPr>
      </w:pPr>
      <w:r w:rsidRPr="00797213">
        <w:rPr>
          <w:kern w:val="2"/>
          <w:sz w:val="22"/>
          <w:szCs w:val="22"/>
        </w:rPr>
        <w:t xml:space="preserve">СВЕДЕНИЯ </w:t>
      </w:r>
    </w:p>
    <w:p w:rsidR="005E708B" w:rsidRPr="00797213" w:rsidRDefault="005E708B" w:rsidP="00D9615F">
      <w:pPr>
        <w:jc w:val="center"/>
        <w:rPr>
          <w:kern w:val="2"/>
          <w:sz w:val="22"/>
          <w:szCs w:val="22"/>
        </w:rPr>
      </w:pPr>
      <w:r w:rsidRPr="00797213">
        <w:rPr>
          <w:kern w:val="2"/>
          <w:sz w:val="22"/>
          <w:szCs w:val="22"/>
        </w:rPr>
        <w:t>о показателях (индикаторах) муниципальной программы П</w:t>
      </w:r>
      <w:r>
        <w:rPr>
          <w:kern w:val="2"/>
          <w:sz w:val="22"/>
          <w:szCs w:val="22"/>
        </w:rPr>
        <w:t xml:space="preserve">есковского </w:t>
      </w:r>
      <w:r w:rsidRPr="00797213">
        <w:rPr>
          <w:kern w:val="2"/>
          <w:sz w:val="22"/>
          <w:szCs w:val="22"/>
        </w:rPr>
        <w:t>сельского поселения</w:t>
      </w:r>
    </w:p>
    <w:p w:rsidR="005E708B" w:rsidRPr="000A4AB8" w:rsidRDefault="005E708B" w:rsidP="00D9615F">
      <w:pPr>
        <w:pStyle w:val="10"/>
        <w:autoSpaceDE w:val="0"/>
        <w:autoSpaceDN w:val="0"/>
        <w:adjustRightInd w:val="0"/>
        <w:jc w:val="center"/>
        <w:rPr>
          <w:kern w:val="2"/>
        </w:rPr>
      </w:pPr>
      <w:r w:rsidRPr="00797213">
        <w:t>«</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0A4AB8">
        <w:rPr>
          <w:kern w:val="2"/>
        </w:rPr>
        <w:t>»</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5"/>
        <w:gridCol w:w="3683"/>
        <w:gridCol w:w="51"/>
        <w:gridCol w:w="22"/>
        <w:gridCol w:w="2114"/>
        <w:gridCol w:w="22"/>
        <w:gridCol w:w="1390"/>
        <w:gridCol w:w="1070"/>
        <w:gridCol w:w="35"/>
        <w:gridCol w:w="1085"/>
        <w:gridCol w:w="21"/>
        <w:gridCol w:w="1082"/>
        <w:gridCol w:w="23"/>
        <w:gridCol w:w="942"/>
        <w:gridCol w:w="22"/>
        <w:gridCol w:w="944"/>
        <w:gridCol w:w="20"/>
        <w:gridCol w:w="2057"/>
      </w:tblGrid>
      <w:tr w:rsidR="005E708B" w:rsidRPr="00797213" w:rsidTr="007647F0">
        <w:trPr>
          <w:jc w:val="center"/>
        </w:trPr>
        <w:tc>
          <w:tcPr>
            <w:tcW w:w="615" w:type="dxa"/>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3683" w:type="dxa"/>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2209" w:type="dxa"/>
            <w:gridSpan w:val="4"/>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Пункт Федерального плана статистических работ</w:t>
            </w:r>
          </w:p>
        </w:tc>
        <w:tc>
          <w:tcPr>
            <w:tcW w:w="1390" w:type="dxa"/>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301" w:type="dxa"/>
            <w:gridSpan w:val="11"/>
          </w:tcPr>
          <w:p w:rsidR="005E708B" w:rsidRPr="00797213" w:rsidRDefault="005E708B" w:rsidP="000204EC">
            <w:pPr>
              <w:autoSpaceDE w:val="0"/>
              <w:autoSpaceDN w:val="0"/>
              <w:adjustRightInd w:val="0"/>
              <w:jc w:val="center"/>
              <w:rPr>
                <w:kern w:val="2"/>
              </w:rPr>
            </w:pPr>
            <w:r w:rsidRPr="00797213">
              <w:rPr>
                <w:kern w:val="2"/>
                <w:sz w:val="22"/>
                <w:szCs w:val="22"/>
              </w:rPr>
              <w:t>Значения показателя (индикатора) по годам реализации государственной программы</w:t>
            </w:r>
          </w:p>
        </w:tc>
      </w:tr>
      <w:tr w:rsidR="005E708B" w:rsidRPr="00797213" w:rsidTr="007647F0">
        <w:trPr>
          <w:jc w:val="center"/>
        </w:trPr>
        <w:tc>
          <w:tcPr>
            <w:tcW w:w="615" w:type="dxa"/>
            <w:vMerge/>
          </w:tcPr>
          <w:p w:rsidR="005E708B" w:rsidRPr="00797213" w:rsidRDefault="005E708B" w:rsidP="000204EC">
            <w:pPr>
              <w:autoSpaceDE w:val="0"/>
              <w:autoSpaceDN w:val="0"/>
              <w:adjustRightInd w:val="0"/>
              <w:rPr>
                <w:kern w:val="2"/>
              </w:rPr>
            </w:pPr>
          </w:p>
        </w:tc>
        <w:tc>
          <w:tcPr>
            <w:tcW w:w="3683" w:type="dxa"/>
            <w:vMerge/>
          </w:tcPr>
          <w:p w:rsidR="005E708B" w:rsidRPr="00797213" w:rsidRDefault="005E708B" w:rsidP="000204EC">
            <w:pPr>
              <w:autoSpaceDE w:val="0"/>
              <w:autoSpaceDN w:val="0"/>
              <w:adjustRightInd w:val="0"/>
              <w:rPr>
                <w:kern w:val="2"/>
              </w:rPr>
            </w:pPr>
          </w:p>
        </w:tc>
        <w:tc>
          <w:tcPr>
            <w:tcW w:w="2209" w:type="dxa"/>
            <w:gridSpan w:val="4"/>
            <w:vMerge/>
          </w:tcPr>
          <w:p w:rsidR="005E708B" w:rsidRPr="00797213" w:rsidRDefault="005E708B" w:rsidP="000204EC">
            <w:pPr>
              <w:autoSpaceDE w:val="0"/>
              <w:autoSpaceDN w:val="0"/>
              <w:adjustRightInd w:val="0"/>
              <w:rPr>
                <w:kern w:val="2"/>
              </w:rPr>
            </w:pPr>
          </w:p>
        </w:tc>
        <w:tc>
          <w:tcPr>
            <w:tcW w:w="1390" w:type="dxa"/>
            <w:vMerge/>
          </w:tcPr>
          <w:p w:rsidR="005E708B" w:rsidRPr="00797213" w:rsidRDefault="005E708B" w:rsidP="000204EC">
            <w:pPr>
              <w:autoSpaceDE w:val="0"/>
              <w:autoSpaceDN w:val="0"/>
              <w:adjustRightInd w:val="0"/>
              <w:rPr>
                <w:kern w:val="2"/>
              </w:rPr>
            </w:pPr>
          </w:p>
        </w:tc>
        <w:tc>
          <w:tcPr>
            <w:tcW w:w="107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2014</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20"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2015</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03"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2016</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65"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2017 </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 год</w:t>
            </w:r>
          </w:p>
        </w:tc>
        <w:tc>
          <w:tcPr>
            <w:tcW w:w="96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2018</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2077"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2019</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r>
      <w:tr w:rsidR="005E708B" w:rsidRPr="00797213" w:rsidTr="007647F0">
        <w:trPr>
          <w:tblHeader/>
          <w:jc w:val="center"/>
        </w:trPr>
        <w:tc>
          <w:tcPr>
            <w:tcW w:w="615"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3683"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2209" w:type="dxa"/>
            <w:gridSpan w:val="4"/>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139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07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20"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1103"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65"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6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2077"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10</w:t>
            </w:r>
          </w:p>
        </w:tc>
      </w:tr>
      <w:tr w:rsidR="005E708B" w:rsidRPr="00797213" w:rsidTr="007647F0">
        <w:trPr>
          <w:jc w:val="center"/>
        </w:trPr>
        <w:tc>
          <w:tcPr>
            <w:tcW w:w="615" w:type="dxa"/>
          </w:tcPr>
          <w:p w:rsidR="005E708B" w:rsidRPr="00DF4908" w:rsidRDefault="005E708B" w:rsidP="000204EC">
            <w:pPr>
              <w:pStyle w:val="10"/>
              <w:autoSpaceDE w:val="0"/>
              <w:autoSpaceDN w:val="0"/>
              <w:adjustRightInd w:val="0"/>
              <w:jc w:val="center"/>
              <w:rPr>
                <w:rFonts w:ascii="Times New Roman" w:hAnsi="Times New Roman" w:cs="Times New Roman"/>
                <w:kern w:val="2"/>
              </w:rPr>
            </w:pPr>
          </w:p>
        </w:tc>
        <w:tc>
          <w:tcPr>
            <w:tcW w:w="14583" w:type="dxa"/>
            <w:gridSpan w:val="17"/>
          </w:tcPr>
          <w:p w:rsidR="005E708B" w:rsidRPr="00DF4908" w:rsidRDefault="005E708B" w:rsidP="000204EC">
            <w:pPr>
              <w:pStyle w:val="10"/>
              <w:autoSpaceDE w:val="0"/>
              <w:autoSpaceDN w:val="0"/>
              <w:adjustRightInd w:val="0"/>
              <w:jc w:val="center"/>
              <w:rPr>
                <w:rFonts w:ascii="Times New Roman" w:hAnsi="Times New Roman" w:cs="Times New Roman"/>
                <w:kern w:val="2"/>
              </w:rPr>
            </w:pPr>
            <w:r w:rsidRPr="00DF4908">
              <w:rPr>
                <w:rFonts w:ascii="Times New Roman" w:hAnsi="Times New Roman" w:cs="Times New Roman"/>
                <w:kern w:val="2"/>
              </w:rPr>
              <w:t>Муниципальная программа «</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DF4908">
              <w:rPr>
                <w:rFonts w:ascii="Times New Roman" w:hAnsi="Times New Roman" w:cs="Times New Roman"/>
                <w:kern w:val="2"/>
              </w:rPr>
              <w:t>»</w:t>
            </w:r>
          </w:p>
        </w:tc>
      </w:tr>
      <w:tr w:rsidR="005E708B" w:rsidRPr="00797213" w:rsidTr="007647F0">
        <w:trPr>
          <w:jc w:val="center"/>
        </w:trPr>
        <w:tc>
          <w:tcPr>
            <w:tcW w:w="615" w:type="dxa"/>
          </w:tcPr>
          <w:p w:rsidR="005E708B" w:rsidRPr="00B529DC"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3734" w:type="dxa"/>
            <w:gridSpan w:val="2"/>
          </w:tcPr>
          <w:p w:rsidR="005E708B" w:rsidRPr="00B529DC" w:rsidRDefault="005E708B" w:rsidP="000204EC">
            <w:pPr>
              <w:pStyle w:val="10"/>
              <w:autoSpaceDE w:val="0"/>
              <w:autoSpaceDN w:val="0"/>
              <w:adjustRightInd w:val="0"/>
              <w:rPr>
                <w:rFonts w:ascii="Times New Roman" w:hAnsi="Times New Roman" w:cs="Times New Roman"/>
                <w:kern w:val="2"/>
              </w:rPr>
            </w:pPr>
            <w:r w:rsidRPr="00B529DC">
              <w:rPr>
                <w:rFonts w:ascii="Times New Roman" w:hAnsi="Times New Roman" w:cs="Times New Roman"/>
              </w:rPr>
              <w:t>Наличие в бюджете средств на финансирование мероприятий программы «</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B529DC">
              <w:rPr>
                <w:rFonts w:ascii="Times New Roman" w:hAnsi="Times New Roman" w:cs="Times New Roman"/>
                <w:kern w:val="2"/>
              </w:rPr>
              <w:t>»</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д</w:t>
            </w:r>
            <w:r w:rsidRPr="00A77406">
              <w:rPr>
                <w:rFonts w:ascii="Times New Roman" w:hAnsi="Times New Roman" w:cs="Times New Roman"/>
                <w:kern w:val="2"/>
              </w:rPr>
              <w:t>а/нет</w:t>
            </w:r>
          </w:p>
        </w:tc>
        <w:tc>
          <w:tcPr>
            <w:tcW w:w="1070" w:type="dxa"/>
          </w:tcPr>
          <w:p w:rsidR="005E708B" w:rsidRPr="00B529DC" w:rsidRDefault="005E708B" w:rsidP="000204EC">
            <w:pPr>
              <w:jc w:val="center"/>
            </w:pPr>
            <w:r w:rsidRPr="00B529DC">
              <w:rPr>
                <w:kern w:val="2"/>
                <w:sz w:val="22"/>
                <w:szCs w:val="22"/>
              </w:rPr>
              <w:t>да</w:t>
            </w:r>
          </w:p>
        </w:tc>
        <w:tc>
          <w:tcPr>
            <w:tcW w:w="1120" w:type="dxa"/>
            <w:gridSpan w:val="2"/>
          </w:tcPr>
          <w:p w:rsidR="005E708B" w:rsidRPr="00B529DC" w:rsidRDefault="005E708B" w:rsidP="000204EC">
            <w:pPr>
              <w:jc w:val="center"/>
            </w:pPr>
            <w:r w:rsidRPr="00B529DC">
              <w:rPr>
                <w:kern w:val="2"/>
                <w:sz w:val="22"/>
                <w:szCs w:val="22"/>
              </w:rPr>
              <w:t>да</w:t>
            </w:r>
          </w:p>
        </w:tc>
        <w:tc>
          <w:tcPr>
            <w:tcW w:w="1103" w:type="dxa"/>
            <w:gridSpan w:val="2"/>
          </w:tcPr>
          <w:p w:rsidR="005E708B" w:rsidRPr="00B529DC" w:rsidRDefault="005E708B" w:rsidP="000204EC">
            <w:pPr>
              <w:jc w:val="center"/>
            </w:pPr>
            <w:r w:rsidRPr="00B529DC">
              <w:rPr>
                <w:kern w:val="2"/>
                <w:sz w:val="22"/>
                <w:szCs w:val="22"/>
              </w:rPr>
              <w:t>да</w:t>
            </w:r>
          </w:p>
        </w:tc>
        <w:tc>
          <w:tcPr>
            <w:tcW w:w="965" w:type="dxa"/>
            <w:gridSpan w:val="2"/>
          </w:tcPr>
          <w:p w:rsidR="005E708B" w:rsidRPr="00B529DC" w:rsidRDefault="005E708B" w:rsidP="000204EC">
            <w:pPr>
              <w:jc w:val="center"/>
            </w:pPr>
            <w:r w:rsidRPr="00B529DC">
              <w:rPr>
                <w:kern w:val="2"/>
                <w:sz w:val="22"/>
                <w:szCs w:val="22"/>
              </w:rPr>
              <w:t>да</w:t>
            </w:r>
          </w:p>
        </w:tc>
        <w:tc>
          <w:tcPr>
            <w:tcW w:w="966" w:type="dxa"/>
            <w:gridSpan w:val="2"/>
          </w:tcPr>
          <w:p w:rsidR="005E708B" w:rsidRPr="00B529DC" w:rsidRDefault="005E708B" w:rsidP="000204EC">
            <w:pPr>
              <w:jc w:val="center"/>
            </w:pPr>
            <w:r w:rsidRPr="00B529DC">
              <w:rPr>
                <w:kern w:val="2"/>
                <w:sz w:val="22"/>
                <w:szCs w:val="22"/>
              </w:rPr>
              <w:t>да</w:t>
            </w:r>
          </w:p>
        </w:tc>
        <w:tc>
          <w:tcPr>
            <w:tcW w:w="2077" w:type="dxa"/>
            <w:gridSpan w:val="2"/>
          </w:tcPr>
          <w:p w:rsidR="005E708B" w:rsidRPr="00B529DC" w:rsidRDefault="005E708B" w:rsidP="000204EC">
            <w:pPr>
              <w:jc w:val="center"/>
            </w:pPr>
            <w:r w:rsidRPr="00B529DC">
              <w:rPr>
                <w:kern w:val="2"/>
                <w:sz w:val="22"/>
                <w:szCs w:val="22"/>
              </w:rPr>
              <w:t>да</w:t>
            </w:r>
          </w:p>
        </w:tc>
      </w:tr>
      <w:tr w:rsidR="005E708B" w:rsidRPr="00797213" w:rsidTr="007647F0">
        <w:trPr>
          <w:jc w:val="center"/>
        </w:trPr>
        <w:tc>
          <w:tcPr>
            <w:tcW w:w="615" w:type="dxa"/>
          </w:tcPr>
          <w:p w:rsidR="005E708B" w:rsidRPr="00797213" w:rsidRDefault="005E708B" w:rsidP="000204EC">
            <w:pPr>
              <w:pStyle w:val="ConsPlusCell"/>
              <w:jc w:val="center"/>
              <w:rPr>
                <w:kern w:val="2"/>
                <w:sz w:val="22"/>
                <w:szCs w:val="22"/>
              </w:rPr>
            </w:pPr>
          </w:p>
        </w:tc>
        <w:tc>
          <w:tcPr>
            <w:tcW w:w="14583" w:type="dxa"/>
            <w:gridSpan w:val="17"/>
          </w:tcPr>
          <w:p w:rsidR="005E708B" w:rsidRPr="00383F1A" w:rsidRDefault="005E708B" w:rsidP="000204EC">
            <w:pPr>
              <w:pStyle w:val="ConsPlusCell"/>
              <w:jc w:val="center"/>
              <w:rPr>
                <w:kern w:val="2"/>
                <w:sz w:val="22"/>
                <w:szCs w:val="22"/>
              </w:rPr>
            </w:pPr>
            <w:r w:rsidRPr="00383F1A">
              <w:rPr>
                <w:kern w:val="2"/>
                <w:sz w:val="22"/>
                <w:szCs w:val="22"/>
              </w:rPr>
              <w:t>Подпрограмма 1</w:t>
            </w:r>
            <w:r>
              <w:rPr>
                <w:kern w:val="2"/>
                <w:sz w:val="22"/>
                <w:szCs w:val="22"/>
              </w:rPr>
              <w:t xml:space="preserve">. </w:t>
            </w:r>
            <w:r w:rsidRPr="00DF4185">
              <w:rPr>
                <w:sz w:val="22"/>
                <w:szCs w:val="22"/>
              </w:rPr>
              <w:t>Создание условий для комфортного проживания граждан на территории П</w:t>
            </w:r>
            <w:r>
              <w:rPr>
                <w:sz w:val="22"/>
                <w:szCs w:val="22"/>
              </w:rPr>
              <w:t xml:space="preserve">есковского </w:t>
            </w:r>
            <w:r w:rsidRPr="00DF4185">
              <w:rPr>
                <w:sz w:val="22"/>
                <w:szCs w:val="22"/>
              </w:rPr>
              <w:t>сельского поселения.</w:t>
            </w:r>
          </w:p>
        </w:tc>
      </w:tr>
      <w:tr w:rsidR="005E708B" w:rsidRPr="00797213" w:rsidTr="007647F0">
        <w:trPr>
          <w:jc w:val="center"/>
        </w:trPr>
        <w:tc>
          <w:tcPr>
            <w:tcW w:w="615" w:type="dxa"/>
          </w:tcPr>
          <w:p w:rsidR="005E708B" w:rsidRPr="00797213" w:rsidRDefault="005E708B" w:rsidP="000204EC">
            <w:pPr>
              <w:pStyle w:val="ConsPlusCell"/>
              <w:jc w:val="center"/>
              <w:rPr>
                <w:kern w:val="2"/>
                <w:sz w:val="22"/>
                <w:szCs w:val="22"/>
              </w:rPr>
            </w:pPr>
            <w:r>
              <w:rPr>
                <w:kern w:val="2"/>
                <w:sz w:val="22"/>
                <w:szCs w:val="22"/>
              </w:rPr>
              <w:t>1.1.</w:t>
            </w:r>
          </w:p>
        </w:tc>
        <w:tc>
          <w:tcPr>
            <w:tcW w:w="3756" w:type="dxa"/>
            <w:gridSpan w:val="3"/>
          </w:tcPr>
          <w:p w:rsidR="005E708B" w:rsidRPr="00383F1A" w:rsidRDefault="005E708B" w:rsidP="000204EC">
            <w:pPr>
              <w:pStyle w:val="ConsPlusCell"/>
              <w:rPr>
                <w:kern w:val="2"/>
                <w:sz w:val="22"/>
                <w:szCs w:val="22"/>
              </w:rPr>
            </w:pPr>
            <w:r>
              <w:rPr>
                <w:kern w:val="2"/>
                <w:sz w:val="22"/>
                <w:szCs w:val="22"/>
              </w:rPr>
              <w:t>Объем финансирования из местного бюджета мероприятий по благоустройству поселения на реализацию подпрограммы</w:t>
            </w:r>
          </w:p>
        </w:tc>
        <w:tc>
          <w:tcPr>
            <w:tcW w:w="2136" w:type="dxa"/>
            <w:gridSpan w:val="2"/>
          </w:tcPr>
          <w:p w:rsidR="005E708B" w:rsidRPr="00383F1A" w:rsidRDefault="005E708B" w:rsidP="000204EC">
            <w:pPr>
              <w:pStyle w:val="ConsPlusCell"/>
              <w:jc w:val="center"/>
              <w:rPr>
                <w:kern w:val="2"/>
                <w:sz w:val="22"/>
                <w:szCs w:val="22"/>
              </w:rPr>
            </w:pPr>
          </w:p>
        </w:tc>
        <w:tc>
          <w:tcPr>
            <w:tcW w:w="1390" w:type="dxa"/>
          </w:tcPr>
          <w:p w:rsidR="005E708B" w:rsidRPr="00383F1A" w:rsidRDefault="005E708B" w:rsidP="000204EC">
            <w:pPr>
              <w:pStyle w:val="ConsPlusCell"/>
              <w:jc w:val="center"/>
              <w:rPr>
                <w:kern w:val="2"/>
                <w:sz w:val="22"/>
                <w:szCs w:val="22"/>
              </w:rPr>
            </w:pPr>
            <w:r>
              <w:rPr>
                <w:kern w:val="2"/>
                <w:sz w:val="22"/>
                <w:szCs w:val="22"/>
              </w:rPr>
              <w:t xml:space="preserve">  тыс. руб.</w:t>
            </w:r>
          </w:p>
        </w:tc>
        <w:tc>
          <w:tcPr>
            <w:tcW w:w="1105" w:type="dxa"/>
            <w:gridSpan w:val="2"/>
          </w:tcPr>
          <w:p w:rsidR="005E708B" w:rsidRPr="00383F1A" w:rsidRDefault="005E708B" w:rsidP="000204EC">
            <w:pPr>
              <w:pStyle w:val="ConsPlusCell"/>
              <w:jc w:val="center"/>
              <w:rPr>
                <w:kern w:val="2"/>
                <w:sz w:val="22"/>
                <w:szCs w:val="22"/>
              </w:rPr>
            </w:pPr>
            <w:r>
              <w:rPr>
                <w:kern w:val="2"/>
                <w:sz w:val="22"/>
                <w:szCs w:val="22"/>
              </w:rPr>
              <w:t>4058,74</w:t>
            </w:r>
          </w:p>
        </w:tc>
        <w:tc>
          <w:tcPr>
            <w:tcW w:w="1106" w:type="dxa"/>
            <w:gridSpan w:val="2"/>
          </w:tcPr>
          <w:p w:rsidR="005E708B" w:rsidRPr="00383F1A" w:rsidRDefault="005E708B" w:rsidP="000204EC">
            <w:pPr>
              <w:pStyle w:val="ConsPlusCell"/>
              <w:jc w:val="center"/>
              <w:rPr>
                <w:kern w:val="2"/>
                <w:sz w:val="22"/>
                <w:szCs w:val="22"/>
              </w:rPr>
            </w:pPr>
            <w:r>
              <w:rPr>
                <w:kern w:val="2"/>
                <w:sz w:val="22"/>
                <w:szCs w:val="22"/>
              </w:rPr>
              <w:t>4306,5</w:t>
            </w:r>
          </w:p>
        </w:tc>
        <w:tc>
          <w:tcPr>
            <w:tcW w:w="1105" w:type="dxa"/>
            <w:gridSpan w:val="2"/>
          </w:tcPr>
          <w:p w:rsidR="005E708B" w:rsidRPr="00383F1A" w:rsidRDefault="005E708B" w:rsidP="000204EC">
            <w:pPr>
              <w:pStyle w:val="ConsPlusCell"/>
              <w:jc w:val="center"/>
              <w:rPr>
                <w:kern w:val="2"/>
                <w:sz w:val="22"/>
                <w:szCs w:val="22"/>
              </w:rPr>
            </w:pPr>
            <w:r>
              <w:rPr>
                <w:kern w:val="2"/>
                <w:sz w:val="22"/>
                <w:szCs w:val="22"/>
              </w:rPr>
              <w:t>3748,8</w:t>
            </w:r>
          </w:p>
        </w:tc>
        <w:tc>
          <w:tcPr>
            <w:tcW w:w="964" w:type="dxa"/>
            <w:gridSpan w:val="2"/>
          </w:tcPr>
          <w:p w:rsidR="005E708B" w:rsidRPr="00383F1A" w:rsidRDefault="005E708B" w:rsidP="000204EC">
            <w:pPr>
              <w:pStyle w:val="ConsPlusCell"/>
              <w:jc w:val="center"/>
              <w:rPr>
                <w:kern w:val="2"/>
                <w:sz w:val="22"/>
                <w:szCs w:val="22"/>
              </w:rPr>
            </w:pPr>
            <w:r>
              <w:rPr>
                <w:kern w:val="2"/>
                <w:sz w:val="22"/>
                <w:szCs w:val="22"/>
              </w:rPr>
              <w:t>5199,8</w:t>
            </w:r>
          </w:p>
        </w:tc>
        <w:tc>
          <w:tcPr>
            <w:tcW w:w="964" w:type="dxa"/>
            <w:gridSpan w:val="2"/>
          </w:tcPr>
          <w:p w:rsidR="005E708B" w:rsidRPr="00383F1A" w:rsidRDefault="005E708B" w:rsidP="000204EC">
            <w:pPr>
              <w:pStyle w:val="ConsPlusCell"/>
              <w:jc w:val="center"/>
              <w:rPr>
                <w:kern w:val="2"/>
                <w:sz w:val="22"/>
                <w:szCs w:val="22"/>
              </w:rPr>
            </w:pPr>
            <w:r>
              <w:rPr>
                <w:kern w:val="2"/>
                <w:sz w:val="22"/>
                <w:szCs w:val="22"/>
              </w:rPr>
              <w:t>3515,225</w:t>
            </w:r>
          </w:p>
        </w:tc>
        <w:tc>
          <w:tcPr>
            <w:tcW w:w="2057" w:type="dxa"/>
          </w:tcPr>
          <w:p w:rsidR="005E708B" w:rsidRPr="00383F1A" w:rsidRDefault="005E708B" w:rsidP="000204EC">
            <w:pPr>
              <w:pStyle w:val="ConsPlusCell"/>
              <w:jc w:val="center"/>
              <w:rPr>
                <w:kern w:val="2"/>
                <w:sz w:val="22"/>
                <w:szCs w:val="22"/>
              </w:rPr>
            </w:pPr>
            <w:r w:rsidRPr="005C3E67">
              <w:rPr>
                <w:kern w:val="2"/>
                <w:sz w:val="22"/>
                <w:szCs w:val="22"/>
              </w:rPr>
              <w:t>1597,875</w:t>
            </w:r>
          </w:p>
        </w:tc>
      </w:tr>
      <w:tr w:rsidR="005E708B" w:rsidRPr="00797213" w:rsidTr="007647F0">
        <w:trPr>
          <w:jc w:val="center"/>
        </w:trPr>
        <w:tc>
          <w:tcPr>
            <w:tcW w:w="615" w:type="dxa"/>
          </w:tcPr>
          <w:p w:rsidR="005E708B" w:rsidRPr="00797213" w:rsidRDefault="005E708B" w:rsidP="000204EC">
            <w:pPr>
              <w:pStyle w:val="ConsPlusCell"/>
              <w:jc w:val="center"/>
              <w:rPr>
                <w:kern w:val="2"/>
                <w:sz w:val="22"/>
                <w:szCs w:val="22"/>
              </w:rPr>
            </w:pPr>
          </w:p>
        </w:tc>
        <w:tc>
          <w:tcPr>
            <w:tcW w:w="14583" w:type="dxa"/>
            <w:gridSpan w:val="17"/>
          </w:tcPr>
          <w:p w:rsidR="005E708B" w:rsidRPr="00797213" w:rsidRDefault="005E708B" w:rsidP="000204EC">
            <w:pPr>
              <w:pStyle w:val="ConsPlusCell"/>
              <w:jc w:val="center"/>
              <w:rPr>
                <w:kern w:val="2"/>
                <w:sz w:val="22"/>
                <w:szCs w:val="22"/>
              </w:rPr>
            </w:pPr>
            <w:r w:rsidRPr="00797213">
              <w:rPr>
                <w:kern w:val="2"/>
                <w:sz w:val="22"/>
                <w:szCs w:val="22"/>
              </w:rPr>
              <w:t>Основное мероприятие 1</w:t>
            </w:r>
            <w:r>
              <w:rPr>
                <w:kern w:val="2"/>
                <w:sz w:val="22"/>
                <w:szCs w:val="22"/>
              </w:rPr>
              <w:t>.1.</w:t>
            </w:r>
          </w:p>
          <w:p w:rsidR="005E708B" w:rsidRPr="00DF4185" w:rsidRDefault="005E708B" w:rsidP="000204EC">
            <w:pPr>
              <w:pStyle w:val="10"/>
              <w:autoSpaceDE w:val="0"/>
              <w:autoSpaceDN w:val="0"/>
              <w:adjustRightInd w:val="0"/>
              <w:jc w:val="center"/>
              <w:rPr>
                <w:rFonts w:ascii="Times New Roman" w:hAnsi="Times New Roman" w:cs="Times New Roman"/>
                <w:color w:val="FF0000"/>
                <w:kern w:val="2"/>
              </w:rPr>
            </w:pPr>
            <w:r w:rsidRPr="00DF4185">
              <w:rPr>
                <w:rFonts w:ascii="Times New Roman" w:hAnsi="Times New Roman" w:cs="Times New Roman"/>
                <w:kern w:val="2"/>
              </w:rPr>
              <w:t>«Содержание объе</w:t>
            </w:r>
            <w:r>
              <w:rPr>
                <w:rFonts w:ascii="Times New Roman" w:hAnsi="Times New Roman" w:cs="Times New Roman"/>
                <w:kern w:val="2"/>
              </w:rPr>
              <w:t xml:space="preserve">ктов внешнего благоустройства Песковского </w:t>
            </w:r>
            <w:r w:rsidRPr="00DF4185">
              <w:rPr>
                <w:rFonts w:ascii="Times New Roman" w:hAnsi="Times New Roman" w:cs="Times New Roman"/>
                <w:kern w:val="2"/>
              </w:rPr>
              <w:t>сельского поселения»</w:t>
            </w:r>
          </w:p>
        </w:tc>
      </w:tr>
      <w:tr w:rsidR="005E708B" w:rsidRPr="00797213" w:rsidTr="007647F0">
        <w:trPr>
          <w:jc w:val="center"/>
        </w:trPr>
        <w:tc>
          <w:tcPr>
            <w:tcW w:w="615" w:type="dxa"/>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1.1.1</w:t>
            </w:r>
          </w:p>
        </w:tc>
        <w:tc>
          <w:tcPr>
            <w:tcW w:w="3734" w:type="dxa"/>
            <w:gridSpan w:val="2"/>
          </w:tcPr>
          <w:p w:rsidR="005E708B" w:rsidRPr="00E026AB" w:rsidRDefault="005E708B" w:rsidP="000204EC">
            <w:pPr>
              <w:pStyle w:val="10"/>
              <w:autoSpaceDE w:val="0"/>
              <w:autoSpaceDN w:val="0"/>
              <w:adjustRightInd w:val="0"/>
              <w:jc w:val="both"/>
              <w:rPr>
                <w:rFonts w:ascii="Times New Roman" w:hAnsi="Times New Roman"/>
              </w:rPr>
            </w:pPr>
            <w:r w:rsidRPr="0041462F">
              <w:rPr>
                <w:rFonts w:ascii="Times New Roman" w:hAnsi="Times New Roman"/>
              </w:rPr>
              <w:t>Доля благоустроенных дворовых территорий</w:t>
            </w:r>
            <w:r w:rsidRPr="0041462F">
              <w:rPr>
                <w:rFonts w:ascii="Times New Roman" w:hAnsi="Times New Roman"/>
              </w:rPr>
              <w:tab/>
            </w:r>
            <w:r w:rsidRPr="0041462F">
              <w:rPr>
                <w:rFonts w:ascii="Times New Roman" w:hAnsi="Times New Roman"/>
              </w:rPr>
              <w:tab/>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070" w:type="dxa"/>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16</w:t>
            </w:r>
          </w:p>
        </w:tc>
        <w:tc>
          <w:tcPr>
            <w:tcW w:w="1120"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24</w:t>
            </w:r>
          </w:p>
        </w:tc>
        <w:tc>
          <w:tcPr>
            <w:tcW w:w="1103"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32</w:t>
            </w:r>
          </w:p>
        </w:tc>
        <w:tc>
          <w:tcPr>
            <w:tcW w:w="965"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40</w:t>
            </w:r>
          </w:p>
        </w:tc>
        <w:tc>
          <w:tcPr>
            <w:tcW w:w="966"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48</w:t>
            </w:r>
          </w:p>
        </w:tc>
        <w:tc>
          <w:tcPr>
            <w:tcW w:w="2077"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56</w:t>
            </w:r>
          </w:p>
        </w:tc>
      </w:tr>
      <w:tr w:rsidR="005E708B" w:rsidRPr="00797213" w:rsidTr="007647F0">
        <w:trPr>
          <w:jc w:val="center"/>
        </w:trPr>
        <w:tc>
          <w:tcPr>
            <w:tcW w:w="615" w:type="dxa"/>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1.1.2</w:t>
            </w:r>
          </w:p>
        </w:tc>
        <w:tc>
          <w:tcPr>
            <w:tcW w:w="3734" w:type="dxa"/>
            <w:gridSpan w:val="2"/>
          </w:tcPr>
          <w:p w:rsidR="005E708B" w:rsidRPr="00407D8A" w:rsidRDefault="005E708B" w:rsidP="000204EC">
            <w:pPr>
              <w:pStyle w:val="10"/>
              <w:autoSpaceDE w:val="0"/>
              <w:autoSpaceDN w:val="0"/>
              <w:adjustRightInd w:val="0"/>
              <w:jc w:val="both"/>
              <w:rPr>
                <w:rFonts w:ascii="Times New Roman" w:hAnsi="Times New Roman"/>
              </w:rPr>
            </w:pPr>
            <w:r w:rsidRPr="00407D8A">
              <w:rPr>
                <w:rFonts w:ascii="Times New Roman" w:hAnsi="Times New Roman"/>
              </w:rPr>
              <w:t>Доля протяженности освещенных частей улиц, проездов к их общей протяженности на конец отчетного года</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407D8A" w:rsidRDefault="005E708B" w:rsidP="000204EC">
            <w:pPr>
              <w:pStyle w:val="10"/>
              <w:autoSpaceDE w:val="0"/>
              <w:autoSpaceDN w:val="0"/>
              <w:adjustRightInd w:val="0"/>
              <w:jc w:val="center"/>
              <w:rPr>
                <w:rFonts w:ascii="Times New Roman" w:hAnsi="Times New Roman" w:cs="Times New Roman"/>
                <w:kern w:val="2"/>
              </w:rPr>
            </w:pPr>
            <w:r w:rsidRPr="00407D8A">
              <w:rPr>
                <w:rFonts w:ascii="Times New Roman" w:hAnsi="Times New Roman" w:cs="Times New Roman"/>
                <w:kern w:val="2"/>
              </w:rPr>
              <w:t>%</w:t>
            </w:r>
          </w:p>
        </w:tc>
        <w:tc>
          <w:tcPr>
            <w:tcW w:w="1070" w:type="dxa"/>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88,5</w:t>
            </w:r>
          </w:p>
        </w:tc>
        <w:tc>
          <w:tcPr>
            <w:tcW w:w="1120"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90,4</w:t>
            </w:r>
          </w:p>
        </w:tc>
        <w:tc>
          <w:tcPr>
            <w:tcW w:w="1103"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92,3</w:t>
            </w:r>
          </w:p>
        </w:tc>
        <w:tc>
          <w:tcPr>
            <w:tcW w:w="965"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9</w:t>
            </w:r>
            <w:r>
              <w:rPr>
                <w:rFonts w:ascii="Times New Roman" w:hAnsi="Times New Roman" w:cs="Times New Roman"/>
                <w:kern w:val="2"/>
              </w:rPr>
              <w:t>6,6</w:t>
            </w:r>
          </w:p>
        </w:tc>
        <w:tc>
          <w:tcPr>
            <w:tcW w:w="966"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97,1</w:t>
            </w:r>
          </w:p>
        </w:tc>
        <w:tc>
          <w:tcPr>
            <w:tcW w:w="2077"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5C3E67">
              <w:rPr>
                <w:rFonts w:ascii="Times New Roman" w:hAnsi="Times New Roman" w:cs="Times New Roman"/>
                <w:kern w:val="2"/>
              </w:rPr>
              <w:t>98,1</w:t>
            </w:r>
          </w:p>
        </w:tc>
      </w:tr>
      <w:tr w:rsidR="005E708B" w:rsidRPr="00797213" w:rsidTr="007647F0">
        <w:trPr>
          <w:jc w:val="center"/>
        </w:trPr>
        <w:tc>
          <w:tcPr>
            <w:tcW w:w="615"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1.1.3</w:t>
            </w:r>
          </w:p>
        </w:tc>
        <w:tc>
          <w:tcPr>
            <w:tcW w:w="3734" w:type="dxa"/>
            <w:gridSpan w:val="2"/>
          </w:tcPr>
          <w:p w:rsidR="005E708B" w:rsidRPr="00284D2C" w:rsidRDefault="005E708B" w:rsidP="000204EC">
            <w:pPr>
              <w:pStyle w:val="10"/>
              <w:autoSpaceDE w:val="0"/>
              <w:autoSpaceDN w:val="0"/>
              <w:adjustRightInd w:val="0"/>
              <w:jc w:val="both"/>
              <w:rPr>
                <w:rFonts w:ascii="Times New Roman" w:hAnsi="Times New Roman" w:cs="Times New Roman"/>
                <w:kern w:val="2"/>
              </w:rPr>
            </w:pPr>
            <w:r w:rsidRPr="00E026AB">
              <w:rPr>
                <w:rFonts w:ascii="Times New Roman" w:hAnsi="Times New Roman"/>
              </w:rPr>
              <w:t xml:space="preserve">Организация системного сбора и вывоза твердых бытовых отходов  </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д</w:t>
            </w:r>
            <w:r w:rsidRPr="00A77406">
              <w:rPr>
                <w:rFonts w:ascii="Times New Roman" w:hAnsi="Times New Roman" w:cs="Times New Roman"/>
                <w:kern w:val="2"/>
              </w:rPr>
              <w:t>а/нет</w:t>
            </w:r>
          </w:p>
        </w:tc>
        <w:tc>
          <w:tcPr>
            <w:tcW w:w="1070" w:type="dxa"/>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c>
          <w:tcPr>
            <w:tcW w:w="1120"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c>
          <w:tcPr>
            <w:tcW w:w="1103"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c>
          <w:tcPr>
            <w:tcW w:w="965"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c>
          <w:tcPr>
            <w:tcW w:w="966"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c>
          <w:tcPr>
            <w:tcW w:w="2077" w:type="dxa"/>
            <w:gridSpan w:val="2"/>
          </w:tcPr>
          <w:p w:rsidR="005E708B" w:rsidRPr="006A0D04" w:rsidRDefault="005E708B" w:rsidP="000204EC">
            <w:pPr>
              <w:pStyle w:val="10"/>
              <w:autoSpaceDE w:val="0"/>
              <w:autoSpaceDN w:val="0"/>
              <w:adjustRightInd w:val="0"/>
              <w:jc w:val="center"/>
              <w:rPr>
                <w:rFonts w:ascii="Times New Roman" w:hAnsi="Times New Roman" w:cs="Times New Roman"/>
                <w:kern w:val="2"/>
              </w:rPr>
            </w:pPr>
            <w:r w:rsidRPr="006A0D04">
              <w:rPr>
                <w:rFonts w:ascii="Times New Roman" w:hAnsi="Times New Roman" w:cs="Times New Roman"/>
                <w:kern w:val="2"/>
              </w:rPr>
              <w:t>да</w:t>
            </w:r>
          </w:p>
        </w:tc>
      </w:tr>
      <w:tr w:rsidR="005E708B" w:rsidRPr="00797213" w:rsidTr="007647F0">
        <w:trPr>
          <w:jc w:val="center"/>
        </w:trPr>
        <w:tc>
          <w:tcPr>
            <w:tcW w:w="615" w:type="dxa"/>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1.1.4</w:t>
            </w:r>
          </w:p>
        </w:tc>
        <w:tc>
          <w:tcPr>
            <w:tcW w:w="3734" w:type="dxa"/>
            <w:gridSpan w:val="2"/>
          </w:tcPr>
          <w:p w:rsidR="005E708B" w:rsidRPr="00E026AB" w:rsidRDefault="005E708B" w:rsidP="000204EC">
            <w:pPr>
              <w:pStyle w:val="10"/>
              <w:autoSpaceDE w:val="0"/>
              <w:autoSpaceDN w:val="0"/>
              <w:adjustRightInd w:val="0"/>
              <w:jc w:val="both"/>
              <w:rPr>
                <w:rFonts w:ascii="Times New Roman" w:hAnsi="Times New Roman"/>
              </w:rPr>
            </w:pPr>
            <w:r w:rsidRPr="00407D8A">
              <w:rPr>
                <w:rFonts w:ascii="Times New Roman" w:hAnsi="Times New Roman"/>
              </w:rPr>
              <w:t>Организация ритуальных услуг и содержание мест захоронения</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д</w:t>
            </w:r>
            <w:r w:rsidRPr="00407D8A">
              <w:rPr>
                <w:rFonts w:ascii="Times New Roman" w:hAnsi="Times New Roman" w:cs="Times New Roman"/>
                <w:kern w:val="2"/>
              </w:rPr>
              <w:t>а/нет</w:t>
            </w:r>
          </w:p>
        </w:tc>
        <w:tc>
          <w:tcPr>
            <w:tcW w:w="1070" w:type="dxa"/>
          </w:tcPr>
          <w:p w:rsidR="005E708B" w:rsidRPr="006A0D04" w:rsidRDefault="005E708B" w:rsidP="000204EC">
            <w:pPr>
              <w:jc w:val="center"/>
            </w:pPr>
            <w:r w:rsidRPr="006A0D04">
              <w:rPr>
                <w:sz w:val="22"/>
                <w:szCs w:val="22"/>
              </w:rPr>
              <w:t>да</w:t>
            </w:r>
          </w:p>
        </w:tc>
        <w:tc>
          <w:tcPr>
            <w:tcW w:w="1120" w:type="dxa"/>
            <w:gridSpan w:val="2"/>
          </w:tcPr>
          <w:p w:rsidR="005E708B" w:rsidRPr="006A0D04" w:rsidRDefault="005E708B" w:rsidP="000204EC">
            <w:pPr>
              <w:jc w:val="center"/>
            </w:pPr>
            <w:r w:rsidRPr="006A0D04">
              <w:rPr>
                <w:sz w:val="22"/>
                <w:szCs w:val="22"/>
              </w:rPr>
              <w:t>да</w:t>
            </w:r>
          </w:p>
        </w:tc>
        <w:tc>
          <w:tcPr>
            <w:tcW w:w="1103" w:type="dxa"/>
            <w:gridSpan w:val="2"/>
          </w:tcPr>
          <w:p w:rsidR="005E708B" w:rsidRPr="006A0D04" w:rsidRDefault="005E708B" w:rsidP="000204EC">
            <w:pPr>
              <w:jc w:val="center"/>
            </w:pPr>
            <w:r w:rsidRPr="006A0D04">
              <w:rPr>
                <w:sz w:val="22"/>
                <w:szCs w:val="22"/>
              </w:rPr>
              <w:t>да</w:t>
            </w:r>
          </w:p>
        </w:tc>
        <w:tc>
          <w:tcPr>
            <w:tcW w:w="965" w:type="dxa"/>
            <w:gridSpan w:val="2"/>
          </w:tcPr>
          <w:p w:rsidR="005E708B" w:rsidRPr="006A0D04" w:rsidRDefault="005E708B" w:rsidP="000204EC">
            <w:pPr>
              <w:jc w:val="center"/>
            </w:pPr>
            <w:r w:rsidRPr="006A0D04">
              <w:rPr>
                <w:sz w:val="22"/>
                <w:szCs w:val="22"/>
              </w:rPr>
              <w:t>да</w:t>
            </w:r>
          </w:p>
        </w:tc>
        <w:tc>
          <w:tcPr>
            <w:tcW w:w="966" w:type="dxa"/>
            <w:gridSpan w:val="2"/>
          </w:tcPr>
          <w:p w:rsidR="005E708B" w:rsidRPr="006A0D04" w:rsidRDefault="005E708B" w:rsidP="000204EC">
            <w:pPr>
              <w:jc w:val="center"/>
            </w:pPr>
            <w:r w:rsidRPr="006A0D04">
              <w:rPr>
                <w:sz w:val="22"/>
                <w:szCs w:val="22"/>
              </w:rPr>
              <w:t>да</w:t>
            </w:r>
          </w:p>
        </w:tc>
        <w:tc>
          <w:tcPr>
            <w:tcW w:w="2077" w:type="dxa"/>
            <w:gridSpan w:val="2"/>
          </w:tcPr>
          <w:p w:rsidR="005E708B" w:rsidRPr="006A0D04" w:rsidRDefault="005E708B" w:rsidP="000204EC">
            <w:pPr>
              <w:jc w:val="center"/>
            </w:pPr>
            <w:r w:rsidRPr="006A0D04">
              <w:rPr>
                <w:sz w:val="22"/>
                <w:szCs w:val="22"/>
              </w:rPr>
              <w:t>да</w:t>
            </w:r>
          </w:p>
        </w:tc>
      </w:tr>
      <w:tr w:rsidR="005E708B" w:rsidRPr="00797213" w:rsidTr="007647F0">
        <w:trPr>
          <w:jc w:val="center"/>
        </w:trPr>
        <w:tc>
          <w:tcPr>
            <w:tcW w:w="615" w:type="dxa"/>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1.1.5.</w:t>
            </w:r>
          </w:p>
        </w:tc>
        <w:tc>
          <w:tcPr>
            <w:tcW w:w="3734" w:type="dxa"/>
            <w:gridSpan w:val="2"/>
          </w:tcPr>
          <w:p w:rsidR="005E708B" w:rsidRPr="00407D8A" w:rsidRDefault="005E708B" w:rsidP="000204EC">
            <w:pPr>
              <w:pStyle w:val="10"/>
              <w:autoSpaceDE w:val="0"/>
              <w:autoSpaceDN w:val="0"/>
              <w:adjustRightInd w:val="0"/>
              <w:jc w:val="both"/>
              <w:rPr>
                <w:rFonts w:ascii="Times New Roman" w:hAnsi="Times New Roman"/>
              </w:rPr>
            </w:pPr>
            <w:r>
              <w:rPr>
                <w:rFonts w:ascii="Times New Roman" w:hAnsi="Times New Roman"/>
              </w:rPr>
              <w:t xml:space="preserve">Количество обустроенных мест массового отдыха населения на 1000 чел.населения – до 1 ед. </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0,16</w:t>
            </w:r>
          </w:p>
        </w:tc>
        <w:tc>
          <w:tcPr>
            <w:tcW w:w="1070" w:type="dxa"/>
          </w:tcPr>
          <w:p w:rsidR="005E708B" w:rsidRPr="006A0D04" w:rsidRDefault="005E708B" w:rsidP="000204EC">
            <w:pPr>
              <w:jc w:val="center"/>
            </w:pPr>
            <w:r>
              <w:rPr>
                <w:sz w:val="22"/>
                <w:szCs w:val="22"/>
              </w:rPr>
              <w:t>0,33</w:t>
            </w:r>
          </w:p>
        </w:tc>
        <w:tc>
          <w:tcPr>
            <w:tcW w:w="1120" w:type="dxa"/>
            <w:gridSpan w:val="2"/>
          </w:tcPr>
          <w:p w:rsidR="005E708B" w:rsidRPr="006A0D04" w:rsidRDefault="005E708B" w:rsidP="000204EC">
            <w:pPr>
              <w:jc w:val="center"/>
            </w:pPr>
            <w:r>
              <w:rPr>
                <w:sz w:val="22"/>
                <w:szCs w:val="22"/>
              </w:rPr>
              <w:t>0,33</w:t>
            </w:r>
          </w:p>
        </w:tc>
        <w:tc>
          <w:tcPr>
            <w:tcW w:w="1103" w:type="dxa"/>
            <w:gridSpan w:val="2"/>
          </w:tcPr>
          <w:p w:rsidR="005E708B" w:rsidRPr="006A0D04" w:rsidRDefault="005E708B" w:rsidP="000204EC">
            <w:pPr>
              <w:jc w:val="center"/>
            </w:pPr>
            <w:r>
              <w:rPr>
                <w:sz w:val="22"/>
                <w:szCs w:val="22"/>
              </w:rPr>
              <w:t>0,42</w:t>
            </w:r>
          </w:p>
        </w:tc>
        <w:tc>
          <w:tcPr>
            <w:tcW w:w="965" w:type="dxa"/>
            <w:gridSpan w:val="2"/>
          </w:tcPr>
          <w:p w:rsidR="005E708B" w:rsidRPr="006A0D04" w:rsidRDefault="005E708B" w:rsidP="000204EC">
            <w:pPr>
              <w:jc w:val="center"/>
            </w:pPr>
            <w:r>
              <w:rPr>
                <w:sz w:val="22"/>
                <w:szCs w:val="22"/>
              </w:rPr>
              <w:t>0,42</w:t>
            </w:r>
          </w:p>
        </w:tc>
        <w:tc>
          <w:tcPr>
            <w:tcW w:w="966" w:type="dxa"/>
            <w:gridSpan w:val="2"/>
          </w:tcPr>
          <w:p w:rsidR="005E708B" w:rsidRPr="006A0D04" w:rsidRDefault="005E708B" w:rsidP="000204EC">
            <w:pPr>
              <w:jc w:val="center"/>
            </w:pPr>
            <w:r>
              <w:rPr>
                <w:sz w:val="22"/>
                <w:szCs w:val="22"/>
              </w:rPr>
              <w:t>0,42</w:t>
            </w:r>
          </w:p>
        </w:tc>
        <w:tc>
          <w:tcPr>
            <w:tcW w:w="2077" w:type="dxa"/>
            <w:gridSpan w:val="2"/>
          </w:tcPr>
          <w:p w:rsidR="005E708B" w:rsidRPr="006A0D04" w:rsidRDefault="005E708B" w:rsidP="000204EC">
            <w:pPr>
              <w:jc w:val="center"/>
            </w:pPr>
            <w:r>
              <w:rPr>
                <w:sz w:val="22"/>
                <w:szCs w:val="22"/>
              </w:rPr>
              <w:t>0,5</w:t>
            </w:r>
          </w:p>
        </w:tc>
      </w:tr>
      <w:tr w:rsidR="005E708B" w:rsidRPr="00797213" w:rsidTr="007647F0">
        <w:trPr>
          <w:jc w:val="center"/>
        </w:trPr>
        <w:tc>
          <w:tcPr>
            <w:tcW w:w="615" w:type="dxa"/>
          </w:tcPr>
          <w:p w:rsidR="005E708B" w:rsidRPr="00F704A5" w:rsidRDefault="005E708B" w:rsidP="000204EC">
            <w:pPr>
              <w:pStyle w:val="10"/>
              <w:autoSpaceDE w:val="0"/>
              <w:autoSpaceDN w:val="0"/>
              <w:adjustRightInd w:val="0"/>
              <w:jc w:val="center"/>
              <w:rPr>
                <w:rFonts w:ascii="Times New Roman" w:hAnsi="Times New Roman" w:cs="Times New Roman"/>
                <w:kern w:val="2"/>
              </w:rPr>
            </w:pPr>
            <w:r w:rsidRPr="00F704A5">
              <w:rPr>
                <w:rFonts w:ascii="Times New Roman" w:hAnsi="Times New Roman" w:cs="Times New Roman"/>
                <w:kern w:val="2"/>
              </w:rPr>
              <w:t>1.1.6.</w:t>
            </w:r>
          </w:p>
        </w:tc>
        <w:tc>
          <w:tcPr>
            <w:tcW w:w="3734" w:type="dxa"/>
            <w:gridSpan w:val="2"/>
          </w:tcPr>
          <w:p w:rsidR="005E708B" w:rsidRPr="00F704A5" w:rsidRDefault="005E708B" w:rsidP="000204EC">
            <w:pPr>
              <w:pStyle w:val="10"/>
              <w:autoSpaceDE w:val="0"/>
              <w:autoSpaceDN w:val="0"/>
              <w:adjustRightInd w:val="0"/>
              <w:jc w:val="both"/>
              <w:rPr>
                <w:rFonts w:ascii="Times New Roman" w:hAnsi="Times New Roman"/>
              </w:rPr>
            </w:pPr>
            <w:r w:rsidRPr="00F704A5">
              <w:rPr>
                <w:rFonts w:ascii="Times New Roman" w:hAnsi="Times New Roman"/>
              </w:rPr>
              <w:t>Количество приобретенной коммунальной специализированной техники на 1000 чел. Показатель определяется как коэффициент с 1 десятичным знаком.</w:t>
            </w:r>
          </w:p>
        </w:tc>
        <w:tc>
          <w:tcPr>
            <w:tcW w:w="2136" w:type="dxa"/>
            <w:gridSpan w:val="2"/>
          </w:tcPr>
          <w:p w:rsidR="005E708B" w:rsidRPr="00F704A5"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F704A5" w:rsidRDefault="005E708B" w:rsidP="000204EC">
            <w:pPr>
              <w:pStyle w:val="10"/>
              <w:autoSpaceDE w:val="0"/>
              <w:autoSpaceDN w:val="0"/>
              <w:adjustRightInd w:val="0"/>
              <w:jc w:val="center"/>
              <w:rPr>
                <w:rFonts w:ascii="Times New Roman" w:hAnsi="Times New Roman" w:cs="Times New Roman"/>
                <w:kern w:val="2"/>
              </w:rPr>
            </w:pPr>
            <w:r w:rsidRPr="00F704A5">
              <w:rPr>
                <w:rFonts w:ascii="Times New Roman" w:hAnsi="Times New Roman" w:cs="Times New Roman"/>
                <w:kern w:val="2"/>
              </w:rPr>
              <w:t>0</w:t>
            </w:r>
          </w:p>
        </w:tc>
        <w:tc>
          <w:tcPr>
            <w:tcW w:w="1070" w:type="dxa"/>
          </w:tcPr>
          <w:p w:rsidR="005E708B" w:rsidRPr="00F704A5" w:rsidRDefault="005E708B" w:rsidP="000204EC">
            <w:pPr>
              <w:jc w:val="center"/>
            </w:pPr>
            <w:r w:rsidRPr="00F704A5">
              <w:rPr>
                <w:sz w:val="22"/>
                <w:szCs w:val="22"/>
              </w:rPr>
              <w:t>0</w:t>
            </w:r>
          </w:p>
        </w:tc>
        <w:tc>
          <w:tcPr>
            <w:tcW w:w="1120" w:type="dxa"/>
            <w:gridSpan w:val="2"/>
          </w:tcPr>
          <w:p w:rsidR="005E708B" w:rsidRPr="00F704A5" w:rsidRDefault="005E708B" w:rsidP="000204EC">
            <w:pPr>
              <w:jc w:val="center"/>
            </w:pPr>
            <w:r w:rsidRPr="00F704A5">
              <w:rPr>
                <w:sz w:val="22"/>
                <w:szCs w:val="22"/>
              </w:rPr>
              <w:t>0</w:t>
            </w:r>
          </w:p>
        </w:tc>
        <w:tc>
          <w:tcPr>
            <w:tcW w:w="1103" w:type="dxa"/>
            <w:gridSpan w:val="2"/>
          </w:tcPr>
          <w:p w:rsidR="005E708B" w:rsidRPr="00F704A5" w:rsidRDefault="005E708B" w:rsidP="000204EC">
            <w:pPr>
              <w:jc w:val="center"/>
            </w:pPr>
            <w:r w:rsidRPr="00F704A5">
              <w:rPr>
                <w:sz w:val="22"/>
                <w:szCs w:val="22"/>
              </w:rPr>
              <w:t>1</w:t>
            </w:r>
          </w:p>
        </w:tc>
        <w:tc>
          <w:tcPr>
            <w:tcW w:w="965" w:type="dxa"/>
            <w:gridSpan w:val="2"/>
          </w:tcPr>
          <w:p w:rsidR="005E708B" w:rsidRPr="00F704A5" w:rsidRDefault="005E708B" w:rsidP="000204EC">
            <w:pPr>
              <w:jc w:val="center"/>
            </w:pPr>
            <w:r>
              <w:rPr>
                <w:sz w:val="22"/>
                <w:szCs w:val="22"/>
              </w:rPr>
              <w:t>1</w:t>
            </w:r>
          </w:p>
        </w:tc>
        <w:tc>
          <w:tcPr>
            <w:tcW w:w="966" w:type="dxa"/>
            <w:gridSpan w:val="2"/>
          </w:tcPr>
          <w:p w:rsidR="005E708B" w:rsidRPr="00F704A5" w:rsidRDefault="005E708B" w:rsidP="000204EC">
            <w:pPr>
              <w:jc w:val="center"/>
            </w:pPr>
            <w:r w:rsidRPr="00F704A5">
              <w:rPr>
                <w:sz w:val="22"/>
                <w:szCs w:val="22"/>
              </w:rPr>
              <w:t>0</w:t>
            </w:r>
          </w:p>
        </w:tc>
        <w:tc>
          <w:tcPr>
            <w:tcW w:w="2077" w:type="dxa"/>
            <w:gridSpan w:val="2"/>
          </w:tcPr>
          <w:p w:rsidR="005E708B" w:rsidRDefault="005E708B" w:rsidP="000204EC">
            <w:pPr>
              <w:jc w:val="center"/>
            </w:pPr>
            <w:r w:rsidRPr="00F704A5">
              <w:rPr>
                <w:sz w:val="22"/>
                <w:szCs w:val="22"/>
              </w:rPr>
              <w:t>0</w:t>
            </w:r>
          </w:p>
        </w:tc>
      </w:tr>
      <w:tr w:rsidR="005E708B" w:rsidRPr="00A7587E" w:rsidTr="007647F0">
        <w:trPr>
          <w:jc w:val="center"/>
        </w:trPr>
        <w:tc>
          <w:tcPr>
            <w:tcW w:w="615" w:type="dxa"/>
          </w:tcPr>
          <w:p w:rsidR="005E708B" w:rsidRPr="00797213" w:rsidRDefault="005E708B" w:rsidP="00C24AB7">
            <w:pPr>
              <w:pStyle w:val="ConsPlusCell"/>
              <w:jc w:val="center"/>
              <w:rPr>
                <w:kern w:val="2"/>
                <w:sz w:val="22"/>
                <w:szCs w:val="22"/>
              </w:rPr>
            </w:pPr>
          </w:p>
        </w:tc>
        <w:tc>
          <w:tcPr>
            <w:tcW w:w="14583" w:type="dxa"/>
            <w:gridSpan w:val="17"/>
          </w:tcPr>
          <w:p w:rsidR="005E708B" w:rsidRPr="00A7587E" w:rsidRDefault="005E708B" w:rsidP="00C24AB7">
            <w:pPr>
              <w:pStyle w:val="ConsPlusCell"/>
              <w:jc w:val="center"/>
              <w:rPr>
                <w:kern w:val="2"/>
                <w:sz w:val="22"/>
                <w:szCs w:val="22"/>
              </w:rPr>
            </w:pPr>
            <w:r w:rsidRPr="00A7587E">
              <w:rPr>
                <w:kern w:val="2"/>
                <w:sz w:val="22"/>
                <w:szCs w:val="22"/>
              </w:rPr>
              <w:t>Основное мероприятие 1.2.</w:t>
            </w:r>
          </w:p>
          <w:p w:rsidR="005E708B" w:rsidRPr="00A7587E" w:rsidRDefault="005E708B" w:rsidP="00C24AB7">
            <w:pPr>
              <w:pStyle w:val="10"/>
              <w:autoSpaceDE w:val="0"/>
              <w:autoSpaceDN w:val="0"/>
              <w:adjustRightInd w:val="0"/>
              <w:jc w:val="center"/>
              <w:rPr>
                <w:rFonts w:ascii="Times New Roman" w:hAnsi="Times New Roman" w:cs="Times New Roman"/>
                <w:color w:val="FF0000"/>
                <w:kern w:val="2"/>
              </w:rPr>
            </w:pPr>
            <w:r w:rsidRPr="00A7587E">
              <w:rPr>
                <w:rFonts w:ascii="Times New Roman" w:hAnsi="Times New Roman" w:cs="Times New Roman"/>
                <w:kern w:val="2"/>
              </w:rPr>
              <w:t>«</w:t>
            </w:r>
            <w:r w:rsidRPr="00A7587E">
              <w:rPr>
                <w:lang w:eastAsia="ru-RU"/>
              </w:rPr>
              <w:t>Переселение граждан из аварийного жилищного фонда, признанного таковым после 1 января 2012 года</w:t>
            </w:r>
            <w:r w:rsidRPr="00A7587E">
              <w:rPr>
                <w:rFonts w:ascii="Times New Roman" w:hAnsi="Times New Roman" w:cs="Times New Roman"/>
                <w:kern w:val="2"/>
              </w:rPr>
              <w:t>» (с Пески, ул. Линейная, д.15)</w:t>
            </w:r>
          </w:p>
        </w:tc>
      </w:tr>
      <w:tr w:rsidR="005E708B" w:rsidRPr="00797213" w:rsidTr="007647F0">
        <w:trPr>
          <w:jc w:val="center"/>
        </w:trPr>
        <w:tc>
          <w:tcPr>
            <w:tcW w:w="615" w:type="dxa"/>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1.2.1</w:t>
            </w:r>
          </w:p>
        </w:tc>
        <w:tc>
          <w:tcPr>
            <w:tcW w:w="3734" w:type="dxa"/>
            <w:gridSpan w:val="2"/>
          </w:tcPr>
          <w:p w:rsidR="005E708B" w:rsidRPr="00A7587E" w:rsidRDefault="005E708B" w:rsidP="00C24AB7">
            <w:pPr>
              <w:pStyle w:val="10"/>
              <w:autoSpaceDE w:val="0"/>
              <w:autoSpaceDN w:val="0"/>
              <w:adjustRightInd w:val="0"/>
              <w:jc w:val="both"/>
              <w:rPr>
                <w:rFonts w:ascii="Times New Roman" w:hAnsi="Times New Roman"/>
              </w:rPr>
            </w:pPr>
            <w:r w:rsidRPr="00A7587E">
              <w:rPr>
                <w:rFonts w:ascii="Times New Roman" w:hAnsi="Times New Roman"/>
              </w:rPr>
              <w:t xml:space="preserve">Количество переселенных граждан </w:t>
            </w:r>
          </w:p>
        </w:tc>
        <w:tc>
          <w:tcPr>
            <w:tcW w:w="2136"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Чел.</w:t>
            </w:r>
          </w:p>
        </w:tc>
        <w:tc>
          <w:tcPr>
            <w:tcW w:w="1070" w:type="dxa"/>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0</w:t>
            </w:r>
          </w:p>
        </w:tc>
        <w:tc>
          <w:tcPr>
            <w:tcW w:w="1120"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0</w:t>
            </w:r>
          </w:p>
        </w:tc>
        <w:tc>
          <w:tcPr>
            <w:tcW w:w="1103"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0</w:t>
            </w:r>
          </w:p>
        </w:tc>
        <w:tc>
          <w:tcPr>
            <w:tcW w:w="965"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r w:rsidRPr="00A7587E">
              <w:rPr>
                <w:rFonts w:ascii="Times New Roman" w:hAnsi="Times New Roman" w:cs="Times New Roman"/>
                <w:kern w:val="2"/>
              </w:rPr>
              <w:t>0</w:t>
            </w:r>
          </w:p>
        </w:tc>
        <w:tc>
          <w:tcPr>
            <w:tcW w:w="966" w:type="dxa"/>
            <w:gridSpan w:val="2"/>
          </w:tcPr>
          <w:p w:rsidR="005E708B" w:rsidRPr="00A7587E" w:rsidRDefault="005E708B" w:rsidP="00C24AB7">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6</w:t>
            </w:r>
          </w:p>
        </w:tc>
        <w:tc>
          <w:tcPr>
            <w:tcW w:w="2077" w:type="dxa"/>
            <w:gridSpan w:val="2"/>
          </w:tcPr>
          <w:p w:rsidR="005E708B" w:rsidRPr="006A0D04" w:rsidRDefault="005E708B" w:rsidP="00C24AB7">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9</w:t>
            </w:r>
          </w:p>
        </w:tc>
      </w:tr>
      <w:tr w:rsidR="005E708B" w:rsidRPr="00797213" w:rsidTr="007647F0">
        <w:trPr>
          <w:jc w:val="center"/>
        </w:trPr>
        <w:tc>
          <w:tcPr>
            <w:tcW w:w="615" w:type="dxa"/>
          </w:tcPr>
          <w:p w:rsidR="005E708B" w:rsidRDefault="005E708B" w:rsidP="000204EC">
            <w:pPr>
              <w:pStyle w:val="10"/>
              <w:autoSpaceDE w:val="0"/>
              <w:autoSpaceDN w:val="0"/>
              <w:adjustRightInd w:val="0"/>
              <w:jc w:val="center"/>
              <w:rPr>
                <w:rFonts w:ascii="Times New Roman" w:hAnsi="Times New Roman" w:cs="Times New Roman"/>
                <w:kern w:val="2"/>
              </w:rPr>
            </w:pPr>
          </w:p>
        </w:tc>
        <w:tc>
          <w:tcPr>
            <w:tcW w:w="14583" w:type="dxa"/>
            <w:gridSpan w:val="17"/>
          </w:tcPr>
          <w:p w:rsidR="005E708B" w:rsidRPr="00934D64" w:rsidRDefault="005E708B" w:rsidP="000204EC">
            <w:pPr>
              <w:jc w:val="center"/>
            </w:pPr>
          </w:p>
        </w:tc>
      </w:tr>
      <w:tr w:rsidR="005E708B" w:rsidRPr="00797213" w:rsidTr="007647F0">
        <w:trPr>
          <w:jc w:val="center"/>
        </w:trPr>
        <w:tc>
          <w:tcPr>
            <w:tcW w:w="615"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583" w:type="dxa"/>
            <w:gridSpan w:val="17"/>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Подпрограмма </w:t>
            </w:r>
            <w:r>
              <w:rPr>
                <w:rFonts w:ascii="Times New Roman" w:hAnsi="Times New Roman" w:cs="Times New Roman"/>
                <w:kern w:val="2"/>
              </w:rPr>
              <w:t>2</w:t>
            </w:r>
            <w:r w:rsidRPr="00797213">
              <w:rPr>
                <w:rFonts w:ascii="Times New Roman" w:hAnsi="Times New Roman" w:cs="Times New Roman"/>
                <w:kern w:val="2"/>
              </w:rPr>
              <w:t>. «</w:t>
            </w:r>
            <w:r w:rsidRPr="00DF4908">
              <w:rPr>
                <w:rFonts w:ascii="Times New Roman" w:hAnsi="Times New Roman" w:cs="Times New Roman"/>
              </w:rPr>
              <w:t xml:space="preserve">Комплексное развитие систем коммунальной инфраструктуры </w:t>
            </w:r>
            <w:r>
              <w:rPr>
                <w:rFonts w:ascii="Times New Roman" w:hAnsi="Times New Roman" w:cs="Times New Roman"/>
              </w:rPr>
              <w:t>Песковского сельского поселения</w:t>
            </w:r>
            <w:r w:rsidRPr="00797213">
              <w:rPr>
                <w:rFonts w:ascii="Times New Roman" w:hAnsi="Times New Roman" w:cs="Times New Roman"/>
                <w:kern w:val="2"/>
              </w:rPr>
              <w:t>»</w:t>
            </w:r>
          </w:p>
        </w:tc>
      </w:tr>
      <w:tr w:rsidR="005E708B" w:rsidRPr="00797213" w:rsidTr="007647F0">
        <w:trPr>
          <w:jc w:val="center"/>
        </w:trPr>
        <w:tc>
          <w:tcPr>
            <w:tcW w:w="615"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2.1.</w:t>
            </w:r>
          </w:p>
        </w:tc>
        <w:tc>
          <w:tcPr>
            <w:tcW w:w="3734" w:type="dxa"/>
            <w:gridSpan w:val="2"/>
          </w:tcPr>
          <w:p w:rsidR="005E708B" w:rsidRPr="00797213" w:rsidRDefault="005E708B" w:rsidP="000204EC">
            <w:pPr>
              <w:pStyle w:val="10"/>
              <w:jc w:val="both"/>
              <w:rPr>
                <w:rFonts w:ascii="Times New Roman" w:hAnsi="Times New Roman" w:cs="Times New Roman"/>
                <w:kern w:val="2"/>
              </w:rPr>
            </w:pPr>
            <w:r w:rsidRPr="00034BC8">
              <w:rPr>
                <w:rFonts w:ascii="Times New Roman" w:hAnsi="Times New Roman" w:cs="Times New Roman"/>
                <w:lang w:eastAsia="ru-RU"/>
              </w:rPr>
              <w:t xml:space="preserve">Наличие средств в бюджете поселения на осуществление </w:t>
            </w:r>
            <w:r>
              <w:rPr>
                <w:rFonts w:ascii="Times New Roman" w:hAnsi="Times New Roman" w:cs="Times New Roman"/>
                <w:lang w:eastAsia="ru-RU"/>
              </w:rPr>
              <w:t>к</w:t>
            </w:r>
            <w:r w:rsidRPr="00034BC8">
              <w:rPr>
                <w:rFonts w:ascii="Times New Roman" w:hAnsi="Times New Roman" w:cs="Times New Roman"/>
                <w:lang w:eastAsia="ru-RU"/>
              </w:rPr>
              <w:t>омплексно</w:t>
            </w:r>
            <w:r>
              <w:rPr>
                <w:rFonts w:ascii="Times New Roman" w:hAnsi="Times New Roman" w:cs="Times New Roman"/>
                <w:lang w:eastAsia="ru-RU"/>
              </w:rPr>
              <w:t xml:space="preserve">го </w:t>
            </w:r>
            <w:r w:rsidRPr="00034BC8">
              <w:rPr>
                <w:rFonts w:ascii="Times New Roman" w:hAnsi="Times New Roman" w:cs="Times New Roman"/>
                <w:lang w:eastAsia="ru-RU"/>
              </w:rPr>
              <w:t>развити</w:t>
            </w:r>
            <w:r>
              <w:rPr>
                <w:rFonts w:ascii="Times New Roman" w:hAnsi="Times New Roman" w:cs="Times New Roman"/>
                <w:lang w:eastAsia="ru-RU"/>
              </w:rPr>
              <w:t>я</w:t>
            </w:r>
            <w:r w:rsidRPr="00034BC8">
              <w:rPr>
                <w:rFonts w:ascii="Times New Roman" w:hAnsi="Times New Roman" w:cs="Times New Roman"/>
                <w:lang w:eastAsia="ru-RU"/>
              </w:rPr>
              <w:t xml:space="preserve"> систем коммунальной инфраструктуры</w:t>
            </w:r>
          </w:p>
        </w:tc>
        <w:tc>
          <w:tcPr>
            <w:tcW w:w="2136"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412" w:type="dxa"/>
            <w:gridSpan w:val="2"/>
          </w:tcPr>
          <w:p w:rsidR="005E708B" w:rsidRPr="00797213" w:rsidRDefault="005E708B" w:rsidP="000204EC">
            <w:pPr>
              <w:jc w:val="center"/>
            </w:pPr>
            <w:r>
              <w:rPr>
                <w:kern w:val="2"/>
                <w:sz w:val="22"/>
                <w:szCs w:val="22"/>
              </w:rPr>
              <w:t>д</w:t>
            </w:r>
            <w:r w:rsidRPr="00034BC8">
              <w:rPr>
                <w:kern w:val="2"/>
                <w:sz w:val="22"/>
                <w:szCs w:val="22"/>
              </w:rPr>
              <w:t>а/нет</w:t>
            </w:r>
          </w:p>
        </w:tc>
        <w:tc>
          <w:tcPr>
            <w:tcW w:w="1070" w:type="dxa"/>
          </w:tcPr>
          <w:p w:rsidR="005E708B" w:rsidRPr="00491C6E" w:rsidRDefault="005E708B" w:rsidP="000204EC">
            <w:pPr>
              <w:jc w:val="center"/>
            </w:pPr>
            <w:r>
              <w:rPr>
                <w:sz w:val="22"/>
                <w:szCs w:val="22"/>
              </w:rPr>
              <w:t>нет</w:t>
            </w:r>
          </w:p>
        </w:tc>
        <w:tc>
          <w:tcPr>
            <w:tcW w:w="1120" w:type="dxa"/>
            <w:gridSpan w:val="2"/>
          </w:tcPr>
          <w:p w:rsidR="005E708B" w:rsidRPr="00491C6E" w:rsidRDefault="005E708B" w:rsidP="000204EC">
            <w:pPr>
              <w:jc w:val="center"/>
            </w:pPr>
            <w:r w:rsidRPr="00491C6E">
              <w:rPr>
                <w:sz w:val="22"/>
                <w:szCs w:val="22"/>
              </w:rPr>
              <w:t>Да</w:t>
            </w:r>
          </w:p>
        </w:tc>
        <w:tc>
          <w:tcPr>
            <w:tcW w:w="1103" w:type="dxa"/>
            <w:gridSpan w:val="2"/>
          </w:tcPr>
          <w:p w:rsidR="005E708B" w:rsidRPr="00491C6E" w:rsidRDefault="005E708B" w:rsidP="000204EC">
            <w:pPr>
              <w:jc w:val="center"/>
            </w:pPr>
            <w:r w:rsidRPr="00491C6E">
              <w:rPr>
                <w:sz w:val="22"/>
                <w:szCs w:val="22"/>
              </w:rPr>
              <w:t>да</w:t>
            </w:r>
          </w:p>
        </w:tc>
        <w:tc>
          <w:tcPr>
            <w:tcW w:w="965" w:type="dxa"/>
            <w:gridSpan w:val="2"/>
          </w:tcPr>
          <w:p w:rsidR="005E708B" w:rsidRPr="00491C6E" w:rsidRDefault="005E708B" w:rsidP="000204EC">
            <w:pPr>
              <w:jc w:val="center"/>
            </w:pPr>
            <w:r w:rsidRPr="00491C6E">
              <w:rPr>
                <w:sz w:val="22"/>
                <w:szCs w:val="22"/>
              </w:rPr>
              <w:t>да</w:t>
            </w:r>
          </w:p>
        </w:tc>
        <w:tc>
          <w:tcPr>
            <w:tcW w:w="966" w:type="dxa"/>
            <w:gridSpan w:val="2"/>
          </w:tcPr>
          <w:p w:rsidR="005E708B" w:rsidRPr="00491C6E" w:rsidRDefault="005E708B" w:rsidP="000204EC">
            <w:pPr>
              <w:jc w:val="center"/>
            </w:pPr>
            <w:r w:rsidRPr="00491C6E">
              <w:rPr>
                <w:sz w:val="22"/>
                <w:szCs w:val="22"/>
              </w:rPr>
              <w:t>да</w:t>
            </w:r>
          </w:p>
        </w:tc>
        <w:tc>
          <w:tcPr>
            <w:tcW w:w="2077" w:type="dxa"/>
            <w:gridSpan w:val="2"/>
          </w:tcPr>
          <w:p w:rsidR="005E708B" w:rsidRPr="00491C6E" w:rsidRDefault="005E708B" w:rsidP="000204EC">
            <w:pPr>
              <w:jc w:val="center"/>
            </w:pPr>
            <w:r w:rsidRPr="00491C6E">
              <w:rPr>
                <w:sz w:val="22"/>
                <w:szCs w:val="22"/>
              </w:rPr>
              <w:t>да</w:t>
            </w:r>
          </w:p>
        </w:tc>
      </w:tr>
      <w:tr w:rsidR="005E708B" w:rsidRPr="00797213" w:rsidTr="007647F0">
        <w:trPr>
          <w:jc w:val="center"/>
        </w:trPr>
        <w:tc>
          <w:tcPr>
            <w:tcW w:w="615" w:type="dxa"/>
          </w:tcPr>
          <w:p w:rsidR="005E708B" w:rsidRPr="00797213" w:rsidRDefault="005E708B" w:rsidP="000204EC">
            <w:pPr>
              <w:pStyle w:val="ConsPlusCell"/>
              <w:jc w:val="center"/>
              <w:rPr>
                <w:kern w:val="2"/>
                <w:sz w:val="22"/>
                <w:szCs w:val="22"/>
              </w:rPr>
            </w:pPr>
          </w:p>
        </w:tc>
        <w:tc>
          <w:tcPr>
            <w:tcW w:w="14583" w:type="dxa"/>
            <w:gridSpan w:val="17"/>
          </w:tcPr>
          <w:p w:rsidR="005E708B" w:rsidRPr="00797213" w:rsidRDefault="005E708B" w:rsidP="000204EC">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2.1.</w:t>
            </w:r>
          </w:p>
          <w:p w:rsidR="005E708B" w:rsidRPr="006E7DB6" w:rsidRDefault="005E708B" w:rsidP="000204EC">
            <w:pPr>
              <w:jc w:val="center"/>
              <w:rPr>
                <w:kern w:val="2"/>
              </w:rPr>
            </w:pPr>
            <w:r w:rsidRPr="006E7DB6">
              <w:rPr>
                <w:kern w:val="2"/>
                <w:sz w:val="22"/>
                <w:szCs w:val="22"/>
              </w:rPr>
              <w:t>«</w:t>
            </w:r>
            <w:r>
              <w:rPr>
                <w:sz w:val="22"/>
                <w:szCs w:val="22"/>
              </w:rPr>
              <w:t xml:space="preserve">Организация водоснабжения </w:t>
            </w:r>
            <w:r w:rsidRPr="006E7DB6">
              <w:rPr>
                <w:sz w:val="22"/>
                <w:szCs w:val="22"/>
              </w:rPr>
              <w:t>в границах Пригородного сельского поселения»</w:t>
            </w:r>
          </w:p>
        </w:tc>
      </w:tr>
      <w:tr w:rsidR="005E708B" w:rsidRPr="007647F0" w:rsidTr="007647F0">
        <w:trPr>
          <w:trHeight w:val="2250"/>
          <w:jc w:val="center"/>
        </w:trPr>
        <w:tc>
          <w:tcPr>
            <w:tcW w:w="615"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2.1.1</w:t>
            </w:r>
          </w:p>
        </w:tc>
        <w:tc>
          <w:tcPr>
            <w:tcW w:w="3734" w:type="dxa"/>
            <w:gridSpan w:val="2"/>
          </w:tcPr>
          <w:p w:rsidR="005E708B" w:rsidRPr="007647F0" w:rsidRDefault="005E708B" w:rsidP="000204EC">
            <w:pPr>
              <w:jc w:val="both"/>
              <w:rPr>
                <w:sz w:val="18"/>
                <w:szCs w:val="18"/>
              </w:rPr>
            </w:pPr>
            <w:r w:rsidRPr="007647F0">
              <w:rPr>
                <w:sz w:val="18"/>
                <w:szCs w:val="18"/>
              </w:rPr>
              <w:t>Оборудование приборами учета энергоресурсов:</w:t>
            </w:r>
          </w:p>
          <w:p w:rsidR="005E708B" w:rsidRPr="007647F0" w:rsidRDefault="005E708B" w:rsidP="000204EC">
            <w:pPr>
              <w:pStyle w:val="10"/>
              <w:jc w:val="both"/>
              <w:rPr>
                <w:rFonts w:ascii="Times New Roman" w:hAnsi="Times New Roman" w:cs="Times New Roman"/>
                <w:kern w:val="2"/>
                <w:sz w:val="18"/>
                <w:szCs w:val="18"/>
              </w:rPr>
            </w:pPr>
            <w:r w:rsidRPr="007647F0">
              <w:rPr>
                <w:rFonts w:ascii="Times New Roman" w:hAnsi="Times New Roman" w:cs="Times New Roman"/>
                <w:sz w:val="18"/>
                <w:szCs w:val="18"/>
              </w:rPr>
              <w:t>Доля жилых помещений с централизованным водоснабжением, оборудованных индивидуальными приборами учета холодной воды</w:t>
            </w:r>
            <w:r w:rsidRPr="007647F0">
              <w:rPr>
                <w:rFonts w:ascii="Times New Roman" w:hAnsi="Times New Roman" w:cs="Times New Roman"/>
                <w:kern w:val="2"/>
                <w:sz w:val="18"/>
                <w:szCs w:val="18"/>
              </w:rPr>
              <w:t>:</w:t>
            </w:r>
          </w:p>
          <w:p w:rsidR="005E708B" w:rsidRPr="007647F0" w:rsidRDefault="005E708B" w:rsidP="000204EC">
            <w:pPr>
              <w:pStyle w:val="10"/>
              <w:jc w:val="both"/>
              <w:rPr>
                <w:rFonts w:ascii="Times New Roman" w:hAnsi="Times New Roman" w:cs="Times New Roman"/>
                <w:kern w:val="2"/>
                <w:sz w:val="18"/>
                <w:szCs w:val="18"/>
              </w:rPr>
            </w:pPr>
            <w:r w:rsidRPr="007647F0">
              <w:rPr>
                <w:rFonts w:ascii="Times New Roman" w:hAnsi="Times New Roman" w:cs="Times New Roman"/>
                <w:sz w:val="18"/>
                <w:szCs w:val="18"/>
              </w:rPr>
              <w:t>- квартир в многоквартирных жилых домах</w:t>
            </w:r>
          </w:p>
          <w:p w:rsidR="005E708B" w:rsidRPr="007647F0" w:rsidRDefault="005E708B" w:rsidP="000204EC">
            <w:pPr>
              <w:pStyle w:val="10"/>
              <w:jc w:val="both"/>
              <w:rPr>
                <w:rFonts w:ascii="Times New Roman" w:hAnsi="Times New Roman"/>
                <w:sz w:val="18"/>
                <w:szCs w:val="18"/>
              </w:rPr>
            </w:pPr>
            <w:r w:rsidRPr="007647F0">
              <w:rPr>
                <w:rFonts w:ascii="Times New Roman" w:hAnsi="Times New Roman" w:cs="Times New Roman"/>
                <w:sz w:val="18"/>
                <w:szCs w:val="18"/>
              </w:rPr>
              <w:t>- жилых домов</w:t>
            </w:r>
          </w:p>
        </w:tc>
        <w:tc>
          <w:tcPr>
            <w:tcW w:w="2136" w:type="dxa"/>
            <w:gridSpan w:val="2"/>
          </w:tcPr>
          <w:p w:rsidR="005E708B" w:rsidRPr="007647F0" w:rsidRDefault="005E708B" w:rsidP="000204EC">
            <w:pPr>
              <w:pStyle w:val="10"/>
              <w:autoSpaceDE w:val="0"/>
              <w:autoSpaceDN w:val="0"/>
              <w:adjustRightInd w:val="0"/>
              <w:rPr>
                <w:rFonts w:ascii="Times New Roman" w:hAnsi="Times New Roman" w:cs="Times New Roman"/>
                <w:kern w:val="2"/>
                <w:sz w:val="18"/>
                <w:szCs w:val="18"/>
              </w:rPr>
            </w:pPr>
          </w:p>
        </w:tc>
        <w:tc>
          <w:tcPr>
            <w:tcW w:w="1412"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w:t>
            </w:r>
          </w:p>
        </w:tc>
        <w:tc>
          <w:tcPr>
            <w:tcW w:w="1070"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80</w:t>
            </w: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80</w:t>
            </w:r>
          </w:p>
        </w:tc>
        <w:tc>
          <w:tcPr>
            <w:tcW w:w="1120"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85</w:t>
            </w: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85</w:t>
            </w:r>
          </w:p>
        </w:tc>
        <w:tc>
          <w:tcPr>
            <w:tcW w:w="1103"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89</w:t>
            </w: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89</w:t>
            </w:r>
          </w:p>
        </w:tc>
        <w:tc>
          <w:tcPr>
            <w:tcW w:w="965" w:type="dxa"/>
            <w:gridSpan w:val="2"/>
          </w:tcPr>
          <w:p w:rsidR="005E708B" w:rsidRPr="007647F0" w:rsidRDefault="005E708B" w:rsidP="000204EC">
            <w:pPr>
              <w:pStyle w:val="10"/>
              <w:rPr>
                <w:rFonts w:ascii="Times New Roman" w:hAnsi="Times New Roman" w:cs="Times New Roman"/>
                <w:kern w:val="2"/>
                <w:sz w:val="18"/>
                <w:szCs w:val="18"/>
              </w:rPr>
            </w:pPr>
          </w:p>
          <w:p w:rsidR="005E708B" w:rsidRPr="007647F0" w:rsidRDefault="005E708B" w:rsidP="000204EC">
            <w:pPr>
              <w:pStyle w:val="10"/>
              <w:rPr>
                <w:rFonts w:ascii="Times New Roman" w:hAnsi="Times New Roman" w:cs="Times New Roman"/>
                <w:kern w:val="2"/>
                <w:sz w:val="18"/>
                <w:szCs w:val="18"/>
              </w:rPr>
            </w:pPr>
          </w:p>
          <w:p w:rsidR="005E708B" w:rsidRPr="007647F0" w:rsidRDefault="005E708B" w:rsidP="000204EC">
            <w:pPr>
              <w:pStyle w:val="10"/>
              <w:rPr>
                <w:rFonts w:ascii="Times New Roman" w:hAnsi="Times New Roman" w:cs="Times New Roman"/>
                <w:kern w:val="2"/>
                <w:sz w:val="18"/>
                <w:szCs w:val="18"/>
              </w:rPr>
            </w:pPr>
          </w:p>
          <w:p w:rsidR="005E708B" w:rsidRPr="007647F0" w:rsidRDefault="005E708B" w:rsidP="000204EC">
            <w:pPr>
              <w:pStyle w:val="10"/>
              <w:rPr>
                <w:rFonts w:ascii="Times New Roman" w:hAnsi="Times New Roman" w:cs="Times New Roman"/>
                <w:kern w:val="2"/>
                <w:sz w:val="18"/>
                <w:szCs w:val="18"/>
              </w:rPr>
            </w:pPr>
          </w:p>
          <w:p w:rsidR="005E708B" w:rsidRPr="007647F0" w:rsidRDefault="005E708B" w:rsidP="000204EC">
            <w:pPr>
              <w:pStyle w:val="10"/>
              <w:jc w:val="center"/>
              <w:rPr>
                <w:rFonts w:ascii="Times New Roman" w:hAnsi="Times New Roman" w:cs="Times New Roman"/>
                <w:kern w:val="2"/>
                <w:sz w:val="18"/>
                <w:szCs w:val="18"/>
              </w:rPr>
            </w:pPr>
          </w:p>
          <w:p w:rsidR="005E708B" w:rsidRPr="007647F0" w:rsidRDefault="005E708B" w:rsidP="000204EC">
            <w:pPr>
              <w:pStyle w:val="10"/>
              <w:jc w:val="center"/>
              <w:rPr>
                <w:rFonts w:ascii="Times New Roman" w:hAnsi="Times New Roman" w:cs="Times New Roman"/>
                <w:kern w:val="2"/>
                <w:sz w:val="18"/>
                <w:szCs w:val="18"/>
              </w:rPr>
            </w:pPr>
          </w:p>
          <w:p w:rsidR="005E708B" w:rsidRPr="007647F0" w:rsidRDefault="005E708B" w:rsidP="000204EC">
            <w:pPr>
              <w:pStyle w:val="10"/>
              <w:jc w:val="center"/>
              <w:rPr>
                <w:rFonts w:ascii="Times New Roman" w:hAnsi="Times New Roman" w:cs="Times New Roman"/>
                <w:kern w:val="2"/>
                <w:sz w:val="18"/>
                <w:szCs w:val="18"/>
              </w:rPr>
            </w:pPr>
            <w:r w:rsidRPr="007647F0">
              <w:rPr>
                <w:rFonts w:ascii="Times New Roman" w:hAnsi="Times New Roman" w:cs="Times New Roman"/>
                <w:kern w:val="2"/>
                <w:sz w:val="18"/>
                <w:szCs w:val="18"/>
              </w:rPr>
              <w:t>95</w:t>
            </w:r>
          </w:p>
          <w:p w:rsidR="005E708B" w:rsidRPr="007647F0" w:rsidRDefault="005E708B" w:rsidP="000204EC">
            <w:pPr>
              <w:pStyle w:val="10"/>
              <w:jc w:val="center"/>
              <w:rPr>
                <w:rFonts w:ascii="Times New Roman" w:hAnsi="Times New Roman" w:cs="Times New Roman"/>
                <w:kern w:val="2"/>
                <w:sz w:val="18"/>
                <w:szCs w:val="18"/>
              </w:rPr>
            </w:pPr>
          </w:p>
          <w:p w:rsidR="005E708B" w:rsidRPr="007647F0" w:rsidRDefault="005E708B" w:rsidP="000204EC">
            <w:pPr>
              <w:pStyle w:val="10"/>
              <w:jc w:val="center"/>
              <w:rPr>
                <w:rFonts w:ascii="Times New Roman" w:hAnsi="Times New Roman" w:cs="Times New Roman"/>
                <w:kern w:val="2"/>
                <w:sz w:val="18"/>
                <w:szCs w:val="18"/>
              </w:rPr>
            </w:pPr>
          </w:p>
          <w:p w:rsidR="005E708B" w:rsidRPr="007647F0" w:rsidRDefault="005E708B" w:rsidP="000204EC">
            <w:pPr>
              <w:pStyle w:val="10"/>
              <w:jc w:val="center"/>
              <w:rPr>
                <w:rFonts w:ascii="Times New Roman" w:hAnsi="Times New Roman" w:cs="Times New Roman"/>
                <w:kern w:val="2"/>
                <w:sz w:val="18"/>
                <w:szCs w:val="18"/>
              </w:rPr>
            </w:pPr>
            <w:r w:rsidRPr="007647F0">
              <w:rPr>
                <w:rFonts w:ascii="Times New Roman" w:hAnsi="Times New Roman" w:cs="Times New Roman"/>
                <w:kern w:val="2"/>
                <w:sz w:val="18"/>
                <w:szCs w:val="18"/>
              </w:rPr>
              <w:t>95</w:t>
            </w:r>
          </w:p>
        </w:tc>
        <w:tc>
          <w:tcPr>
            <w:tcW w:w="966" w:type="dxa"/>
            <w:gridSpan w:val="2"/>
          </w:tcPr>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r w:rsidRPr="007647F0">
              <w:rPr>
                <w:kern w:val="2"/>
                <w:sz w:val="18"/>
                <w:szCs w:val="18"/>
              </w:rPr>
              <w:t>98</w:t>
            </w: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r w:rsidRPr="007647F0">
              <w:rPr>
                <w:kern w:val="2"/>
                <w:sz w:val="18"/>
                <w:szCs w:val="18"/>
              </w:rPr>
              <w:t>98</w:t>
            </w:r>
          </w:p>
        </w:tc>
        <w:tc>
          <w:tcPr>
            <w:tcW w:w="2077" w:type="dxa"/>
            <w:gridSpan w:val="2"/>
          </w:tcPr>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r w:rsidRPr="007647F0">
              <w:rPr>
                <w:kern w:val="2"/>
                <w:sz w:val="18"/>
                <w:szCs w:val="18"/>
              </w:rPr>
              <w:t>100</w:t>
            </w: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p>
          <w:p w:rsidR="005E708B" w:rsidRPr="007647F0" w:rsidRDefault="005E708B" w:rsidP="000204EC">
            <w:pPr>
              <w:jc w:val="center"/>
              <w:rPr>
                <w:kern w:val="2"/>
                <w:sz w:val="18"/>
                <w:szCs w:val="18"/>
              </w:rPr>
            </w:pPr>
            <w:r w:rsidRPr="007647F0">
              <w:rPr>
                <w:kern w:val="2"/>
                <w:sz w:val="18"/>
                <w:szCs w:val="18"/>
              </w:rPr>
              <w:t>100</w:t>
            </w:r>
          </w:p>
        </w:tc>
      </w:tr>
      <w:tr w:rsidR="005E708B" w:rsidRPr="007647F0" w:rsidTr="007647F0">
        <w:trPr>
          <w:jc w:val="center"/>
        </w:trPr>
        <w:tc>
          <w:tcPr>
            <w:tcW w:w="615"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2.1.2</w:t>
            </w:r>
          </w:p>
        </w:tc>
        <w:tc>
          <w:tcPr>
            <w:tcW w:w="3734" w:type="dxa"/>
            <w:gridSpan w:val="2"/>
          </w:tcPr>
          <w:p w:rsidR="005E708B" w:rsidRPr="007647F0" w:rsidRDefault="005E708B" w:rsidP="000204EC">
            <w:pPr>
              <w:pStyle w:val="10"/>
              <w:jc w:val="both"/>
              <w:rPr>
                <w:rFonts w:ascii="Times New Roman" w:hAnsi="Times New Roman" w:cs="Times New Roman"/>
                <w:kern w:val="2"/>
                <w:sz w:val="18"/>
                <w:szCs w:val="18"/>
              </w:rPr>
            </w:pPr>
            <w:r w:rsidRPr="007647F0">
              <w:rPr>
                <w:rFonts w:ascii="Times New Roman" w:hAnsi="Times New Roman" w:cs="Times New Roman"/>
                <w:kern w:val="2"/>
                <w:sz w:val="18"/>
                <w:szCs w:val="18"/>
              </w:rPr>
              <w:t>Протяженность водопроводных сетей, в отношении которых произведена модернизация (реконструкция)</w:t>
            </w:r>
          </w:p>
        </w:tc>
        <w:tc>
          <w:tcPr>
            <w:tcW w:w="2136"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tc>
        <w:tc>
          <w:tcPr>
            <w:tcW w:w="1412"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км</w:t>
            </w:r>
          </w:p>
        </w:tc>
        <w:tc>
          <w:tcPr>
            <w:tcW w:w="1070"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0</w:t>
            </w:r>
          </w:p>
        </w:tc>
        <w:tc>
          <w:tcPr>
            <w:tcW w:w="1120"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0</w:t>
            </w:r>
          </w:p>
        </w:tc>
        <w:tc>
          <w:tcPr>
            <w:tcW w:w="1103"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Pr>
                <w:rFonts w:ascii="Times New Roman" w:hAnsi="Times New Roman" w:cs="Times New Roman"/>
                <w:kern w:val="2"/>
                <w:sz w:val="18"/>
                <w:szCs w:val="18"/>
              </w:rPr>
              <w:t>0,8</w:t>
            </w:r>
          </w:p>
        </w:tc>
        <w:tc>
          <w:tcPr>
            <w:tcW w:w="965" w:type="dxa"/>
            <w:gridSpan w:val="2"/>
          </w:tcPr>
          <w:p w:rsidR="005E708B" w:rsidRPr="007647F0" w:rsidRDefault="005E708B" w:rsidP="000204EC">
            <w:pPr>
              <w:pStyle w:val="10"/>
              <w:jc w:val="center"/>
              <w:rPr>
                <w:rFonts w:ascii="Times New Roman" w:hAnsi="Times New Roman" w:cs="Times New Roman"/>
                <w:kern w:val="2"/>
                <w:sz w:val="18"/>
                <w:szCs w:val="18"/>
              </w:rPr>
            </w:pPr>
            <w:r>
              <w:rPr>
                <w:rFonts w:ascii="Times New Roman" w:hAnsi="Times New Roman" w:cs="Times New Roman"/>
                <w:kern w:val="2"/>
                <w:sz w:val="18"/>
                <w:szCs w:val="18"/>
              </w:rPr>
              <w:t>3,27</w:t>
            </w:r>
          </w:p>
        </w:tc>
        <w:tc>
          <w:tcPr>
            <w:tcW w:w="966" w:type="dxa"/>
            <w:gridSpan w:val="2"/>
          </w:tcPr>
          <w:p w:rsidR="005E708B" w:rsidRPr="007647F0" w:rsidRDefault="005E708B" w:rsidP="000204EC">
            <w:pPr>
              <w:jc w:val="center"/>
              <w:rPr>
                <w:kern w:val="2"/>
                <w:sz w:val="18"/>
                <w:szCs w:val="18"/>
              </w:rPr>
            </w:pPr>
            <w:r>
              <w:rPr>
                <w:kern w:val="2"/>
                <w:sz w:val="18"/>
                <w:szCs w:val="18"/>
              </w:rPr>
              <w:t>0</w:t>
            </w:r>
          </w:p>
        </w:tc>
        <w:tc>
          <w:tcPr>
            <w:tcW w:w="2077" w:type="dxa"/>
            <w:gridSpan w:val="2"/>
          </w:tcPr>
          <w:p w:rsidR="005E708B" w:rsidRPr="007647F0" w:rsidRDefault="005E708B" w:rsidP="000204EC">
            <w:pPr>
              <w:jc w:val="center"/>
              <w:rPr>
                <w:kern w:val="2"/>
                <w:sz w:val="18"/>
                <w:szCs w:val="18"/>
              </w:rPr>
            </w:pPr>
            <w:r>
              <w:rPr>
                <w:kern w:val="2"/>
                <w:sz w:val="18"/>
                <w:szCs w:val="18"/>
              </w:rPr>
              <w:t>4,0</w:t>
            </w:r>
          </w:p>
        </w:tc>
      </w:tr>
      <w:tr w:rsidR="005E708B" w:rsidRPr="007647F0" w:rsidTr="007647F0">
        <w:trPr>
          <w:jc w:val="center"/>
        </w:trPr>
        <w:tc>
          <w:tcPr>
            <w:tcW w:w="615"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2.1.3</w:t>
            </w:r>
          </w:p>
        </w:tc>
        <w:tc>
          <w:tcPr>
            <w:tcW w:w="3734" w:type="dxa"/>
            <w:gridSpan w:val="2"/>
          </w:tcPr>
          <w:p w:rsidR="005E708B" w:rsidRPr="007647F0" w:rsidRDefault="005E708B" w:rsidP="000204EC">
            <w:pPr>
              <w:pStyle w:val="10"/>
              <w:jc w:val="both"/>
              <w:rPr>
                <w:rFonts w:ascii="Times New Roman" w:hAnsi="Times New Roman" w:cs="Times New Roman"/>
                <w:kern w:val="2"/>
                <w:sz w:val="18"/>
                <w:szCs w:val="18"/>
              </w:rPr>
            </w:pPr>
            <w:r w:rsidRPr="007647F0">
              <w:rPr>
                <w:rFonts w:ascii="Times New Roman" w:hAnsi="Times New Roman" w:cs="Times New Roman"/>
                <w:kern w:val="2"/>
                <w:sz w:val="18"/>
                <w:szCs w:val="18"/>
              </w:rPr>
              <w:t xml:space="preserve">Строительство водопроводных сетей </w:t>
            </w:r>
          </w:p>
        </w:tc>
        <w:tc>
          <w:tcPr>
            <w:tcW w:w="2136"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p>
        </w:tc>
        <w:tc>
          <w:tcPr>
            <w:tcW w:w="1412"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км</w:t>
            </w:r>
          </w:p>
        </w:tc>
        <w:tc>
          <w:tcPr>
            <w:tcW w:w="1070" w:type="dxa"/>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sidRPr="007647F0">
              <w:rPr>
                <w:rFonts w:ascii="Times New Roman" w:hAnsi="Times New Roman" w:cs="Times New Roman"/>
                <w:kern w:val="2"/>
                <w:sz w:val="18"/>
                <w:szCs w:val="18"/>
              </w:rPr>
              <w:t>0</w:t>
            </w:r>
          </w:p>
        </w:tc>
        <w:tc>
          <w:tcPr>
            <w:tcW w:w="1120"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Pr>
                <w:rFonts w:ascii="Times New Roman" w:hAnsi="Times New Roman" w:cs="Times New Roman"/>
                <w:kern w:val="2"/>
                <w:sz w:val="18"/>
                <w:szCs w:val="18"/>
              </w:rPr>
              <w:t>0</w:t>
            </w:r>
          </w:p>
        </w:tc>
        <w:tc>
          <w:tcPr>
            <w:tcW w:w="1103" w:type="dxa"/>
            <w:gridSpan w:val="2"/>
          </w:tcPr>
          <w:p w:rsidR="005E708B" w:rsidRPr="007647F0" w:rsidRDefault="005E708B" w:rsidP="000204EC">
            <w:pPr>
              <w:pStyle w:val="10"/>
              <w:autoSpaceDE w:val="0"/>
              <w:autoSpaceDN w:val="0"/>
              <w:adjustRightInd w:val="0"/>
              <w:jc w:val="center"/>
              <w:rPr>
                <w:rFonts w:ascii="Times New Roman" w:hAnsi="Times New Roman" w:cs="Times New Roman"/>
                <w:kern w:val="2"/>
                <w:sz w:val="18"/>
                <w:szCs w:val="18"/>
              </w:rPr>
            </w:pPr>
            <w:r>
              <w:rPr>
                <w:rFonts w:ascii="Times New Roman" w:hAnsi="Times New Roman" w:cs="Times New Roman"/>
                <w:kern w:val="2"/>
                <w:sz w:val="18"/>
                <w:szCs w:val="18"/>
              </w:rPr>
              <w:t>0</w:t>
            </w:r>
          </w:p>
        </w:tc>
        <w:tc>
          <w:tcPr>
            <w:tcW w:w="965" w:type="dxa"/>
            <w:gridSpan w:val="2"/>
          </w:tcPr>
          <w:p w:rsidR="005E708B" w:rsidRPr="007647F0" w:rsidRDefault="005E708B" w:rsidP="000204EC">
            <w:pPr>
              <w:pStyle w:val="10"/>
              <w:jc w:val="center"/>
              <w:rPr>
                <w:rFonts w:ascii="Times New Roman" w:hAnsi="Times New Roman" w:cs="Times New Roman"/>
                <w:kern w:val="2"/>
                <w:sz w:val="18"/>
                <w:szCs w:val="18"/>
              </w:rPr>
            </w:pPr>
            <w:r>
              <w:rPr>
                <w:rFonts w:ascii="Times New Roman" w:hAnsi="Times New Roman" w:cs="Times New Roman"/>
                <w:kern w:val="2"/>
                <w:sz w:val="18"/>
                <w:szCs w:val="18"/>
              </w:rPr>
              <w:t>0</w:t>
            </w:r>
          </w:p>
        </w:tc>
        <w:tc>
          <w:tcPr>
            <w:tcW w:w="966" w:type="dxa"/>
            <w:gridSpan w:val="2"/>
          </w:tcPr>
          <w:p w:rsidR="005E708B" w:rsidRPr="007647F0" w:rsidRDefault="005E708B" w:rsidP="000204EC">
            <w:pPr>
              <w:jc w:val="center"/>
              <w:rPr>
                <w:kern w:val="2"/>
                <w:sz w:val="18"/>
                <w:szCs w:val="18"/>
              </w:rPr>
            </w:pPr>
            <w:r>
              <w:rPr>
                <w:kern w:val="2"/>
                <w:sz w:val="18"/>
                <w:szCs w:val="18"/>
              </w:rPr>
              <w:t>0,6</w:t>
            </w:r>
          </w:p>
        </w:tc>
        <w:tc>
          <w:tcPr>
            <w:tcW w:w="2077" w:type="dxa"/>
            <w:gridSpan w:val="2"/>
          </w:tcPr>
          <w:p w:rsidR="005E708B" w:rsidRPr="007647F0" w:rsidRDefault="005E708B" w:rsidP="000204EC">
            <w:pPr>
              <w:jc w:val="center"/>
              <w:rPr>
                <w:kern w:val="2"/>
                <w:sz w:val="18"/>
                <w:szCs w:val="18"/>
              </w:rPr>
            </w:pPr>
            <w:r w:rsidRPr="007647F0">
              <w:rPr>
                <w:kern w:val="2"/>
                <w:sz w:val="18"/>
                <w:szCs w:val="18"/>
              </w:rPr>
              <w:t>13</w:t>
            </w:r>
          </w:p>
        </w:tc>
      </w:tr>
    </w:tbl>
    <w:p w:rsidR="005E708B" w:rsidRPr="0015672B" w:rsidRDefault="005E708B" w:rsidP="00D9615F">
      <w:pPr>
        <w:autoSpaceDE w:val="0"/>
        <w:autoSpaceDN w:val="0"/>
        <w:adjustRightInd w:val="0"/>
        <w:outlineLvl w:val="2"/>
        <w:rPr>
          <w:kern w:val="2"/>
          <w:sz w:val="22"/>
          <w:szCs w:val="22"/>
        </w:rPr>
      </w:pPr>
      <w:r>
        <w:rPr>
          <w:kern w:val="2"/>
          <w:sz w:val="22"/>
          <w:szCs w:val="22"/>
        </w:rPr>
        <w:t>»</w:t>
      </w:r>
    </w:p>
    <w:p w:rsidR="005E708B" w:rsidRDefault="005E708B" w:rsidP="00D9615F">
      <w:pPr>
        <w:ind w:firstLine="11624"/>
        <w:jc w:val="center"/>
        <w:rPr>
          <w:kern w:val="2"/>
          <w:sz w:val="22"/>
          <w:szCs w:val="22"/>
        </w:rPr>
      </w:pPr>
      <w:bookmarkStart w:id="4" w:name="Par610"/>
      <w:bookmarkStart w:id="5" w:name="Par676"/>
      <w:bookmarkEnd w:id="4"/>
      <w:bookmarkEnd w:id="5"/>
    </w:p>
    <w:p w:rsidR="005E708B" w:rsidRPr="00F704A5" w:rsidRDefault="005E708B" w:rsidP="00D9615F">
      <w:pPr>
        <w:ind w:firstLine="11624"/>
        <w:jc w:val="center"/>
        <w:rPr>
          <w:kern w:val="2"/>
          <w:sz w:val="22"/>
          <w:szCs w:val="22"/>
        </w:rPr>
      </w:pPr>
      <w:r w:rsidRPr="00F704A5">
        <w:rPr>
          <w:kern w:val="2"/>
          <w:sz w:val="22"/>
          <w:szCs w:val="22"/>
        </w:rPr>
        <w:t>Приложение 3</w:t>
      </w:r>
    </w:p>
    <w:p w:rsidR="005E708B" w:rsidRPr="00F704A5" w:rsidRDefault="005E708B" w:rsidP="00D9615F">
      <w:pPr>
        <w:ind w:firstLine="9498"/>
        <w:jc w:val="right"/>
        <w:rPr>
          <w:kern w:val="2"/>
          <w:sz w:val="22"/>
          <w:szCs w:val="22"/>
        </w:rPr>
      </w:pPr>
      <w:r w:rsidRPr="00F704A5">
        <w:rPr>
          <w:kern w:val="2"/>
          <w:sz w:val="22"/>
          <w:szCs w:val="22"/>
        </w:rPr>
        <w:t xml:space="preserve">к постановлению администрации </w:t>
      </w:r>
    </w:p>
    <w:p w:rsidR="005E708B" w:rsidRPr="00F704A5" w:rsidRDefault="005E708B" w:rsidP="00D9615F">
      <w:pPr>
        <w:ind w:firstLine="9498"/>
        <w:jc w:val="right"/>
        <w:rPr>
          <w:kern w:val="2"/>
          <w:sz w:val="22"/>
          <w:szCs w:val="22"/>
        </w:rPr>
      </w:pPr>
      <w:r w:rsidRPr="00F704A5">
        <w:rPr>
          <w:kern w:val="2"/>
          <w:sz w:val="22"/>
          <w:szCs w:val="22"/>
        </w:rPr>
        <w:t>Песковского  сельского поселения</w:t>
      </w:r>
    </w:p>
    <w:p w:rsidR="005E708B" w:rsidRDefault="005E708B" w:rsidP="00D9615F">
      <w:pPr>
        <w:ind w:firstLine="11624"/>
        <w:jc w:val="center"/>
        <w:rPr>
          <w:kern w:val="2"/>
          <w:sz w:val="22"/>
          <w:szCs w:val="22"/>
        </w:rPr>
      </w:pPr>
      <w:r w:rsidRPr="00F704A5">
        <w:rPr>
          <w:kern w:val="2"/>
          <w:sz w:val="22"/>
          <w:szCs w:val="22"/>
        </w:rPr>
        <w:t xml:space="preserve">от </w:t>
      </w:r>
      <w:r>
        <w:rPr>
          <w:kern w:val="2"/>
          <w:sz w:val="22"/>
          <w:szCs w:val="22"/>
        </w:rPr>
        <w:t>19</w:t>
      </w:r>
      <w:r w:rsidRPr="00F704A5">
        <w:rPr>
          <w:kern w:val="2"/>
          <w:sz w:val="22"/>
          <w:szCs w:val="22"/>
        </w:rPr>
        <w:t>.</w:t>
      </w:r>
      <w:r>
        <w:rPr>
          <w:kern w:val="2"/>
          <w:sz w:val="22"/>
          <w:szCs w:val="22"/>
        </w:rPr>
        <w:t>03</w:t>
      </w:r>
      <w:r w:rsidRPr="00F704A5">
        <w:rPr>
          <w:kern w:val="2"/>
          <w:sz w:val="22"/>
          <w:szCs w:val="22"/>
        </w:rPr>
        <w:t>.201</w:t>
      </w:r>
      <w:r>
        <w:rPr>
          <w:kern w:val="2"/>
          <w:sz w:val="22"/>
          <w:szCs w:val="22"/>
        </w:rPr>
        <w:t>9</w:t>
      </w:r>
      <w:r w:rsidRPr="00F704A5">
        <w:rPr>
          <w:kern w:val="2"/>
          <w:sz w:val="22"/>
          <w:szCs w:val="22"/>
        </w:rPr>
        <w:t xml:space="preserve"> № </w:t>
      </w:r>
      <w:r>
        <w:rPr>
          <w:kern w:val="2"/>
          <w:sz w:val="22"/>
          <w:szCs w:val="22"/>
        </w:rPr>
        <w:t>29</w:t>
      </w:r>
    </w:p>
    <w:p w:rsidR="005E708B"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r>
        <w:rPr>
          <w:kern w:val="2"/>
          <w:sz w:val="22"/>
          <w:szCs w:val="22"/>
        </w:rPr>
        <w:t>«</w:t>
      </w:r>
      <w:r w:rsidRPr="00797213">
        <w:rPr>
          <w:kern w:val="2"/>
          <w:sz w:val="22"/>
          <w:szCs w:val="22"/>
        </w:rPr>
        <w:t>Приложение 3</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Pr>
          <w:kern w:val="2"/>
          <w:sz w:val="22"/>
          <w:szCs w:val="22"/>
        </w:rPr>
        <w:t>от 26</w:t>
      </w:r>
      <w:r w:rsidRPr="00797213">
        <w:rPr>
          <w:kern w:val="2"/>
          <w:sz w:val="22"/>
          <w:szCs w:val="22"/>
        </w:rPr>
        <w:t>.</w:t>
      </w:r>
      <w:r>
        <w:rPr>
          <w:kern w:val="2"/>
          <w:sz w:val="22"/>
          <w:szCs w:val="22"/>
        </w:rPr>
        <w:t>06.</w:t>
      </w:r>
      <w:r w:rsidRPr="00797213">
        <w:rPr>
          <w:kern w:val="2"/>
          <w:sz w:val="22"/>
          <w:szCs w:val="22"/>
        </w:rPr>
        <w:t>201</w:t>
      </w:r>
      <w:r>
        <w:rPr>
          <w:kern w:val="2"/>
          <w:sz w:val="22"/>
          <w:szCs w:val="22"/>
        </w:rPr>
        <w:t>4</w:t>
      </w:r>
      <w:r w:rsidRPr="00797213">
        <w:rPr>
          <w:kern w:val="2"/>
          <w:sz w:val="22"/>
          <w:szCs w:val="22"/>
        </w:rPr>
        <w:t xml:space="preserve"> № </w:t>
      </w:r>
      <w:r>
        <w:rPr>
          <w:kern w:val="2"/>
          <w:sz w:val="22"/>
          <w:szCs w:val="22"/>
        </w:rPr>
        <w:t>66</w:t>
      </w:r>
    </w:p>
    <w:p w:rsidR="005E708B" w:rsidRPr="00797213"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p>
    <w:p w:rsidR="005E708B" w:rsidRPr="00797213" w:rsidRDefault="005E708B" w:rsidP="00D9615F">
      <w:pPr>
        <w:autoSpaceDE w:val="0"/>
        <w:autoSpaceDN w:val="0"/>
        <w:adjustRightInd w:val="0"/>
        <w:jc w:val="center"/>
        <w:rPr>
          <w:kern w:val="2"/>
          <w:sz w:val="22"/>
          <w:szCs w:val="22"/>
        </w:rPr>
      </w:pPr>
      <w:r w:rsidRPr="00797213">
        <w:rPr>
          <w:kern w:val="2"/>
          <w:sz w:val="22"/>
          <w:szCs w:val="22"/>
        </w:rPr>
        <w:t>РАСХОДЫ</w:t>
      </w:r>
    </w:p>
    <w:p w:rsidR="005E708B" w:rsidRPr="000A4AB8" w:rsidRDefault="005E708B" w:rsidP="00D9615F">
      <w:pPr>
        <w:pStyle w:val="10"/>
        <w:autoSpaceDE w:val="0"/>
        <w:autoSpaceDN w:val="0"/>
        <w:adjustRightInd w:val="0"/>
        <w:jc w:val="center"/>
        <w:rPr>
          <w:kern w:val="2"/>
        </w:rPr>
      </w:pPr>
      <w:r w:rsidRPr="00797213">
        <w:rPr>
          <w:kern w:val="2"/>
        </w:rPr>
        <w:t>местного бюджета на реализацию муниципальной программы  П</w:t>
      </w:r>
      <w:r>
        <w:rPr>
          <w:kern w:val="2"/>
        </w:rPr>
        <w:t xml:space="preserve">есковского </w:t>
      </w:r>
      <w:r w:rsidRPr="00797213">
        <w:rPr>
          <w:kern w:val="2"/>
        </w:rPr>
        <w:t xml:space="preserve">сельского поселения </w:t>
      </w:r>
      <w:r w:rsidRPr="00797213">
        <w:t>«</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0A4AB8">
        <w:rPr>
          <w:kern w:val="2"/>
        </w:rPr>
        <w:t>»</w:t>
      </w:r>
    </w:p>
    <w:p w:rsidR="005E708B" w:rsidRPr="00797213" w:rsidRDefault="005E708B" w:rsidP="00D9615F">
      <w:pPr>
        <w:autoSpaceDE w:val="0"/>
        <w:autoSpaceDN w:val="0"/>
        <w:adjustRightInd w:val="0"/>
        <w:jc w:val="center"/>
        <w:rPr>
          <w:kern w:val="2"/>
          <w:sz w:val="22"/>
          <w:szCs w:val="22"/>
        </w:rPr>
      </w:pPr>
    </w:p>
    <w:tbl>
      <w:tblPr>
        <w:tblW w:w="5261"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40"/>
        <w:gridCol w:w="3912"/>
        <w:gridCol w:w="3707"/>
        <w:gridCol w:w="966"/>
        <w:gridCol w:w="966"/>
        <w:gridCol w:w="966"/>
        <w:gridCol w:w="954"/>
        <w:gridCol w:w="978"/>
        <w:gridCol w:w="2062"/>
      </w:tblGrid>
      <w:tr w:rsidR="005E708B" w:rsidRPr="00797213" w:rsidTr="00CB7409">
        <w:trPr>
          <w:tblCellSpacing w:w="5" w:type="nil"/>
          <w:jc w:val="center"/>
        </w:trPr>
        <w:tc>
          <w:tcPr>
            <w:tcW w:w="940" w:type="dxa"/>
            <w:vMerge w:val="restart"/>
          </w:tcPr>
          <w:p w:rsidR="005E708B" w:rsidRPr="00797213" w:rsidRDefault="005E708B" w:rsidP="000204EC">
            <w:pPr>
              <w:pStyle w:val="ConsPlusCell"/>
              <w:jc w:val="center"/>
              <w:rPr>
                <w:kern w:val="2"/>
                <w:sz w:val="22"/>
                <w:szCs w:val="22"/>
              </w:rPr>
            </w:pPr>
            <w:r w:rsidRPr="00797213">
              <w:rPr>
                <w:kern w:val="2"/>
                <w:sz w:val="22"/>
                <w:szCs w:val="22"/>
              </w:rPr>
              <w:t>Статус</w:t>
            </w:r>
          </w:p>
        </w:tc>
        <w:tc>
          <w:tcPr>
            <w:tcW w:w="3912" w:type="dxa"/>
            <w:vMerge w:val="restart"/>
          </w:tcPr>
          <w:p w:rsidR="005E708B" w:rsidRPr="00797213" w:rsidRDefault="005E708B" w:rsidP="000204E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707" w:type="dxa"/>
            <w:vMerge w:val="restart"/>
          </w:tcPr>
          <w:p w:rsidR="005E708B" w:rsidRPr="00797213" w:rsidRDefault="005E708B" w:rsidP="000204E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6892" w:type="dxa"/>
            <w:gridSpan w:val="6"/>
          </w:tcPr>
          <w:p w:rsidR="005E708B" w:rsidRPr="00797213" w:rsidRDefault="005E708B" w:rsidP="000204E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5E708B" w:rsidRPr="00797213" w:rsidTr="00CB7409">
        <w:trPr>
          <w:tblCellSpacing w:w="5" w:type="nil"/>
          <w:jc w:val="center"/>
        </w:trPr>
        <w:tc>
          <w:tcPr>
            <w:tcW w:w="940" w:type="dxa"/>
            <w:vMerge/>
          </w:tcPr>
          <w:p w:rsidR="005E708B" w:rsidRPr="00797213" w:rsidRDefault="005E708B" w:rsidP="000204EC">
            <w:pPr>
              <w:pStyle w:val="ConsPlusCell"/>
              <w:rPr>
                <w:kern w:val="2"/>
                <w:sz w:val="22"/>
                <w:szCs w:val="22"/>
              </w:rPr>
            </w:pPr>
          </w:p>
        </w:tc>
        <w:tc>
          <w:tcPr>
            <w:tcW w:w="3912" w:type="dxa"/>
            <w:vMerge/>
          </w:tcPr>
          <w:p w:rsidR="005E708B" w:rsidRPr="00797213" w:rsidRDefault="005E708B" w:rsidP="000204EC">
            <w:pPr>
              <w:pStyle w:val="ConsPlusCell"/>
              <w:rPr>
                <w:kern w:val="2"/>
                <w:sz w:val="22"/>
                <w:szCs w:val="22"/>
              </w:rPr>
            </w:pPr>
          </w:p>
        </w:tc>
        <w:tc>
          <w:tcPr>
            <w:tcW w:w="3707" w:type="dxa"/>
            <w:vMerge/>
          </w:tcPr>
          <w:p w:rsidR="005E708B" w:rsidRPr="00797213" w:rsidRDefault="005E708B" w:rsidP="000204EC">
            <w:pPr>
              <w:pStyle w:val="ConsPlusCell"/>
              <w:rPr>
                <w:kern w:val="2"/>
                <w:sz w:val="22"/>
                <w:szCs w:val="22"/>
              </w:rPr>
            </w:pPr>
          </w:p>
        </w:tc>
        <w:tc>
          <w:tcPr>
            <w:tcW w:w="966" w:type="dxa"/>
          </w:tcPr>
          <w:p w:rsidR="005E708B" w:rsidRPr="00797213" w:rsidRDefault="005E708B" w:rsidP="000204EC">
            <w:pPr>
              <w:autoSpaceDE w:val="0"/>
              <w:autoSpaceDN w:val="0"/>
              <w:adjustRightInd w:val="0"/>
              <w:jc w:val="center"/>
              <w:rPr>
                <w:kern w:val="2"/>
              </w:rPr>
            </w:pPr>
            <w:r w:rsidRPr="00797213">
              <w:rPr>
                <w:kern w:val="2"/>
                <w:sz w:val="22"/>
                <w:szCs w:val="22"/>
              </w:rPr>
              <w:t>2014 год</w:t>
            </w:r>
          </w:p>
        </w:tc>
        <w:tc>
          <w:tcPr>
            <w:tcW w:w="966" w:type="dxa"/>
          </w:tcPr>
          <w:p w:rsidR="005E708B" w:rsidRPr="00797213" w:rsidRDefault="005E708B" w:rsidP="000204EC">
            <w:pPr>
              <w:autoSpaceDE w:val="0"/>
              <w:autoSpaceDN w:val="0"/>
              <w:adjustRightInd w:val="0"/>
              <w:jc w:val="center"/>
              <w:rPr>
                <w:kern w:val="2"/>
              </w:rPr>
            </w:pPr>
            <w:r w:rsidRPr="00797213">
              <w:rPr>
                <w:kern w:val="2"/>
                <w:sz w:val="22"/>
                <w:szCs w:val="22"/>
              </w:rPr>
              <w:t>2015 год</w:t>
            </w:r>
          </w:p>
        </w:tc>
        <w:tc>
          <w:tcPr>
            <w:tcW w:w="966" w:type="dxa"/>
          </w:tcPr>
          <w:p w:rsidR="005E708B" w:rsidRPr="00797213" w:rsidRDefault="005E708B" w:rsidP="000204EC">
            <w:pPr>
              <w:autoSpaceDE w:val="0"/>
              <w:autoSpaceDN w:val="0"/>
              <w:adjustRightInd w:val="0"/>
              <w:jc w:val="center"/>
              <w:rPr>
                <w:kern w:val="2"/>
              </w:rPr>
            </w:pPr>
            <w:r w:rsidRPr="00797213">
              <w:rPr>
                <w:kern w:val="2"/>
                <w:sz w:val="22"/>
                <w:szCs w:val="22"/>
              </w:rPr>
              <w:t>2016 год</w:t>
            </w:r>
          </w:p>
        </w:tc>
        <w:tc>
          <w:tcPr>
            <w:tcW w:w="954" w:type="dxa"/>
          </w:tcPr>
          <w:p w:rsidR="005E708B" w:rsidRPr="00797213" w:rsidRDefault="005E708B" w:rsidP="000204EC">
            <w:pPr>
              <w:autoSpaceDE w:val="0"/>
              <w:autoSpaceDN w:val="0"/>
              <w:adjustRightInd w:val="0"/>
              <w:jc w:val="center"/>
              <w:rPr>
                <w:kern w:val="2"/>
              </w:rPr>
            </w:pPr>
            <w:r w:rsidRPr="00797213">
              <w:rPr>
                <w:kern w:val="2"/>
                <w:sz w:val="22"/>
                <w:szCs w:val="22"/>
              </w:rPr>
              <w:t>2017 год</w:t>
            </w:r>
          </w:p>
        </w:tc>
        <w:tc>
          <w:tcPr>
            <w:tcW w:w="978" w:type="dxa"/>
          </w:tcPr>
          <w:p w:rsidR="005E708B" w:rsidRPr="00797213" w:rsidRDefault="005E708B" w:rsidP="000204EC">
            <w:pPr>
              <w:autoSpaceDE w:val="0"/>
              <w:autoSpaceDN w:val="0"/>
              <w:adjustRightInd w:val="0"/>
              <w:jc w:val="center"/>
              <w:rPr>
                <w:kern w:val="2"/>
              </w:rPr>
            </w:pPr>
            <w:r w:rsidRPr="00BF62F4">
              <w:rPr>
                <w:kern w:val="2"/>
                <w:sz w:val="22"/>
                <w:szCs w:val="22"/>
              </w:rPr>
              <w:t>2018 год</w:t>
            </w:r>
          </w:p>
        </w:tc>
        <w:tc>
          <w:tcPr>
            <w:tcW w:w="2062" w:type="dxa"/>
          </w:tcPr>
          <w:p w:rsidR="005E708B" w:rsidRPr="00797213" w:rsidRDefault="005E708B" w:rsidP="000204EC">
            <w:pPr>
              <w:autoSpaceDE w:val="0"/>
              <w:autoSpaceDN w:val="0"/>
              <w:adjustRightInd w:val="0"/>
              <w:jc w:val="center"/>
              <w:rPr>
                <w:kern w:val="2"/>
              </w:rPr>
            </w:pPr>
            <w:r w:rsidRPr="00797213">
              <w:rPr>
                <w:kern w:val="2"/>
                <w:sz w:val="22"/>
                <w:szCs w:val="22"/>
              </w:rPr>
              <w:t>201</w:t>
            </w:r>
            <w:r>
              <w:rPr>
                <w:kern w:val="2"/>
                <w:sz w:val="22"/>
                <w:szCs w:val="22"/>
              </w:rPr>
              <w:t>9</w:t>
            </w:r>
            <w:r w:rsidRPr="00797213">
              <w:rPr>
                <w:kern w:val="2"/>
                <w:sz w:val="22"/>
                <w:szCs w:val="22"/>
              </w:rPr>
              <w:t xml:space="preserve"> год</w:t>
            </w:r>
          </w:p>
        </w:tc>
      </w:tr>
      <w:tr w:rsidR="005E708B" w:rsidRPr="00797213" w:rsidTr="00CB7409">
        <w:trPr>
          <w:tblHeader/>
          <w:tblCellSpacing w:w="5" w:type="nil"/>
          <w:jc w:val="center"/>
        </w:trPr>
        <w:tc>
          <w:tcPr>
            <w:tcW w:w="940" w:type="dxa"/>
          </w:tcPr>
          <w:p w:rsidR="005E708B" w:rsidRPr="00797213" w:rsidRDefault="005E708B" w:rsidP="000204EC">
            <w:pPr>
              <w:pStyle w:val="ConsPlusCell"/>
              <w:jc w:val="center"/>
              <w:rPr>
                <w:kern w:val="2"/>
                <w:sz w:val="22"/>
                <w:szCs w:val="22"/>
              </w:rPr>
            </w:pPr>
            <w:r w:rsidRPr="00797213">
              <w:rPr>
                <w:kern w:val="2"/>
                <w:sz w:val="22"/>
                <w:szCs w:val="22"/>
              </w:rPr>
              <w:t>1</w:t>
            </w:r>
          </w:p>
        </w:tc>
        <w:tc>
          <w:tcPr>
            <w:tcW w:w="3912" w:type="dxa"/>
          </w:tcPr>
          <w:p w:rsidR="005E708B" w:rsidRPr="00797213" w:rsidRDefault="005E708B" w:rsidP="000204EC">
            <w:pPr>
              <w:pStyle w:val="ConsPlusCell"/>
              <w:jc w:val="center"/>
              <w:rPr>
                <w:kern w:val="2"/>
                <w:sz w:val="22"/>
                <w:szCs w:val="22"/>
              </w:rPr>
            </w:pPr>
            <w:r w:rsidRPr="00797213">
              <w:rPr>
                <w:kern w:val="2"/>
                <w:sz w:val="22"/>
                <w:szCs w:val="22"/>
              </w:rPr>
              <w:t>2</w:t>
            </w:r>
          </w:p>
        </w:tc>
        <w:tc>
          <w:tcPr>
            <w:tcW w:w="3707" w:type="dxa"/>
          </w:tcPr>
          <w:p w:rsidR="005E708B" w:rsidRPr="00797213" w:rsidRDefault="005E708B" w:rsidP="000204EC">
            <w:pPr>
              <w:pStyle w:val="ConsPlusCell"/>
              <w:jc w:val="center"/>
              <w:rPr>
                <w:kern w:val="2"/>
                <w:sz w:val="22"/>
                <w:szCs w:val="22"/>
              </w:rPr>
            </w:pPr>
            <w:r w:rsidRPr="00797213">
              <w:rPr>
                <w:kern w:val="2"/>
                <w:sz w:val="22"/>
                <w:szCs w:val="22"/>
              </w:rPr>
              <w:t>3</w:t>
            </w:r>
          </w:p>
        </w:tc>
        <w:tc>
          <w:tcPr>
            <w:tcW w:w="966" w:type="dxa"/>
          </w:tcPr>
          <w:p w:rsidR="005E708B" w:rsidRPr="00797213" w:rsidRDefault="005E708B" w:rsidP="000204EC">
            <w:pPr>
              <w:pStyle w:val="ConsPlusCell"/>
              <w:jc w:val="center"/>
              <w:rPr>
                <w:kern w:val="2"/>
                <w:sz w:val="22"/>
                <w:szCs w:val="22"/>
              </w:rPr>
            </w:pPr>
            <w:r>
              <w:rPr>
                <w:kern w:val="2"/>
                <w:sz w:val="22"/>
                <w:szCs w:val="22"/>
              </w:rPr>
              <w:t>4</w:t>
            </w:r>
          </w:p>
        </w:tc>
        <w:tc>
          <w:tcPr>
            <w:tcW w:w="966" w:type="dxa"/>
          </w:tcPr>
          <w:p w:rsidR="005E708B" w:rsidRPr="00797213" w:rsidRDefault="005E708B" w:rsidP="000204EC">
            <w:pPr>
              <w:pStyle w:val="ConsPlusCell"/>
              <w:jc w:val="center"/>
              <w:rPr>
                <w:kern w:val="2"/>
                <w:sz w:val="22"/>
                <w:szCs w:val="22"/>
              </w:rPr>
            </w:pPr>
            <w:r>
              <w:rPr>
                <w:kern w:val="2"/>
                <w:sz w:val="22"/>
                <w:szCs w:val="22"/>
              </w:rPr>
              <w:t>5</w:t>
            </w:r>
          </w:p>
        </w:tc>
        <w:tc>
          <w:tcPr>
            <w:tcW w:w="966" w:type="dxa"/>
          </w:tcPr>
          <w:p w:rsidR="005E708B" w:rsidRPr="00797213" w:rsidRDefault="005E708B" w:rsidP="000204EC">
            <w:pPr>
              <w:pStyle w:val="ConsPlusCell"/>
              <w:jc w:val="center"/>
              <w:rPr>
                <w:kern w:val="2"/>
                <w:sz w:val="22"/>
                <w:szCs w:val="22"/>
              </w:rPr>
            </w:pPr>
            <w:r>
              <w:rPr>
                <w:kern w:val="2"/>
                <w:sz w:val="22"/>
                <w:szCs w:val="22"/>
              </w:rPr>
              <w:t>6</w:t>
            </w:r>
          </w:p>
        </w:tc>
        <w:tc>
          <w:tcPr>
            <w:tcW w:w="954" w:type="dxa"/>
          </w:tcPr>
          <w:p w:rsidR="005E708B" w:rsidRPr="00797213" w:rsidRDefault="005E708B" w:rsidP="000204EC">
            <w:pPr>
              <w:pStyle w:val="ConsPlusCell"/>
              <w:jc w:val="center"/>
              <w:rPr>
                <w:kern w:val="2"/>
                <w:sz w:val="22"/>
                <w:szCs w:val="22"/>
              </w:rPr>
            </w:pPr>
            <w:r>
              <w:rPr>
                <w:kern w:val="2"/>
                <w:sz w:val="22"/>
                <w:szCs w:val="22"/>
              </w:rPr>
              <w:t>7</w:t>
            </w:r>
          </w:p>
        </w:tc>
        <w:tc>
          <w:tcPr>
            <w:tcW w:w="978" w:type="dxa"/>
          </w:tcPr>
          <w:p w:rsidR="005E708B" w:rsidRPr="00797213" w:rsidRDefault="005E708B" w:rsidP="000204EC">
            <w:pPr>
              <w:pStyle w:val="ConsPlusCell"/>
              <w:jc w:val="center"/>
              <w:rPr>
                <w:kern w:val="2"/>
                <w:sz w:val="22"/>
                <w:szCs w:val="22"/>
              </w:rPr>
            </w:pPr>
            <w:r>
              <w:rPr>
                <w:kern w:val="2"/>
                <w:sz w:val="22"/>
                <w:szCs w:val="22"/>
              </w:rPr>
              <w:t>8</w:t>
            </w:r>
          </w:p>
        </w:tc>
        <w:tc>
          <w:tcPr>
            <w:tcW w:w="2062" w:type="dxa"/>
          </w:tcPr>
          <w:p w:rsidR="005E708B" w:rsidRPr="00797213" w:rsidRDefault="005E708B" w:rsidP="000204EC">
            <w:pPr>
              <w:pStyle w:val="ConsPlusCell"/>
              <w:jc w:val="center"/>
              <w:rPr>
                <w:kern w:val="2"/>
                <w:sz w:val="22"/>
                <w:szCs w:val="22"/>
              </w:rPr>
            </w:pPr>
            <w:r>
              <w:rPr>
                <w:kern w:val="2"/>
                <w:sz w:val="22"/>
                <w:szCs w:val="22"/>
              </w:rPr>
              <w:t>9</w:t>
            </w:r>
          </w:p>
        </w:tc>
      </w:tr>
      <w:tr w:rsidR="005E708B" w:rsidRPr="00797213" w:rsidTr="00CB7409">
        <w:trPr>
          <w:trHeight w:val="441"/>
          <w:tblCellSpacing w:w="5" w:type="nil"/>
          <w:jc w:val="center"/>
        </w:trPr>
        <w:tc>
          <w:tcPr>
            <w:tcW w:w="940" w:type="dxa"/>
            <w:vMerge w:val="restart"/>
          </w:tcPr>
          <w:p w:rsidR="005E708B" w:rsidRPr="00797213" w:rsidRDefault="005E708B" w:rsidP="000204EC">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3912" w:type="dxa"/>
            <w:vMerge w:val="restart"/>
          </w:tcPr>
          <w:p w:rsidR="005E708B" w:rsidRPr="000A4AB8" w:rsidRDefault="005E708B" w:rsidP="000204EC">
            <w:pPr>
              <w:pStyle w:val="10"/>
              <w:autoSpaceDE w:val="0"/>
              <w:autoSpaceDN w:val="0"/>
              <w:adjustRightInd w:val="0"/>
              <w:jc w:val="center"/>
              <w:rPr>
                <w:kern w:val="2"/>
              </w:rPr>
            </w:pPr>
            <w:r w:rsidRPr="00797213">
              <w:t>«</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0A4AB8">
              <w:rPr>
                <w:kern w:val="2"/>
              </w:rPr>
              <w:t>»</w:t>
            </w:r>
          </w:p>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6B54B9" w:rsidRDefault="005E708B" w:rsidP="000204EC">
            <w:pPr>
              <w:pStyle w:val="ConsPlusCell"/>
              <w:jc w:val="center"/>
              <w:rPr>
                <w:kern w:val="2"/>
                <w:sz w:val="22"/>
                <w:szCs w:val="22"/>
              </w:rPr>
            </w:pPr>
            <w:r>
              <w:rPr>
                <w:kern w:val="2"/>
                <w:sz w:val="22"/>
                <w:szCs w:val="22"/>
              </w:rPr>
              <w:t>4559,6</w:t>
            </w:r>
          </w:p>
        </w:tc>
        <w:tc>
          <w:tcPr>
            <w:tcW w:w="966" w:type="dxa"/>
          </w:tcPr>
          <w:p w:rsidR="005E708B" w:rsidRPr="006B54B9" w:rsidRDefault="005E708B" w:rsidP="000204EC">
            <w:pPr>
              <w:pStyle w:val="ConsPlusCell"/>
              <w:jc w:val="center"/>
              <w:rPr>
                <w:kern w:val="2"/>
                <w:sz w:val="22"/>
                <w:szCs w:val="22"/>
              </w:rPr>
            </w:pPr>
            <w:r>
              <w:rPr>
                <w:kern w:val="2"/>
                <w:sz w:val="22"/>
                <w:szCs w:val="22"/>
              </w:rPr>
              <w:t>4428,5</w:t>
            </w:r>
          </w:p>
        </w:tc>
        <w:tc>
          <w:tcPr>
            <w:tcW w:w="966" w:type="dxa"/>
          </w:tcPr>
          <w:p w:rsidR="005E708B" w:rsidRPr="006B54B9" w:rsidRDefault="005E708B" w:rsidP="000204EC">
            <w:pPr>
              <w:pStyle w:val="ConsPlusCell"/>
              <w:ind w:left="-57" w:right="-57"/>
              <w:jc w:val="center"/>
              <w:rPr>
                <w:kern w:val="2"/>
                <w:sz w:val="22"/>
                <w:szCs w:val="22"/>
              </w:rPr>
            </w:pPr>
            <w:r>
              <w:rPr>
                <w:kern w:val="2"/>
                <w:sz w:val="22"/>
                <w:szCs w:val="22"/>
              </w:rPr>
              <w:t>4187</w:t>
            </w:r>
          </w:p>
        </w:tc>
        <w:tc>
          <w:tcPr>
            <w:tcW w:w="954" w:type="dxa"/>
          </w:tcPr>
          <w:p w:rsidR="005E708B" w:rsidRPr="00F704A5" w:rsidRDefault="005E708B" w:rsidP="000204EC">
            <w:pPr>
              <w:ind w:left="-57" w:right="-57"/>
              <w:jc w:val="center"/>
              <w:rPr>
                <w:kern w:val="2"/>
              </w:rPr>
            </w:pPr>
            <w:r>
              <w:rPr>
                <w:kern w:val="2"/>
              </w:rPr>
              <w:t>8097,3</w:t>
            </w:r>
          </w:p>
        </w:tc>
        <w:tc>
          <w:tcPr>
            <w:tcW w:w="978" w:type="dxa"/>
          </w:tcPr>
          <w:p w:rsidR="005E708B" w:rsidRPr="006B54B9" w:rsidRDefault="005E708B" w:rsidP="000204EC">
            <w:pPr>
              <w:ind w:left="-57" w:right="-57"/>
              <w:jc w:val="center"/>
              <w:rPr>
                <w:kern w:val="2"/>
              </w:rPr>
            </w:pPr>
            <w:r>
              <w:rPr>
                <w:kern w:val="2"/>
              </w:rPr>
              <w:t>3824,925</w:t>
            </w:r>
          </w:p>
        </w:tc>
        <w:tc>
          <w:tcPr>
            <w:tcW w:w="2062" w:type="dxa"/>
          </w:tcPr>
          <w:p w:rsidR="005E708B" w:rsidRPr="006B54B9" w:rsidRDefault="005E708B" w:rsidP="000204EC">
            <w:pPr>
              <w:ind w:left="-57" w:right="-57"/>
              <w:jc w:val="center"/>
              <w:rPr>
                <w:kern w:val="2"/>
              </w:rPr>
            </w:pPr>
            <w:r>
              <w:rPr>
                <w:kern w:val="2"/>
                <w:sz w:val="22"/>
                <w:szCs w:val="22"/>
              </w:rPr>
              <w:t>1667,875</w:t>
            </w:r>
          </w:p>
        </w:tc>
      </w:tr>
      <w:tr w:rsidR="005E708B" w:rsidRPr="00797213" w:rsidTr="00CB7409">
        <w:trPr>
          <w:trHeight w:val="29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6B54B9" w:rsidRDefault="005E708B" w:rsidP="000204EC">
            <w:pPr>
              <w:pStyle w:val="ConsPlusCell"/>
              <w:jc w:val="center"/>
              <w:rPr>
                <w:kern w:val="2"/>
                <w:sz w:val="22"/>
                <w:szCs w:val="22"/>
              </w:rPr>
            </w:pPr>
          </w:p>
        </w:tc>
        <w:tc>
          <w:tcPr>
            <w:tcW w:w="966" w:type="dxa"/>
          </w:tcPr>
          <w:p w:rsidR="005E708B" w:rsidRPr="006B54B9" w:rsidRDefault="005E708B" w:rsidP="000204EC">
            <w:pPr>
              <w:pStyle w:val="ConsPlusCell"/>
              <w:jc w:val="center"/>
              <w:rPr>
                <w:kern w:val="2"/>
                <w:sz w:val="22"/>
                <w:szCs w:val="22"/>
              </w:rPr>
            </w:pPr>
          </w:p>
        </w:tc>
        <w:tc>
          <w:tcPr>
            <w:tcW w:w="966" w:type="dxa"/>
          </w:tcPr>
          <w:p w:rsidR="005E708B" w:rsidRPr="006B54B9" w:rsidRDefault="005E708B" w:rsidP="000204EC">
            <w:pPr>
              <w:pStyle w:val="ConsPlusCell"/>
              <w:ind w:left="-57" w:right="-57"/>
              <w:jc w:val="center"/>
              <w:rPr>
                <w:kern w:val="2"/>
                <w:sz w:val="22"/>
                <w:szCs w:val="22"/>
              </w:rPr>
            </w:pPr>
          </w:p>
        </w:tc>
        <w:tc>
          <w:tcPr>
            <w:tcW w:w="954" w:type="dxa"/>
          </w:tcPr>
          <w:p w:rsidR="005E708B" w:rsidRPr="00F704A5" w:rsidRDefault="005E708B" w:rsidP="000204EC">
            <w:pPr>
              <w:ind w:left="-57" w:right="-57"/>
              <w:jc w:val="center"/>
              <w:rPr>
                <w:kern w:val="2"/>
              </w:rPr>
            </w:pPr>
          </w:p>
        </w:tc>
        <w:tc>
          <w:tcPr>
            <w:tcW w:w="978" w:type="dxa"/>
          </w:tcPr>
          <w:p w:rsidR="005E708B" w:rsidRPr="006B54B9" w:rsidRDefault="005E708B" w:rsidP="000204EC">
            <w:pPr>
              <w:ind w:left="-57" w:right="-57"/>
              <w:jc w:val="center"/>
              <w:rPr>
                <w:kern w:val="2"/>
              </w:rPr>
            </w:pPr>
          </w:p>
        </w:tc>
        <w:tc>
          <w:tcPr>
            <w:tcW w:w="2062" w:type="dxa"/>
          </w:tcPr>
          <w:p w:rsidR="005E708B" w:rsidRPr="006B54B9" w:rsidRDefault="005E708B" w:rsidP="000204EC">
            <w:pPr>
              <w:ind w:left="-57" w:right="-57"/>
              <w:jc w:val="center"/>
              <w:rPr>
                <w:kern w:val="2"/>
              </w:rPr>
            </w:pPr>
          </w:p>
        </w:tc>
      </w:tr>
      <w:tr w:rsidR="005E708B" w:rsidRPr="00797213" w:rsidTr="00CB7409">
        <w:trPr>
          <w:trHeight w:val="441"/>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6B54B9" w:rsidRDefault="005E708B" w:rsidP="005A5D12">
            <w:pPr>
              <w:pStyle w:val="ConsPlusCell"/>
              <w:jc w:val="center"/>
              <w:rPr>
                <w:kern w:val="2"/>
                <w:sz w:val="22"/>
                <w:szCs w:val="22"/>
              </w:rPr>
            </w:pPr>
            <w:r>
              <w:rPr>
                <w:kern w:val="2"/>
                <w:sz w:val="22"/>
                <w:szCs w:val="22"/>
              </w:rPr>
              <w:t>4559,6</w:t>
            </w:r>
          </w:p>
        </w:tc>
        <w:tc>
          <w:tcPr>
            <w:tcW w:w="966" w:type="dxa"/>
          </w:tcPr>
          <w:p w:rsidR="005E708B" w:rsidRPr="006B54B9" w:rsidRDefault="005E708B" w:rsidP="005A5D12">
            <w:pPr>
              <w:pStyle w:val="ConsPlusCell"/>
              <w:jc w:val="center"/>
              <w:rPr>
                <w:kern w:val="2"/>
                <w:sz w:val="22"/>
                <w:szCs w:val="22"/>
              </w:rPr>
            </w:pPr>
            <w:r>
              <w:rPr>
                <w:kern w:val="2"/>
                <w:sz w:val="22"/>
                <w:szCs w:val="22"/>
              </w:rPr>
              <w:t>4428,5</w:t>
            </w:r>
          </w:p>
        </w:tc>
        <w:tc>
          <w:tcPr>
            <w:tcW w:w="966" w:type="dxa"/>
          </w:tcPr>
          <w:p w:rsidR="005E708B" w:rsidRPr="006B54B9" w:rsidRDefault="005E708B" w:rsidP="005A5D12">
            <w:pPr>
              <w:pStyle w:val="ConsPlusCell"/>
              <w:ind w:left="-57" w:right="-57"/>
              <w:jc w:val="center"/>
              <w:rPr>
                <w:kern w:val="2"/>
                <w:sz w:val="22"/>
                <w:szCs w:val="22"/>
              </w:rPr>
            </w:pPr>
            <w:r>
              <w:rPr>
                <w:kern w:val="2"/>
                <w:sz w:val="22"/>
                <w:szCs w:val="22"/>
              </w:rPr>
              <w:t>4187</w:t>
            </w:r>
          </w:p>
        </w:tc>
        <w:tc>
          <w:tcPr>
            <w:tcW w:w="954" w:type="dxa"/>
          </w:tcPr>
          <w:p w:rsidR="005E708B" w:rsidRPr="00F704A5" w:rsidRDefault="005E708B" w:rsidP="005A5D12">
            <w:pPr>
              <w:ind w:left="-57" w:right="-57"/>
              <w:jc w:val="center"/>
              <w:rPr>
                <w:kern w:val="2"/>
              </w:rPr>
            </w:pPr>
            <w:r>
              <w:rPr>
                <w:kern w:val="2"/>
              </w:rPr>
              <w:t>8097,3</w:t>
            </w:r>
          </w:p>
        </w:tc>
        <w:tc>
          <w:tcPr>
            <w:tcW w:w="978" w:type="dxa"/>
          </w:tcPr>
          <w:p w:rsidR="005E708B" w:rsidRPr="006B54B9" w:rsidRDefault="005E708B" w:rsidP="005A5D12">
            <w:pPr>
              <w:ind w:left="-57" w:right="-57"/>
              <w:jc w:val="center"/>
              <w:rPr>
                <w:kern w:val="2"/>
              </w:rPr>
            </w:pPr>
            <w:r>
              <w:rPr>
                <w:kern w:val="2"/>
              </w:rPr>
              <w:t>3824,925</w:t>
            </w:r>
          </w:p>
        </w:tc>
        <w:tc>
          <w:tcPr>
            <w:tcW w:w="2062" w:type="dxa"/>
          </w:tcPr>
          <w:p w:rsidR="005E708B" w:rsidRPr="006B54B9" w:rsidRDefault="005E708B" w:rsidP="005A5D12">
            <w:pPr>
              <w:ind w:left="-57" w:right="-57"/>
              <w:jc w:val="center"/>
              <w:rPr>
                <w:kern w:val="2"/>
              </w:rPr>
            </w:pPr>
            <w:r>
              <w:rPr>
                <w:kern w:val="2"/>
              </w:rPr>
              <w:t>1667,875</w:t>
            </w:r>
          </w:p>
        </w:tc>
      </w:tr>
      <w:tr w:rsidR="005E708B" w:rsidRPr="00797213" w:rsidTr="00CB7409">
        <w:trPr>
          <w:trHeight w:val="613"/>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Подпрограмма 1</w:t>
            </w:r>
          </w:p>
        </w:tc>
        <w:tc>
          <w:tcPr>
            <w:tcW w:w="3912" w:type="dxa"/>
            <w:vMerge w:val="restart"/>
          </w:tcPr>
          <w:p w:rsidR="005E708B" w:rsidRPr="00810153" w:rsidRDefault="005E708B" w:rsidP="000204EC">
            <w:pPr>
              <w:pStyle w:val="ConsPlusCell"/>
              <w:jc w:val="both"/>
              <w:rPr>
                <w:kern w:val="2"/>
                <w:sz w:val="22"/>
                <w:szCs w:val="22"/>
              </w:rPr>
            </w:pPr>
            <w:r w:rsidRPr="00DF4185">
              <w:rPr>
                <w:sz w:val="22"/>
                <w:szCs w:val="22"/>
              </w:rPr>
              <w:t>Создание условий для комфортного проживания граждан на территории П</w:t>
            </w:r>
            <w:r>
              <w:rPr>
                <w:sz w:val="22"/>
                <w:szCs w:val="22"/>
              </w:rPr>
              <w:t xml:space="preserve">есковского </w:t>
            </w:r>
            <w:r w:rsidRPr="00DF4185">
              <w:rPr>
                <w:sz w:val="22"/>
                <w:szCs w:val="22"/>
              </w:rPr>
              <w:t>сельского поселения</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090326" w:rsidRDefault="005E708B" w:rsidP="000204EC">
            <w:pPr>
              <w:pStyle w:val="ConsPlusCell"/>
              <w:jc w:val="center"/>
              <w:rPr>
                <w:kern w:val="2"/>
                <w:sz w:val="22"/>
                <w:szCs w:val="22"/>
              </w:rPr>
            </w:pPr>
            <w:r>
              <w:rPr>
                <w:kern w:val="2"/>
                <w:sz w:val="22"/>
                <w:szCs w:val="22"/>
              </w:rPr>
              <w:t>4058,74</w:t>
            </w:r>
          </w:p>
        </w:tc>
        <w:tc>
          <w:tcPr>
            <w:tcW w:w="966" w:type="dxa"/>
          </w:tcPr>
          <w:p w:rsidR="005E708B" w:rsidRPr="00090326" w:rsidRDefault="005E708B" w:rsidP="000204EC">
            <w:pPr>
              <w:pStyle w:val="ConsPlusCell"/>
              <w:jc w:val="center"/>
              <w:rPr>
                <w:kern w:val="2"/>
                <w:sz w:val="22"/>
                <w:szCs w:val="22"/>
              </w:rPr>
            </w:pPr>
            <w:r>
              <w:rPr>
                <w:kern w:val="2"/>
                <w:sz w:val="22"/>
                <w:szCs w:val="22"/>
              </w:rPr>
              <w:t>4306,5</w:t>
            </w:r>
          </w:p>
        </w:tc>
        <w:tc>
          <w:tcPr>
            <w:tcW w:w="966" w:type="dxa"/>
          </w:tcPr>
          <w:p w:rsidR="005E708B" w:rsidRPr="00253EA6" w:rsidRDefault="005E708B" w:rsidP="000204EC">
            <w:r>
              <w:t>3748,8</w:t>
            </w:r>
          </w:p>
        </w:tc>
        <w:tc>
          <w:tcPr>
            <w:tcW w:w="954" w:type="dxa"/>
          </w:tcPr>
          <w:p w:rsidR="005E708B" w:rsidRPr="00F704A5" w:rsidRDefault="005E708B" w:rsidP="000204EC">
            <w:pPr>
              <w:jc w:val="center"/>
              <w:rPr>
                <w:kern w:val="2"/>
              </w:rPr>
            </w:pPr>
            <w:r>
              <w:rPr>
                <w:kern w:val="2"/>
                <w:sz w:val="22"/>
                <w:szCs w:val="22"/>
              </w:rPr>
              <w:t>5199,8</w:t>
            </w:r>
          </w:p>
        </w:tc>
        <w:tc>
          <w:tcPr>
            <w:tcW w:w="978" w:type="dxa"/>
          </w:tcPr>
          <w:p w:rsidR="005E708B" w:rsidRPr="00090326" w:rsidRDefault="005E708B" w:rsidP="000204EC">
            <w:pPr>
              <w:jc w:val="center"/>
              <w:rPr>
                <w:kern w:val="2"/>
              </w:rPr>
            </w:pPr>
            <w:r>
              <w:rPr>
                <w:kern w:val="2"/>
              </w:rPr>
              <w:t>3515,2</w:t>
            </w:r>
          </w:p>
        </w:tc>
        <w:tc>
          <w:tcPr>
            <w:tcW w:w="2062" w:type="dxa"/>
          </w:tcPr>
          <w:p w:rsidR="005E708B" w:rsidRPr="00090326" w:rsidRDefault="005E708B" w:rsidP="000204EC">
            <w:pPr>
              <w:jc w:val="center"/>
              <w:rPr>
                <w:kern w:val="2"/>
              </w:rPr>
            </w:pPr>
            <w:r>
              <w:rPr>
                <w:kern w:val="2"/>
                <w:sz w:val="22"/>
                <w:szCs w:val="22"/>
              </w:rPr>
              <w:t>1597,875</w:t>
            </w:r>
          </w:p>
        </w:tc>
      </w:tr>
      <w:tr w:rsidR="005E708B" w:rsidRPr="00797213" w:rsidTr="00CB7409">
        <w:trPr>
          <w:trHeight w:val="229"/>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81015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090326" w:rsidRDefault="005E708B" w:rsidP="000204EC">
            <w:pPr>
              <w:pStyle w:val="ConsPlusCell"/>
              <w:jc w:val="center"/>
              <w:rPr>
                <w:kern w:val="2"/>
                <w:sz w:val="22"/>
                <w:szCs w:val="22"/>
              </w:rPr>
            </w:pPr>
          </w:p>
        </w:tc>
        <w:tc>
          <w:tcPr>
            <w:tcW w:w="966" w:type="dxa"/>
          </w:tcPr>
          <w:p w:rsidR="005E708B" w:rsidRPr="00090326" w:rsidRDefault="005E708B" w:rsidP="000204EC">
            <w:pPr>
              <w:pStyle w:val="ConsPlusCell"/>
              <w:jc w:val="center"/>
              <w:rPr>
                <w:kern w:val="2"/>
                <w:sz w:val="22"/>
                <w:szCs w:val="22"/>
              </w:rPr>
            </w:pPr>
          </w:p>
        </w:tc>
        <w:tc>
          <w:tcPr>
            <w:tcW w:w="966" w:type="dxa"/>
          </w:tcPr>
          <w:p w:rsidR="005E708B" w:rsidRPr="00090326" w:rsidRDefault="005E708B" w:rsidP="000204EC">
            <w:pPr>
              <w:pStyle w:val="ConsPlusCell"/>
              <w:ind w:left="-57" w:right="-57"/>
              <w:jc w:val="center"/>
              <w:rPr>
                <w:kern w:val="2"/>
                <w:sz w:val="22"/>
                <w:szCs w:val="22"/>
              </w:rPr>
            </w:pPr>
          </w:p>
        </w:tc>
        <w:tc>
          <w:tcPr>
            <w:tcW w:w="954" w:type="dxa"/>
          </w:tcPr>
          <w:p w:rsidR="005E708B" w:rsidRPr="00F704A5" w:rsidRDefault="005E708B" w:rsidP="000204EC">
            <w:pPr>
              <w:jc w:val="center"/>
              <w:rPr>
                <w:kern w:val="2"/>
              </w:rPr>
            </w:pPr>
          </w:p>
        </w:tc>
        <w:tc>
          <w:tcPr>
            <w:tcW w:w="978" w:type="dxa"/>
          </w:tcPr>
          <w:p w:rsidR="005E708B" w:rsidRPr="00090326" w:rsidRDefault="005E708B" w:rsidP="000204EC">
            <w:pPr>
              <w:jc w:val="center"/>
              <w:rPr>
                <w:kern w:val="2"/>
              </w:rPr>
            </w:pPr>
          </w:p>
        </w:tc>
        <w:tc>
          <w:tcPr>
            <w:tcW w:w="2062" w:type="dxa"/>
          </w:tcPr>
          <w:p w:rsidR="005E708B" w:rsidRPr="00090326" w:rsidRDefault="005E708B" w:rsidP="000204EC">
            <w:pPr>
              <w:jc w:val="center"/>
              <w:rPr>
                <w:kern w:val="2"/>
              </w:rPr>
            </w:pPr>
          </w:p>
        </w:tc>
      </w:tr>
      <w:tr w:rsidR="005E708B" w:rsidRPr="00797213" w:rsidTr="00CB7409">
        <w:trPr>
          <w:trHeight w:val="61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81015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090326" w:rsidRDefault="005E708B" w:rsidP="005A5D12">
            <w:pPr>
              <w:pStyle w:val="ConsPlusCell"/>
              <w:jc w:val="center"/>
              <w:rPr>
                <w:kern w:val="2"/>
                <w:sz w:val="22"/>
                <w:szCs w:val="22"/>
              </w:rPr>
            </w:pPr>
            <w:r>
              <w:rPr>
                <w:kern w:val="2"/>
                <w:sz w:val="22"/>
                <w:szCs w:val="22"/>
              </w:rPr>
              <w:t>4058,74</w:t>
            </w:r>
          </w:p>
        </w:tc>
        <w:tc>
          <w:tcPr>
            <w:tcW w:w="966" w:type="dxa"/>
          </w:tcPr>
          <w:p w:rsidR="005E708B" w:rsidRPr="00090326" w:rsidRDefault="005E708B" w:rsidP="005A5D12">
            <w:pPr>
              <w:pStyle w:val="ConsPlusCell"/>
              <w:jc w:val="center"/>
              <w:rPr>
                <w:kern w:val="2"/>
                <w:sz w:val="22"/>
                <w:szCs w:val="22"/>
              </w:rPr>
            </w:pPr>
            <w:r>
              <w:rPr>
                <w:kern w:val="2"/>
                <w:sz w:val="22"/>
                <w:szCs w:val="22"/>
              </w:rPr>
              <w:t>4306,5</w:t>
            </w:r>
          </w:p>
        </w:tc>
        <w:tc>
          <w:tcPr>
            <w:tcW w:w="966" w:type="dxa"/>
          </w:tcPr>
          <w:p w:rsidR="005E708B" w:rsidRPr="00253EA6" w:rsidRDefault="005E708B" w:rsidP="005A5D12">
            <w:r>
              <w:t>3748,8</w:t>
            </w:r>
          </w:p>
        </w:tc>
        <w:tc>
          <w:tcPr>
            <w:tcW w:w="954" w:type="dxa"/>
          </w:tcPr>
          <w:p w:rsidR="005E708B" w:rsidRPr="00F704A5" w:rsidRDefault="005E708B" w:rsidP="005A5D12">
            <w:pPr>
              <w:jc w:val="center"/>
              <w:rPr>
                <w:kern w:val="2"/>
              </w:rPr>
            </w:pPr>
            <w:r>
              <w:rPr>
                <w:kern w:val="2"/>
                <w:sz w:val="22"/>
                <w:szCs w:val="22"/>
              </w:rPr>
              <w:t>5199,8</w:t>
            </w:r>
          </w:p>
        </w:tc>
        <w:tc>
          <w:tcPr>
            <w:tcW w:w="978" w:type="dxa"/>
          </w:tcPr>
          <w:p w:rsidR="005E708B" w:rsidRPr="00090326" w:rsidRDefault="005E708B" w:rsidP="005A5D12">
            <w:pPr>
              <w:jc w:val="center"/>
              <w:rPr>
                <w:kern w:val="2"/>
              </w:rPr>
            </w:pPr>
            <w:r>
              <w:rPr>
                <w:kern w:val="2"/>
              </w:rPr>
              <w:t>3515,2</w:t>
            </w:r>
          </w:p>
        </w:tc>
        <w:tc>
          <w:tcPr>
            <w:tcW w:w="2062" w:type="dxa"/>
          </w:tcPr>
          <w:p w:rsidR="005E708B" w:rsidRPr="00090326" w:rsidRDefault="005E708B" w:rsidP="005A5D12">
            <w:pPr>
              <w:jc w:val="center"/>
              <w:rPr>
                <w:kern w:val="2"/>
              </w:rPr>
            </w:pPr>
            <w:r>
              <w:rPr>
                <w:kern w:val="2"/>
                <w:sz w:val="22"/>
                <w:szCs w:val="22"/>
              </w:rPr>
              <w:t>1597,875</w:t>
            </w:r>
          </w:p>
        </w:tc>
      </w:tr>
      <w:tr w:rsidR="005E708B" w:rsidRPr="00797213" w:rsidTr="00CB7409">
        <w:trPr>
          <w:trHeight w:val="613"/>
          <w:tblCellSpacing w:w="5" w:type="nil"/>
          <w:jc w:val="center"/>
        </w:trPr>
        <w:tc>
          <w:tcPr>
            <w:tcW w:w="940" w:type="dxa"/>
            <w:vMerge w:val="restart"/>
          </w:tcPr>
          <w:p w:rsidR="005E708B" w:rsidRPr="00797213" w:rsidRDefault="005E708B" w:rsidP="000204EC">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3912" w:type="dxa"/>
            <w:vMerge w:val="restart"/>
          </w:tcPr>
          <w:p w:rsidR="005E708B" w:rsidRPr="00797213" w:rsidRDefault="005E708B" w:rsidP="000204EC">
            <w:pPr>
              <w:pStyle w:val="ConsPlusCell"/>
              <w:jc w:val="both"/>
              <w:rPr>
                <w:kern w:val="2"/>
                <w:sz w:val="22"/>
                <w:szCs w:val="22"/>
              </w:rPr>
            </w:pPr>
            <w:r w:rsidRPr="00810153">
              <w:rPr>
                <w:kern w:val="2"/>
                <w:sz w:val="22"/>
                <w:szCs w:val="22"/>
              </w:rPr>
              <w:t>Содержание объектов внешнего благоустройства П</w:t>
            </w:r>
            <w:r>
              <w:rPr>
                <w:kern w:val="2"/>
                <w:sz w:val="22"/>
                <w:szCs w:val="22"/>
              </w:rPr>
              <w:t xml:space="preserve">есковского </w:t>
            </w:r>
            <w:r w:rsidRPr="00810153">
              <w:rPr>
                <w:kern w:val="2"/>
                <w:sz w:val="22"/>
                <w:szCs w:val="22"/>
              </w:rPr>
              <w:t>сельского поселения</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090326" w:rsidRDefault="005E708B" w:rsidP="005A5D12">
            <w:pPr>
              <w:pStyle w:val="ConsPlusCell"/>
              <w:jc w:val="center"/>
              <w:rPr>
                <w:kern w:val="2"/>
                <w:sz w:val="22"/>
                <w:szCs w:val="22"/>
              </w:rPr>
            </w:pPr>
            <w:r>
              <w:rPr>
                <w:kern w:val="2"/>
                <w:sz w:val="22"/>
                <w:szCs w:val="22"/>
              </w:rPr>
              <w:t>4058,74</w:t>
            </w:r>
          </w:p>
        </w:tc>
        <w:tc>
          <w:tcPr>
            <w:tcW w:w="966" w:type="dxa"/>
          </w:tcPr>
          <w:p w:rsidR="005E708B" w:rsidRPr="00090326" w:rsidRDefault="005E708B" w:rsidP="005A5D12">
            <w:pPr>
              <w:pStyle w:val="ConsPlusCell"/>
              <w:jc w:val="center"/>
              <w:rPr>
                <w:kern w:val="2"/>
                <w:sz w:val="22"/>
                <w:szCs w:val="22"/>
              </w:rPr>
            </w:pPr>
            <w:r>
              <w:rPr>
                <w:kern w:val="2"/>
                <w:sz w:val="22"/>
                <w:szCs w:val="22"/>
              </w:rPr>
              <w:t>4306,5</w:t>
            </w:r>
          </w:p>
        </w:tc>
        <w:tc>
          <w:tcPr>
            <w:tcW w:w="966" w:type="dxa"/>
          </w:tcPr>
          <w:p w:rsidR="005E708B" w:rsidRPr="00253EA6" w:rsidRDefault="005E708B" w:rsidP="005A5D12">
            <w:r>
              <w:t>3748,8</w:t>
            </w:r>
          </w:p>
        </w:tc>
        <w:tc>
          <w:tcPr>
            <w:tcW w:w="954" w:type="dxa"/>
          </w:tcPr>
          <w:p w:rsidR="005E708B" w:rsidRPr="00F704A5" w:rsidRDefault="005E708B" w:rsidP="005A5D12">
            <w:pPr>
              <w:jc w:val="center"/>
              <w:rPr>
                <w:kern w:val="2"/>
              </w:rPr>
            </w:pPr>
            <w:r>
              <w:rPr>
                <w:kern w:val="2"/>
                <w:sz w:val="22"/>
                <w:szCs w:val="22"/>
              </w:rPr>
              <w:t>5199,8</w:t>
            </w:r>
          </w:p>
        </w:tc>
        <w:tc>
          <w:tcPr>
            <w:tcW w:w="978" w:type="dxa"/>
          </w:tcPr>
          <w:p w:rsidR="005E708B" w:rsidRPr="00090326" w:rsidRDefault="005E708B" w:rsidP="005A5D12">
            <w:pPr>
              <w:jc w:val="center"/>
              <w:rPr>
                <w:kern w:val="2"/>
              </w:rPr>
            </w:pPr>
            <w:r>
              <w:rPr>
                <w:kern w:val="2"/>
              </w:rPr>
              <w:t>2980,8</w:t>
            </w:r>
          </w:p>
        </w:tc>
        <w:tc>
          <w:tcPr>
            <w:tcW w:w="2062" w:type="dxa"/>
          </w:tcPr>
          <w:p w:rsidR="005E708B" w:rsidRPr="00090326" w:rsidRDefault="005E708B" w:rsidP="005A5D12">
            <w:pPr>
              <w:jc w:val="center"/>
              <w:rPr>
                <w:kern w:val="2"/>
              </w:rPr>
            </w:pPr>
            <w:r>
              <w:rPr>
                <w:kern w:val="2"/>
                <w:sz w:val="22"/>
                <w:szCs w:val="22"/>
              </w:rPr>
              <w:t>1248,6</w:t>
            </w:r>
          </w:p>
        </w:tc>
      </w:tr>
      <w:tr w:rsidR="005E708B" w:rsidRPr="00797213" w:rsidTr="00CB7409">
        <w:trPr>
          <w:trHeight w:val="249"/>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6B54B9" w:rsidRDefault="005E708B" w:rsidP="000204EC">
            <w:pPr>
              <w:ind w:right="-57"/>
              <w:jc w:val="center"/>
              <w:rPr>
                <w:kern w:val="2"/>
              </w:rPr>
            </w:pPr>
          </w:p>
        </w:tc>
        <w:tc>
          <w:tcPr>
            <w:tcW w:w="966" w:type="dxa"/>
          </w:tcPr>
          <w:p w:rsidR="005E708B" w:rsidRPr="006B54B9" w:rsidRDefault="005E708B" w:rsidP="000204EC">
            <w:pPr>
              <w:ind w:right="-57"/>
              <w:jc w:val="center"/>
              <w:rPr>
                <w:kern w:val="2"/>
              </w:rPr>
            </w:pPr>
          </w:p>
        </w:tc>
        <w:tc>
          <w:tcPr>
            <w:tcW w:w="966" w:type="dxa"/>
          </w:tcPr>
          <w:p w:rsidR="005E708B" w:rsidRPr="006B54B9" w:rsidRDefault="005E708B" w:rsidP="000204EC">
            <w:pPr>
              <w:ind w:right="-57"/>
              <w:jc w:val="center"/>
              <w:rPr>
                <w:kern w:val="2"/>
              </w:rPr>
            </w:pPr>
          </w:p>
        </w:tc>
        <w:tc>
          <w:tcPr>
            <w:tcW w:w="954" w:type="dxa"/>
          </w:tcPr>
          <w:p w:rsidR="005E708B" w:rsidRPr="006B54B9" w:rsidRDefault="005E708B" w:rsidP="000204EC">
            <w:pPr>
              <w:ind w:right="-57"/>
              <w:jc w:val="center"/>
              <w:rPr>
                <w:kern w:val="2"/>
              </w:rPr>
            </w:pPr>
          </w:p>
        </w:tc>
        <w:tc>
          <w:tcPr>
            <w:tcW w:w="978" w:type="dxa"/>
          </w:tcPr>
          <w:p w:rsidR="005E708B" w:rsidRPr="006B54B9" w:rsidRDefault="005E708B" w:rsidP="000204EC">
            <w:pPr>
              <w:ind w:right="-57"/>
              <w:jc w:val="center"/>
              <w:rPr>
                <w:kern w:val="2"/>
              </w:rPr>
            </w:pPr>
          </w:p>
        </w:tc>
        <w:tc>
          <w:tcPr>
            <w:tcW w:w="2062" w:type="dxa"/>
          </w:tcPr>
          <w:p w:rsidR="005E708B" w:rsidRPr="006B54B9"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Ответственный исполнитель Администрация </w:t>
            </w:r>
            <w:r>
              <w:rPr>
                <w:kern w:val="2"/>
                <w:sz w:val="22"/>
                <w:szCs w:val="22"/>
              </w:rPr>
              <w:t xml:space="preserve">Песковского </w:t>
            </w:r>
            <w:r w:rsidRPr="00797213">
              <w:rPr>
                <w:kern w:val="2"/>
                <w:sz w:val="22"/>
                <w:szCs w:val="22"/>
              </w:rPr>
              <w:t xml:space="preserve"> сельского поселения</w:t>
            </w:r>
          </w:p>
        </w:tc>
        <w:tc>
          <w:tcPr>
            <w:tcW w:w="966" w:type="dxa"/>
          </w:tcPr>
          <w:p w:rsidR="005E708B" w:rsidRPr="00090326" w:rsidRDefault="005E708B" w:rsidP="005A5D12">
            <w:pPr>
              <w:pStyle w:val="ConsPlusCell"/>
              <w:jc w:val="center"/>
              <w:rPr>
                <w:kern w:val="2"/>
                <w:sz w:val="22"/>
                <w:szCs w:val="22"/>
              </w:rPr>
            </w:pPr>
            <w:r>
              <w:rPr>
                <w:kern w:val="2"/>
                <w:sz w:val="22"/>
                <w:szCs w:val="22"/>
              </w:rPr>
              <w:t>4058,74</w:t>
            </w:r>
          </w:p>
        </w:tc>
        <w:tc>
          <w:tcPr>
            <w:tcW w:w="966" w:type="dxa"/>
          </w:tcPr>
          <w:p w:rsidR="005E708B" w:rsidRPr="00090326" w:rsidRDefault="005E708B" w:rsidP="005A5D12">
            <w:pPr>
              <w:pStyle w:val="ConsPlusCell"/>
              <w:jc w:val="center"/>
              <w:rPr>
                <w:kern w:val="2"/>
                <w:sz w:val="22"/>
                <w:szCs w:val="22"/>
              </w:rPr>
            </w:pPr>
            <w:r>
              <w:rPr>
                <w:kern w:val="2"/>
                <w:sz w:val="22"/>
                <w:szCs w:val="22"/>
              </w:rPr>
              <w:t>4306,5</w:t>
            </w:r>
          </w:p>
        </w:tc>
        <w:tc>
          <w:tcPr>
            <w:tcW w:w="966" w:type="dxa"/>
          </w:tcPr>
          <w:p w:rsidR="005E708B" w:rsidRPr="00253EA6" w:rsidRDefault="005E708B" w:rsidP="005A5D12">
            <w:r>
              <w:t>3748,8</w:t>
            </w:r>
          </w:p>
        </w:tc>
        <w:tc>
          <w:tcPr>
            <w:tcW w:w="954" w:type="dxa"/>
          </w:tcPr>
          <w:p w:rsidR="005E708B" w:rsidRPr="00F704A5" w:rsidRDefault="005E708B" w:rsidP="005A5D12">
            <w:pPr>
              <w:jc w:val="center"/>
              <w:rPr>
                <w:kern w:val="2"/>
              </w:rPr>
            </w:pPr>
            <w:r>
              <w:rPr>
                <w:kern w:val="2"/>
                <w:sz w:val="22"/>
                <w:szCs w:val="22"/>
              </w:rPr>
              <w:t>5199,8</w:t>
            </w:r>
          </w:p>
        </w:tc>
        <w:tc>
          <w:tcPr>
            <w:tcW w:w="978" w:type="dxa"/>
          </w:tcPr>
          <w:p w:rsidR="005E708B" w:rsidRPr="00090326" w:rsidRDefault="005E708B" w:rsidP="005A5D12">
            <w:pPr>
              <w:jc w:val="center"/>
              <w:rPr>
                <w:kern w:val="2"/>
              </w:rPr>
            </w:pPr>
            <w:r>
              <w:rPr>
                <w:kern w:val="2"/>
              </w:rPr>
              <w:t>2980,8</w:t>
            </w:r>
          </w:p>
        </w:tc>
        <w:tc>
          <w:tcPr>
            <w:tcW w:w="2062" w:type="dxa"/>
          </w:tcPr>
          <w:p w:rsidR="005E708B" w:rsidRPr="00090326" w:rsidRDefault="005E708B" w:rsidP="005A5D12">
            <w:pPr>
              <w:jc w:val="center"/>
              <w:rPr>
                <w:kern w:val="2"/>
              </w:rPr>
            </w:pPr>
            <w:r>
              <w:rPr>
                <w:kern w:val="2"/>
                <w:sz w:val="22"/>
                <w:szCs w:val="22"/>
              </w:rPr>
              <w:t>1248,6</w:t>
            </w:r>
          </w:p>
        </w:tc>
      </w:tr>
      <w:tr w:rsidR="005E708B" w:rsidRPr="00797213" w:rsidTr="00CB7409">
        <w:trPr>
          <w:trHeight w:val="568"/>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1.1.1</w:t>
            </w:r>
          </w:p>
        </w:tc>
        <w:tc>
          <w:tcPr>
            <w:tcW w:w="3912" w:type="dxa"/>
            <w:vMerge w:val="restart"/>
          </w:tcPr>
          <w:p w:rsidR="005E708B" w:rsidRPr="00797213" w:rsidRDefault="005E708B" w:rsidP="000204EC">
            <w:pPr>
              <w:pStyle w:val="ConsPlusCell"/>
              <w:jc w:val="both"/>
              <w:rPr>
                <w:kern w:val="2"/>
                <w:sz w:val="22"/>
                <w:szCs w:val="22"/>
              </w:rPr>
            </w:pPr>
            <w:r w:rsidRPr="008335DE">
              <w:rPr>
                <w:kern w:val="2"/>
                <w:sz w:val="22"/>
                <w:szCs w:val="22"/>
              </w:rPr>
              <w:t>Благоустройство населенных пунктов П</w:t>
            </w:r>
            <w:r>
              <w:rPr>
                <w:kern w:val="2"/>
                <w:sz w:val="22"/>
                <w:szCs w:val="22"/>
              </w:rPr>
              <w:t xml:space="preserve">есковского </w:t>
            </w:r>
            <w:r w:rsidRPr="008335DE">
              <w:rPr>
                <w:kern w:val="2"/>
                <w:sz w:val="22"/>
                <w:szCs w:val="22"/>
              </w:rPr>
              <w:t>сельского поселения, обеспечение безопасности и охрана окружающей среды</w:t>
            </w:r>
            <w:r>
              <w:rPr>
                <w:kern w:val="2"/>
                <w:sz w:val="22"/>
                <w:szCs w:val="22"/>
              </w:rPr>
              <w:t xml:space="preserve"> (прочие </w:t>
            </w:r>
            <w:r w:rsidRPr="00F704A5">
              <w:rPr>
                <w:kern w:val="2"/>
                <w:sz w:val="22"/>
                <w:szCs w:val="22"/>
              </w:rPr>
              <w:t>мероприятия), в том числе приобретение коммунальной специализированной техники</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930</w:t>
            </w:r>
          </w:p>
        </w:tc>
        <w:tc>
          <w:tcPr>
            <w:tcW w:w="966" w:type="dxa"/>
          </w:tcPr>
          <w:p w:rsidR="005E708B" w:rsidRPr="001A2BD6" w:rsidRDefault="005E708B" w:rsidP="000204EC">
            <w:pPr>
              <w:ind w:right="-57"/>
              <w:jc w:val="center"/>
              <w:rPr>
                <w:kern w:val="2"/>
              </w:rPr>
            </w:pPr>
            <w:r>
              <w:rPr>
                <w:kern w:val="2"/>
                <w:sz w:val="22"/>
                <w:szCs w:val="22"/>
              </w:rPr>
              <w:t>1593</w:t>
            </w:r>
          </w:p>
        </w:tc>
        <w:tc>
          <w:tcPr>
            <w:tcW w:w="966" w:type="dxa"/>
          </w:tcPr>
          <w:p w:rsidR="005E708B" w:rsidRPr="008C788F" w:rsidRDefault="005E708B" w:rsidP="000204EC">
            <w:pPr>
              <w:ind w:right="-57"/>
              <w:jc w:val="center"/>
              <w:rPr>
                <w:kern w:val="2"/>
              </w:rPr>
            </w:pPr>
            <w:r>
              <w:rPr>
                <w:kern w:val="2"/>
                <w:sz w:val="22"/>
                <w:szCs w:val="22"/>
              </w:rPr>
              <w:t>1221,9</w:t>
            </w:r>
          </w:p>
        </w:tc>
        <w:tc>
          <w:tcPr>
            <w:tcW w:w="954" w:type="dxa"/>
          </w:tcPr>
          <w:p w:rsidR="005E708B" w:rsidRPr="00F704A5" w:rsidRDefault="005E708B" w:rsidP="000204EC">
            <w:pPr>
              <w:ind w:right="-57"/>
              <w:jc w:val="center"/>
              <w:rPr>
                <w:kern w:val="2"/>
              </w:rPr>
            </w:pPr>
            <w:r>
              <w:rPr>
                <w:kern w:val="2"/>
                <w:sz w:val="22"/>
                <w:szCs w:val="22"/>
              </w:rPr>
              <w:t>2480,1</w:t>
            </w:r>
          </w:p>
        </w:tc>
        <w:tc>
          <w:tcPr>
            <w:tcW w:w="978" w:type="dxa"/>
          </w:tcPr>
          <w:p w:rsidR="005E708B" w:rsidRPr="008C788F" w:rsidRDefault="005E708B" w:rsidP="000204EC">
            <w:pPr>
              <w:ind w:right="-57"/>
              <w:jc w:val="center"/>
              <w:rPr>
                <w:kern w:val="2"/>
              </w:rPr>
            </w:pPr>
            <w:r>
              <w:rPr>
                <w:kern w:val="2"/>
                <w:sz w:val="22"/>
                <w:szCs w:val="22"/>
              </w:rPr>
              <w:t>0</w:t>
            </w:r>
          </w:p>
        </w:tc>
        <w:tc>
          <w:tcPr>
            <w:tcW w:w="2062" w:type="dxa"/>
          </w:tcPr>
          <w:p w:rsidR="005E708B" w:rsidRPr="008C788F" w:rsidRDefault="005E708B" w:rsidP="000204EC">
            <w:pPr>
              <w:tabs>
                <w:tab w:val="center" w:pos="471"/>
              </w:tabs>
              <w:ind w:right="-57"/>
              <w:jc w:val="center"/>
              <w:rPr>
                <w:kern w:val="2"/>
              </w:rPr>
            </w:pPr>
            <w:r>
              <w:rPr>
                <w:kern w:val="2"/>
                <w:sz w:val="22"/>
                <w:szCs w:val="22"/>
              </w:rPr>
              <w:t>0</w:t>
            </w:r>
          </w:p>
        </w:tc>
      </w:tr>
      <w:tr w:rsidR="005E708B" w:rsidRPr="00797213" w:rsidTr="00CB7409">
        <w:trPr>
          <w:trHeight w:val="30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Pr="001A2BD6" w:rsidRDefault="005E708B" w:rsidP="000204EC">
            <w:pPr>
              <w:ind w:right="-57"/>
              <w:jc w:val="center"/>
              <w:rPr>
                <w:kern w:val="2"/>
              </w:rPr>
            </w:pPr>
          </w:p>
        </w:tc>
        <w:tc>
          <w:tcPr>
            <w:tcW w:w="966" w:type="dxa"/>
          </w:tcPr>
          <w:p w:rsidR="005E708B" w:rsidRPr="008C788F"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8C788F" w:rsidRDefault="005E708B" w:rsidP="000204EC">
            <w:pPr>
              <w:ind w:right="-57"/>
              <w:jc w:val="center"/>
              <w:rPr>
                <w:kern w:val="2"/>
              </w:rPr>
            </w:pPr>
          </w:p>
        </w:tc>
        <w:tc>
          <w:tcPr>
            <w:tcW w:w="2062" w:type="dxa"/>
          </w:tcPr>
          <w:p w:rsidR="005E708B" w:rsidRPr="008C788F"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930</w:t>
            </w:r>
          </w:p>
        </w:tc>
        <w:tc>
          <w:tcPr>
            <w:tcW w:w="966" w:type="dxa"/>
          </w:tcPr>
          <w:p w:rsidR="005E708B" w:rsidRPr="001A2BD6" w:rsidRDefault="005E708B" w:rsidP="000204EC">
            <w:pPr>
              <w:ind w:right="-57"/>
              <w:jc w:val="center"/>
              <w:rPr>
                <w:kern w:val="2"/>
              </w:rPr>
            </w:pPr>
            <w:r>
              <w:rPr>
                <w:kern w:val="2"/>
                <w:sz w:val="22"/>
                <w:szCs w:val="22"/>
              </w:rPr>
              <w:t>1593</w:t>
            </w:r>
          </w:p>
        </w:tc>
        <w:tc>
          <w:tcPr>
            <w:tcW w:w="966" w:type="dxa"/>
          </w:tcPr>
          <w:p w:rsidR="005E708B" w:rsidRPr="008C788F" w:rsidRDefault="005E708B" w:rsidP="00CB7409">
            <w:pPr>
              <w:ind w:right="-57"/>
              <w:rPr>
                <w:kern w:val="2"/>
              </w:rPr>
            </w:pPr>
            <w:r>
              <w:rPr>
                <w:kern w:val="2"/>
              </w:rPr>
              <w:t>1221,9</w:t>
            </w:r>
          </w:p>
        </w:tc>
        <w:tc>
          <w:tcPr>
            <w:tcW w:w="954" w:type="dxa"/>
          </w:tcPr>
          <w:p w:rsidR="005E708B" w:rsidRPr="00F704A5" w:rsidRDefault="005E708B" w:rsidP="00471EFE">
            <w:pPr>
              <w:ind w:right="-57"/>
              <w:jc w:val="center"/>
              <w:rPr>
                <w:kern w:val="2"/>
              </w:rPr>
            </w:pPr>
            <w:r>
              <w:rPr>
                <w:kern w:val="2"/>
                <w:sz w:val="22"/>
                <w:szCs w:val="22"/>
              </w:rPr>
              <w:t>2480,1</w:t>
            </w:r>
          </w:p>
        </w:tc>
        <w:tc>
          <w:tcPr>
            <w:tcW w:w="978" w:type="dxa"/>
          </w:tcPr>
          <w:p w:rsidR="005E708B" w:rsidRPr="008C788F" w:rsidRDefault="005E708B" w:rsidP="000204EC">
            <w:pPr>
              <w:ind w:right="-57"/>
              <w:jc w:val="center"/>
              <w:rPr>
                <w:kern w:val="2"/>
              </w:rPr>
            </w:pPr>
            <w:r>
              <w:rPr>
                <w:kern w:val="2"/>
              </w:rPr>
              <w:t>0</w:t>
            </w:r>
          </w:p>
        </w:tc>
        <w:tc>
          <w:tcPr>
            <w:tcW w:w="2062" w:type="dxa"/>
          </w:tcPr>
          <w:p w:rsidR="005E708B" w:rsidRPr="008C788F" w:rsidRDefault="005E708B" w:rsidP="000204EC">
            <w:pPr>
              <w:tabs>
                <w:tab w:val="center" w:pos="471"/>
              </w:tabs>
              <w:ind w:right="-57"/>
              <w:jc w:val="center"/>
              <w:rPr>
                <w:kern w:val="2"/>
              </w:rPr>
            </w:pPr>
            <w:r>
              <w:rPr>
                <w:kern w:val="2"/>
              </w:rPr>
              <w:t>0</w:t>
            </w:r>
          </w:p>
        </w:tc>
      </w:tr>
      <w:tr w:rsidR="005E708B" w:rsidRPr="00797213" w:rsidTr="00CB7409">
        <w:trPr>
          <w:trHeight w:val="568"/>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1.1.2</w:t>
            </w:r>
          </w:p>
        </w:tc>
        <w:tc>
          <w:tcPr>
            <w:tcW w:w="3912" w:type="dxa"/>
            <w:vMerge w:val="restart"/>
          </w:tcPr>
          <w:p w:rsidR="005E708B" w:rsidRPr="00797213" w:rsidRDefault="005E708B" w:rsidP="000204EC">
            <w:pPr>
              <w:pStyle w:val="ConsPlusCell"/>
              <w:jc w:val="both"/>
              <w:rPr>
                <w:kern w:val="2"/>
                <w:sz w:val="22"/>
                <w:szCs w:val="22"/>
              </w:rPr>
            </w:pPr>
            <w:r>
              <w:rPr>
                <w:kern w:val="2"/>
                <w:sz w:val="22"/>
                <w:szCs w:val="22"/>
              </w:rPr>
              <w:t xml:space="preserve">Уличное освещение </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766,3</w:t>
            </w:r>
          </w:p>
        </w:tc>
        <w:tc>
          <w:tcPr>
            <w:tcW w:w="966" w:type="dxa"/>
          </w:tcPr>
          <w:p w:rsidR="005E708B" w:rsidRPr="00A8641B" w:rsidRDefault="005E708B" w:rsidP="000204EC">
            <w:pPr>
              <w:ind w:right="-57"/>
              <w:jc w:val="center"/>
              <w:rPr>
                <w:kern w:val="2"/>
              </w:rPr>
            </w:pPr>
            <w:r>
              <w:rPr>
                <w:kern w:val="2"/>
                <w:sz w:val="22"/>
                <w:szCs w:val="22"/>
              </w:rPr>
              <w:t>1089,4</w:t>
            </w:r>
          </w:p>
        </w:tc>
        <w:tc>
          <w:tcPr>
            <w:tcW w:w="966" w:type="dxa"/>
          </w:tcPr>
          <w:p w:rsidR="005E708B" w:rsidRPr="00A8641B" w:rsidRDefault="005E708B" w:rsidP="000204EC">
            <w:pPr>
              <w:ind w:right="-57"/>
              <w:jc w:val="center"/>
              <w:rPr>
                <w:kern w:val="2"/>
              </w:rPr>
            </w:pPr>
            <w:r>
              <w:rPr>
                <w:kern w:val="2"/>
                <w:sz w:val="22"/>
                <w:szCs w:val="22"/>
              </w:rPr>
              <w:t>1270,1</w:t>
            </w:r>
          </w:p>
        </w:tc>
        <w:tc>
          <w:tcPr>
            <w:tcW w:w="954" w:type="dxa"/>
          </w:tcPr>
          <w:p w:rsidR="005E708B" w:rsidRPr="00F704A5" w:rsidRDefault="005E708B" w:rsidP="000204EC">
            <w:pPr>
              <w:ind w:right="-57"/>
              <w:jc w:val="center"/>
              <w:rPr>
                <w:kern w:val="2"/>
              </w:rPr>
            </w:pPr>
            <w:r w:rsidRPr="00F704A5">
              <w:rPr>
                <w:kern w:val="2"/>
                <w:sz w:val="22"/>
                <w:szCs w:val="22"/>
              </w:rPr>
              <w:t>1</w:t>
            </w:r>
            <w:r>
              <w:rPr>
                <w:kern w:val="2"/>
                <w:sz w:val="22"/>
                <w:szCs w:val="22"/>
              </w:rPr>
              <w:t>301,8</w:t>
            </w:r>
          </w:p>
        </w:tc>
        <w:tc>
          <w:tcPr>
            <w:tcW w:w="978" w:type="dxa"/>
          </w:tcPr>
          <w:p w:rsidR="005E708B" w:rsidRPr="00A8641B" w:rsidRDefault="005E708B" w:rsidP="000204EC">
            <w:pPr>
              <w:ind w:right="-57"/>
              <w:jc w:val="center"/>
              <w:rPr>
                <w:kern w:val="2"/>
              </w:rPr>
            </w:pPr>
            <w:r>
              <w:rPr>
                <w:kern w:val="2"/>
                <w:sz w:val="22"/>
                <w:szCs w:val="22"/>
              </w:rPr>
              <w:t>753,3</w:t>
            </w:r>
          </w:p>
        </w:tc>
        <w:tc>
          <w:tcPr>
            <w:tcW w:w="2062" w:type="dxa"/>
          </w:tcPr>
          <w:p w:rsidR="005E708B" w:rsidRPr="00A8641B" w:rsidRDefault="005E708B" w:rsidP="000204EC">
            <w:pPr>
              <w:tabs>
                <w:tab w:val="center" w:pos="471"/>
              </w:tabs>
              <w:ind w:right="-57"/>
              <w:jc w:val="center"/>
              <w:rPr>
                <w:kern w:val="2"/>
              </w:rPr>
            </w:pPr>
            <w:r>
              <w:rPr>
                <w:kern w:val="2"/>
                <w:sz w:val="22"/>
                <w:szCs w:val="22"/>
              </w:rPr>
              <w:t>458,7</w:t>
            </w:r>
          </w:p>
        </w:tc>
      </w:tr>
      <w:tr w:rsidR="005E708B" w:rsidRPr="00797213" w:rsidTr="00CB7409">
        <w:trPr>
          <w:trHeight w:val="30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6B54B9" w:rsidRDefault="005E708B" w:rsidP="000204EC">
            <w:pPr>
              <w:ind w:right="-57"/>
              <w:jc w:val="center"/>
              <w:rPr>
                <w:kern w:val="2"/>
                <w:highlight w:val="yellow"/>
              </w:rPr>
            </w:pPr>
          </w:p>
        </w:tc>
        <w:tc>
          <w:tcPr>
            <w:tcW w:w="966" w:type="dxa"/>
          </w:tcPr>
          <w:p w:rsidR="005E708B" w:rsidRPr="00A8641B"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A8641B" w:rsidRDefault="005E708B" w:rsidP="000204EC">
            <w:pPr>
              <w:ind w:right="-57"/>
              <w:jc w:val="center"/>
              <w:rPr>
                <w:kern w:val="2"/>
              </w:rPr>
            </w:pPr>
          </w:p>
        </w:tc>
        <w:tc>
          <w:tcPr>
            <w:tcW w:w="2062" w:type="dxa"/>
          </w:tcPr>
          <w:p w:rsidR="005E708B" w:rsidRPr="00A8641B"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766,3</w:t>
            </w:r>
          </w:p>
        </w:tc>
        <w:tc>
          <w:tcPr>
            <w:tcW w:w="966" w:type="dxa"/>
          </w:tcPr>
          <w:p w:rsidR="005E708B" w:rsidRPr="00A8641B" w:rsidRDefault="005E708B" w:rsidP="000204EC">
            <w:pPr>
              <w:ind w:right="-57"/>
              <w:jc w:val="center"/>
              <w:rPr>
                <w:kern w:val="2"/>
              </w:rPr>
            </w:pPr>
            <w:r>
              <w:rPr>
                <w:kern w:val="2"/>
                <w:sz w:val="22"/>
                <w:szCs w:val="22"/>
              </w:rPr>
              <w:t>1089,4</w:t>
            </w:r>
          </w:p>
        </w:tc>
        <w:tc>
          <w:tcPr>
            <w:tcW w:w="966" w:type="dxa"/>
          </w:tcPr>
          <w:p w:rsidR="005E708B" w:rsidRPr="00A8641B" w:rsidRDefault="005E708B" w:rsidP="000204EC">
            <w:pPr>
              <w:ind w:right="-57"/>
              <w:jc w:val="center"/>
              <w:rPr>
                <w:kern w:val="2"/>
              </w:rPr>
            </w:pPr>
            <w:r>
              <w:rPr>
                <w:kern w:val="2"/>
                <w:sz w:val="22"/>
                <w:szCs w:val="22"/>
              </w:rPr>
              <w:t>1270,1</w:t>
            </w:r>
          </w:p>
        </w:tc>
        <w:tc>
          <w:tcPr>
            <w:tcW w:w="954" w:type="dxa"/>
          </w:tcPr>
          <w:p w:rsidR="005E708B" w:rsidRPr="00F704A5" w:rsidRDefault="005E708B" w:rsidP="00471EFE">
            <w:pPr>
              <w:ind w:right="-57"/>
              <w:jc w:val="center"/>
              <w:rPr>
                <w:kern w:val="2"/>
              </w:rPr>
            </w:pPr>
            <w:r w:rsidRPr="00F704A5">
              <w:rPr>
                <w:kern w:val="2"/>
                <w:sz w:val="22"/>
                <w:szCs w:val="22"/>
              </w:rPr>
              <w:t>1</w:t>
            </w:r>
            <w:r>
              <w:rPr>
                <w:kern w:val="2"/>
                <w:sz w:val="22"/>
                <w:szCs w:val="22"/>
              </w:rPr>
              <w:t>301,8</w:t>
            </w:r>
          </w:p>
        </w:tc>
        <w:tc>
          <w:tcPr>
            <w:tcW w:w="978" w:type="dxa"/>
          </w:tcPr>
          <w:p w:rsidR="005E708B" w:rsidRPr="00A8641B" w:rsidRDefault="005E708B" w:rsidP="000204EC">
            <w:pPr>
              <w:ind w:right="-57"/>
              <w:jc w:val="center"/>
              <w:rPr>
                <w:kern w:val="2"/>
              </w:rPr>
            </w:pPr>
            <w:r>
              <w:rPr>
                <w:kern w:val="2"/>
                <w:sz w:val="22"/>
                <w:szCs w:val="22"/>
              </w:rPr>
              <w:t>753,3</w:t>
            </w:r>
          </w:p>
        </w:tc>
        <w:tc>
          <w:tcPr>
            <w:tcW w:w="2062" w:type="dxa"/>
          </w:tcPr>
          <w:p w:rsidR="005E708B" w:rsidRPr="005C3E67" w:rsidRDefault="005E708B" w:rsidP="005C3E67">
            <w:pPr>
              <w:tabs>
                <w:tab w:val="center" w:pos="471"/>
              </w:tabs>
              <w:ind w:right="-57"/>
              <w:jc w:val="center"/>
              <w:rPr>
                <w:kern w:val="2"/>
                <w:sz w:val="22"/>
                <w:szCs w:val="22"/>
              </w:rPr>
            </w:pPr>
            <w:r>
              <w:rPr>
                <w:kern w:val="2"/>
                <w:sz w:val="22"/>
                <w:szCs w:val="22"/>
              </w:rPr>
              <w:t>458,7</w:t>
            </w:r>
          </w:p>
        </w:tc>
      </w:tr>
      <w:tr w:rsidR="005E708B" w:rsidRPr="00797213" w:rsidTr="00CB7409">
        <w:trPr>
          <w:trHeight w:val="349"/>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1.1.3.</w:t>
            </w:r>
          </w:p>
        </w:tc>
        <w:tc>
          <w:tcPr>
            <w:tcW w:w="3912" w:type="dxa"/>
            <w:vMerge w:val="restart"/>
          </w:tcPr>
          <w:p w:rsidR="005E708B" w:rsidRPr="00797213" w:rsidRDefault="005E708B" w:rsidP="000204EC">
            <w:pPr>
              <w:pStyle w:val="ConsPlusCell"/>
              <w:jc w:val="both"/>
              <w:rPr>
                <w:kern w:val="2"/>
                <w:sz w:val="22"/>
                <w:szCs w:val="22"/>
              </w:rPr>
            </w:pPr>
            <w:r w:rsidRPr="008335DE">
              <w:rPr>
                <w:kern w:val="2"/>
                <w:sz w:val="22"/>
                <w:szCs w:val="22"/>
              </w:rPr>
              <w:t>Озеленение</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160</w:t>
            </w:r>
          </w:p>
        </w:tc>
        <w:tc>
          <w:tcPr>
            <w:tcW w:w="966" w:type="dxa"/>
          </w:tcPr>
          <w:p w:rsidR="005E708B" w:rsidRPr="00A8641B" w:rsidRDefault="005E708B" w:rsidP="000204EC">
            <w:pPr>
              <w:ind w:right="-57"/>
              <w:jc w:val="center"/>
              <w:rPr>
                <w:kern w:val="2"/>
              </w:rPr>
            </w:pPr>
            <w:r>
              <w:rPr>
                <w:kern w:val="2"/>
                <w:sz w:val="22"/>
                <w:szCs w:val="22"/>
              </w:rPr>
              <w:t>3</w:t>
            </w:r>
            <w:r w:rsidRPr="00A8641B">
              <w:rPr>
                <w:kern w:val="2"/>
                <w:sz w:val="22"/>
                <w:szCs w:val="22"/>
              </w:rPr>
              <w:t>70</w:t>
            </w:r>
          </w:p>
        </w:tc>
        <w:tc>
          <w:tcPr>
            <w:tcW w:w="966" w:type="dxa"/>
          </w:tcPr>
          <w:p w:rsidR="005E708B" w:rsidRPr="00A8641B" w:rsidRDefault="005E708B" w:rsidP="000204EC">
            <w:pPr>
              <w:ind w:right="-57"/>
              <w:jc w:val="center"/>
              <w:rPr>
                <w:kern w:val="2"/>
              </w:rPr>
            </w:pPr>
            <w:r>
              <w:rPr>
                <w:kern w:val="2"/>
              </w:rPr>
              <w:t>314,8</w:t>
            </w:r>
          </w:p>
        </w:tc>
        <w:tc>
          <w:tcPr>
            <w:tcW w:w="954" w:type="dxa"/>
          </w:tcPr>
          <w:p w:rsidR="005E708B" w:rsidRPr="00F704A5" w:rsidRDefault="005E708B" w:rsidP="000204EC">
            <w:pPr>
              <w:ind w:right="-57"/>
              <w:jc w:val="center"/>
              <w:rPr>
                <w:kern w:val="2"/>
              </w:rPr>
            </w:pPr>
            <w:r>
              <w:rPr>
                <w:kern w:val="2"/>
                <w:sz w:val="22"/>
                <w:szCs w:val="22"/>
              </w:rPr>
              <w:t>9</w:t>
            </w:r>
            <w:r w:rsidRPr="00F704A5">
              <w:rPr>
                <w:kern w:val="2"/>
                <w:sz w:val="22"/>
                <w:szCs w:val="22"/>
              </w:rPr>
              <w:t>0</w:t>
            </w:r>
          </w:p>
        </w:tc>
        <w:tc>
          <w:tcPr>
            <w:tcW w:w="978" w:type="dxa"/>
          </w:tcPr>
          <w:p w:rsidR="005E708B" w:rsidRPr="00A8641B" w:rsidRDefault="005E708B" w:rsidP="000204EC">
            <w:pPr>
              <w:ind w:right="-57"/>
              <w:jc w:val="center"/>
              <w:rPr>
                <w:kern w:val="2"/>
              </w:rPr>
            </w:pPr>
            <w:r>
              <w:rPr>
                <w:kern w:val="2"/>
                <w:sz w:val="22"/>
                <w:szCs w:val="22"/>
              </w:rPr>
              <w:t>100</w:t>
            </w:r>
          </w:p>
        </w:tc>
        <w:tc>
          <w:tcPr>
            <w:tcW w:w="2062" w:type="dxa"/>
          </w:tcPr>
          <w:p w:rsidR="005E708B" w:rsidRPr="00A8641B" w:rsidRDefault="005E708B" w:rsidP="000204EC">
            <w:pPr>
              <w:ind w:right="-57"/>
              <w:jc w:val="center"/>
              <w:rPr>
                <w:kern w:val="2"/>
              </w:rPr>
            </w:pPr>
            <w:r>
              <w:rPr>
                <w:kern w:val="2"/>
                <w:sz w:val="22"/>
                <w:szCs w:val="22"/>
              </w:rPr>
              <w:t>60</w:t>
            </w:r>
          </w:p>
        </w:tc>
      </w:tr>
      <w:tr w:rsidR="005E708B" w:rsidRPr="00797213" w:rsidTr="00CB7409">
        <w:trPr>
          <w:trHeight w:val="27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A8641B" w:rsidRDefault="005E708B" w:rsidP="000204EC">
            <w:pPr>
              <w:ind w:right="-57"/>
              <w:jc w:val="center"/>
              <w:rPr>
                <w:kern w:val="2"/>
              </w:rPr>
            </w:pPr>
          </w:p>
        </w:tc>
        <w:tc>
          <w:tcPr>
            <w:tcW w:w="2062" w:type="dxa"/>
          </w:tcPr>
          <w:p w:rsidR="005E708B" w:rsidRPr="00A8641B"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160</w:t>
            </w:r>
          </w:p>
        </w:tc>
        <w:tc>
          <w:tcPr>
            <w:tcW w:w="966" w:type="dxa"/>
          </w:tcPr>
          <w:p w:rsidR="005E708B" w:rsidRPr="00A8641B" w:rsidRDefault="005E708B" w:rsidP="000204EC">
            <w:pPr>
              <w:ind w:right="-57"/>
              <w:jc w:val="center"/>
              <w:rPr>
                <w:kern w:val="2"/>
              </w:rPr>
            </w:pPr>
            <w:r>
              <w:rPr>
                <w:kern w:val="2"/>
                <w:sz w:val="22"/>
                <w:szCs w:val="22"/>
              </w:rPr>
              <w:t>3</w:t>
            </w:r>
            <w:r w:rsidRPr="00A8641B">
              <w:rPr>
                <w:kern w:val="2"/>
                <w:sz w:val="22"/>
                <w:szCs w:val="22"/>
              </w:rPr>
              <w:t>70</w:t>
            </w:r>
          </w:p>
        </w:tc>
        <w:tc>
          <w:tcPr>
            <w:tcW w:w="966" w:type="dxa"/>
          </w:tcPr>
          <w:p w:rsidR="005E708B" w:rsidRPr="00A8641B" w:rsidRDefault="005E708B" w:rsidP="000204EC">
            <w:pPr>
              <w:ind w:right="-57"/>
              <w:jc w:val="center"/>
              <w:rPr>
                <w:kern w:val="2"/>
              </w:rPr>
            </w:pPr>
            <w:r>
              <w:rPr>
                <w:kern w:val="2"/>
                <w:sz w:val="22"/>
                <w:szCs w:val="22"/>
              </w:rPr>
              <w:t>314,8</w:t>
            </w:r>
          </w:p>
        </w:tc>
        <w:tc>
          <w:tcPr>
            <w:tcW w:w="954" w:type="dxa"/>
          </w:tcPr>
          <w:p w:rsidR="005E708B" w:rsidRPr="00F704A5" w:rsidRDefault="005E708B" w:rsidP="000204EC">
            <w:pPr>
              <w:ind w:right="-57"/>
              <w:jc w:val="center"/>
              <w:rPr>
                <w:kern w:val="2"/>
              </w:rPr>
            </w:pPr>
            <w:r>
              <w:rPr>
                <w:kern w:val="2"/>
                <w:sz w:val="22"/>
                <w:szCs w:val="22"/>
              </w:rPr>
              <w:t>9</w:t>
            </w:r>
            <w:r w:rsidRPr="00F704A5">
              <w:rPr>
                <w:kern w:val="2"/>
                <w:sz w:val="22"/>
                <w:szCs w:val="22"/>
              </w:rPr>
              <w:t>0</w:t>
            </w:r>
          </w:p>
        </w:tc>
        <w:tc>
          <w:tcPr>
            <w:tcW w:w="978" w:type="dxa"/>
          </w:tcPr>
          <w:p w:rsidR="005E708B" w:rsidRPr="00A8641B" w:rsidRDefault="005E708B" w:rsidP="000204EC">
            <w:pPr>
              <w:ind w:right="-57"/>
              <w:jc w:val="center"/>
              <w:rPr>
                <w:kern w:val="2"/>
              </w:rPr>
            </w:pPr>
            <w:r>
              <w:rPr>
                <w:kern w:val="2"/>
                <w:sz w:val="22"/>
                <w:szCs w:val="22"/>
              </w:rPr>
              <w:t>100</w:t>
            </w:r>
          </w:p>
        </w:tc>
        <w:tc>
          <w:tcPr>
            <w:tcW w:w="2062" w:type="dxa"/>
          </w:tcPr>
          <w:p w:rsidR="005E708B" w:rsidRPr="00A8641B" w:rsidRDefault="005E708B" w:rsidP="000204EC">
            <w:pPr>
              <w:ind w:right="-57"/>
              <w:jc w:val="center"/>
              <w:rPr>
                <w:kern w:val="2"/>
              </w:rPr>
            </w:pPr>
            <w:r>
              <w:rPr>
                <w:kern w:val="2"/>
              </w:rPr>
              <w:t>60</w:t>
            </w:r>
          </w:p>
        </w:tc>
      </w:tr>
      <w:tr w:rsidR="005E708B" w:rsidRPr="00797213" w:rsidTr="00CB7409">
        <w:trPr>
          <w:trHeight w:val="482"/>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1.1.4.</w:t>
            </w:r>
          </w:p>
        </w:tc>
        <w:tc>
          <w:tcPr>
            <w:tcW w:w="3912" w:type="dxa"/>
            <w:vMerge w:val="restart"/>
          </w:tcPr>
          <w:p w:rsidR="005E708B" w:rsidRPr="00797213" w:rsidRDefault="005E708B" w:rsidP="000204EC">
            <w:pPr>
              <w:pStyle w:val="ConsPlusCell"/>
              <w:jc w:val="both"/>
              <w:rPr>
                <w:kern w:val="2"/>
                <w:sz w:val="22"/>
                <w:szCs w:val="22"/>
              </w:rPr>
            </w:pPr>
            <w:r>
              <w:rPr>
                <w:kern w:val="2"/>
                <w:sz w:val="22"/>
                <w:szCs w:val="22"/>
              </w:rPr>
              <w:t>Сбор мусора</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0</w:t>
            </w:r>
          </w:p>
        </w:tc>
        <w:tc>
          <w:tcPr>
            <w:tcW w:w="966" w:type="dxa"/>
          </w:tcPr>
          <w:p w:rsidR="005E708B" w:rsidRPr="00D6758A" w:rsidRDefault="005E708B" w:rsidP="000204EC">
            <w:pPr>
              <w:ind w:right="-57"/>
              <w:jc w:val="center"/>
              <w:rPr>
                <w:kern w:val="2"/>
              </w:rPr>
            </w:pPr>
            <w:r>
              <w:rPr>
                <w:kern w:val="2"/>
                <w:sz w:val="22"/>
                <w:szCs w:val="22"/>
              </w:rPr>
              <w:t>0</w:t>
            </w:r>
          </w:p>
        </w:tc>
        <w:tc>
          <w:tcPr>
            <w:tcW w:w="966" w:type="dxa"/>
          </w:tcPr>
          <w:p w:rsidR="005E708B" w:rsidRPr="00A8641B" w:rsidRDefault="005E708B" w:rsidP="000204EC">
            <w:pPr>
              <w:ind w:right="-57"/>
              <w:jc w:val="center"/>
              <w:rPr>
                <w:kern w:val="2"/>
              </w:rPr>
            </w:pPr>
            <w:r>
              <w:rPr>
                <w:kern w:val="2"/>
                <w:sz w:val="22"/>
                <w:szCs w:val="22"/>
              </w:rPr>
              <w:t>580</w:t>
            </w:r>
          </w:p>
        </w:tc>
        <w:tc>
          <w:tcPr>
            <w:tcW w:w="954" w:type="dxa"/>
          </w:tcPr>
          <w:p w:rsidR="005E708B" w:rsidRPr="00F704A5" w:rsidRDefault="005E708B" w:rsidP="000204EC">
            <w:pPr>
              <w:ind w:right="-57"/>
              <w:jc w:val="center"/>
              <w:rPr>
                <w:kern w:val="2"/>
              </w:rPr>
            </w:pPr>
            <w:r w:rsidRPr="00F704A5">
              <w:rPr>
                <w:kern w:val="2"/>
                <w:sz w:val="22"/>
                <w:szCs w:val="22"/>
              </w:rPr>
              <w:t>6</w:t>
            </w:r>
            <w:r>
              <w:rPr>
                <w:kern w:val="2"/>
                <w:sz w:val="22"/>
                <w:szCs w:val="22"/>
              </w:rPr>
              <w:t>52,2</w:t>
            </w:r>
          </w:p>
        </w:tc>
        <w:tc>
          <w:tcPr>
            <w:tcW w:w="978" w:type="dxa"/>
          </w:tcPr>
          <w:p w:rsidR="005E708B" w:rsidRPr="00A8641B" w:rsidRDefault="005E708B" w:rsidP="000204EC">
            <w:pPr>
              <w:ind w:right="-57"/>
              <w:jc w:val="center"/>
              <w:rPr>
                <w:kern w:val="2"/>
              </w:rPr>
            </w:pPr>
            <w:r>
              <w:rPr>
                <w:kern w:val="2"/>
                <w:sz w:val="22"/>
                <w:szCs w:val="22"/>
              </w:rPr>
              <w:t>712,5</w:t>
            </w:r>
          </w:p>
        </w:tc>
        <w:tc>
          <w:tcPr>
            <w:tcW w:w="2062" w:type="dxa"/>
          </w:tcPr>
          <w:p w:rsidR="005E708B" w:rsidRPr="00A8641B" w:rsidRDefault="005E708B" w:rsidP="000204EC">
            <w:pPr>
              <w:ind w:right="-57"/>
              <w:jc w:val="center"/>
              <w:rPr>
                <w:kern w:val="2"/>
              </w:rPr>
            </w:pPr>
            <w:r>
              <w:rPr>
                <w:kern w:val="2"/>
                <w:sz w:val="22"/>
                <w:szCs w:val="22"/>
              </w:rPr>
              <w:t>150</w:t>
            </w:r>
          </w:p>
        </w:tc>
      </w:tr>
      <w:tr w:rsidR="005E708B" w:rsidRPr="00797213" w:rsidTr="00CB7409">
        <w:trPr>
          <w:trHeight w:val="25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Pr="00D6758A"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54" w:type="dxa"/>
          </w:tcPr>
          <w:p w:rsidR="005E708B" w:rsidRPr="00471EFE" w:rsidRDefault="005E708B" w:rsidP="000204EC">
            <w:pPr>
              <w:ind w:right="-57"/>
              <w:jc w:val="center"/>
              <w:rPr>
                <w:kern w:val="2"/>
                <w:highlight w:val="yellow"/>
              </w:rPr>
            </w:pPr>
          </w:p>
        </w:tc>
        <w:tc>
          <w:tcPr>
            <w:tcW w:w="978" w:type="dxa"/>
          </w:tcPr>
          <w:p w:rsidR="005E708B" w:rsidRPr="00A8641B" w:rsidRDefault="005E708B" w:rsidP="000204EC">
            <w:pPr>
              <w:ind w:right="-57"/>
              <w:jc w:val="center"/>
              <w:rPr>
                <w:kern w:val="2"/>
              </w:rPr>
            </w:pPr>
          </w:p>
        </w:tc>
        <w:tc>
          <w:tcPr>
            <w:tcW w:w="2062" w:type="dxa"/>
          </w:tcPr>
          <w:p w:rsidR="005E708B" w:rsidRPr="00A8641B"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Ответственный исполнитель Администрация </w:t>
            </w:r>
            <w:r>
              <w:rPr>
                <w:kern w:val="2"/>
                <w:sz w:val="22"/>
                <w:szCs w:val="22"/>
              </w:rPr>
              <w:t xml:space="preserve">Песковского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0</w:t>
            </w:r>
          </w:p>
        </w:tc>
        <w:tc>
          <w:tcPr>
            <w:tcW w:w="966" w:type="dxa"/>
          </w:tcPr>
          <w:p w:rsidR="005E708B" w:rsidRPr="00D6758A" w:rsidRDefault="005E708B" w:rsidP="000204EC">
            <w:pPr>
              <w:ind w:right="-57"/>
              <w:jc w:val="center"/>
              <w:rPr>
                <w:kern w:val="2"/>
              </w:rPr>
            </w:pPr>
            <w:r>
              <w:rPr>
                <w:kern w:val="2"/>
                <w:sz w:val="22"/>
                <w:szCs w:val="22"/>
              </w:rPr>
              <w:t>0</w:t>
            </w:r>
          </w:p>
        </w:tc>
        <w:tc>
          <w:tcPr>
            <w:tcW w:w="966" w:type="dxa"/>
          </w:tcPr>
          <w:p w:rsidR="005E708B" w:rsidRPr="00A8641B" w:rsidRDefault="005E708B" w:rsidP="000204EC">
            <w:pPr>
              <w:ind w:right="-57"/>
              <w:jc w:val="center"/>
              <w:rPr>
                <w:kern w:val="2"/>
              </w:rPr>
            </w:pPr>
            <w:r>
              <w:rPr>
                <w:kern w:val="2"/>
                <w:sz w:val="22"/>
                <w:szCs w:val="22"/>
              </w:rPr>
              <w:t>580</w:t>
            </w:r>
          </w:p>
        </w:tc>
        <w:tc>
          <w:tcPr>
            <w:tcW w:w="954" w:type="dxa"/>
          </w:tcPr>
          <w:p w:rsidR="005E708B" w:rsidRPr="00F704A5" w:rsidRDefault="005E708B" w:rsidP="000204EC">
            <w:pPr>
              <w:ind w:right="-57"/>
              <w:jc w:val="center"/>
              <w:rPr>
                <w:kern w:val="2"/>
              </w:rPr>
            </w:pPr>
            <w:r w:rsidRPr="00F704A5">
              <w:rPr>
                <w:kern w:val="2"/>
                <w:sz w:val="22"/>
                <w:szCs w:val="22"/>
              </w:rPr>
              <w:t>6</w:t>
            </w:r>
            <w:r>
              <w:rPr>
                <w:kern w:val="2"/>
                <w:sz w:val="22"/>
                <w:szCs w:val="22"/>
              </w:rPr>
              <w:t>52,2</w:t>
            </w:r>
          </w:p>
        </w:tc>
        <w:tc>
          <w:tcPr>
            <w:tcW w:w="978" w:type="dxa"/>
          </w:tcPr>
          <w:p w:rsidR="005E708B" w:rsidRPr="00A8641B" w:rsidRDefault="005E708B" w:rsidP="000204EC">
            <w:pPr>
              <w:ind w:right="-57"/>
              <w:jc w:val="center"/>
              <w:rPr>
                <w:kern w:val="2"/>
              </w:rPr>
            </w:pPr>
            <w:r>
              <w:rPr>
                <w:kern w:val="2"/>
                <w:sz w:val="22"/>
                <w:szCs w:val="22"/>
              </w:rPr>
              <w:t>712,5</w:t>
            </w:r>
          </w:p>
        </w:tc>
        <w:tc>
          <w:tcPr>
            <w:tcW w:w="2062" w:type="dxa"/>
          </w:tcPr>
          <w:p w:rsidR="005E708B" w:rsidRPr="00A8641B" w:rsidRDefault="005E708B" w:rsidP="000204EC">
            <w:pPr>
              <w:ind w:right="-57"/>
              <w:jc w:val="center"/>
              <w:rPr>
                <w:kern w:val="2"/>
              </w:rPr>
            </w:pPr>
            <w:r>
              <w:rPr>
                <w:kern w:val="2"/>
                <w:sz w:val="22"/>
                <w:szCs w:val="22"/>
              </w:rPr>
              <w:t>15</w:t>
            </w:r>
            <w:r w:rsidRPr="00A8641B">
              <w:rPr>
                <w:kern w:val="2"/>
                <w:sz w:val="22"/>
                <w:szCs w:val="22"/>
              </w:rPr>
              <w:t>0</w:t>
            </w:r>
          </w:p>
        </w:tc>
      </w:tr>
      <w:tr w:rsidR="005E708B" w:rsidRPr="00797213" w:rsidTr="00CB7409">
        <w:trPr>
          <w:trHeight w:val="437"/>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1.1.5.</w:t>
            </w:r>
          </w:p>
        </w:tc>
        <w:tc>
          <w:tcPr>
            <w:tcW w:w="3912" w:type="dxa"/>
            <w:vMerge w:val="restart"/>
          </w:tcPr>
          <w:p w:rsidR="005E708B" w:rsidRPr="00797213" w:rsidRDefault="005E708B" w:rsidP="000204EC">
            <w:pPr>
              <w:pStyle w:val="ConsPlusCell"/>
              <w:jc w:val="both"/>
              <w:rPr>
                <w:kern w:val="2"/>
                <w:sz w:val="22"/>
                <w:szCs w:val="22"/>
              </w:rPr>
            </w:pPr>
            <w:r w:rsidRPr="008335DE">
              <w:rPr>
                <w:kern w:val="2"/>
                <w:sz w:val="22"/>
                <w:szCs w:val="22"/>
              </w:rPr>
              <w:t>Организация и содержание мест захоронения</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260</w:t>
            </w:r>
          </w:p>
        </w:tc>
        <w:tc>
          <w:tcPr>
            <w:tcW w:w="966" w:type="dxa"/>
          </w:tcPr>
          <w:p w:rsidR="005E708B" w:rsidRPr="00A8641B" w:rsidRDefault="005E708B" w:rsidP="000204EC">
            <w:pPr>
              <w:ind w:right="-57"/>
              <w:jc w:val="center"/>
              <w:rPr>
                <w:kern w:val="2"/>
              </w:rPr>
            </w:pPr>
            <w:r>
              <w:rPr>
                <w:kern w:val="2"/>
                <w:sz w:val="22"/>
                <w:szCs w:val="22"/>
              </w:rPr>
              <w:t>80</w:t>
            </w:r>
          </w:p>
        </w:tc>
        <w:tc>
          <w:tcPr>
            <w:tcW w:w="966" w:type="dxa"/>
          </w:tcPr>
          <w:p w:rsidR="005E708B" w:rsidRPr="00A8641B" w:rsidRDefault="005E708B" w:rsidP="000204EC">
            <w:pPr>
              <w:ind w:right="-57"/>
              <w:jc w:val="center"/>
              <w:rPr>
                <w:kern w:val="2"/>
              </w:rPr>
            </w:pPr>
            <w:r>
              <w:rPr>
                <w:kern w:val="2"/>
                <w:sz w:val="22"/>
                <w:szCs w:val="22"/>
              </w:rPr>
              <w:t>210,2</w:t>
            </w:r>
          </w:p>
        </w:tc>
        <w:tc>
          <w:tcPr>
            <w:tcW w:w="954" w:type="dxa"/>
          </w:tcPr>
          <w:p w:rsidR="005E708B" w:rsidRPr="00F704A5" w:rsidRDefault="005E708B" w:rsidP="000204EC">
            <w:pPr>
              <w:ind w:right="-57"/>
              <w:jc w:val="center"/>
              <w:rPr>
                <w:kern w:val="2"/>
              </w:rPr>
            </w:pPr>
            <w:r w:rsidRPr="00F704A5">
              <w:rPr>
                <w:kern w:val="2"/>
                <w:sz w:val="22"/>
                <w:szCs w:val="22"/>
              </w:rPr>
              <w:t>1</w:t>
            </w:r>
            <w:r>
              <w:rPr>
                <w:kern w:val="2"/>
                <w:sz w:val="22"/>
                <w:szCs w:val="22"/>
              </w:rPr>
              <w:t>2</w:t>
            </w:r>
            <w:r w:rsidRPr="00F704A5">
              <w:rPr>
                <w:kern w:val="2"/>
                <w:sz w:val="22"/>
                <w:szCs w:val="22"/>
              </w:rPr>
              <w:t>5</w:t>
            </w:r>
          </w:p>
        </w:tc>
        <w:tc>
          <w:tcPr>
            <w:tcW w:w="978" w:type="dxa"/>
          </w:tcPr>
          <w:p w:rsidR="005E708B" w:rsidRPr="00A8641B" w:rsidRDefault="005E708B" w:rsidP="000204EC">
            <w:pPr>
              <w:ind w:right="-57"/>
              <w:jc w:val="center"/>
              <w:rPr>
                <w:kern w:val="2"/>
              </w:rPr>
            </w:pPr>
            <w:r>
              <w:rPr>
                <w:kern w:val="2"/>
                <w:sz w:val="22"/>
                <w:szCs w:val="22"/>
              </w:rPr>
              <w:t>15</w:t>
            </w:r>
            <w:r w:rsidRPr="00A8641B">
              <w:rPr>
                <w:kern w:val="2"/>
                <w:sz w:val="22"/>
                <w:szCs w:val="22"/>
              </w:rPr>
              <w:t>0</w:t>
            </w:r>
          </w:p>
        </w:tc>
        <w:tc>
          <w:tcPr>
            <w:tcW w:w="2062" w:type="dxa"/>
          </w:tcPr>
          <w:p w:rsidR="005E708B" w:rsidRPr="00A8641B" w:rsidRDefault="005E708B" w:rsidP="000204EC">
            <w:pPr>
              <w:ind w:right="-57"/>
              <w:jc w:val="center"/>
              <w:rPr>
                <w:kern w:val="2"/>
              </w:rPr>
            </w:pPr>
            <w:r>
              <w:rPr>
                <w:kern w:val="2"/>
                <w:sz w:val="22"/>
                <w:szCs w:val="22"/>
              </w:rPr>
              <w:t>10</w:t>
            </w:r>
            <w:r w:rsidRPr="00A8641B">
              <w:rPr>
                <w:kern w:val="2"/>
                <w:sz w:val="22"/>
                <w:szCs w:val="22"/>
              </w:rPr>
              <w:t>0</w:t>
            </w:r>
          </w:p>
        </w:tc>
      </w:tr>
      <w:tr w:rsidR="005E708B" w:rsidRPr="00797213" w:rsidTr="00CB7409">
        <w:trPr>
          <w:trHeight w:val="29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A8641B" w:rsidRDefault="005E708B" w:rsidP="000204EC">
            <w:pPr>
              <w:ind w:right="-57"/>
              <w:jc w:val="center"/>
              <w:rPr>
                <w:kern w:val="2"/>
              </w:rPr>
            </w:pPr>
          </w:p>
        </w:tc>
        <w:tc>
          <w:tcPr>
            <w:tcW w:w="2062" w:type="dxa"/>
          </w:tcPr>
          <w:p w:rsidR="005E708B" w:rsidRPr="00A8641B"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260</w:t>
            </w:r>
          </w:p>
        </w:tc>
        <w:tc>
          <w:tcPr>
            <w:tcW w:w="966" w:type="dxa"/>
          </w:tcPr>
          <w:p w:rsidR="005E708B" w:rsidRPr="00A8641B" w:rsidRDefault="005E708B" w:rsidP="000204EC">
            <w:pPr>
              <w:ind w:right="-57"/>
              <w:jc w:val="center"/>
              <w:rPr>
                <w:kern w:val="2"/>
              </w:rPr>
            </w:pPr>
            <w:r>
              <w:rPr>
                <w:kern w:val="2"/>
                <w:sz w:val="22"/>
                <w:szCs w:val="22"/>
              </w:rPr>
              <w:t>80</w:t>
            </w:r>
          </w:p>
        </w:tc>
        <w:tc>
          <w:tcPr>
            <w:tcW w:w="966" w:type="dxa"/>
          </w:tcPr>
          <w:p w:rsidR="005E708B" w:rsidRPr="00A8641B" w:rsidRDefault="005E708B" w:rsidP="000204EC">
            <w:pPr>
              <w:ind w:right="-57"/>
              <w:jc w:val="center"/>
              <w:rPr>
                <w:kern w:val="2"/>
              </w:rPr>
            </w:pPr>
            <w:r>
              <w:rPr>
                <w:kern w:val="2"/>
              </w:rPr>
              <w:t>210,2</w:t>
            </w:r>
          </w:p>
        </w:tc>
        <w:tc>
          <w:tcPr>
            <w:tcW w:w="954" w:type="dxa"/>
          </w:tcPr>
          <w:p w:rsidR="005E708B" w:rsidRPr="00F704A5" w:rsidRDefault="005E708B" w:rsidP="000204EC">
            <w:pPr>
              <w:ind w:right="-57"/>
              <w:jc w:val="center"/>
              <w:rPr>
                <w:kern w:val="2"/>
              </w:rPr>
            </w:pPr>
            <w:r>
              <w:rPr>
                <w:kern w:val="2"/>
                <w:sz w:val="22"/>
                <w:szCs w:val="22"/>
              </w:rPr>
              <w:t>12</w:t>
            </w:r>
            <w:r w:rsidRPr="00F704A5">
              <w:rPr>
                <w:kern w:val="2"/>
                <w:sz w:val="22"/>
                <w:szCs w:val="22"/>
              </w:rPr>
              <w:t>5</w:t>
            </w:r>
          </w:p>
        </w:tc>
        <w:tc>
          <w:tcPr>
            <w:tcW w:w="978" w:type="dxa"/>
          </w:tcPr>
          <w:p w:rsidR="005E708B" w:rsidRPr="00A8641B" w:rsidRDefault="005E708B" w:rsidP="000204EC">
            <w:pPr>
              <w:ind w:right="-57"/>
              <w:jc w:val="center"/>
              <w:rPr>
                <w:kern w:val="2"/>
              </w:rPr>
            </w:pPr>
            <w:r>
              <w:rPr>
                <w:kern w:val="2"/>
                <w:sz w:val="22"/>
                <w:szCs w:val="22"/>
              </w:rPr>
              <w:t>15</w:t>
            </w:r>
            <w:r w:rsidRPr="00A8641B">
              <w:rPr>
                <w:kern w:val="2"/>
                <w:sz w:val="22"/>
                <w:szCs w:val="22"/>
              </w:rPr>
              <w:t>0</w:t>
            </w:r>
          </w:p>
        </w:tc>
        <w:tc>
          <w:tcPr>
            <w:tcW w:w="2062" w:type="dxa"/>
          </w:tcPr>
          <w:p w:rsidR="005E708B" w:rsidRPr="00A8641B" w:rsidRDefault="005E708B" w:rsidP="000204EC">
            <w:pPr>
              <w:ind w:right="-57"/>
              <w:jc w:val="center"/>
              <w:rPr>
                <w:kern w:val="2"/>
              </w:rPr>
            </w:pPr>
            <w:r>
              <w:rPr>
                <w:kern w:val="2"/>
                <w:sz w:val="22"/>
                <w:szCs w:val="22"/>
              </w:rPr>
              <w:t>10</w:t>
            </w:r>
            <w:r w:rsidRPr="00A8641B">
              <w:rPr>
                <w:kern w:val="2"/>
                <w:sz w:val="22"/>
                <w:szCs w:val="22"/>
              </w:rPr>
              <w:t>0</w:t>
            </w:r>
          </w:p>
        </w:tc>
      </w:tr>
      <w:tr w:rsidR="005E708B" w:rsidRPr="00797213" w:rsidTr="00CB7409">
        <w:trPr>
          <w:trHeight w:val="568"/>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1.1.6</w:t>
            </w:r>
          </w:p>
        </w:tc>
        <w:tc>
          <w:tcPr>
            <w:tcW w:w="3912" w:type="dxa"/>
            <w:vMerge w:val="restart"/>
          </w:tcPr>
          <w:p w:rsidR="005E708B" w:rsidRPr="00797213" w:rsidRDefault="005E708B" w:rsidP="000204EC">
            <w:pPr>
              <w:pStyle w:val="ConsPlusCell"/>
              <w:jc w:val="both"/>
              <w:rPr>
                <w:kern w:val="2"/>
                <w:sz w:val="22"/>
                <w:szCs w:val="22"/>
              </w:rPr>
            </w:pPr>
            <w:r>
              <w:rPr>
                <w:kern w:val="2"/>
                <w:sz w:val="22"/>
                <w:szCs w:val="22"/>
              </w:rPr>
              <w:t>Содержание автомобильных дорог</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1441,54</w:t>
            </w:r>
          </w:p>
        </w:tc>
        <w:tc>
          <w:tcPr>
            <w:tcW w:w="966" w:type="dxa"/>
          </w:tcPr>
          <w:p w:rsidR="005E708B" w:rsidRPr="00A8641B" w:rsidRDefault="005E708B" w:rsidP="000204EC">
            <w:pPr>
              <w:ind w:right="-57"/>
              <w:jc w:val="center"/>
              <w:rPr>
                <w:kern w:val="2"/>
              </w:rPr>
            </w:pPr>
            <w:r>
              <w:rPr>
                <w:kern w:val="2"/>
                <w:sz w:val="22"/>
                <w:szCs w:val="22"/>
              </w:rPr>
              <w:t>809,9</w:t>
            </w:r>
          </w:p>
        </w:tc>
        <w:tc>
          <w:tcPr>
            <w:tcW w:w="966" w:type="dxa"/>
          </w:tcPr>
          <w:p w:rsidR="005E708B" w:rsidRPr="00A8641B" w:rsidRDefault="005E708B" w:rsidP="000204EC">
            <w:pPr>
              <w:ind w:right="-57"/>
              <w:jc w:val="center"/>
              <w:rPr>
                <w:kern w:val="2"/>
              </w:rPr>
            </w:pPr>
            <w:r>
              <w:rPr>
                <w:kern w:val="2"/>
                <w:sz w:val="22"/>
                <w:szCs w:val="22"/>
              </w:rPr>
              <w:t>702</w:t>
            </w:r>
          </w:p>
        </w:tc>
        <w:tc>
          <w:tcPr>
            <w:tcW w:w="954" w:type="dxa"/>
          </w:tcPr>
          <w:p w:rsidR="005E708B" w:rsidRPr="00F704A5" w:rsidRDefault="005E708B" w:rsidP="000204EC">
            <w:pPr>
              <w:ind w:right="-57"/>
              <w:jc w:val="center"/>
              <w:rPr>
                <w:kern w:val="2"/>
              </w:rPr>
            </w:pPr>
            <w:r>
              <w:rPr>
                <w:kern w:val="2"/>
              </w:rPr>
              <w:t>331</w:t>
            </w:r>
          </w:p>
        </w:tc>
        <w:tc>
          <w:tcPr>
            <w:tcW w:w="978" w:type="dxa"/>
          </w:tcPr>
          <w:p w:rsidR="005E708B" w:rsidRPr="00A8641B" w:rsidRDefault="005E708B" w:rsidP="000204EC">
            <w:pPr>
              <w:ind w:right="-57"/>
              <w:jc w:val="center"/>
              <w:rPr>
                <w:kern w:val="2"/>
              </w:rPr>
            </w:pPr>
            <w:r>
              <w:rPr>
                <w:kern w:val="2"/>
                <w:sz w:val="22"/>
                <w:szCs w:val="22"/>
              </w:rPr>
              <w:t>892,3</w:t>
            </w:r>
          </w:p>
        </w:tc>
        <w:tc>
          <w:tcPr>
            <w:tcW w:w="2062" w:type="dxa"/>
          </w:tcPr>
          <w:p w:rsidR="005E708B" w:rsidRPr="00A8641B" w:rsidRDefault="005E708B" w:rsidP="000204EC">
            <w:pPr>
              <w:tabs>
                <w:tab w:val="center" w:pos="471"/>
              </w:tabs>
              <w:ind w:right="-57"/>
              <w:jc w:val="center"/>
              <w:rPr>
                <w:kern w:val="2"/>
              </w:rPr>
            </w:pPr>
            <w:r>
              <w:rPr>
                <w:kern w:val="2"/>
                <w:sz w:val="22"/>
                <w:szCs w:val="22"/>
              </w:rPr>
              <w:t>379,9</w:t>
            </w:r>
          </w:p>
        </w:tc>
      </w:tr>
      <w:tr w:rsidR="005E708B" w:rsidRPr="00797213" w:rsidTr="00CB7409">
        <w:trPr>
          <w:trHeight w:val="30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6B54B9" w:rsidRDefault="005E708B" w:rsidP="000204EC">
            <w:pPr>
              <w:ind w:right="-57"/>
              <w:jc w:val="center"/>
              <w:rPr>
                <w:kern w:val="2"/>
                <w:highlight w:val="yellow"/>
              </w:rPr>
            </w:pPr>
          </w:p>
        </w:tc>
        <w:tc>
          <w:tcPr>
            <w:tcW w:w="966" w:type="dxa"/>
          </w:tcPr>
          <w:p w:rsidR="005E708B" w:rsidRPr="00A8641B" w:rsidRDefault="005E708B" w:rsidP="000204EC">
            <w:pPr>
              <w:ind w:right="-57"/>
              <w:jc w:val="center"/>
              <w:rPr>
                <w:kern w:val="2"/>
              </w:rPr>
            </w:pPr>
          </w:p>
        </w:tc>
        <w:tc>
          <w:tcPr>
            <w:tcW w:w="966" w:type="dxa"/>
          </w:tcPr>
          <w:p w:rsidR="005E708B" w:rsidRPr="00A8641B"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A8641B" w:rsidRDefault="005E708B" w:rsidP="000204EC">
            <w:pPr>
              <w:ind w:right="-57"/>
              <w:jc w:val="center"/>
              <w:rPr>
                <w:kern w:val="2"/>
              </w:rPr>
            </w:pPr>
          </w:p>
        </w:tc>
        <w:tc>
          <w:tcPr>
            <w:tcW w:w="2062" w:type="dxa"/>
          </w:tcPr>
          <w:p w:rsidR="005E708B" w:rsidRPr="00A8641B"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1441,54</w:t>
            </w:r>
          </w:p>
        </w:tc>
        <w:tc>
          <w:tcPr>
            <w:tcW w:w="966" w:type="dxa"/>
          </w:tcPr>
          <w:p w:rsidR="005E708B" w:rsidRPr="00A8641B" w:rsidRDefault="005E708B" w:rsidP="000204EC">
            <w:pPr>
              <w:ind w:right="-57"/>
              <w:jc w:val="center"/>
              <w:rPr>
                <w:kern w:val="2"/>
              </w:rPr>
            </w:pPr>
            <w:r>
              <w:rPr>
                <w:kern w:val="2"/>
                <w:sz w:val="22"/>
                <w:szCs w:val="22"/>
              </w:rPr>
              <w:t>809,9</w:t>
            </w:r>
          </w:p>
        </w:tc>
        <w:tc>
          <w:tcPr>
            <w:tcW w:w="966" w:type="dxa"/>
          </w:tcPr>
          <w:p w:rsidR="005E708B" w:rsidRPr="00A8641B" w:rsidRDefault="005E708B" w:rsidP="000204EC">
            <w:pPr>
              <w:ind w:right="-57"/>
              <w:jc w:val="center"/>
              <w:rPr>
                <w:kern w:val="2"/>
              </w:rPr>
            </w:pPr>
            <w:r>
              <w:rPr>
                <w:kern w:val="2"/>
                <w:sz w:val="22"/>
                <w:szCs w:val="22"/>
              </w:rPr>
              <w:t>702</w:t>
            </w:r>
          </w:p>
        </w:tc>
        <w:tc>
          <w:tcPr>
            <w:tcW w:w="954" w:type="dxa"/>
          </w:tcPr>
          <w:p w:rsidR="005E708B" w:rsidRPr="00F704A5" w:rsidRDefault="005E708B" w:rsidP="000204EC">
            <w:pPr>
              <w:ind w:right="-57"/>
              <w:jc w:val="center"/>
              <w:rPr>
                <w:kern w:val="2"/>
              </w:rPr>
            </w:pPr>
            <w:r>
              <w:rPr>
                <w:kern w:val="2"/>
                <w:sz w:val="22"/>
                <w:szCs w:val="22"/>
              </w:rPr>
              <w:t>331</w:t>
            </w:r>
          </w:p>
        </w:tc>
        <w:tc>
          <w:tcPr>
            <w:tcW w:w="978" w:type="dxa"/>
          </w:tcPr>
          <w:p w:rsidR="005E708B" w:rsidRPr="00A8641B" w:rsidRDefault="005E708B" w:rsidP="000204EC">
            <w:pPr>
              <w:ind w:right="-57"/>
              <w:jc w:val="center"/>
              <w:rPr>
                <w:kern w:val="2"/>
              </w:rPr>
            </w:pPr>
            <w:r>
              <w:rPr>
                <w:kern w:val="2"/>
                <w:sz w:val="22"/>
                <w:szCs w:val="22"/>
              </w:rPr>
              <w:t>892,3</w:t>
            </w:r>
          </w:p>
        </w:tc>
        <w:tc>
          <w:tcPr>
            <w:tcW w:w="2062" w:type="dxa"/>
          </w:tcPr>
          <w:p w:rsidR="005E708B" w:rsidRPr="00A8641B" w:rsidRDefault="005E708B" w:rsidP="000204EC">
            <w:pPr>
              <w:tabs>
                <w:tab w:val="center" w:pos="471"/>
              </w:tabs>
              <w:ind w:right="-57"/>
              <w:jc w:val="center"/>
              <w:rPr>
                <w:kern w:val="2"/>
              </w:rPr>
            </w:pPr>
            <w:r>
              <w:rPr>
                <w:kern w:val="2"/>
                <w:sz w:val="22"/>
                <w:szCs w:val="22"/>
              </w:rPr>
              <w:t>379,9</w:t>
            </w:r>
          </w:p>
        </w:tc>
      </w:tr>
      <w:tr w:rsidR="005E708B" w:rsidRPr="00797213" w:rsidTr="00CB7409">
        <w:trPr>
          <w:trHeight w:val="568"/>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1.1.7</w:t>
            </w:r>
          </w:p>
        </w:tc>
        <w:tc>
          <w:tcPr>
            <w:tcW w:w="3912" w:type="dxa"/>
            <w:vMerge w:val="restart"/>
          </w:tcPr>
          <w:p w:rsidR="005E708B" w:rsidRPr="00797213" w:rsidRDefault="005E708B" w:rsidP="000204EC">
            <w:pPr>
              <w:pStyle w:val="ConsPlusCell"/>
              <w:jc w:val="both"/>
              <w:rPr>
                <w:kern w:val="2"/>
                <w:sz w:val="22"/>
                <w:szCs w:val="22"/>
              </w:rPr>
            </w:pPr>
            <w:r>
              <w:rPr>
                <w:kern w:val="2"/>
                <w:sz w:val="22"/>
                <w:szCs w:val="22"/>
              </w:rPr>
              <w:t>Содержание и ремонт муниципального жилищного фонда</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sidRPr="00F531A7">
              <w:rPr>
                <w:kern w:val="2"/>
                <w:sz w:val="22"/>
                <w:szCs w:val="22"/>
              </w:rPr>
              <w:t>0</w:t>
            </w:r>
          </w:p>
        </w:tc>
        <w:tc>
          <w:tcPr>
            <w:tcW w:w="966" w:type="dxa"/>
          </w:tcPr>
          <w:p w:rsidR="005E708B" w:rsidRPr="00632BCF" w:rsidRDefault="005E708B" w:rsidP="000204EC">
            <w:pPr>
              <w:ind w:right="-57"/>
              <w:jc w:val="center"/>
              <w:rPr>
                <w:kern w:val="2"/>
              </w:rPr>
            </w:pPr>
            <w:r w:rsidRPr="00632BCF">
              <w:rPr>
                <w:kern w:val="2"/>
                <w:sz w:val="22"/>
                <w:szCs w:val="22"/>
              </w:rPr>
              <w:t>2</w:t>
            </w:r>
          </w:p>
        </w:tc>
        <w:tc>
          <w:tcPr>
            <w:tcW w:w="966" w:type="dxa"/>
          </w:tcPr>
          <w:p w:rsidR="005E708B" w:rsidRPr="00632BCF" w:rsidRDefault="005E708B" w:rsidP="000204EC">
            <w:pPr>
              <w:ind w:right="-57"/>
              <w:jc w:val="center"/>
              <w:rPr>
                <w:kern w:val="2"/>
              </w:rPr>
            </w:pPr>
            <w:r>
              <w:rPr>
                <w:kern w:val="2"/>
                <w:sz w:val="22"/>
                <w:szCs w:val="22"/>
              </w:rPr>
              <w:t>1,9</w:t>
            </w:r>
          </w:p>
        </w:tc>
        <w:tc>
          <w:tcPr>
            <w:tcW w:w="954" w:type="dxa"/>
          </w:tcPr>
          <w:p w:rsidR="005E708B" w:rsidRPr="00F704A5" w:rsidRDefault="005E708B" w:rsidP="000204EC">
            <w:pPr>
              <w:ind w:right="-57"/>
              <w:jc w:val="center"/>
              <w:rPr>
                <w:kern w:val="2"/>
              </w:rPr>
            </w:pPr>
            <w:r w:rsidRPr="00F704A5">
              <w:rPr>
                <w:kern w:val="2"/>
                <w:sz w:val="22"/>
                <w:szCs w:val="22"/>
              </w:rPr>
              <w:t>0</w:t>
            </w:r>
          </w:p>
        </w:tc>
        <w:tc>
          <w:tcPr>
            <w:tcW w:w="978" w:type="dxa"/>
          </w:tcPr>
          <w:p w:rsidR="005E708B" w:rsidRPr="00632BCF" w:rsidRDefault="005E708B" w:rsidP="000204EC">
            <w:pPr>
              <w:ind w:right="-57"/>
              <w:jc w:val="center"/>
              <w:rPr>
                <w:kern w:val="2"/>
              </w:rPr>
            </w:pPr>
            <w:r>
              <w:rPr>
                <w:kern w:val="2"/>
                <w:sz w:val="22"/>
                <w:szCs w:val="22"/>
              </w:rPr>
              <w:t>0</w:t>
            </w:r>
          </w:p>
        </w:tc>
        <w:tc>
          <w:tcPr>
            <w:tcW w:w="2062" w:type="dxa"/>
          </w:tcPr>
          <w:p w:rsidR="005E708B" w:rsidRPr="00632BCF" w:rsidRDefault="005E708B" w:rsidP="000204EC">
            <w:pPr>
              <w:tabs>
                <w:tab w:val="center" w:pos="471"/>
              </w:tabs>
              <w:ind w:right="-57"/>
              <w:jc w:val="center"/>
              <w:rPr>
                <w:kern w:val="2"/>
              </w:rPr>
            </w:pPr>
            <w:r>
              <w:rPr>
                <w:kern w:val="2"/>
                <w:sz w:val="22"/>
                <w:szCs w:val="22"/>
              </w:rPr>
              <w:t>0</w:t>
            </w:r>
          </w:p>
        </w:tc>
      </w:tr>
      <w:tr w:rsidR="005E708B" w:rsidRPr="00797213" w:rsidTr="00CB7409">
        <w:trPr>
          <w:trHeight w:val="303"/>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Pr="00632BCF" w:rsidRDefault="005E708B" w:rsidP="000204EC">
            <w:pPr>
              <w:ind w:right="-57"/>
              <w:jc w:val="center"/>
              <w:rPr>
                <w:kern w:val="2"/>
              </w:rPr>
            </w:pPr>
          </w:p>
        </w:tc>
        <w:tc>
          <w:tcPr>
            <w:tcW w:w="966" w:type="dxa"/>
          </w:tcPr>
          <w:p w:rsidR="005E708B" w:rsidRPr="00632BCF"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Pr="00632BCF" w:rsidRDefault="005E708B" w:rsidP="000204EC">
            <w:pPr>
              <w:ind w:right="-57"/>
              <w:jc w:val="center"/>
              <w:rPr>
                <w:kern w:val="2"/>
              </w:rPr>
            </w:pPr>
          </w:p>
        </w:tc>
        <w:tc>
          <w:tcPr>
            <w:tcW w:w="2062" w:type="dxa"/>
          </w:tcPr>
          <w:p w:rsidR="005E708B" w:rsidRPr="00632BCF" w:rsidRDefault="005E708B" w:rsidP="000204EC">
            <w:pPr>
              <w:ind w:right="-57"/>
              <w:jc w:val="center"/>
              <w:rPr>
                <w:kern w:val="2"/>
              </w:rPr>
            </w:pPr>
          </w:p>
        </w:tc>
      </w:tr>
      <w:tr w:rsidR="005E708B" w:rsidRPr="00797213" w:rsidTr="00CB7409">
        <w:trPr>
          <w:trHeight w:val="92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sidRPr="00F531A7">
              <w:rPr>
                <w:kern w:val="2"/>
                <w:sz w:val="22"/>
                <w:szCs w:val="22"/>
              </w:rPr>
              <w:t>0</w:t>
            </w:r>
          </w:p>
        </w:tc>
        <w:tc>
          <w:tcPr>
            <w:tcW w:w="966" w:type="dxa"/>
          </w:tcPr>
          <w:p w:rsidR="005E708B" w:rsidRPr="00632BCF" w:rsidRDefault="005E708B" w:rsidP="000204EC">
            <w:pPr>
              <w:ind w:right="-57"/>
              <w:jc w:val="center"/>
              <w:rPr>
                <w:kern w:val="2"/>
              </w:rPr>
            </w:pPr>
            <w:r w:rsidRPr="00632BCF">
              <w:rPr>
                <w:kern w:val="2"/>
                <w:sz w:val="22"/>
                <w:szCs w:val="22"/>
              </w:rPr>
              <w:t>2</w:t>
            </w:r>
          </w:p>
        </w:tc>
        <w:tc>
          <w:tcPr>
            <w:tcW w:w="966" w:type="dxa"/>
          </w:tcPr>
          <w:p w:rsidR="005E708B" w:rsidRPr="00632BCF" w:rsidRDefault="005E708B" w:rsidP="000204EC">
            <w:pPr>
              <w:ind w:right="-57"/>
              <w:jc w:val="center"/>
              <w:rPr>
                <w:kern w:val="2"/>
              </w:rPr>
            </w:pPr>
            <w:r>
              <w:rPr>
                <w:kern w:val="2"/>
                <w:sz w:val="22"/>
                <w:szCs w:val="22"/>
              </w:rPr>
              <w:t>1,9</w:t>
            </w:r>
          </w:p>
        </w:tc>
        <w:tc>
          <w:tcPr>
            <w:tcW w:w="954" w:type="dxa"/>
          </w:tcPr>
          <w:p w:rsidR="005E708B" w:rsidRPr="00F704A5" w:rsidRDefault="005E708B" w:rsidP="000204EC">
            <w:pPr>
              <w:ind w:right="-57"/>
              <w:jc w:val="center"/>
              <w:rPr>
                <w:kern w:val="2"/>
              </w:rPr>
            </w:pPr>
            <w:r w:rsidRPr="00F704A5">
              <w:rPr>
                <w:kern w:val="2"/>
                <w:sz w:val="22"/>
                <w:szCs w:val="22"/>
              </w:rPr>
              <w:t>0</w:t>
            </w:r>
          </w:p>
        </w:tc>
        <w:tc>
          <w:tcPr>
            <w:tcW w:w="978" w:type="dxa"/>
          </w:tcPr>
          <w:p w:rsidR="005E708B" w:rsidRPr="00632BCF" w:rsidRDefault="005E708B" w:rsidP="000204EC">
            <w:pPr>
              <w:ind w:right="-57"/>
              <w:jc w:val="center"/>
              <w:rPr>
                <w:kern w:val="2"/>
              </w:rPr>
            </w:pPr>
            <w:r>
              <w:rPr>
                <w:kern w:val="2"/>
                <w:sz w:val="22"/>
                <w:szCs w:val="22"/>
              </w:rPr>
              <w:t>0</w:t>
            </w:r>
          </w:p>
        </w:tc>
        <w:tc>
          <w:tcPr>
            <w:tcW w:w="2062" w:type="dxa"/>
          </w:tcPr>
          <w:p w:rsidR="005E708B" w:rsidRPr="00632BCF" w:rsidRDefault="005E708B" w:rsidP="000204EC">
            <w:pPr>
              <w:tabs>
                <w:tab w:val="center" w:pos="471"/>
              </w:tabs>
              <w:ind w:right="-57"/>
              <w:jc w:val="center"/>
              <w:rPr>
                <w:kern w:val="2"/>
              </w:rPr>
            </w:pPr>
            <w:r>
              <w:rPr>
                <w:kern w:val="2"/>
                <w:sz w:val="22"/>
                <w:szCs w:val="22"/>
              </w:rPr>
              <w:t>0</w:t>
            </w:r>
          </w:p>
        </w:tc>
      </w:tr>
      <w:tr w:rsidR="005E708B" w:rsidRPr="00797213" w:rsidTr="00CB7409">
        <w:trPr>
          <w:trHeight w:val="455"/>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Мероприятие 1.1.8</w:t>
            </w:r>
          </w:p>
        </w:tc>
        <w:tc>
          <w:tcPr>
            <w:tcW w:w="3912" w:type="dxa"/>
            <w:vMerge w:val="restart"/>
          </w:tcPr>
          <w:p w:rsidR="005E708B" w:rsidRPr="00797213" w:rsidRDefault="005E708B" w:rsidP="000204EC">
            <w:pPr>
              <w:pStyle w:val="ConsPlusCell"/>
              <w:jc w:val="both"/>
              <w:rPr>
                <w:kern w:val="2"/>
                <w:sz w:val="22"/>
                <w:szCs w:val="22"/>
              </w:rPr>
            </w:pPr>
            <w:r>
              <w:rPr>
                <w:kern w:val="2"/>
                <w:sz w:val="22"/>
                <w:szCs w:val="22"/>
              </w:rPr>
              <w:t>пляж</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F531A7" w:rsidRDefault="005E708B" w:rsidP="000204EC">
            <w:pPr>
              <w:ind w:right="-57"/>
              <w:jc w:val="center"/>
              <w:rPr>
                <w:kern w:val="2"/>
              </w:rPr>
            </w:pPr>
            <w:r>
              <w:rPr>
                <w:kern w:val="2"/>
                <w:sz w:val="22"/>
                <w:szCs w:val="22"/>
              </w:rPr>
              <w:t>0</w:t>
            </w:r>
          </w:p>
        </w:tc>
        <w:tc>
          <w:tcPr>
            <w:tcW w:w="966" w:type="dxa"/>
          </w:tcPr>
          <w:p w:rsidR="005E708B" w:rsidRDefault="005E708B" w:rsidP="000204EC">
            <w:pPr>
              <w:ind w:right="-57"/>
              <w:jc w:val="center"/>
              <w:rPr>
                <w:kern w:val="2"/>
              </w:rPr>
            </w:pPr>
            <w:r>
              <w:rPr>
                <w:kern w:val="2"/>
                <w:sz w:val="22"/>
                <w:szCs w:val="22"/>
              </w:rPr>
              <w:t>0</w:t>
            </w:r>
          </w:p>
        </w:tc>
        <w:tc>
          <w:tcPr>
            <w:tcW w:w="966" w:type="dxa"/>
          </w:tcPr>
          <w:p w:rsidR="005E708B" w:rsidRDefault="005E708B" w:rsidP="000204EC">
            <w:pPr>
              <w:ind w:right="-57"/>
              <w:jc w:val="center"/>
              <w:rPr>
                <w:kern w:val="2"/>
              </w:rPr>
            </w:pPr>
            <w:r>
              <w:rPr>
                <w:kern w:val="2"/>
                <w:sz w:val="22"/>
                <w:szCs w:val="22"/>
              </w:rPr>
              <w:t>0</w:t>
            </w:r>
          </w:p>
        </w:tc>
        <w:tc>
          <w:tcPr>
            <w:tcW w:w="954" w:type="dxa"/>
          </w:tcPr>
          <w:p w:rsidR="005E708B" w:rsidRPr="00F704A5" w:rsidRDefault="005E708B" w:rsidP="000204EC">
            <w:pPr>
              <w:ind w:right="-57"/>
              <w:jc w:val="center"/>
              <w:rPr>
                <w:kern w:val="2"/>
              </w:rPr>
            </w:pPr>
            <w:r w:rsidRPr="00F704A5">
              <w:rPr>
                <w:kern w:val="2"/>
                <w:sz w:val="22"/>
                <w:szCs w:val="22"/>
              </w:rPr>
              <w:t>10</w:t>
            </w:r>
            <w:r>
              <w:rPr>
                <w:kern w:val="2"/>
                <w:sz w:val="22"/>
                <w:szCs w:val="22"/>
              </w:rPr>
              <w:t>1,2</w:t>
            </w:r>
          </w:p>
        </w:tc>
        <w:tc>
          <w:tcPr>
            <w:tcW w:w="978" w:type="dxa"/>
          </w:tcPr>
          <w:p w:rsidR="005E708B" w:rsidRDefault="005E708B" w:rsidP="000204EC">
            <w:pPr>
              <w:ind w:right="-57"/>
              <w:jc w:val="center"/>
              <w:rPr>
                <w:kern w:val="2"/>
              </w:rPr>
            </w:pPr>
            <w:r>
              <w:rPr>
                <w:kern w:val="2"/>
                <w:sz w:val="22"/>
                <w:szCs w:val="22"/>
              </w:rPr>
              <w:t>63</w:t>
            </w:r>
          </w:p>
        </w:tc>
        <w:tc>
          <w:tcPr>
            <w:tcW w:w="2062" w:type="dxa"/>
          </w:tcPr>
          <w:p w:rsidR="005E708B" w:rsidRDefault="005E708B" w:rsidP="000204EC">
            <w:pPr>
              <w:tabs>
                <w:tab w:val="center" w:pos="471"/>
              </w:tabs>
              <w:ind w:right="-57"/>
              <w:jc w:val="center"/>
              <w:rPr>
                <w:kern w:val="2"/>
              </w:rPr>
            </w:pPr>
            <w:r>
              <w:rPr>
                <w:kern w:val="2"/>
                <w:sz w:val="22"/>
                <w:szCs w:val="22"/>
              </w:rPr>
              <w:t>100</w:t>
            </w:r>
          </w:p>
        </w:tc>
      </w:tr>
      <w:tr w:rsidR="005E708B" w:rsidRPr="00797213" w:rsidTr="00CB7409">
        <w:trPr>
          <w:trHeight w:val="297"/>
          <w:tblCellSpacing w:w="5" w:type="nil"/>
          <w:jc w:val="center"/>
        </w:trPr>
        <w:tc>
          <w:tcPr>
            <w:tcW w:w="940" w:type="dxa"/>
            <w:vMerge/>
          </w:tcPr>
          <w:p w:rsidR="005E708B" w:rsidRDefault="005E708B" w:rsidP="000204EC">
            <w:pPr>
              <w:pStyle w:val="ConsPlusCell"/>
              <w:jc w:val="both"/>
              <w:rPr>
                <w:kern w:val="2"/>
                <w:sz w:val="22"/>
                <w:szCs w:val="22"/>
              </w:rPr>
            </w:pPr>
          </w:p>
        </w:tc>
        <w:tc>
          <w:tcPr>
            <w:tcW w:w="3912" w:type="dxa"/>
            <w:vMerge/>
          </w:tcPr>
          <w:p w:rsidR="005E708B"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F531A7" w:rsidRDefault="005E708B" w:rsidP="000204EC">
            <w:pPr>
              <w:ind w:right="-57"/>
              <w:jc w:val="center"/>
              <w:rPr>
                <w:kern w:val="2"/>
              </w:rPr>
            </w:pPr>
          </w:p>
        </w:tc>
        <w:tc>
          <w:tcPr>
            <w:tcW w:w="966" w:type="dxa"/>
          </w:tcPr>
          <w:p w:rsidR="005E708B" w:rsidRDefault="005E708B" w:rsidP="000204EC">
            <w:pPr>
              <w:ind w:right="-57"/>
              <w:jc w:val="center"/>
              <w:rPr>
                <w:kern w:val="2"/>
              </w:rPr>
            </w:pPr>
          </w:p>
        </w:tc>
        <w:tc>
          <w:tcPr>
            <w:tcW w:w="966" w:type="dxa"/>
          </w:tcPr>
          <w:p w:rsidR="005E708B" w:rsidRDefault="005E708B" w:rsidP="000204EC">
            <w:pPr>
              <w:ind w:right="-57"/>
              <w:jc w:val="center"/>
              <w:rPr>
                <w:kern w:val="2"/>
              </w:rPr>
            </w:pPr>
          </w:p>
        </w:tc>
        <w:tc>
          <w:tcPr>
            <w:tcW w:w="954" w:type="dxa"/>
          </w:tcPr>
          <w:p w:rsidR="005E708B" w:rsidRPr="00F704A5" w:rsidRDefault="005E708B" w:rsidP="000204EC">
            <w:pPr>
              <w:ind w:right="-57"/>
              <w:jc w:val="center"/>
              <w:rPr>
                <w:kern w:val="2"/>
              </w:rPr>
            </w:pPr>
          </w:p>
        </w:tc>
        <w:tc>
          <w:tcPr>
            <w:tcW w:w="978" w:type="dxa"/>
          </w:tcPr>
          <w:p w:rsidR="005E708B" w:rsidRDefault="005E708B" w:rsidP="000204EC">
            <w:pPr>
              <w:ind w:right="-57"/>
              <w:jc w:val="center"/>
              <w:rPr>
                <w:kern w:val="2"/>
              </w:rPr>
            </w:pPr>
          </w:p>
        </w:tc>
        <w:tc>
          <w:tcPr>
            <w:tcW w:w="2062" w:type="dxa"/>
          </w:tcPr>
          <w:p w:rsidR="005E708B" w:rsidRDefault="005E708B" w:rsidP="000204EC">
            <w:pPr>
              <w:tabs>
                <w:tab w:val="center" w:pos="471"/>
              </w:tabs>
              <w:ind w:right="-57"/>
              <w:jc w:val="center"/>
              <w:rPr>
                <w:kern w:val="2"/>
              </w:rPr>
            </w:pPr>
          </w:p>
        </w:tc>
      </w:tr>
      <w:tr w:rsidR="005E708B" w:rsidRPr="00797213" w:rsidTr="00CB7409">
        <w:trPr>
          <w:trHeight w:val="920"/>
          <w:tblCellSpacing w:w="5" w:type="nil"/>
          <w:jc w:val="center"/>
        </w:trPr>
        <w:tc>
          <w:tcPr>
            <w:tcW w:w="940" w:type="dxa"/>
            <w:vMerge/>
          </w:tcPr>
          <w:p w:rsidR="005E708B" w:rsidRDefault="005E708B" w:rsidP="000204EC">
            <w:pPr>
              <w:pStyle w:val="ConsPlusCell"/>
              <w:jc w:val="both"/>
              <w:rPr>
                <w:kern w:val="2"/>
                <w:sz w:val="22"/>
                <w:szCs w:val="22"/>
              </w:rPr>
            </w:pPr>
          </w:p>
        </w:tc>
        <w:tc>
          <w:tcPr>
            <w:tcW w:w="3912" w:type="dxa"/>
            <w:vMerge/>
          </w:tcPr>
          <w:p w:rsidR="005E708B"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F531A7" w:rsidRDefault="005E708B" w:rsidP="000204EC">
            <w:pPr>
              <w:ind w:right="-57"/>
              <w:jc w:val="center"/>
              <w:rPr>
                <w:kern w:val="2"/>
              </w:rPr>
            </w:pPr>
            <w:r>
              <w:rPr>
                <w:kern w:val="2"/>
                <w:sz w:val="22"/>
                <w:szCs w:val="22"/>
              </w:rPr>
              <w:t>0</w:t>
            </w:r>
          </w:p>
        </w:tc>
        <w:tc>
          <w:tcPr>
            <w:tcW w:w="966" w:type="dxa"/>
          </w:tcPr>
          <w:p w:rsidR="005E708B" w:rsidRDefault="005E708B" w:rsidP="000204EC">
            <w:pPr>
              <w:ind w:right="-57"/>
              <w:jc w:val="center"/>
              <w:rPr>
                <w:kern w:val="2"/>
              </w:rPr>
            </w:pPr>
            <w:r>
              <w:rPr>
                <w:kern w:val="2"/>
                <w:sz w:val="22"/>
                <w:szCs w:val="22"/>
              </w:rPr>
              <w:t>0</w:t>
            </w:r>
          </w:p>
        </w:tc>
        <w:tc>
          <w:tcPr>
            <w:tcW w:w="966" w:type="dxa"/>
          </w:tcPr>
          <w:p w:rsidR="005E708B" w:rsidRDefault="005E708B" w:rsidP="000204EC">
            <w:pPr>
              <w:ind w:right="-57"/>
              <w:jc w:val="center"/>
              <w:rPr>
                <w:kern w:val="2"/>
              </w:rPr>
            </w:pPr>
            <w:r>
              <w:rPr>
                <w:kern w:val="2"/>
                <w:sz w:val="22"/>
                <w:szCs w:val="22"/>
              </w:rPr>
              <w:t>0</w:t>
            </w:r>
          </w:p>
        </w:tc>
        <w:tc>
          <w:tcPr>
            <w:tcW w:w="954" w:type="dxa"/>
          </w:tcPr>
          <w:p w:rsidR="005E708B" w:rsidRPr="00F704A5" w:rsidRDefault="005E708B" w:rsidP="000204EC">
            <w:pPr>
              <w:ind w:right="-57"/>
              <w:jc w:val="center"/>
              <w:rPr>
                <w:kern w:val="2"/>
              </w:rPr>
            </w:pPr>
            <w:r w:rsidRPr="00F704A5">
              <w:rPr>
                <w:kern w:val="2"/>
                <w:sz w:val="22"/>
                <w:szCs w:val="22"/>
              </w:rPr>
              <w:t>10</w:t>
            </w:r>
            <w:r>
              <w:rPr>
                <w:kern w:val="2"/>
                <w:sz w:val="22"/>
                <w:szCs w:val="22"/>
              </w:rPr>
              <w:t>1,</w:t>
            </w:r>
            <w:r w:rsidRPr="00F704A5">
              <w:rPr>
                <w:kern w:val="2"/>
                <w:sz w:val="22"/>
                <w:szCs w:val="22"/>
              </w:rPr>
              <w:t>2</w:t>
            </w:r>
          </w:p>
        </w:tc>
        <w:tc>
          <w:tcPr>
            <w:tcW w:w="978" w:type="dxa"/>
          </w:tcPr>
          <w:p w:rsidR="005E708B" w:rsidRDefault="005E708B" w:rsidP="000204EC">
            <w:pPr>
              <w:ind w:right="-57"/>
              <w:jc w:val="center"/>
              <w:rPr>
                <w:kern w:val="2"/>
              </w:rPr>
            </w:pPr>
            <w:r>
              <w:rPr>
                <w:kern w:val="2"/>
                <w:sz w:val="22"/>
                <w:szCs w:val="22"/>
              </w:rPr>
              <w:t>63</w:t>
            </w:r>
          </w:p>
        </w:tc>
        <w:tc>
          <w:tcPr>
            <w:tcW w:w="2062" w:type="dxa"/>
          </w:tcPr>
          <w:p w:rsidR="005E708B" w:rsidRDefault="005E708B" w:rsidP="000204EC">
            <w:pPr>
              <w:tabs>
                <w:tab w:val="center" w:pos="471"/>
              </w:tabs>
              <w:ind w:right="-57"/>
              <w:jc w:val="center"/>
              <w:rPr>
                <w:kern w:val="2"/>
              </w:rPr>
            </w:pPr>
            <w:r>
              <w:rPr>
                <w:kern w:val="2"/>
                <w:sz w:val="22"/>
                <w:szCs w:val="22"/>
              </w:rPr>
              <w:t>100</w:t>
            </w:r>
          </w:p>
        </w:tc>
      </w:tr>
      <w:tr w:rsidR="005E708B" w:rsidRPr="00660373" w:rsidTr="00C24AB7">
        <w:trPr>
          <w:trHeight w:val="613"/>
          <w:tblCellSpacing w:w="5" w:type="nil"/>
          <w:jc w:val="center"/>
        </w:trPr>
        <w:tc>
          <w:tcPr>
            <w:tcW w:w="940" w:type="dxa"/>
            <w:vMerge w:val="restart"/>
          </w:tcPr>
          <w:p w:rsidR="005E708B" w:rsidRPr="00660373" w:rsidRDefault="005E708B" w:rsidP="00C24AB7">
            <w:pPr>
              <w:pStyle w:val="ConsPlusCell"/>
              <w:jc w:val="both"/>
              <w:rPr>
                <w:kern w:val="2"/>
                <w:sz w:val="22"/>
                <w:szCs w:val="22"/>
              </w:rPr>
            </w:pPr>
            <w:r w:rsidRPr="00660373">
              <w:rPr>
                <w:kern w:val="2"/>
                <w:sz w:val="22"/>
                <w:szCs w:val="22"/>
              </w:rPr>
              <w:t xml:space="preserve">Основное </w:t>
            </w:r>
            <w:r w:rsidRPr="00660373">
              <w:rPr>
                <w:kern w:val="2"/>
                <w:sz w:val="22"/>
                <w:szCs w:val="22"/>
              </w:rPr>
              <w:br/>
              <w:t>мероприя</w:t>
            </w:r>
            <w:r w:rsidRPr="00660373">
              <w:rPr>
                <w:kern w:val="2"/>
                <w:sz w:val="22"/>
                <w:szCs w:val="22"/>
              </w:rPr>
              <w:softHyphen/>
              <w:t>тие 1.2</w:t>
            </w:r>
          </w:p>
        </w:tc>
        <w:tc>
          <w:tcPr>
            <w:tcW w:w="3912" w:type="dxa"/>
            <w:vMerge w:val="restart"/>
          </w:tcPr>
          <w:p w:rsidR="005E708B" w:rsidRPr="00660373" w:rsidRDefault="005E708B" w:rsidP="00C24AB7">
            <w:pPr>
              <w:pStyle w:val="ConsPlusCell"/>
              <w:jc w:val="both"/>
              <w:rPr>
                <w:kern w:val="2"/>
                <w:sz w:val="22"/>
                <w:szCs w:val="22"/>
              </w:rPr>
            </w:pPr>
            <w:r w:rsidRPr="00660373">
              <w:rPr>
                <w:lang w:eastAsia="ru-RU"/>
              </w:rPr>
              <w:t xml:space="preserve">Переселение граждан из аварийного жилищного фонда, признанного таковым после 1 января 2012 года </w:t>
            </w:r>
            <w:r w:rsidRPr="00660373">
              <w:rPr>
                <w:rFonts w:ascii="Times New Roman" w:hAnsi="Times New Roman" w:cs="Times New Roman"/>
                <w:kern w:val="2"/>
              </w:rPr>
              <w:t>(с Пески, ул. Линейная, д.15)</w:t>
            </w:r>
          </w:p>
        </w:tc>
        <w:tc>
          <w:tcPr>
            <w:tcW w:w="3707" w:type="dxa"/>
          </w:tcPr>
          <w:p w:rsidR="005E708B" w:rsidRPr="00660373" w:rsidRDefault="005E708B" w:rsidP="00C24AB7">
            <w:pPr>
              <w:pStyle w:val="ConsPlusCell"/>
              <w:jc w:val="both"/>
              <w:rPr>
                <w:kern w:val="2"/>
                <w:sz w:val="22"/>
                <w:szCs w:val="22"/>
              </w:rPr>
            </w:pPr>
            <w:r w:rsidRPr="00660373">
              <w:rPr>
                <w:kern w:val="2"/>
                <w:sz w:val="22"/>
                <w:szCs w:val="22"/>
              </w:rPr>
              <w:t xml:space="preserve">Всего </w:t>
            </w:r>
          </w:p>
          <w:p w:rsidR="005E708B" w:rsidRPr="00660373" w:rsidRDefault="005E708B" w:rsidP="00C24AB7">
            <w:pPr>
              <w:pStyle w:val="ConsPlusCell"/>
              <w:jc w:val="both"/>
              <w:rPr>
                <w:kern w:val="2"/>
                <w:sz w:val="22"/>
                <w:szCs w:val="22"/>
              </w:rPr>
            </w:pPr>
          </w:p>
        </w:tc>
        <w:tc>
          <w:tcPr>
            <w:tcW w:w="966" w:type="dxa"/>
          </w:tcPr>
          <w:p w:rsidR="005E708B" w:rsidRPr="00660373" w:rsidRDefault="005E708B" w:rsidP="00C24AB7">
            <w:pPr>
              <w:pStyle w:val="ConsPlusCell"/>
              <w:jc w:val="center"/>
              <w:rPr>
                <w:kern w:val="2"/>
                <w:sz w:val="22"/>
                <w:szCs w:val="22"/>
              </w:rPr>
            </w:pPr>
            <w:r w:rsidRPr="00660373">
              <w:rPr>
                <w:kern w:val="2"/>
                <w:sz w:val="22"/>
                <w:szCs w:val="22"/>
              </w:rPr>
              <w:t>0</w:t>
            </w:r>
          </w:p>
        </w:tc>
        <w:tc>
          <w:tcPr>
            <w:tcW w:w="966" w:type="dxa"/>
          </w:tcPr>
          <w:p w:rsidR="005E708B" w:rsidRPr="00660373" w:rsidRDefault="005E708B" w:rsidP="00C24AB7">
            <w:pPr>
              <w:pStyle w:val="ConsPlusCell"/>
              <w:jc w:val="center"/>
              <w:rPr>
                <w:kern w:val="2"/>
                <w:sz w:val="22"/>
                <w:szCs w:val="22"/>
              </w:rPr>
            </w:pPr>
            <w:r w:rsidRPr="00660373">
              <w:rPr>
                <w:kern w:val="2"/>
                <w:sz w:val="22"/>
                <w:szCs w:val="22"/>
              </w:rPr>
              <w:t>0</w:t>
            </w:r>
          </w:p>
        </w:tc>
        <w:tc>
          <w:tcPr>
            <w:tcW w:w="966" w:type="dxa"/>
          </w:tcPr>
          <w:p w:rsidR="005E708B" w:rsidRPr="00660373" w:rsidRDefault="005E708B" w:rsidP="00C24AB7">
            <w:r w:rsidRPr="00660373">
              <w:t>0</w:t>
            </w:r>
          </w:p>
        </w:tc>
        <w:tc>
          <w:tcPr>
            <w:tcW w:w="954" w:type="dxa"/>
          </w:tcPr>
          <w:p w:rsidR="005E708B" w:rsidRPr="00660373" w:rsidRDefault="005E708B" w:rsidP="00C24AB7">
            <w:pPr>
              <w:jc w:val="center"/>
              <w:rPr>
                <w:kern w:val="2"/>
              </w:rPr>
            </w:pPr>
            <w:r w:rsidRPr="00660373">
              <w:rPr>
                <w:kern w:val="2"/>
              </w:rPr>
              <w:t>0</w:t>
            </w:r>
          </w:p>
        </w:tc>
        <w:tc>
          <w:tcPr>
            <w:tcW w:w="978" w:type="dxa"/>
          </w:tcPr>
          <w:p w:rsidR="005E708B" w:rsidRPr="00660373" w:rsidRDefault="005E708B" w:rsidP="00C24AB7">
            <w:pPr>
              <w:jc w:val="center"/>
              <w:rPr>
                <w:kern w:val="2"/>
              </w:rPr>
            </w:pPr>
            <w:r>
              <w:rPr>
                <w:kern w:val="2"/>
              </w:rPr>
              <w:t>534,425</w:t>
            </w:r>
          </w:p>
        </w:tc>
        <w:tc>
          <w:tcPr>
            <w:tcW w:w="2062" w:type="dxa"/>
          </w:tcPr>
          <w:p w:rsidR="005E708B" w:rsidRPr="00660373" w:rsidRDefault="005E708B" w:rsidP="00C24AB7">
            <w:pPr>
              <w:jc w:val="center"/>
              <w:rPr>
                <w:kern w:val="2"/>
              </w:rPr>
            </w:pPr>
            <w:r>
              <w:rPr>
                <w:kern w:val="2"/>
                <w:sz w:val="22"/>
                <w:szCs w:val="22"/>
              </w:rPr>
              <w:t>349,275</w:t>
            </w:r>
          </w:p>
        </w:tc>
      </w:tr>
      <w:tr w:rsidR="005E708B" w:rsidRPr="00660373" w:rsidTr="00C24AB7">
        <w:trPr>
          <w:trHeight w:val="249"/>
          <w:tblCellSpacing w:w="5" w:type="nil"/>
          <w:jc w:val="center"/>
        </w:trPr>
        <w:tc>
          <w:tcPr>
            <w:tcW w:w="940" w:type="dxa"/>
            <w:vMerge/>
          </w:tcPr>
          <w:p w:rsidR="005E708B" w:rsidRPr="00660373" w:rsidRDefault="005E708B" w:rsidP="00C24AB7">
            <w:pPr>
              <w:pStyle w:val="ConsPlusCell"/>
              <w:jc w:val="both"/>
              <w:rPr>
                <w:kern w:val="2"/>
                <w:sz w:val="22"/>
                <w:szCs w:val="22"/>
              </w:rPr>
            </w:pPr>
          </w:p>
        </w:tc>
        <w:tc>
          <w:tcPr>
            <w:tcW w:w="3912" w:type="dxa"/>
            <w:vMerge/>
          </w:tcPr>
          <w:p w:rsidR="005E708B" w:rsidRPr="00660373" w:rsidRDefault="005E708B" w:rsidP="00C24AB7">
            <w:pPr>
              <w:pStyle w:val="ConsPlusCell"/>
              <w:jc w:val="both"/>
              <w:rPr>
                <w:kern w:val="2"/>
                <w:sz w:val="22"/>
                <w:szCs w:val="22"/>
              </w:rPr>
            </w:pPr>
          </w:p>
        </w:tc>
        <w:tc>
          <w:tcPr>
            <w:tcW w:w="3707" w:type="dxa"/>
          </w:tcPr>
          <w:p w:rsidR="005E708B" w:rsidRPr="00660373" w:rsidRDefault="005E708B" w:rsidP="00C24AB7">
            <w:pPr>
              <w:pStyle w:val="ConsPlusCell"/>
              <w:jc w:val="both"/>
              <w:rPr>
                <w:kern w:val="2"/>
                <w:sz w:val="22"/>
                <w:szCs w:val="22"/>
              </w:rPr>
            </w:pPr>
            <w:r w:rsidRPr="00660373">
              <w:rPr>
                <w:kern w:val="2"/>
                <w:sz w:val="22"/>
                <w:szCs w:val="22"/>
              </w:rPr>
              <w:t>в том числе по ГРБС:</w:t>
            </w:r>
          </w:p>
        </w:tc>
        <w:tc>
          <w:tcPr>
            <w:tcW w:w="966" w:type="dxa"/>
          </w:tcPr>
          <w:p w:rsidR="005E708B" w:rsidRPr="00660373" w:rsidRDefault="005E708B" w:rsidP="00C24AB7">
            <w:pPr>
              <w:ind w:right="-57"/>
              <w:jc w:val="center"/>
              <w:rPr>
                <w:kern w:val="2"/>
              </w:rPr>
            </w:pPr>
          </w:p>
        </w:tc>
        <w:tc>
          <w:tcPr>
            <w:tcW w:w="966" w:type="dxa"/>
          </w:tcPr>
          <w:p w:rsidR="005E708B" w:rsidRPr="00660373" w:rsidRDefault="005E708B" w:rsidP="00C24AB7">
            <w:pPr>
              <w:ind w:right="-57"/>
              <w:jc w:val="center"/>
              <w:rPr>
                <w:kern w:val="2"/>
              </w:rPr>
            </w:pPr>
          </w:p>
        </w:tc>
        <w:tc>
          <w:tcPr>
            <w:tcW w:w="966" w:type="dxa"/>
          </w:tcPr>
          <w:p w:rsidR="005E708B" w:rsidRPr="00660373" w:rsidRDefault="005E708B" w:rsidP="00C24AB7">
            <w:pPr>
              <w:ind w:right="-57"/>
              <w:jc w:val="center"/>
              <w:rPr>
                <w:kern w:val="2"/>
              </w:rPr>
            </w:pPr>
          </w:p>
        </w:tc>
        <w:tc>
          <w:tcPr>
            <w:tcW w:w="954" w:type="dxa"/>
          </w:tcPr>
          <w:p w:rsidR="005E708B" w:rsidRPr="00660373" w:rsidRDefault="005E708B" w:rsidP="00C24AB7">
            <w:pPr>
              <w:ind w:right="-57"/>
              <w:jc w:val="center"/>
              <w:rPr>
                <w:kern w:val="2"/>
              </w:rPr>
            </w:pPr>
          </w:p>
        </w:tc>
        <w:tc>
          <w:tcPr>
            <w:tcW w:w="978" w:type="dxa"/>
          </w:tcPr>
          <w:p w:rsidR="005E708B" w:rsidRPr="00660373" w:rsidRDefault="005E708B" w:rsidP="00C24AB7">
            <w:pPr>
              <w:ind w:right="-57"/>
              <w:jc w:val="center"/>
              <w:rPr>
                <w:kern w:val="2"/>
              </w:rPr>
            </w:pPr>
          </w:p>
        </w:tc>
        <w:tc>
          <w:tcPr>
            <w:tcW w:w="2062" w:type="dxa"/>
          </w:tcPr>
          <w:p w:rsidR="005E708B" w:rsidRPr="00660373" w:rsidRDefault="005E708B" w:rsidP="00C24AB7">
            <w:pPr>
              <w:ind w:right="-57"/>
              <w:jc w:val="center"/>
              <w:rPr>
                <w:kern w:val="2"/>
              </w:rPr>
            </w:pPr>
          </w:p>
        </w:tc>
      </w:tr>
      <w:tr w:rsidR="005E708B" w:rsidRPr="00797213" w:rsidTr="00C24AB7">
        <w:trPr>
          <w:trHeight w:val="920"/>
          <w:tblCellSpacing w:w="5" w:type="nil"/>
          <w:jc w:val="center"/>
        </w:trPr>
        <w:tc>
          <w:tcPr>
            <w:tcW w:w="940" w:type="dxa"/>
            <w:vMerge/>
          </w:tcPr>
          <w:p w:rsidR="005E708B" w:rsidRPr="00660373" w:rsidRDefault="005E708B" w:rsidP="00C24AB7">
            <w:pPr>
              <w:pStyle w:val="ConsPlusCell"/>
              <w:jc w:val="both"/>
              <w:rPr>
                <w:kern w:val="2"/>
                <w:sz w:val="22"/>
                <w:szCs w:val="22"/>
              </w:rPr>
            </w:pPr>
          </w:p>
        </w:tc>
        <w:tc>
          <w:tcPr>
            <w:tcW w:w="3912" w:type="dxa"/>
            <w:vMerge/>
          </w:tcPr>
          <w:p w:rsidR="005E708B" w:rsidRPr="00660373" w:rsidRDefault="005E708B" w:rsidP="00C24AB7">
            <w:pPr>
              <w:pStyle w:val="ConsPlusCell"/>
              <w:jc w:val="both"/>
              <w:rPr>
                <w:kern w:val="2"/>
                <w:sz w:val="22"/>
                <w:szCs w:val="22"/>
              </w:rPr>
            </w:pPr>
          </w:p>
        </w:tc>
        <w:tc>
          <w:tcPr>
            <w:tcW w:w="3707" w:type="dxa"/>
          </w:tcPr>
          <w:p w:rsidR="005E708B" w:rsidRPr="00660373" w:rsidRDefault="005E708B" w:rsidP="00C24AB7">
            <w:pPr>
              <w:pStyle w:val="ConsPlusCell"/>
              <w:jc w:val="both"/>
              <w:rPr>
                <w:kern w:val="2"/>
                <w:sz w:val="22"/>
                <w:szCs w:val="22"/>
              </w:rPr>
            </w:pPr>
            <w:r w:rsidRPr="00660373">
              <w:rPr>
                <w:kern w:val="2"/>
                <w:sz w:val="22"/>
                <w:szCs w:val="22"/>
              </w:rPr>
              <w:t>Ответственный исполнитель Администрация Песковского  сельского поселения</w:t>
            </w:r>
          </w:p>
        </w:tc>
        <w:tc>
          <w:tcPr>
            <w:tcW w:w="966" w:type="dxa"/>
          </w:tcPr>
          <w:p w:rsidR="005E708B" w:rsidRPr="00660373" w:rsidRDefault="005E708B" w:rsidP="00C24AB7">
            <w:pPr>
              <w:pStyle w:val="ConsPlusCell"/>
              <w:jc w:val="center"/>
              <w:rPr>
                <w:kern w:val="2"/>
                <w:sz w:val="22"/>
                <w:szCs w:val="22"/>
              </w:rPr>
            </w:pPr>
            <w:r w:rsidRPr="00660373">
              <w:rPr>
                <w:kern w:val="2"/>
                <w:sz w:val="22"/>
                <w:szCs w:val="22"/>
              </w:rPr>
              <w:t>0</w:t>
            </w:r>
          </w:p>
        </w:tc>
        <w:tc>
          <w:tcPr>
            <w:tcW w:w="966" w:type="dxa"/>
          </w:tcPr>
          <w:p w:rsidR="005E708B" w:rsidRPr="00660373" w:rsidRDefault="005E708B" w:rsidP="00C24AB7">
            <w:pPr>
              <w:pStyle w:val="ConsPlusCell"/>
              <w:jc w:val="center"/>
              <w:rPr>
                <w:kern w:val="2"/>
                <w:sz w:val="22"/>
                <w:szCs w:val="22"/>
              </w:rPr>
            </w:pPr>
            <w:r w:rsidRPr="00660373">
              <w:rPr>
                <w:kern w:val="2"/>
                <w:sz w:val="22"/>
                <w:szCs w:val="22"/>
              </w:rPr>
              <w:t>0</w:t>
            </w:r>
          </w:p>
        </w:tc>
        <w:tc>
          <w:tcPr>
            <w:tcW w:w="966" w:type="dxa"/>
          </w:tcPr>
          <w:p w:rsidR="005E708B" w:rsidRPr="00660373" w:rsidRDefault="005E708B" w:rsidP="00C24AB7">
            <w:r w:rsidRPr="00660373">
              <w:t>0</w:t>
            </w:r>
          </w:p>
        </w:tc>
        <w:tc>
          <w:tcPr>
            <w:tcW w:w="954" w:type="dxa"/>
          </w:tcPr>
          <w:p w:rsidR="005E708B" w:rsidRPr="00660373" w:rsidRDefault="005E708B" w:rsidP="00C24AB7">
            <w:pPr>
              <w:jc w:val="center"/>
              <w:rPr>
                <w:kern w:val="2"/>
              </w:rPr>
            </w:pPr>
            <w:r w:rsidRPr="00660373">
              <w:rPr>
                <w:kern w:val="2"/>
              </w:rPr>
              <w:t>0</w:t>
            </w:r>
          </w:p>
        </w:tc>
        <w:tc>
          <w:tcPr>
            <w:tcW w:w="978" w:type="dxa"/>
          </w:tcPr>
          <w:p w:rsidR="005E708B" w:rsidRPr="00660373" w:rsidRDefault="005E708B" w:rsidP="00C24AB7">
            <w:pPr>
              <w:jc w:val="center"/>
              <w:rPr>
                <w:kern w:val="2"/>
              </w:rPr>
            </w:pPr>
            <w:r>
              <w:rPr>
                <w:kern w:val="2"/>
              </w:rPr>
              <w:t>534,425</w:t>
            </w:r>
          </w:p>
        </w:tc>
        <w:tc>
          <w:tcPr>
            <w:tcW w:w="2062" w:type="dxa"/>
          </w:tcPr>
          <w:p w:rsidR="005E708B" w:rsidRPr="00090326" w:rsidRDefault="005E708B" w:rsidP="00C24AB7">
            <w:pPr>
              <w:jc w:val="center"/>
              <w:rPr>
                <w:kern w:val="2"/>
              </w:rPr>
            </w:pPr>
            <w:r>
              <w:rPr>
                <w:kern w:val="2"/>
                <w:sz w:val="22"/>
                <w:szCs w:val="22"/>
              </w:rPr>
              <w:t>349,275</w:t>
            </w:r>
          </w:p>
        </w:tc>
      </w:tr>
      <w:tr w:rsidR="005E708B" w:rsidRPr="00797213" w:rsidTr="00CB7409">
        <w:trPr>
          <w:trHeight w:val="245"/>
          <w:tblCellSpacing w:w="5" w:type="nil"/>
          <w:jc w:val="center"/>
        </w:trPr>
        <w:tc>
          <w:tcPr>
            <w:tcW w:w="940" w:type="dxa"/>
            <w:vMerge w:val="restart"/>
          </w:tcPr>
          <w:p w:rsidR="005E708B" w:rsidRPr="00797213" w:rsidRDefault="005E708B" w:rsidP="000204EC">
            <w:pPr>
              <w:pStyle w:val="ConsPlusCell"/>
              <w:jc w:val="both"/>
              <w:rPr>
                <w:kern w:val="2"/>
                <w:sz w:val="22"/>
                <w:szCs w:val="22"/>
              </w:rPr>
            </w:pPr>
            <w:r w:rsidRPr="00797213">
              <w:rPr>
                <w:kern w:val="2"/>
                <w:sz w:val="22"/>
                <w:szCs w:val="22"/>
              </w:rPr>
              <w:t>Подпро</w:t>
            </w:r>
            <w:r w:rsidRPr="00797213">
              <w:rPr>
                <w:kern w:val="2"/>
                <w:sz w:val="22"/>
                <w:szCs w:val="22"/>
              </w:rPr>
              <w:softHyphen/>
              <w:t xml:space="preserve">грамма </w:t>
            </w:r>
            <w:r>
              <w:rPr>
                <w:kern w:val="2"/>
                <w:sz w:val="22"/>
                <w:szCs w:val="22"/>
              </w:rPr>
              <w:t>2</w:t>
            </w:r>
            <w:r w:rsidRPr="00797213">
              <w:rPr>
                <w:kern w:val="2"/>
                <w:sz w:val="22"/>
                <w:szCs w:val="22"/>
              </w:rPr>
              <w:t xml:space="preserve"> </w:t>
            </w:r>
          </w:p>
        </w:tc>
        <w:tc>
          <w:tcPr>
            <w:tcW w:w="3912" w:type="dxa"/>
            <w:vMerge w:val="restart"/>
          </w:tcPr>
          <w:p w:rsidR="005E708B" w:rsidRPr="00797213" w:rsidRDefault="005E708B" w:rsidP="000204EC">
            <w:pPr>
              <w:pStyle w:val="ConsPlusCell"/>
              <w:jc w:val="both"/>
              <w:rPr>
                <w:kern w:val="2"/>
                <w:sz w:val="22"/>
                <w:szCs w:val="22"/>
              </w:rPr>
            </w:pPr>
            <w:r w:rsidRPr="00810153">
              <w:rPr>
                <w:kern w:val="2"/>
                <w:sz w:val="22"/>
                <w:szCs w:val="22"/>
              </w:rPr>
              <w:t>Комплексное развитие систем коммунальной инфраструктуры П</w:t>
            </w:r>
            <w:r>
              <w:rPr>
                <w:kern w:val="2"/>
                <w:sz w:val="22"/>
                <w:szCs w:val="22"/>
              </w:rPr>
              <w:t xml:space="preserve">есковского </w:t>
            </w:r>
            <w:r w:rsidRPr="00810153">
              <w:rPr>
                <w:kern w:val="2"/>
                <w:sz w:val="22"/>
                <w:szCs w:val="22"/>
              </w:rPr>
              <w:t>сельского поселения</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797213" w:rsidRDefault="005E708B" w:rsidP="000204EC">
            <w:pPr>
              <w:jc w:val="center"/>
              <w:rPr>
                <w:kern w:val="2"/>
              </w:rPr>
            </w:pPr>
            <w:r>
              <w:rPr>
                <w:kern w:val="2"/>
                <w:sz w:val="22"/>
                <w:szCs w:val="22"/>
              </w:rPr>
              <w:t>500,9</w:t>
            </w:r>
          </w:p>
        </w:tc>
        <w:tc>
          <w:tcPr>
            <w:tcW w:w="966" w:type="dxa"/>
          </w:tcPr>
          <w:p w:rsidR="005E708B" w:rsidRPr="00797213" w:rsidRDefault="005E708B" w:rsidP="000204EC">
            <w:pPr>
              <w:jc w:val="center"/>
              <w:rPr>
                <w:kern w:val="2"/>
              </w:rPr>
            </w:pPr>
            <w:r>
              <w:rPr>
                <w:kern w:val="2"/>
                <w:sz w:val="22"/>
                <w:szCs w:val="22"/>
              </w:rPr>
              <w:t>122</w:t>
            </w:r>
          </w:p>
        </w:tc>
        <w:tc>
          <w:tcPr>
            <w:tcW w:w="966" w:type="dxa"/>
          </w:tcPr>
          <w:p w:rsidR="005E708B" w:rsidRPr="00797213" w:rsidRDefault="005E708B" w:rsidP="000204EC">
            <w:pPr>
              <w:jc w:val="center"/>
              <w:rPr>
                <w:kern w:val="2"/>
              </w:rPr>
            </w:pPr>
            <w:r>
              <w:rPr>
                <w:kern w:val="2"/>
                <w:sz w:val="22"/>
                <w:szCs w:val="22"/>
              </w:rPr>
              <w:t>438,2</w:t>
            </w:r>
          </w:p>
        </w:tc>
        <w:tc>
          <w:tcPr>
            <w:tcW w:w="954" w:type="dxa"/>
          </w:tcPr>
          <w:p w:rsidR="005E708B" w:rsidRPr="00797213" w:rsidRDefault="005E708B" w:rsidP="000204EC">
            <w:pPr>
              <w:jc w:val="center"/>
              <w:rPr>
                <w:kern w:val="2"/>
              </w:rPr>
            </w:pPr>
            <w:r>
              <w:rPr>
                <w:kern w:val="2"/>
                <w:sz w:val="22"/>
                <w:szCs w:val="22"/>
              </w:rPr>
              <w:t>2897,5</w:t>
            </w:r>
          </w:p>
        </w:tc>
        <w:tc>
          <w:tcPr>
            <w:tcW w:w="978" w:type="dxa"/>
          </w:tcPr>
          <w:p w:rsidR="005E708B" w:rsidRPr="00797213" w:rsidRDefault="005E708B" w:rsidP="000204EC">
            <w:pPr>
              <w:jc w:val="center"/>
              <w:rPr>
                <w:kern w:val="2"/>
              </w:rPr>
            </w:pPr>
            <w:r>
              <w:rPr>
                <w:kern w:val="2"/>
                <w:sz w:val="22"/>
                <w:szCs w:val="22"/>
              </w:rPr>
              <w:t>309,7</w:t>
            </w:r>
          </w:p>
        </w:tc>
        <w:tc>
          <w:tcPr>
            <w:tcW w:w="2062" w:type="dxa"/>
          </w:tcPr>
          <w:p w:rsidR="005E708B" w:rsidRPr="00797213" w:rsidRDefault="005E708B" w:rsidP="000204EC">
            <w:pPr>
              <w:jc w:val="center"/>
              <w:rPr>
                <w:kern w:val="2"/>
              </w:rPr>
            </w:pPr>
            <w:r>
              <w:rPr>
                <w:kern w:val="2"/>
                <w:sz w:val="22"/>
                <w:szCs w:val="22"/>
              </w:rPr>
              <w:t>70</w:t>
            </w:r>
          </w:p>
        </w:tc>
      </w:tr>
      <w:tr w:rsidR="005E708B" w:rsidRPr="00797213" w:rsidTr="00CB7409">
        <w:trPr>
          <w:trHeight w:val="257"/>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797213" w:rsidRDefault="005E708B" w:rsidP="000204EC">
            <w:pPr>
              <w:jc w:val="center"/>
              <w:rPr>
                <w:kern w:val="2"/>
              </w:rPr>
            </w:pPr>
          </w:p>
        </w:tc>
        <w:tc>
          <w:tcPr>
            <w:tcW w:w="966" w:type="dxa"/>
          </w:tcPr>
          <w:p w:rsidR="005E708B" w:rsidRPr="00797213" w:rsidRDefault="005E708B" w:rsidP="000204EC">
            <w:pPr>
              <w:jc w:val="center"/>
              <w:rPr>
                <w:kern w:val="2"/>
              </w:rPr>
            </w:pPr>
          </w:p>
        </w:tc>
        <w:tc>
          <w:tcPr>
            <w:tcW w:w="966" w:type="dxa"/>
          </w:tcPr>
          <w:p w:rsidR="005E708B" w:rsidRPr="00797213" w:rsidRDefault="005E708B" w:rsidP="000204EC">
            <w:pPr>
              <w:jc w:val="center"/>
              <w:rPr>
                <w:kern w:val="2"/>
              </w:rPr>
            </w:pPr>
          </w:p>
        </w:tc>
        <w:tc>
          <w:tcPr>
            <w:tcW w:w="954" w:type="dxa"/>
          </w:tcPr>
          <w:p w:rsidR="005E708B" w:rsidRPr="00797213" w:rsidRDefault="005E708B" w:rsidP="000204EC">
            <w:pPr>
              <w:jc w:val="center"/>
              <w:rPr>
                <w:kern w:val="2"/>
              </w:rPr>
            </w:pPr>
          </w:p>
        </w:tc>
        <w:tc>
          <w:tcPr>
            <w:tcW w:w="978" w:type="dxa"/>
          </w:tcPr>
          <w:p w:rsidR="005E708B" w:rsidRPr="00797213" w:rsidRDefault="005E708B" w:rsidP="000204EC">
            <w:pPr>
              <w:jc w:val="center"/>
              <w:rPr>
                <w:kern w:val="2"/>
              </w:rPr>
            </w:pPr>
          </w:p>
        </w:tc>
        <w:tc>
          <w:tcPr>
            <w:tcW w:w="2062" w:type="dxa"/>
          </w:tcPr>
          <w:p w:rsidR="005E708B" w:rsidRPr="00797213" w:rsidRDefault="005E708B" w:rsidP="000204EC">
            <w:pPr>
              <w:jc w:val="center"/>
              <w:rPr>
                <w:kern w:val="2"/>
              </w:rPr>
            </w:pPr>
          </w:p>
        </w:tc>
      </w:tr>
      <w:tr w:rsidR="005E708B" w:rsidRPr="00797213" w:rsidTr="00CB7409">
        <w:trPr>
          <w:trHeight w:val="46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kern w:val="2"/>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797213" w:rsidRDefault="005E708B" w:rsidP="000204EC">
            <w:pPr>
              <w:jc w:val="center"/>
              <w:rPr>
                <w:kern w:val="2"/>
              </w:rPr>
            </w:pPr>
            <w:r>
              <w:rPr>
                <w:kern w:val="2"/>
                <w:sz w:val="22"/>
                <w:szCs w:val="22"/>
              </w:rPr>
              <w:t>500,9</w:t>
            </w:r>
          </w:p>
        </w:tc>
        <w:tc>
          <w:tcPr>
            <w:tcW w:w="966" w:type="dxa"/>
          </w:tcPr>
          <w:p w:rsidR="005E708B" w:rsidRPr="00797213" w:rsidRDefault="005E708B" w:rsidP="000204EC">
            <w:pPr>
              <w:jc w:val="center"/>
              <w:rPr>
                <w:kern w:val="2"/>
              </w:rPr>
            </w:pPr>
            <w:r>
              <w:rPr>
                <w:kern w:val="2"/>
                <w:sz w:val="22"/>
                <w:szCs w:val="22"/>
              </w:rPr>
              <w:t>0</w:t>
            </w:r>
          </w:p>
        </w:tc>
        <w:tc>
          <w:tcPr>
            <w:tcW w:w="966" w:type="dxa"/>
          </w:tcPr>
          <w:p w:rsidR="005E708B" w:rsidRPr="00797213" w:rsidRDefault="005E708B" w:rsidP="000204EC">
            <w:pPr>
              <w:jc w:val="center"/>
              <w:rPr>
                <w:kern w:val="2"/>
              </w:rPr>
            </w:pPr>
            <w:r>
              <w:rPr>
                <w:kern w:val="2"/>
                <w:sz w:val="22"/>
                <w:szCs w:val="22"/>
              </w:rPr>
              <w:t>438,2</w:t>
            </w:r>
          </w:p>
        </w:tc>
        <w:tc>
          <w:tcPr>
            <w:tcW w:w="954" w:type="dxa"/>
          </w:tcPr>
          <w:p w:rsidR="005E708B" w:rsidRPr="00797213" w:rsidRDefault="005E708B" w:rsidP="000204EC">
            <w:pPr>
              <w:jc w:val="center"/>
              <w:rPr>
                <w:kern w:val="2"/>
              </w:rPr>
            </w:pPr>
            <w:r>
              <w:rPr>
                <w:kern w:val="2"/>
              </w:rPr>
              <w:t>2897,5</w:t>
            </w:r>
          </w:p>
        </w:tc>
        <w:tc>
          <w:tcPr>
            <w:tcW w:w="978" w:type="dxa"/>
          </w:tcPr>
          <w:p w:rsidR="005E708B" w:rsidRPr="00797213" w:rsidRDefault="005E708B" w:rsidP="000204EC">
            <w:pPr>
              <w:jc w:val="center"/>
              <w:rPr>
                <w:kern w:val="2"/>
              </w:rPr>
            </w:pPr>
            <w:r>
              <w:rPr>
                <w:kern w:val="2"/>
                <w:sz w:val="22"/>
                <w:szCs w:val="22"/>
              </w:rPr>
              <w:t>309,7</w:t>
            </w:r>
          </w:p>
        </w:tc>
        <w:tc>
          <w:tcPr>
            <w:tcW w:w="2062" w:type="dxa"/>
          </w:tcPr>
          <w:p w:rsidR="005E708B" w:rsidRPr="00797213" w:rsidRDefault="005E708B" w:rsidP="000204EC">
            <w:pPr>
              <w:jc w:val="center"/>
              <w:rPr>
                <w:kern w:val="2"/>
              </w:rPr>
            </w:pPr>
            <w:r>
              <w:rPr>
                <w:kern w:val="2"/>
                <w:sz w:val="22"/>
                <w:szCs w:val="22"/>
              </w:rPr>
              <w:t>70</w:t>
            </w:r>
          </w:p>
        </w:tc>
      </w:tr>
      <w:tr w:rsidR="005E708B" w:rsidRPr="00797213" w:rsidTr="00CB7409">
        <w:trPr>
          <w:trHeight w:val="420"/>
          <w:tblCellSpacing w:w="5" w:type="nil"/>
          <w:jc w:val="center"/>
        </w:trPr>
        <w:tc>
          <w:tcPr>
            <w:tcW w:w="940" w:type="dxa"/>
            <w:vMerge w:val="restart"/>
          </w:tcPr>
          <w:p w:rsidR="005E708B" w:rsidRPr="00797213" w:rsidRDefault="005E708B" w:rsidP="000204EC">
            <w:pPr>
              <w:pStyle w:val="ConsPlusCell"/>
              <w:jc w:val="both"/>
              <w:rPr>
                <w:kern w:val="2"/>
                <w:sz w:val="22"/>
                <w:szCs w:val="22"/>
              </w:rPr>
            </w:pPr>
            <w:r>
              <w:rPr>
                <w:kern w:val="2"/>
                <w:sz w:val="22"/>
                <w:szCs w:val="22"/>
              </w:rPr>
              <w:t xml:space="preserve">Основное </w:t>
            </w:r>
            <w:r>
              <w:rPr>
                <w:kern w:val="2"/>
                <w:sz w:val="22"/>
                <w:szCs w:val="22"/>
              </w:rPr>
              <w:br/>
              <w:t>мероприя</w:t>
            </w:r>
            <w:r>
              <w:rPr>
                <w:kern w:val="2"/>
                <w:sz w:val="22"/>
                <w:szCs w:val="22"/>
              </w:rPr>
              <w:softHyphen/>
              <w:t>тие 2</w:t>
            </w:r>
            <w:r w:rsidRPr="00797213">
              <w:rPr>
                <w:kern w:val="2"/>
                <w:sz w:val="22"/>
                <w:szCs w:val="22"/>
              </w:rPr>
              <w:t xml:space="preserve">.1 </w:t>
            </w:r>
          </w:p>
          <w:p w:rsidR="005E708B" w:rsidRPr="00797213" w:rsidRDefault="005E708B" w:rsidP="000204EC">
            <w:pPr>
              <w:pStyle w:val="ConsPlusCell"/>
              <w:jc w:val="both"/>
              <w:rPr>
                <w:kern w:val="2"/>
                <w:sz w:val="22"/>
                <w:szCs w:val="22"/>
              </w:rPr>
            </w:pPr>
          </w:p>
        </w:tc>
        <w:tc>
          <w:tcPr>
            <w:tcW w:w="3912" w:type="dxa"/>
            <w:vMerge w:val="restart"/>
          </w:tcPr>
          <w:p w:rsidR="005E708B" w:rsidRPr="00797213" w:rsidRDefault="005E708B" w:rsidP="000204EC">
            <w:pPr>
              <w:pStyle w:val="ConsPlusCell"/>
              <w:jc w:val="both"/>
              <w:rPr>
                <w:kern w:val="2"/>
                <w:sz w:val="22"/>
                <w:szCs w:val="22"/>
              </w:rPr>
            </w:pPr>
            <w:r>
              <w:rPr>
                <w:sz w:val="22"/>
                <w:szCs w:val="22"/>
              </w:rPr>
              <w:t xml:space="preserve">Строительство водозабора и водопроводных сетей </w:t>
            </w:r>
            <w:r w:rsidRPr="000806E3">
              <w:rPr>
                <w:sz w:val="22"/>
                <w:szCs w:val="22"/>
              </w:rPr>
              <w:t>в границах П</w:t>
            </w:r>
            <w:r>
              <w:rPr>
                <w:sz w:val="22"/>
                <w:szCs w:val="22"/>
              </w:rPr>
              <w:t xml:space="preserve">есковского </w:t>
            </w:r>
            <w:r w:rsidRPr="000806E3">
              <w:rPr>
                <w:sz w:val="22"/>
                <w:szCs w:val="22"/>
              </w:rPr>
              <w:t xml:space="preserve"> сельского поселения</w:t>
            </w:r>
            <w:r>
              <w:rPr>
                <w:sz w:val="22"/>
                <w:szCs w:val="22"/>
              </w:rPr>
              <w:t>, в том числе реконструкция существующего водопровода</w:t>
            </w: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 xml:space="preserve">Всего </w:t>
            </w:r>
          </w:p>
          <w:p w:rsidR="005E708B" w:rsidRPr="00797213" w:rsidRDefault="005E708B" w:rsidP="000204EC">
            <w:pPr>
              <w:pStyle w:val="ConsPlusCell"/>
              <w:jc w:val="both"/>
              <w:rPr>
                <w:kern w:val="2"/>
                <w:sz w:val="22"/>
                <w:szCs w:val="22"/>
              </w:rPr>
            </w:pPr>
          </w:p>
        </w:tc>
        <w:tc>
          <w:tcPr>
            <w:tcW w:w="966" w:type="dxa"/>
          </w:tcPr>
          <w:p w:rsidR="005E708B" w:rsidRPr="00797213" w:rsidRDefault="005E708B" w:rsidP="000204EC">
            <w:pPr>
              <w:jc w:val="center"/>
              <w:rPr>
                <w:kern w:val="2"/>
              </w:rPr>
            </w:pPr>
            <w:r>
              <w:rPr>
                <w:kern w:val="2"/>
                <w:sz w:val="22"/>
                <w:szCs w:val="22"/>
              </w:rPr>
              <w:t>500,9</w:t>
            </w:r>
          </w:p>
        </w:tc>
        <w:tc>
          <w:tcPr>
            <w:tcW w:w="966" w:type="dxa"/>
          </w:tcPr>
          <w:p w:rsidR="005E708B" w:rsidRPr="00797213" w:rsidRDefault="005E708B" w:rsidP="000204EC">
            <w:pPr>
              <w:jc w:val="center"/>
              <w:rPr>
                <w:kern w:val="2"/>
              </w:rPr>
            </w:pPr>
            <w:r>
              <w:rPr>
                <w:kern w:val="2"/>
                <w:sz w:val="22"/>
                <w:szCs w:val="22"/>
              </w:rPr>
              <w:t>0</w:t>
            </w:r>
          </w:p>
        </w:tc>
        <w:tc>
          <w:tcPr>
            <w:tcW w:w="966" w:type="dxa"/>
          </w:tcPr>
          <w:p w:rsidR="005E708B" w:rsidRPr="00797213" w:rsidRDefault="005E708B" w:rsidP="000204EC">
            <w:pPr>
              <w:jc w:val="center"/>
              <w:rPr>
                <w:kern w:val="2"/>
              </w:rPr>
            </w:pPr>
            <w:r>
              <w:rPr>
                <w:kern w:val="2"/>
                <w:sz w:val="22"/>
                <w:szCs w:val="22"/>
              </w:rPr>
              <w:t>438,2</w:t>
            </w:r>
          </w:p>
        </w:tc>
        <w:tc>
          <w:tcPr>
            <w:tcW w:w="954" w:type="dxa"/>
          </w:tcPr>
          <w:p w:rsidR="005E708B" w:rsidRPr="00797213" w:rsidRDefault="005E708B" w:rsidP="000204EC">
            <w:pPr>
              <w:jc w:val="center"/>
              <w:rPr>
                <w:kern w:val="2"/>
              </w:rPr>
            </w:pPr>
            <w:r>
              <w:rPr>
                <w:kern w:val="2"/>
                <w:sz w:val="22"/>
                <w:szCs w:val="22"/>
              </w:rPr>
              <w:t>2897,5</w:t>
            </w:r>
          </w:p>
        </w:tc>
        <w:tc>
          <w:tcPr>
            <w:tcW w:w="978" w:type="dxa"/>
          </w:tcPr>
          <w:p w:rsidR="005E708B" w:rsidRPr="00797213" w:rsidRDefault="005E708B" w:rsidP="000204EC">
            <w:pPr>
              <w:jc w:val="center"/>
              <w:rPr>
                <w:kern w:val="2"/>
              </w:rPr>
            </w:pPr>
            <w:r>
              <w:rPr>
                <w:kern w:val="2"/>
                <w:sz w:val="22"/>
                <w:szCs w:val="22"/>
              </w:rPr>
              <w:t>309,7</w:t>
            </w:r>
          </w:p>
        </w:tc>
        <w:tc>
          <w:tcPr>
            <w:tcW w:w="2062" w:type="dxa"/>
          </w:tcPr>
          <w:p w:rsidR="005E708B" w:rsidRPr="00797213" w:rsidRDefault="005E708B" w:rsidP="000204EC">
            <w:pPr>
              <w:jc w:val="center"/>
              <w:rPr>
                <w:kern w:val="2"/>
              </w:rPr>
            </w:pPr>
            <w:r>
              <w:rPr>
                <w:kern w:val="2"/>
                <w:sz w:val="22"/>
                <w:szCs w:val="22"/>
              </w:rPr>
              <w:t>70</w:t>
            </w:r>
          </w:p>
        </w:tc>
      </w:tr>
      <w:tr w:rsidR="005E708B" w:rsidRPr="00797213" w:rsidTr="00CB7409">
        <w:trPr>
          <w:trHeight w:val="55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в том числе по ГРБС:</w:t>
            </w:r>
          </w:p>
        </w:tc>
        <w:tc>
          <w:tcPr>
            <w:tcW w:w="966" w:type="dxa"/>
          </w:tcPr>
          <w:p w:rsidR="005E708B" w:rsidRPr="00797213" w:rsidRDefault="005E708B" w:rsidP="000204EC">
            <w:pPr>
              <w:jc w:val="center"/>
              <w:rPr>
                <w:kern w:val="2"/>
              </w:rPr>
            </w:pPr>
          </w:p>
        </w:tc>
        <w:tc>
          <w:tcPr>
            <w:tcW w:w="966" w:type="dxa"/>
          </w:tcPr>
          <w:p w:rsidR="005E708B" w:rsidRPr="00797213" w:rsidRDefault="005E708B" w:rsidP="000204EC">
            <w:pPr>
              <w:jc w:val="center"/>
              <w:rPr>
                <w:kern w:val="2"/>
              </w:rPr>
            </w:pPr>
          </w:p>
        </w:tc>
        <w:tc>
          <w:tcPr>
            <w:tcW w:w="966" w:type="dxa"/>
          </w:tcPr>
          <w:p w:rsidR="005E708B" w:rsidRPr="00797213" w:rsidRDefault="005E708B" w:rsidP="000204EC">
            <w:pPr>
              <w:jc w:val="center"/>
              <w:rPr>
                <w:kern w:val="2"/>
              </w:rPr>
            </w:pPr>
          </w:p>
        </w:tc>
        <w:tc>
          <w:tcPr>
            <w:tcW w:w="954" w:type="dxa"/>
          </w:tcPr>
          <w:p w:rsidR="005E708B" w:rsidRPr="00797213" w:rsidRDefault="005E708B" w:rsidP="000204EC">
            <w:pPr>
              <w:jc w:val="center"/>
              <w:rPr>
                <w:kern w:val="2"/>
              </w:rPr>
            </w:pPr>
          </w:p>
        </w:tc>
        <w:tc>
          <w:tcPr>
            <w:tcW w:w="978" w:type="dxa"/>
          </w:tcPr>
          <w:p w:rsidR="005E708B" w:rsidRPr="00797213" w:rsidRDefault="005E708B" w:rsidP="000204EC">
            <w:pPr>
              <w:jc w:val="center"/>
              <w:rPr>
                <w:kern w:val="2"/>
              </w:rPr>
            </w:pPr>
          </w:p>
        </w:tc>
        <w:tc>
          <w:tcPr>
            <w:tcW w:w="2062" w:type="dxa"/>
          </w:tcPr>
          <w:p w:rsidR="005E708B" w:rsidRPr="00797213" w:rsidRDefault="005E708B" w:rsidP="000204EC">
            <w:pPr>
              <w:jc w:val="center"/>
              <w:rPr>
                <w:kern w:val="2"/>
              </w:rPr>
            </w:pPr>
          </w:p>
        </w:tc>
      </w:tr>
      <w:tr w:rsidR="005E708B" w:rsidRPr="00797213" w:rsidTr="00CB7409">
        <w:trPr>
          <w:trHeight w:val="550"/>
          <w:tblCellSpacing w:w="5" w:type="nil"/>
          <w:jc w:val="center"/>
        </w:trPr>
        <w:tc>
          <w:tcPr>
            <w:tcW w:w="940" w:type="dxa"/>
            <w:vMerge/>
          </w:tcPr>
          <w:p w:rsidR="005E708B" w:rsidRPr="00797213" w:rsidRDefault="005E708B" w:rsidP="000204EC">
            <w:pPr>
              <w:pStyle w:val="ConsPlusCell"/>
              <w:jc w:val="both"/>
              <w:rPr>
                <w:kern w:val="2"/>
                <w:sz w:val="22"/>
                <w:szCs w:val="22"/>
              </w:rPr>
            </w:pPr>
          </w:p>
        </w:tc>
        <w:tc>
          <w:tcPr>
            <w:tcW w:w="3912" w:type="dxa"/>
            <w:vMerge/>
          </w:tcPr>
          <w:p w:rsidR="005E708B" w:rsidRPr="00797213" w:rsidRDefault="005E708B" w:rsidP="000204EC">
            <w:pPr>
              <w:pStyle w:val="ConsPlusCell"/>
              <w:jc w:val="both"/>
              <w:rPr>
                <w:sz w:val="22"/>
                <w:szCs w:val="22"/>
              </w:rPr>
            </w:pPr>
          </w:p>
        </w:tc>
        <w:tc>
          <w:tcPr>
            <w:tcW w:w="3707" w:type="dxa"/>
          </w:tcPr>
          <w:p w:rsidR="005E708B" w:rsidRPr="00797213" w:rsidRDefault="005E708B" w:rsidP="000204EC">
            <w:pPr>
              <w:pStyle w:val="ConsPlusCell"/>
              <w:jc w:val="both"/>
              <w:rPr>
                <w:kern w:val="2"/>
                <w:sz w:val="22"/>
                <w:szCs w:val="22"/>
              </w:rPr>
            </w:pPr>
            <w:r w:rsidRPr="00797213">
              <w:rPr>
                <w:kern w:val="2"/>
                <w:sz w:val="22"/>
                <w:szCs w:val="22"/>
              </w:rPr>
              <w:t>Ответственный исполнитель 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966" w:type="dxa"/>
          </w:tcPr>
          <w:p w:rsidR="005E708B" w:rsidRPr="00797213" w:rsidRDefault="005E708B" w:rsidP="000204EC">
            <w:pPr>
              <w:jc w:val="center"/>
              <w:rPr>
                <w:kern w:val="2"/>
              </w:rPr>
            </w:pPr>
            <w:r>
              <w:rPr>
                <w:kern w:val="2"/>
                <w:sz w:val="22"/>
                <w:szCs w:val="22"/>
              </w:rPr>
              <w:t>500,9</w:t>
            </w:r>
          </w:p>
        </w:tc>
        <w:tc>
          <w:tcPr>
            <w:tcW w:w="966" w:type="dxa"/>
          </w:tcPr>
          <w:p w:rsidR="005E708B" w:rsidRPr="00797213" w:rsidRDefault="005E708B" w:rsidP="000204EC">
            <w:pPr>
              <w:jc w:val="center"/>
              <w:rPr>
                <w:kern w:val="2"/>
              </w:rPr>
            </w:pPr>
            <w:r>
              <w:rPr>
                <w:kern w:val="2"/>
                <w:sz w:val="22"/>
                <w:szCs w:val="22"/>
              </w:rPr>
              <w:t>0</w:t>
            </w:r>
          </w:p>
        </w:tc>
        <w:tc>
          <w:tcPr>
            <w:tcW w:w="966" w:type="dxa"/>
          </w:tcPr>
          <w:p w:rsidR="005E708B" w:rsidRPr="00797213" w:rsidRDefault="005E708B" w:rsidP="000204EC">
            <w:pPr>
              <w:jc w:val="center"/>
              <w:rPr>
                <w:kern w:val="2"/>
              </w:rPr>
            </w:pPr>
            <w:r>
              <w:rPr>
                <w:kern w:val="2"/>
                <w:sz w:val="22"/>
                <w:szCs w:val="22"/>
              </w:rPr>
              <w:t>438,2</w:t>
            </w:r>
          </w:p>
        </w:tc>
        <w:tc>
          <w:tcPr>
            <w:tcW w:w="954" w:type="dxa"/>
          </w:tcPr>
          <w:p w:rsidR="005E708B" w:rsidRPr="00797213" w:rsidRDefault="005E708B" w:rsidP="000204EC">
            <w:pPr>
              <w:jc w:val="center"/>
              <w:rPr>
                <w:kern w:val="2"/>
              </w:rPr>
            </w:pPr>
            <w:r>
              <w:rPr>
                <w:kern w:val="2"/>
                <w:sz w:val="22"/>
                <w:szCs w:val="22"/>
              </w:rPr>
              <w:t>2897,5</w:t>
            </w:r>
          </w:p>
        </w:tc>
        <w:tc>
          <w:tcPr>
            <w:tcW w:w="978" w:type="dxa"/>
          </w:tcPr>
          <w:p w:rsidR="005E708B" w:rsidRPr="00797213" w:rsidRDefault="005E708B" w:rsidP="000204EC">
            <w:pPr>
              <w:jc w:val="center"/>
              <w:rPr>
                <w:kern w:val="2"/>
              </w:rPr>
            </w:pPr>
            <w:r>
              <w:rPr>
                <w:kern w:val="2"/>
                <w:sz w:val="22"/>
                <w:szCs w:val="22"/>
              </w:rPr>
              <w:t>309,7</w:t>
            </w:r>
          </w:p>
        </w:tc>
        <w:tc>
          <w:tcPr>
            <w:tcW w:w="2062" w:type="dxa"/>
          </w:tcPr>
          <w:p w:rsidR="005E708B" w:rsidRPr="00797213" w:rsidRDefault="005E708B" w:rsidP="000204EC">
            <w:pPr>
              <w:jc w:val="center"/>
              <w:rPr>
                <w:kern w:val="2"/>
              </w:rPr>
            </w:pPr>
            <w:r>
              <w:rPr>
                <w:kern w:val="2"/>
                <w:sz w:val="22"/>
                <w:szCs w:val="22"/>
              </w:rPr>
              <w:t>70</w:t>
            </w:r>
          </w:p>
        </w:tc>
      </w:tr>
    </w:tbl>
    <w:p w:rsidR="005E708B" w:rsidRPr="00797213" w:rsidRDefault="005E708B" w:rsidP="00D9615F">
      <w:pPr>
        <w:tabs>
          <w:tab w:val="left" w:pos="540"/>
        </w:tabs>
        <w:rPr>
          <w:kern w:val="2"/>
          <w:sz w:val="22"/>
          <w:szCs w:val="22"/>
        </w:rPr>
      </w:pPr>
      <w:bookmarkStart w:id="6" w:name="Par879"/>
      <w:bookmarkEnd w:id="6"/>
      <w:r>
        <w:rPr>
          <w:kern w:val="2"/>
          <w:sz w:val="22"/>
          <w:szCs w:val="22"/>
        </w:rPr>
        <w:tab/>
        <w:t>»</w:t>
      </w:r>
    </w:p>
    <w:p w:rsidR="005E708B" w:rsidRDefault="005E708B" w:rsidP="00D9615F">
      <w:pPr>
        <w:jc w:val="right"/>
        <w:rPr>
          <w:kern w:val="2"/>
          <w:sz w:val="22"/>
          <w:szCs w:val="22"/>
        </w:rPr>
      </w:pPr>
    </w:p>
    <w:p w:rsidR="005E708B" w:rsidRDefault="005E708B" w:rsidP="00D9615F">
      <w:pPr>
        <w:jc w:val="right"/>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r w:rsidRPr="00797213">
        <w:rPr>
          <w:kern w:val="2"/>
          <w:sz w:val="22"/>
          <w:szCs w:val="22"/>
        </w:rPr>
        <w:t>Приложение 4</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sidRPr="00F704A5">
        <w:rPr>
          <w:kern w:val="2"/>
          <w:sz w:val="22"/>
          <w:szCs w:val="22"/>
        </w:rPr>
        <w:t xml:space="preserve">от </w:t>
      </w:r>
      <w:r>
        <w:rPr>
          <w:kern w:val="2"/>
          <w:sz w:val="22"/>
          <w:szCs w:val="22"/>
        </w:rPr>
        <w:t>38</w:t>
      </w:r>
      <w:r w:rsidRPr="00F704A5">
        <w:rPr>
          <w:kern w:val="2"/>
          <w:sz w:val="22"/>
          <w:szCs w:val="22"/>
        </w:rPr>
        <w:t>.</w:t>
      </w:r>
      <w:r>
        <w:rPr>
          <w:kern w:val="2"/>
          <w:sz w:val="22"/>
          <w:szCs w:val="22"/>
        </w:rPr>
        <w:t>07</w:t>
      </w:r>
      <w:r w:rsidRPr="00F704A5">
        <w:rPr>
          <w:kern w:val="2"/>
          <w:sz w:val="22"/>
          <w:szCs w:val="22"/>
        </w:rPr>
        <w:t>.201</w:t>
      </w:r>
      <w:r>
        <w:rPr>
          <w:kern w:val="2"/>
          <w:sz w:val="22"/>
          <w:szCs w:val="22"/>
        </w:rPr>
        <w:t>8</w:t>
      </w:r>
      <w:r w:rsidRPr="00F704A5">
        <w:rPr>
          <w:kern w:val="2"/>
          <w:sz w:val="22"/>
          <w:szCs w:val="22"/>
        </w:rPr>
        <w:t xml:space="preserve"> № </w:t>
      </w:r>
      <w:r>
        <w:rPr>
          <w:kern w:val="2"/>
          <w:sz w:val="22"/>
          <w:szCs w:val="22"/>
        </w:rPr>
        <w:t>199</w:t>
      </w:r>
    </w:p>
    <w:p w:rsidR="005E708B" w:rsidRDefault="005E708B" w:rsidP="00D9615F">
      <w:pPr>
        <w:jc w:val="right"/>
        <w:rPr>
          <w:kern w:val="2"/>
          <w:sz w:val="22"/>
          <w:szCs w:val="22"/>
        </w:rPr>
      </w:pPr>
    </w:p>
    <w:p w:rsidR="005E708B" w:rsidRPr="00797213" w:rsidRDefault="005E708B" w:rsidP="00D9615F">
      <w:pPr>
        <w:ind w:firstLine="11624"/>
        <w:jc w:val="center"/>
        <w:rPr>
          <w:kern w:val="2"/>
          <w:sz w:val="22"/>
          <w:szCs w:val="22"/>
        </w:rPr>
      </w:pPr>
      <w:r>
        <w:rPr>
          <w:kern w:val="2"/>
          <w:sz w:val="22"/>
          <w:szCs w:val="22"/>
        </w:rPr>
        <w:t>«</w:t>
      </w:r>
      <w:r w:rsidRPr="00797213">
        <w:rPr>
          <w:kern w:val="2"/>
          <w:sz w:val="22"/>
          <w:szCs w:val="22"/>
        </w:rPr>
        <w:t>Приложение 4</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Pr>
          <w:kern w:val="2"/>
          <w:sz w:val="22"/>
          <w:szCs w:val="22"/>
        </w:rPr>
        <w:t>от 26</w:t>
      </w:r>
      <w:r w:rsidRPr="00797213">
        <w:rPr>
          <w:kern w:val="2"/>
          <w:sz w:val="22"/>
          <w:szCs w:val="22"/>
        </w:rPr>
        <w:t>.</w:t>
      </w:r>
      <w:r>
        <w:rPr>
          <w:kern w:val="2"/>
          <w:sz w:val="22"/>
          <w:szCs w:val="22"/>
        </w:rPr>
        <w:t>06.</w:t>
      </w:r>
      <w:r w:rsidRPr="00797213">
        <w:rPr>
          <w:kern w:val="2"/>
          <w:sz w:val="22"/>
          <w:szCs w:val="22"/>
        </w:rPr>
        <w:t>201</w:t>
      </w:r>
      <w:r>
        <w:rPr>
          <w:kern w:val="2"/>
          <w:sz w:val="22"/>
          <w:szCs w:val="22"/>
        </w:rPr>
        <w:t>4</w:t>
      </w:r>
      <w:r w:rsidRPr="00797213">
        <w:rPr>
          <w:kern w:val="2"/>
          <w:sz w:val="22"/>
          <w:szCs w:val="22"/>
        </w:rPr>
        <w:t xml:space="preserve"> № </w:t>
      </w:r>
      <w:r>
        <w:rPr>
          <w:kern w:val="2"/>
          <w:sz w:val="22"/>
          <w:szCs w:val="22"/>
        </w:rPr>
        <w:t>66</w:t>
      </w:r>
    </w:p>
    <w:p w:rsidR="005E708B" w:rsidRPr="00797213" w:rsidRDefault="005E708B" w:rsidP="00D9615F">
      <w:pPr>
        <w:jc w:val="center"/>
        <w:rPr>
          <w:kern w:val="2"/>
          <w:sz w:val="22"/>
          <w:szCs w:val="22"/>
        </w:rPr>
      </w:pPr>
      <w:r w:rsidRPr="00797213">
        <w:rPr>
          <w:kern w:val="2"/>
          <w:sz w:val="22"/>
          <w:szCs w:val="22"/>
        </w:rPr>
        <w:t xml:space="preserve">Оценка применения мер муниципального регулирования </w:t>
      </w:r>
    </w:p>
    <w:p w:rsidR="005E708B" w:rsidRPr="00797213" w:rsidRDefault="005E708B" w:rsidP="00D9615F">
      <w:pPr>
        <w:jc w:val="center"/>
        <w:rPr>
          <w:kern w:val="2"/>
          <w:sz w:val="22"/>
          <w:szCs w:val="22"/>
        </w:rPr>
      </w:pPr>
      <w:r w:rsidRPr="00797213">
        <w:rPr>
          <w:kern w:val="2"/>
          <w:sz w:val="22"/>
          <w:szCs w:val="22"/>
        </w:rPr>
        <w:t>в сфере реализации муниципальной программы</w:t>
      </w:r>
    </w:p>
    <w:p w:rsidR="005E708B" w:rsidRPr="00797213" w:rsidRDefault="005E708B" w:rsidP="00D9615F">
      <w:pPr>
        <w:jc w:val="center"/>
        <w:rPr>
          <w:kern w:val="2"/>
          <w:sz w:val="22"/>
          <w:szCs w:val="22"/>
        </w:rPr>
      </w:pP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27"/>
        <w:gridCol w:w="3554"/>
        <w:gridCol w:w="18"/>
        <w:gridCol w:w="22"/>
        <w:gridCol w:w="28"/>
        <w:gridCol w:w="1979"/>
        <w:gridCol w:w="22"/>
        <w:gridCol w:w="750"/>
        <w:gridCol w:w="857"/>
        <w:gridCol w:w="750"/>
        <w:gridCol w:w="128"/>
        <w:gridCol w:w="623"/>
        <w:gridCol w:w="21"/>
        <w:gridCol w:w="623"/>
        <w:gridCol w:w="21"/>
        <w:gridCol w:w="1369"/>
        <w:gridCol w:w="21"/>
        <w:gridCol w:w="2308"/>
      </w:tblGrid>
      <w:tr w:rsidR="005E708B" w:rsidRPr="00797213" w:rsidTr="00640656">
        <w:trPr>
          <w:jc w:val="center"/>
        </w:trPr>
        <w:tc>
          <w:tcPr>
            <w:tcW w:w="727" w:type="dxa"/>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3572" w:type="dxa"/>
            <w:gridSpan w:val="2"/>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меры</w:t>
            </w:r>
          </w:p>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2029" w:type="dxa"/>
            <w:gridSpan w:val="3"/>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Показатель применения меры, тыс. рублей</w:t>
            </w:r>
          </w:p>
        </w:tc>
        <w:tc>
          <w:tcPr>
            <w:tcW w:w="5164" w:type="dxa"/>
            <w:gridSpan w:val="10"/>
          </w:tcPr>
          <w:p w:rsidR="005E708B" w:rsidRPr="00797213" w:rsidRDefault="005E708B" w:rsidP="000204EC">
            <w:pPr>
              <w:autoSpaceDE w:val="0"/>
              <w:autoSpaceDN w:val="0"/>
              <w:adjustRightInd w:val="0"/>
              <w:jc w:val="center"/>
              <w:rPr>
                <w:kern w:val="2"/>
              </w:rPr>
            </w:pPr>
            <w:r w:rsidRPr="00797213">
              <w:rPr>
                <w:kern w:val="2"/>
                <w:sz w:val="22"/>
                <w:szCs w:val="22"/>
              </w:rPr>
              <w:t xml:space="preserve">Финансовая оценка результата </w:t>
            </w:r>
          </w:p>
          <w:p w:rsidR="005E708B" w:rsidRPr="00797213" w:rsidRDefault="005E708B" w:rsidP="000204EC">
            <w:pPr>
              <w:autoSpaceDE w:val="0"/>
              <w:autoSpaceDN w:val="0"/>
              <w:adjustRightInd w:val="0"/>
              <w:jc w:val="center"/>
              <w:rPr>
                <w:kern w:val="2"/>
              </w:rPr>
            </w:pPr>
            <w:r w:rsidRPr="00797213">
              <w:rPr>
                <w:kern w:val="2"/>
                <w:sz w:val="22"/>
                <w:szCs w:val="22"/>
              </w:rPr>
              <w:t>(тыс.руб.), годы</w:t>
            </w:r>
          </w:p>
        </w:tc>
        <w:tc>
          <w:tcPr>
            <w:tcW w:w="2329" w:type="dxa"/>
            <w:gridSpan w:val="2"/>
            <w:vMerge w:val="restart"/>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5E708B" w:rsidRPr="00797213" w:rsidTr="00640656">
        <w:trPr>
          <w:jc w:val="center"/>
        </w:trPr>
        <w:tc>
          <w:tcPr>
            <w:tcW w:w="727" w:type="dxa"/>
            <w:vMerge/>
          </w:tcPr>
          <w:p w:rsidR="005E708B" w:rsidRPr="00797213" w:rsidRDefault="005E708B" w:rsidP="000204EC">
            <w:pPr>
              <w:autoSpaceDE w:val="0"/>
              <w:autoSpaceDN w:val="0"/>
              <w:adjustRightInd w:val="0"/>
              <w:rPr>
                <w:kern w:val="2"/>
              </w:rPr>
            </w:pPr>
          </w:p>
        </w:tc>
        <w:tc>
          <w:tcPr>
            <w:tcW w:w="3572" w:type="dxa"/>
            <w:gridSpan w:val="2"/>
            <w:vMerge/>
          </w:tcPr>
          <w:p w:rsidR="005E708B" w:rsidRPr="00797213" w:rsidRDefault="005E708B" w:rsidP="000204EC">
            <w:pPr>
              <w:autoSpaceDE w:val="0"/>
              <w:autoSpaceDN w:val="0"/>
              <w:adjustRightInd w:val="0"/>
              <w:rPr>
                <w:kern w:val="2"/>
              </w:rPr>
            </w:pPr>
          </w:p>
        </w:tc>
        <w:tc>
          <w:tcPr>
            <w:tcW w:w="2029" w:type="dxa"/>
            <w:gridSpan w:val="3"/>
            <w:vMerge/>
          </w:tcPr>
          <w:p w:rsidR="005E708B" w:rsidRPr="00797213" w:rsidRDefault="005E708B" w:rsidP="000204EC">
            <w:pPr>
              <w:autoSpaceDE w:val="0"/>
              <w:autoSpaceDN w:val="0"/>
              <w:adjustRightInd w:val="0"/>
              <w:rPr>
                <w:kern w:val="2"/>
              </w:rPr>
            </w:pPr>
          </w:p>
        </w:tc>
        <w:tc>
          <w:tcPr>
            <w:tcW w:w="77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2014</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85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2015</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75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2016</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751"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2017 </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 xml:space="preserve"> год</w:t>
            </w:r>
          </w:p>
        </w:tc>
        <w:tc>
          <w:tcPr>
            <w:tcW w:w="644" w:type="dxa"/>
            <w:gridSpan w:val="2"/>
          </w:tcPr>
          <w:p w:rsidR="005E708B" w:rsidRPr="00BA6A9A" w:rsidRDefault="005E708B" w:rsidP="000204EC">
            <w:pPr>
              <w:pStyle w:val="10"/>
              <w:autoSpaceDE w:val="0"/>
              <w:autoSpaceDN w:val="0"/>
              <w:adjustRightInd w:val="0"/>
              <w:jc w:val="center"/>
              <w:rPr>
                <w:rFonts w:ascii="Times New Roman" w:hAnsi="Times New Roman" w:cs="Times New Roman"/>
                <w:kern w:val="2"/>
              </w:rPr>
            </w:pPr>
            <w:r w:rsidRPr="00BA6A9A">
              <w:rPr>
                <w:rFonts w:ascii="Times New Roman" w:hAnsi="Times New Roman" w:cs="Times New Roman"/>
                <w:kern w:val="2"/>
              </w:rPr>
              <w:t>2018</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BA6A9A">
              <w:rPr>
                <w:rFonts w:ascii="Times New Roman" w:hAnsi="Times New Roman" w:cs="Times New Roman"/>
                <w:kern w:val="2"/>
              </w:rPr>
              <w:t>год</w:t>
            </w:r>
          </w:p>
        </w:tc>
        <w:tc>
          <w:tcPr>
            <w:tcW w:w="1390"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201</w:t>
            </w:r>
            <w:r>
              <w:rPr>
                <w:rFonts w:ascii="Times New Roman" w:hAnsi="Times New Roman" w:cs="Times New Roman"/>
                <w:kern w:val="2"/>
              </w:rPr>
              <w:t>9</w:t>
            </w:r>
          </w:p>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2329" w:type="dxa"/>
            <w:gridSpan w:val="2"/>
            <w:vMerge/>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r>
      <w:tr w:rsidR="005E708B" w:rsidRPr="00797213" w:rsidTr="00640656">
        <w:trPr>
          <w:tblHeader/>
          <w:jc w:val="center"/>
        </w:trPr>
        <w:tc>
          <w:tcPr>
            <w:tcW w:w="72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357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2029" w:type="dxa"/>
            <w:gridSpan w:val="3"/>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77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Pr>
                <w:rFonts w:ascii="Times New Roman" w:hAnsi="Times New Roman" w:cs="Times New Roman"/>
                <w:kern w:val="2"/>
              </w:rPr>
              <w:t>4</w:t>
            </w:r>
          </w:p>
        </w:tc>
        <w:tc>
          <w:tcPr>
            <w:tcW w:w="85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75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751"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644"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1390"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2329"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11</w:t>
            </w:r>
          </w:p>
        </w:tc>
      </w:tr>
      <w:tr w:rsidR="005E708B" w:rsidRPr="00797213" w:rsidTr="00640656">
        <w:trPr>
          <w:jc w:val="center"/>
        </w:trPr>
        <w:tc>
          <w:tcPr>
            <w:tcW w:w="72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13094" w:type="dxa"/>
            <w:gridSpan w:val="17"/>
          </w:tcPr>
          <w:p w:rsidR="005E708B" w:rsidRPr="00797213" w:rsidRDefault="005E708B" w:rsidP="000204EC">
            <w:pPr>
              <w:pStyle w:val="10"/>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Pr="00797213">
              <w:t>«</w:t>
            </w:r>
            <w:r>
              <w:t>Создание условий для о</w:t>
            </w:r>
            <w:r w:rsidRPr="00DF4908">
              <w:rPr>
                <w:rFonts w:ascii="Times New Roman" w:hAnsi="Times New Roman" w:cs="Times New Roman"/>
              </w:rPr>
              <w:t>беспечени</w:t>
            </w:r>
            <w:r>
              <w:rPr>
                <w:rFonts w:ascii="Times New Roman" w:hAnsi="Times New Roman" w:cs="Times New Roman"/>
              </w:rPr>
              <w:t>я</w:t>
            </w:r>
            <w:r w:rsidRPr="00DF4908">
              <w:rPr>
                <w:rFonts w:ascii="Times New Roman" w:hAnsi="Times New Roman" w:cs="Times New Roman"/>
              </w:rPr>
              <w:t xml:space="preserve"> доступн</w:t>
            </w:r>
            <w:r>
              <w:rPr>
                <w:rFonts w:ascii="Times New Roman" w:hAnsi="Times New Roman" w:cs="Times New Roman"/>
              </w:rPr>
              <w:t>ым</w:t>
            </w:r>
            <w:r w:rsidRPr="00DF4908">
              <w:rPr>
                <w:rFonts w:ascii="Times New Roman" w:hAnsi="Times New Roman" w:cs="Times New Roman"/>
              </w:rPr>
              <w:t xml:space="preserve"> и</w:t>
            </w:r>
            <w:r>
              <w:rPr>
                <w:rFonts w:ascii="Times New Roman" w:hAnsi="Times New Roman" w:cs="Times New Roman"/>
              </w:rPr>
              <w:t xml:space="preserve"> комфортным жильем населения </w:t>
            </w:r>
            <w:r>
              <w:t xml:space="preserve"> Песковского сельского поселения на 2014 - 2019</w:t>
            </w:r>
            <w:r w:rsidRPr="000A4AB8">
              <w:t xml:space="preserve"> годы</w:t>
            </w:r>
            <w:r w:rsidRPr="00797213">
              <w:rPr>
                <w:rFonts w:ascii="Times New Roman" w:hAnsi="Times New Roman" w:cs="Times New Roman"/>
                <w:kern w:val="2"/>
              </w:rPr>
              <w:t>»</w:t>
            </w:r>
          </w:p>
        </w:tc>
      </w:tr>
      <w:tr w:rsidR="005E708B" w:rsidRPr="00797213" w:rsidTr="00640656">
        <w:trPr>
          <w:jc w:val="center"/>
        </w:trPr>
        <w:tc>
          <w:tcPr>
            <w:tcW w:w="727" w:type="dxa"/>
          </w:tcPr>
          <w:p w:rsidR="005E708B" w:rsidRPr="00797213" w:rsidRDefault="005E708B" w:rsidP="000204EC">
            <w:pPr>
              <w:pStyle w:val="ConsPlusCell"/>
              <w:jc w:val="center"/>
              <w:rPr>
                <w:kern w:val="2"/>
                <w:sz w:val="22"/>
                <w:szCs w:val="22"/>
              </w:rPr>
            </w:pPr>
          </w:p>
        </w:tc>
        <w:tc>
          <w:tcPr>
            <w:tcW w:w="13094" w:type="dxa"/>
            <w:gridSpan w:val="17"/>
          </w:tcPr>
          <w:p w:rsidR="005E708B" w:rsidRPr="006313F7" w:rsidRDefault="005E708B" w:rsidP="000204EC">
            <w:pPr>
              <w:pStyle w:val="ConsPlusCell"/>
              <w:jc w:val="center"/>
              <w:rPr>
                <w:kern w:val="2"/>
                <w:sz w:val="22"/>
                <w:szCs w:val="22"/>
              </w:rPr>
            </w:pPr>
            <w:r>
              <w:rPr>
                <w:kern w:val="2"/>
                <w:sz w:val="22"/>
                <w:szCs w:val="22"/>
              </w:rPr>
              <w:t>Подпрограмма 1.Создание условий для комфортного проживания граждан на территории Песковского сельского поселения</w:t>
            </w:r>
            <w:r w:rsidRPr="006313F7">
              <w:rPr>
                <w:kern w:val="2"/>
                <w:sz w:val="22"/>
                <w:szCs w:val="22"/>
              </w:rPr>
              <w:t>.</w:t>
            </w:r>
          </w:p>
        </w:tc>
      </w:tr>
      <w:tr w:rsidR="005E708B" w:rsidRPr="00797213" w:rsidTr="00640656">
        <w:trPr>
          <w:jc w:val="center"/>
        </w:trPr>
        <w:tc>
          <w:tcPr>
            <w:tcW w:w="727" w:type="dxa"/>
          </w:tcPr>
          <w:p w:rsidR="005E708B" w:rsidRPr="00797213" w:rsidRDefault="005E708B" w:rsidP="000204EC">
            <w:pPr>
              <w:pStyle w:val="ConsPlusCell"/>
              <w:jc w:val="center"/>
              <w:rPr>
                <w:kern w:val="2"/>
                <w:sz w:val="22"/>
                <w:szCs w:val="22"/>
              </w:rPr>
            </w:pPr>
          </w:p>
        </w:tc>
        <w:tc>
          <w:tcPr>
            <w:tcW w:w="3594" w:type="dxa"/>
            <w:gridSpan w:val="3"/>
          </w:tcPr>
          <w:p w:rsidR="005E708B" w:rsidRPr="00797213" w:rsidRDefault="005E708B" w:rsidP="000204EC">
            <w:pPr>
              <w:pStyle w:val="ConsPlusCell"/>
              <w:jc w:val="center"/>
              <w:rPr>
                <w:kern w:val="2"/>
                <w:sz w:val="22"/>
                <w:szCs w:val="22"/>
              </w:rPr>
            </w:pPr>
          </w:p>
        </w:tc>
        <w:tc>
          <w:tcPr>
            <w:tcW w:w="2029" w:type="dxa"/>
            <w:gridSpan w:val="3"/>
          </w:tcPr>
          <w:p w:rsidR="005E708B" w:rsidRPr="00797213" w:rsidRDefault="005E708B" w:rsidP="000204EC">
            <w:pPr>
              <w:pStyle w:val="ConsPlusCell"/>
              <w:jc w:val="center"/>
              <w:rPr>
                <w:kern w:val="2"/>
                <w:sz w:val="22"/>
                <w:szCs w:val="22"/>
              </w:rPr>
            </w:pPr>
          </w:p>
        </w:tc>
        <w:tc>
          <w:tcPr>
            <w:tcW w:w="750" w:type="dxa"/>
          </w:tcPr>
          <w:p w:rsidR="005E708B" w:rsidRPr="00797213" w:rsidRDefault="005E708B" w:rsidP="000204EC">
            <w:pPr>
              <w:pStyle w:val="ConsPlusCell"/>
              <w:jc w:val="center"/>
              <w:rPr>
                <w:kern w:val="2"/>
                <w:sz w:val="22"/>
                <w:szCs w:val="22"/>
              </w:rPr>
            </w:pPr>
          </w:p>
        </w:tc>
        <w:tc>
          <w:tcPr>
            <w:tcW w:w="857" w:type="dxa"/>
          </w:tcPr>
          <w:p w:rsidR="005E708B" w:rsidRPr="00797213" w:rsidRDefault="005E708B" w:rsidP="000204EC">
            <w:pPr>
              <w:pStyle w:val="ConsPlusCell"/>
              <w:jc w:val="center"/>
              <w:rPr>
                <w:kern w:val="2"/>
                <w:sz w:val="22"/>
                <w:szCs w:val="22"/>
              </w:rPr>
            </w:pPr>
          </w:p>
        </w:tc>
        <w:tc>
          <w:tcPr>
            <w:tcW w:w="750" w:type="dxa"/>
          </w:tcPr>
          <w:p w:rsidR="005E708B" w:rsidRPr="00797213" w:rsidRDefault="005E708B" w:rsidP="000204EC">
            <w:pPr>
              <w:pStyle w:val="ConsPlusCell"/>
              <w:jc w:val="center"/>
              <w:rPr>
                <w:kern w:val="2"/>
                <w:sz w:val="22"/>
                <w:szCs w:val="22"/>
              </w:rPr>
            </w:pPr>
          </w:p>
        </w:tc>
        <w:tc>
          <w:tcPr>
            <w:tcW w:w="751" w:type="dxa"/>
            <w:gridSpan w:val="2"/>
          </w:tcPr>
          <w:p w:rsidR="005E708B" w:rsidRPr="00797213" w:rsidRDefault="005E708B" w:rsidP="000204EC">
            <w:pPr>
              <w:pStyle w:val="ConsPlusCell"/>
              <w:jc w:val="center"/>
              <w:rPr>
                <w:kern w:val="2"/>
                <w:sz w:val="22"/>
                <w:szCs w:val="22"/>
              </w:rPr>
            </w:pPr>
          </w:p>
        </w:tc>
        <w:tc>
          <w:tcPr>
            <w:tcW w:w="644" w:type="dxa"/>
            <w:gridSpan w:val="2"/>
          </w:tcPr>
          <w:p w:rsidR="005E708B" w:rsidRPr="00797213" w:rsidRDefault="005E708B" w:rsidP="000204EC">
            <w:pPr>
              <w:pStyle w:val="ConsPlusCell"/>
              <w:jc w:val="center"/>
              <w:rPr>
                <w:kern w:val="2"/>
                <w:sz w:val="22"/>
                <w:szCs w:val="22"/>
              </w:rPr>
            </w:pPr>
          </w:p>
        </w:tc>
        <w:tc>
          <w:tcPr>
            <w:tcW w:w="1390" w:type="dxa"/>
            <w:gridSpan w:val="2"/>
          </w:tcPr>
          <w:p w:rsidR="005E708B" w:rsidRPr="00797213" w:rsidRDefault="005E708B" w:rsidP="000204EC">
            <w:pPr>
              <w:pStyle w:val="ConsPlusCell"/>
              <w:jc w:val="center"/>
              <w:rPr>
                <w:kern w:val="2"/>
                <w:sz w:val="22"/>
                <w:szCs w:val="22"/>
              </w:rPr>
            </w:pPr>
          </w:p>
        </w:tc>
        <w:tc>
          <w:tcPr>
            <w:tcW w:w="2329" w:type="dxa"/>
            <w:gridSpan w:val="2"/>
          </w:tcPr>
          <w:p w:rsidR="005E708B" w:rsidRPr="00797213" w:rsidRDefault="005E708B" w:rsidP="000204EC">
            <w:pPr>
              <w:pStyle w:val="ConsPlusCell"/>
              <w:jc w:val="center"/>
              <w:rPr>
                <w:kern w:val="2"/>
                <w:sz w:val="22"/>
                <w:szCs w:val="22"/>
              </w:rPr>
            </w:pPr>
          </w:p>
        </w:tc>
      </w:tr>
      <w:tr w:rsidR="005E708B" w:rsidRPr="00797213" w:rsidTr="00640656">
        <w:trPr>
          <w:jc w:val="center"/>
        </w:trPr>
        <w:tc>
          <w:tcPr>
            <w:tcW w:w="727" w:type="dxa"/>
          </w:tcPr>
          <w:p w:rsidR="005E708B" w:rsidRPr="00797213" w:rsidRDefault="005E708B" w:rsidP="000204EC">
            <w:pPr>
              <w:pStyle w:val="ConsPlusCell"/>
              <w:jc w:val="center"/>
              <w:rPr>
                <w:kern w:val="2"/>
                <w:sz w:val="22"/>
                <w:szCs w:val="22"/>
              </w:rPr>
            </w:pPr>
          </w:p>
        </w:tc>
        <w:tc>
          <w:tcPr>
            <w:tcW w:w="13094" w:type="dxa"/>
            <w:gridSpan w:val="17"/>
          </w:tcPr>
          <w:p w:rsidR="005E708B" w:rsidRPr="00797213" w:rsidRDefault="005E708B" w:rsidP="000204EC">
            <w:pPr>
              <w:pStyle w:val="ConsPlusCell"/>
              <w:jc w:val="center"/>
              <w:rPr>
                <w:kern w:val="2"/>
                <w:sz w:val="22"/>
                <w:szCs w:val="22"/>
              </w:rPr>
            </w:pPr>
            <w:r w:rsidRPr="00797213">
              <w:rPr>
                <w:kern w:val="2"/>
                <w:sz w:val="22"/>
                <w:szCs w:val="22"/>
              </w:rPr>
              <w:t>Основное мероприятие 1</w:t>
            </w:r>
            <w:r>
              <w:rPr>
                <w:kern w:val="2"/>
                <w:sz w:val="22"/>
                <w:szCs w:val="22"/>
              </w:rPr>
              <w:t>.1.</w:t>
            </w:r>
          </w:p>
          <w:p w:rsidR="005E708B" w:rsidRPr="00797213" w:rsidRDefault="005E708B" w:rsidP="000204EC">
            <w:pPr>
              <w:jc w:val="center"/>
            </w:pPr>
            <w:r w:rsidRPr="00797213">
              <w:rPr>
                <w:kern w:val="2"/>
                <w:sz w:val="22"/>
                <w:szCs w:val="22"/>
              </w:rPr>
              <w:t>«</w:t>
            </w:r>
            <w:r w:rsidRPr="00E75014">
              <w:rPr>
                <w:kern w:val="2"/>
                <w:sz w:val="22"/>
                <w:szCs w:val="22"/>
              </w:rPr>
              <w:t>Содержание объектов внешнего благоустройства П</w:t>
            </w:r>
            <w:r>
              <w:rPr>
                <w:kern w:val="2"/>
                <w:sz w:val="22"/>
                <w:szCs w:val="22"/>
              </w:rPr>
              <w:t xml:space="preserve">есковского </w:t>
            </w:r>
            <w:r w:rsidRPr="00E75014">
              <w:rPr>
                <w:kern w:val="2"/>
                <w:sz w:val="22"/>
                <w:szCs w:val="22"/>
              </w:rPr>
              <w:t>сельского поселения</w:t>
            </w:r>
            <w:r w:rsidRPr="00797213">
              <w:rPr>
                <w:kern w:val="2"/>
                <w:sz w:val="22"/>
                <w:szCs w:val="22"/>
              </w:rPr>
              <w:t>»</w:t>
            </w:r>
          </w:p>
        </w:tc>
      </w:tr>
      <w:tr w:rsidR="005E708B" w:rsidRPr="00797213" w:rsidTr="00640656">
        <w:trPr>
          <w:jc w:val="center"/>
        </w:trPr>
        <w:tc>
          <w:tcPr>
            <w:tcW w:w="72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3622" w:type="dxa"/>
            <w:gridSpan w:val="4"/>
          </w:tcPr>
          <w:p w:rsidR="005E708B" w:rsidRPr="00797213" w:rsidRDefault="005E708B" w:rsidP="000204EC">
            <w:pPr>
              <w:pStyle w:val="10"/>
              <w:jc w:val="both"/>
              <w:rPr>
                <w:rFonts w:ascii="Times New Roman" w:hAnsi="Times New Roman" w:cs="Times New Roman"/>
                <w:kern w:val="2"/>
              </w:rPr>
            </w:pPr>
          </w:p>
        </w:tc>
        <w:tc>
          <w:tcPr>
            <w:tcW w:w="1979"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772" w:type="dxa"/>
            <w:gridSpan w:val="2"/>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857"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750" w:type="dxa"/>
          </w:tcPr>
          <w:p w:rsidR="005E708B" w:rsidRPr="00797213" w:rsidRDefault="005E708B" w:rsidP="000204EC">
            <w:pPr>
              <w:pStyle w:val="10"/>
              <w:autoSpaceDE w:val="0"/>
              <w:autoSpaceDN w:val="0"/>
              <w:adjustRightInd w:val="0"/>
              <w:jc w:val="center"/>
              <w:rPr>
                <w:rFonts w:ascii="Times New Roman" w:hAnsi="Times New Roman" w:cs="Times New Roman"/>
                <w:kern w:val="2"/>
              </w:rPr>
            </w:pPr>
          </w:p>
        </w:tc>
        <w:tc>
          <w:tcPr>
            <w:tcW w:w="751" w:type="dxa"/>
            <w:gridSpan w:val="2"/>
          </w:tcPr>
          <w:p w:rsidR="005E708B" w:rsidRPr="00797213" w:rsidRDefault="005E708B" w:rsidP="000204EC">
            <w:pPr>
              <w:pStyle w:val="10"/>
              <w:rPr>
                <w:rFonts w:ascii="Times New Roman" w:hAnsi="Times New Roman" w:cs="Times New Roman"/>
                <w:kern w:val="2"/>
              </w:rPr>
            </w:pPr>
          </w:p>
        </w:tc>
        <w:tc>
          <w:tcPr>
            <w:tcW w:w="644" w:type="dxa"/>
            <w:gridSpan w:val="2"/>
          </w:tcPr>
          <w:p w:rsidR="005E708B" w:rsidRPr="00797213" w:rsidRDefault="005E708B" w:rsidP="000204EC">
            <w:pPr>
              <w:jc w:val="center"/>
              <w:rPr>
                <w:kern w:val="2"/>
              </w:rPr>
            </w:pPr>
          </w:p>
        </w:tc>
        <w:tc>
          <w:tcPr>
            <w:tcW w:w="1390" w:type="dxa"/>
            <w:gridSpan w:val="2"/>
          </w:tcPr>
          <w:p w:rsidR="005E708B" w:rsidRPr="00797213" w:rsidRDefault="005E708B" w:rsidP="000204EC">
            <w:pPr>
              <w:jc w:val="center"/>
              <w:rPr>
                <w:kern w:val="2"/>
              </w:rPr>
            </w:pPr>
          </w:p>
        </w:tc>
        <w:tc>
          <w:tcPr>
            <w:tcW w:w="2329" w:type="dxa"/>
            <w:gridSpan w:val="2"/>
          </w:tcPr>
          <w:p w:rsidR="005E708B" w:rsidRPr="00797213" w:rsidRDefault="005E708B" w:rsidP="000204EC">
            <w:pPr>
              <w:jc w:val="center"/>
              <w:rPr>
                <w:kern w:val="2"/>
              </w:rPr>
            </w:pPr>
          </w:p>
        </w:tc>
      </w:tr>
      <w:tr w:rsidR="005E708B" w:rsidRPr="00797213" w:rsidTr="00C24AB7">
        <w:trPr>
          <w:jc w:val="center"/>
        </w:trPr>
        <w:tc>
          <w:tcPr>
            <w:tcW w:w="727" w:type="dxa"/>
          </w:tcPr>
          <w:p w:rsidR="005E708B" w:rsidRPr="00797213" w:rsidRDefault="005E708B" w:rsidP="00C24AB7">
            <w:pPr>
              <w:pStyle w:val="ConsPlusCell"/>
              <w:jc w:val="center"/>
              <w:rPr>
                <w:kern w:val="2"/>
                <w:sz w:val="22"/>
                <w:szCs w:val="22"/>
              </w:rPr>
            </w:pPr>
          </w:p>
        </w:tc>
        <w:tc>
          <w:tcPr>
            <w:tcW w:w="13094" w:type="dxa"/>
            <w:gridSpan w:val="17"/>
          </w:tcPr>
          <w:p w:rsidR="005E708B" w:rsidRPr="00CE029C" w:rsidRDefault="005E708B" w:rsidP="00C24AB7">
            <w:pPr>
              <w:pStyle w:val="ConsPlusCell"/>
              <w:jc w:val="center"/>
              <w:rPr>
                <w:kern w:val="2"/>
                <w:sz w:val="22"/>
                <w:szCs w:val="22"/>
              </w:rPr>
            </w:pPr>
            <w:r w:rsidRPr="00CE029C">
              <w:rPr>
                <w:kern w:val="2"/>
                <w:sz w:val="22"/>
                <w:szCs w:val="22"/>
              </w:rPr>
              <w:t>Основное мероприятие 1.2.</w:t>
            </w:r>
          </w:p>
          <w:p w:rsidR="005E708B" w:rsidRPr="00797213" w:rsidRDefault="005E708B" w:rsidP="00C24AB7">
            <w:pPr>
              <w:jc w:val="center"/>
            </w:pPr>
            <w:r w:rsidRPr="00CE029C">
              <w:rPr>
                <w:kern w:val="2"/>
                <w:sz w:val="22"/>
                <w:szCs w:val="22"/>
              </w:rPr>
              <w:t>«</w:t>
            </w:r>
            <w:r w:rsidRPr="00CE029C">
              <w:rPr>
                <w:lang w:eastAsia="ru-RU"/>
              </w:rPr>
              <w:t>Переселение граждан из аварийного жилищного фонда, признанного таковым после 1 января 2012 года</w:t>
            </w:r>
            <w:r w:rsidRPr="00CE029C">
              <w:rPr>
                <w:kern w:val="2"/>
                <w:sz w:val="22"/>
                <w:szCs w:val="22"/>
              </w:rPr>
              <w:t>»</w:t>
            </w:r>
            <w:r w:rsidRPr="00CE029C">
              <w:rPr>
                <w:kern w:val="2"/>
              </w:rPr>
              <w:t xml:space="preserve"> (с Пески, ул. Линейная, д.15)</w:t>
            </w:r>
          </w:p>
        </w:tc>
      </w:tr>
      <w:tr w:rsidR="005E708B" w:rsidRPr="00797213" w:rsidTr="00C24AB7">
        <w:trPr>
          <w:jc w:val="center"/>
        </w:trPr>
        <w:tc>
          <w:tcPr>
            <w:tcW w:w="727" w:type="dxa"/>
          </w:tcPr>
          <w:p w:rsidR="005E708B" w:rsidRPr="00797213" w:rsidRDefault="005E708B" w:rsidP="00C24AB7">
            <w:pPr>
              <w:pStyle w:val="10"/>
              <w:autoSpaceDE w:val="0"/>
              <w:autoSpaceDN w:val="0"/>
              <w:adjustRightInd w:val="0"/>
              <w:jc w:val="center"/>
              <w:rPr>
                <w:rFonts w:ascii="Times New Roman" w:hAnsi="Times New Roman" w:cs="Times New Roman"/>
                <w:kern w:val="2"/>
              </w:rPr>
            </w:pPr>
          </w:p>
        </w:tc>
        <w:tc>
          <w:tcPr>
            <w:tcW w:w="3622" w:type="dxa"/>
            <w:gridSpan w:val="4"/>
          </w:tcPr>
          <w:p w:rsidR="005E708B" w:rsidRPr="00797213" w:rsidRDefault="005E708B" w:rsidP="00C24AB7">
            <w:pPr>
              <w:pStyle w:val="10"/>
              <w:jc w:val="both"/>
              <w:rPr>
                <w:rFonts w:ascii="Times New Roman" w:hAnsi="Times New Roman" w:cs="Times New Roman"/>
                <w:kern w:val="2"/>
              </w:rPr>
            </w:pPr>
          </w:p>
        </w:tc>
        <w:tc>
          <w:tcPr>
            <w:tcW w:w="1979" w:type="dxa"/>
          </w:tcPr>
          <w:p w:rsidR="005E708B" w:rsidRPr="00797213" w:rsidRDefault="005E708B" w:rsidP="00C24AB7">
            <w:pPr>
              <w:pStyle w:val="10"/>
              <w:autoSpaceDE w:val="0"/>
              <w:autoSpaceDN w:val="0"/>
              <w:adjustRightInd w:val="0"/>
              <w:jc w:val="center"/>
              <w:rPr>
                <w:rFonts w:ascii="Times New Roman" w:hAnsi="Times New Roman" w:cs="Times New Roman"/>
                <w:kern w:val="2"/>
              </w:rPr>
            </w:pPr>
          </w:p>
        </w:tc>
        <w:tc>
          <w:tcPr>
            <w:tcW w:w="772" w:type="dxa"/>
            <w:gridSpan w:val="2"/>
          </w:tcPr>
          <w:p w:rsidR="005E708B" w:rsidRPr="00797213" w:rsidRDefault="005E708B" w:rsidP="00C24AB7">
            <w:pPr>
              <w:pStyle w:val="10"/>
              <w:autoSpaceDE w:val="0"/>
              <w:autoSpaceDN w:val="0"/>
              <w:adjustRightInd w:val="0"/>
              <w:jc w:val="center"/>
              <w:rPr>
                <w:rFonts w:ascii="Times New Roman" w:hAnsi="Times New Roman" w:cs="Times New Roman"/>
                <w:kern w:val="2"/>
              </w:rPr>
            </w:pPr>
          </w:p>
        </w:tc>
        <w:tc>
          <w:tcPr>
            <w:tcW w:w="857" w:type="dxa"/>
          </w:tcPr>
          <w:p w:rsidR="005E708B" w:rsidRPr="00797213" w:rsidRDefault="005E708B" w:rsidP="00C24AB7">
            <w:pPr>
              <w:pStyle w:val="10"/>
              <w:autoSpaceDE w:val="0"/>
              <w:autoSpaceDN w:val="0"/>
              <w:adjustRightInd w:val="0"/>
              <w:jc w:val="center"/>
              <w:rPr>
                <w:rFonts w:ascii="Times New Roman" w:hAnsi="Times New Roman" w:cs="Times New Roman"/>
                <w:kern w:val="2"/>
              </w:rPr>
            </w:pPr>
          </w:p>
        </w:tc>
        <w:tc>
          <w:tcPr>
            <w:tcW w:w="750" w:type="dxa"/>
          </w:tcPr>
          <w:p w:rsidR="005E708B" w:rsidRPr="00797213" w:rsidRDefault="005E708B" w:rsidP="00C24AB7">
            <w:pPr>
              <w:pStyle w:val="10"/>
              <w:autoSpaceDE w:val="0"/>
              <w:autoSpaceDN w:val="0"/>
              <w:adjustRightInd w:val="0"/>
              <w:jc w:val="center"/>
              <w:rPr>
                <w:rFonts w:ascii="Times New Roman" w:hAnsi="Times New Roman" w:cs="Times New Roman"/>
                <w:kern w:val="2"/>
              </w:rPr>
            </w:pPr>
          </w:p>
        </w:tc>
        <w:tc>
          <w:tcPr>
            <w:tcW w:w="751" w:type="dxa"/>
            <w:gridSpan w:val="2"/>
          </w:tcPr>
          <w:p w:rsidR="005E708B" w:rsidRPr="00797213" w:rsidRDefault="005E708B" w:rsidP="00C24AB7">
            <w:pPr>
              <w:pStyle w:val="10"/>
              <w:rPr>
                <w:rFonts w:ascii="Times New Roman" w:hAnsi="Times New Roman" w:cs="Times New Roman"/>
                <w:kern w:val="2"/>
              </w:rPr>
            </w:pPr>
          </w:p>
        </w:tc>
        <w:tc>
          <w:tcPr>
            <w:tcW w:w="644" w:type="dxa"/>
            <w:gridSpan w:val="2"/>
          </w:tcPr>
          <w:p w:rsidR="005E708B" w:rsidRPr="00797213" w:rsidRDefault="005E708B" w:rsidP="00C24AB7">
            <w:pPr>
              <w:jc w:val="center"/>
              <w:rPr>
                <w:kern w:val="2"/>
              </w:rPr>
            </w:pPr>
          </w:p>
        </w:tc>
        <w:tc>
          <w:tcPr>
            <w:tcW w:w="1390" w:type="dxa"/>
            <w:gridSpan w:val="2"/>
          </w:tcPr>
          <w:p w:rsidR="005E708B" w:rsidRPr="00797213" w:rsidRDefault="005E708B" w:rsidP="00C24AB7">
            <w:pPr>
              <w:jc w:val="center"/>
              <w:rPr>
                <w:kern w:val="2"/>
              </w:rPr>
            </w:pPr>
          </w:p>
        </w:tc>
        <w:tc>
          <w:tcPr>
            <w:tcW w:w="2329" w:type="dxa"/>
            <w:gridSpan w:val="2"/>
          </w:tcPr>
          <w:p w:rsidR="005E708B" w:rsidRPr="00797213" w:rsidRDefault="005E708B" w:rsidP="00C24AB7">
            <w:pPr>
              <w:jc w:val="center"/>
              <w:rPr>
                <w:kern w:val="2"/>
              </w:rPr>
            </w:pPr>
          </w:p>
        </w:tc>
      </w:tr>
      <w:tr w:rsidR="005E708B" w:rsidRPr="00797213" w:rsidTr="00640656">
        <w:trPr>
          <w:jc w:val="center"/>
        </w:trPr>
        <w:tc>
          <w:tcPr>
            <w:tcW w:w="727" w:type="dxa"/>
          </w:tcPr>
          <w:p w:rsidR="005E708B" w:rsidRPr="00797213" w:rsidRDefault="005E708B" w:rsidP="000204EC">
            <w:pPr>
              <w:pStyle w:val="ConsPlusCell"/>
              <w:jc w:val="center"/>
              <w:rPr>
                <w:kern w:val="2"/>
                <w:sz w:val="22"/>
                <w:szCs w:val="22"/>
              </w:rPr>
            </w:pPr>
          </w:p>
        </w:tc>
        <w:tc>
          <w:tcPr>
            <w:tcW w:w="13094" w:type="dxa"/>
            <w:gridSpan w:val="17"/>
          </w:tcPr>
          <w:p w:rsidR="005E708B" w:rsidRPr="00797213" w:rsidRDefault="005E708B" w:rsidP="000204EC">
            <w:pPr>
              <w:pStyle w:val="10"/>
              <w:jc w:val="center"/>
              <w:rPr>
                <w:rFonts w:ascii="Times New Roman" w:hAnsi="Times New Roman" w:cs="Times New Roman"/>
                <w:kern w:val="2"/>
              </w:rPr>
            </w:pPr>
            <w:r>
              <w:rPr>
                <w:rFonts w:ascii="Times New Roman" w:hAnsi="Times New Roman" w:cs="Times New Roman"/>
                <w:kern w:val="2"/>
              </w:rPr>
              <w:t xml:space="preserve">Подпрограмма 2. </w:t>
            </w:r>
            <w:r w:rsidRPr="00E75014">
              <w:rPr>
                <w:rFonts w:ascii="Times New Roman" w:hAnsi="Times New Roman" w:cs="Times New Roman"/>
                <w:kern w:val="2"/>
              </w:rPr>
              <w:t>Комплексное развитие систем коммунальной инфраструктуры П</w:t>
            </w:r>
            <w:r>
              <w:rPr>
                <w:rFonts w:ascii="Times New Roman" w:hAnsi="Times New Roman" w:cs="Times New Roman"/>
                <w:kern w:val="2"/>
              </w:rPr>
              <w:t xml:space="preserve">есковского </w:t>
            </w:r>
            <w:r w:rsidRPr="00E75014">
              <w:rPr>
                <w:rFonts w:ascii="Times New Roman" w:hAnsi="Times New Roman" w:cs="Times New Roman"/>
                <w:kern w:val="2"/>
              </w:rPr>
              <w:t>сельского поселения</w:t>
            </w:r>
          </w:p>
        </w:tc>
      </w:tr>
      <w:tr w:rsidR="005E708B" w:rsidRPr="00797213" w:rsidTr="00640656">
        <w:trPr>
          <w:jc w:val="center"/>
        </w:trPr>
        <w:tc>
          <w:tcPr>
            <w:tcW w:w="727" w:type="dxa"/>
          </w:tcPr>
          <w:p w:rsidR="005E708B" w:rsidRPr="00797213" w:rsidRDefault="005E708B" w:rsidP="000204EC">
            <w:pPr>
              <w:pStyle w:val="ConsPlusCell"/>
              <w:jc w:val="center"/>
              <w:rPr>
                <w:kern w:val="2"/>
                <w:sz w:val="22"/>
                <w:szCs w:val="22"/>
              </w:rPr>
            </w:pPr>
          </w:p>
        </w:tc>
        <w:tc>
          <w:tcPr>
            <w:tcW w:w="13094" w:type="dxa"/>
            <w:gridSpan w:val="17"/>
          </w:tcPr>
          <w:p w:rsidR="005E708B" w:rsidRPr="00797213" w:rsidRDefault="005E708B" w:rsidP="000204EC">
            <w:pPr>
              <w:pStyle w:val="ConsPlusCell"/>
              <w:jc w:val="center"/>
              <w:rPr>
                <w:kern w:val="2"/>
                <w:sz w:val="22"/>
                <w:szCs w:val="22"/>
              </w:rPr>
            </w:pPr>
            <w:r w:rsidRPr="00797213">
              <w:rPr>
                <w:kern w:val="2"/>
                <w:sz w:val="22"/>
                <w:szCs w:val="22"/>
              </w:rPr>
              <w:t xml:space="preserve"> Основное мероприятие </w:t>
            </w:r>
            <w:r>
              <w:rPr>
                <w:kern w:val="2"/>
                <w:sz w:val="22"/>
                <w:szCs w:val="22"/>
              </w:rPr>
              <w:t>2</w:t>
            </w:r>
            <w:r w:rsidRPr="00797213">
              <w:rPr>
                <w:kern w:val="2"/>
                <w:sz w:val="22"/>
                <w:szCs w:val="22"/>
              </w:rPr>
              <w:t>. 1</w:t>
            </w:r>
          </w:p>
          <w:p w:rsidR="005E708B" w:rsidRPr="00797213" w:rsidRDefault="005E708B" w:rsidP="000204EC">
            <w:pPr>
              <w:autoSpaceDE w:val="0"/>
              <w:autoSpaceDN w:val="0"/>
              <w:adjustRightInd w:val="0"/>
              <w:jc w:val="center"/>
              <w:rPr>
                <w:kern w:val="2"/>
              </w:rPr>
            </w:pPr>
            <w:r w:rsidRPr="00797213">
              <w:rPr>
                <w:kern w:val="2"/>
                <w:sz w:val="22"/>
                <w:szCs w:val="22"/>
              </w:rPr>
              <w:t>«</w:t>
            </w:r>
            <w:r>
              <w:rPr>
                <w:sz w:val="22"/>
                <w:szCs w:val="22"/>
              </w:rPr>
              <w:t xml:space="preserve">Организация водоснабжения </w:t>
            </w:r>
            <w:r w:rsidRPr="00E75014">
              <w:rPr>
                <w:sz w:val="22"/>
                <w:szCs w:val="22"/>
              </w:rPr>
              <w:t xml:space="preserve">в границах </w:t>
            </w:r>
            <w:r>
              <w:rPr>
                <w:sz w:val="22"/>
                <w:szCs w:val="22"/>
              </w:rPr>
              <w:t xml:space="preserve">Песковского </w:t>
            </w:r>
            <w:r w:rsidRPr="00E75014">
              <w:rPr>
                <w:sz w:val="22"/>
                <w:szCs w:val="22"/>
              </w:rPr>
              <w:t>сельского поселения</w:t>
            </w:r>
            <w:r w:rsidRPr="00797213">
              <w:rPr>
                <w:sz w:val="22"/>
                <w:szCs w:val="22"/>
              </w:rPr>
              <w:t>»</w:t>
            </w:r>
          </w:p>
        </w:tc>
      </w:tr>
      <w:tr w:rsidR="005E708B" w:rsidRPr="00797213" w:rsidTr="00640656">
        <w:trPr>
          <w:jc w:val="center"/>
        </w:trPr>
        <w:tc>
          <w:tcPr>
            <w:tcW w:w="727" w:type="dxa"/>
          </w:tcPr>
          <w:p w:rsidR="005E708B" w:rsidRPr="00797213" w:rsidRDefault="005E708B" w:rsidP="000204EC">
            <w:pPr>
              <w:autoSpaceDE w:val="0"/>
              <w:autoSpaceDN w:val="0"/>
              <w:adjustRightInd w:val="0"/>
              <w:jc w:val="center"/>
              <w:rPr>
                <w:kern w:val="2"/>
              </w:rPr>
            </w:pPr>
          </w:p>
        </w:tc>
        <w:tc>
          <w:tcPr>
            <w:tcW w:w="3554" w:type="dxa"/>
          </w:tcPr>
          <w:p w:rsidR="005E708B" w:rsidRPr="00797213" w:rsidRDefault="005E708B" w:rsidP="000204EC">
            <w:pPr>
              <w:autoSpaceDE w:val="0"/>
              <w:autoSpaceDN w:val="0"/>
              <w:adjustRightInd w:val="0"/>
              <w:jc w:val="both"/>
              <w:rPr>
                <w:kern w:val="2"/>
              </w:rPr>
            </w:pPr>
          </w:p>
        </w:tc>
        <w:tc>
          <w:tcPr>
            <w:tcW w:w="2047" w:type="dxa"/>
            <w:gridSpan w:val="4"/>
          </w:tcPr>
          <w:p w:rsidR="005E708B" w:rsidRPr="00797213" w:rsidRDefault="005E708B" w:rsidP="000204EC">
            <w:pPr>
              <w:autoSpaceDE w:val="0"/>
              <w:autoSpaceDN w:val="0"/>
              <w:adjustRightInd w:val="0"/>
              <w:jc w:val="center"/>
              <w:rPr>
                <w:kern w:val="2"/>
              </w:rPr>
            </w:pPr>
          </w:p>
        </w:tc>
        <w:tc>
          <w:tcPr>
            <w:tcW w:w="772" w:type="dxa"/>
            <w:gridSpan w:val="2"/>
          </w:tcPr>
          <w:p w:rsidR="005E708B" w:rsidRPr="00797213" w:rsidRDefault="005E708B" w:rsidP="000204EC">
            <w:pPr>
              <w:autoSpaceDE w:val="0"/>
              <w:autoSpaceDN w:val="0"/>
              <w:adjustRightInd w:val="0"/>
              <w:jc w:val="center"/>
              <w:rPr>
                <w:kern w:val="2"/>
              </w:rPr>
            </w:pPr>
          </w:p>
        </w:tc>
        <w:tc>
          <w:tcPr>
            <w:tcW w:w="857" w:type="dxa"/>
          </w:tcPr>
          <w:p w:rsidR="005E708B" w:rsidRPr="00797213" w:rsidRDefault="005E708B" w:rsidP="000204EC">
            <w:pPr>
              <w:autoSpaceDE w:val="0"/>
              <w:autoSpaceDN w:val="0"/>
              <w:adjustRightInd w:val="0"/>
              <w:jc w:val="center"/>
              <w:rPr>
                <w:kern w:val="2"/>
              </w:rPr>
            </w:pPr>
          </w:p>
        </w:tc>
        <w:tc>
          <w:tcPr>
            <w:tcW w:w="878" w:type="dxa"/>
            <w:gridSpan w:val="2"/>
          </w:tcPr>
          <w:p w:rsidR="005E708B" w:rsidRPr="00797213" w:rsidRDefault="005E708B" w:rsidP="000204EC">
            <w:pPr>
              <w:autoSpaceDE w:val="0"/>
              <w:autoSpaceDN w:val="0"/>
              <w:adjustRightInd w:val="0"/>
              <w:jc w:val="center"/>
              <w:rPr>
                <w:kern w:val="2"/>
              </w:rPr>
            </w:pPr>
          </w:p>
        </w:tc>
        <w:tc>
          <w:tcPr>
            <w:tcW w:w="644" w:type="dxa"/>
            <w:gridSpan w:val="2"/>
          </w:tcPr>
          <w:p w:rsidR="005E708B" w:rsidRPr="00797213" w:rsidRDefault="005E708B" w:rsidP="000204EC">
            <w:pPr>
              <w:autoSpaceDE w:val="0"/>
              <w:autoSpaceDN w:val="0"/>
              <w:adjustRightInd w:val="0"/>
              <w:jc w:val="center"/>
              <w:rPr>
                <w:kern w:val="2"/>
              </w:rPr>
            </w:pPr>
          </w:p>
        </w:tc>
        <w:tc>
          <w:tcPr>
            <w:tcW w:w="644" w:type="dxa"/>
            <w:gridSpan w:val="2"/>
          </w:tcPr>
          <w:p w:rsidR="005E708B" w:rsidRPr="00797213" w:rsidRDefault="005E708B" w:rsidP="000204EC">
            <w:pPr>
              <w:autoSpaceDE w:val="0"/>
              <w:autoSpaceDN w:val="0"/>
              <w:adjustRightInd w:val="0"/>
              <w:jc w:val="center"/>
              <w:rPr>
                <w:kern w:val="2"/>
              </w:rPr>
            </w:pPr>
          </w:p>
        </w:tc>
        <w:tc>
          <w:tcPr>
            <w:tcW w:w="1390" w:type="dxa"/>
            <w:gridSpan w:val="2"/>
          </w:tcPr>
          <w:p w:rsidR="005E708B" w:rsidRPr="00797213" w:rsidRDefault="005E708B" w:rsidP="000204EC">
            <w:pPr>
              <w:autoSpaceDE w:val="0"/>
              <w:autoSpaceDN w:val="0"/>
              <w:adjustRightInd w:val="0"/>
              <w:jc w:val="center"/>
              <w:rPr>
                <w:kern w:val="2"/>
              </w:rPr>
            </w:pPr>
          </w:p>
        </w:tc>
        <w:tc>
          <w:tcPr>
            <w:tcW w:w="2308" w:type="dxa"/>
          </w:tcPr>
          <w:p w:rsidR="005E708B" w:rsidRPr="00797213" w:rsidRDefault="005E708B" w:rsidP="000204EC">
            <w:pPr>
              <w:autoSpaceDE w:val="0"/>
              <w:autoSpaceDN w:val="0"/>
              <w:adjustRightInd w:val="0"/>
              <w:jc w:val="center"/>
              <w:rPr>
                <w:kern w:val="2"/>
              </w:rPr>
            </w:pPr>
          </w:p>
        </w:tc>
      </w:tr>
    </w:tbl>
    <w:p w:rsidR="005E708B" w:rsidRPr="00797213" w:rsidRDefault="005E708B" w:rsidP="00D9615F">
      <w:pPr>
        <w:rPr>
          <w:sz w:val="22"/>
          <w:szCs w:val="22"/>
        </w:rPr>
      </w:pPr>
    </w:p>
    <w:p w:rsidR="005E708B" w:rsidRDefault="005E708B" w:rsidP="00D9615F">
      <w:pPr>
        <w:rPr>
          <w:sz w:val="22"/>
          <w:szCs w:val="22"/>
        </w:rPr>
      </w:pPr>
      <w:r>
        <w:rPr>
          <w:sz w:val="22"/>
          <w:szCs w:val="22"/>
        </w:rPr>
        <w:t>»</w:t>
      </w:r>
    </w:p>
    <w:p w:rsidR="005E708B" w:rsidRDefault="005E708B" w:rsidP="00D9615F">
      <w:pPr>
        <w:rPr>
          <w:sz w:val="22"/>
          <w:szCs w:val="22"/>
        </w:rPr>
      </w:pPr>
    </w:p>
    <w:p w:rsidR="005E708B" w:rsidRDefault="005E708B" w:rsidP="00D9615F">
      <w:pPr>
        <w:rPr>
          <w:sz w:val="22"/>
          <w:szCs w:val="22"/>
        </w:rPr>
      </w:pPr>
    </w:p>
    <w:p w:rsidR="005E708B" w:rsidRDefault="005E708B" w:rsidP="00D9615F">
      <w:pPr>
        <w:rPr>
          <w:sz w:val="22"/>
          <w:szCs w:val="22"/>
        </w:rPr>
      </w:pPr>
    </w:p>
    <w:p w:rsidR="005E708B" w:rsidRDefault="005E708B" w:rsidP="00D9615F">
      <w:pPr>
        <w:rPr>
          <w:sz w:val="22"/>
          <w:szCs w:val="22"/>
        </w:rPr>
      </w:pPr>
    </w:p>
    <w:p w:rsidR="005E708B" w:rsidRPr="00797213" w:rsidRDefault="005E708B" w:rsidP="00D9615F">
      <w:pPr>
        <w:ind w:firstLine="11624"/>
        <w:jc w:val="center"/>
        <w:rPr>
          <w:kern w:val="2"/>
          <w:sz w:val="22"/>
          <w:szCs w:val="22"/>
        </w:rPr>
      </w:pPr>
      <w:r w:rsidRPr="00797213">
        <w:rPr>
          <w:kern w:val="2"/>
          <w:sz w:val="22"/>
          <w:szCs w:val="22"/>
        </w:rPr>
        <w:t>Приложение 5</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Пригородного</w:t>
      </w:r>
      <w:r>
        <w:rPr>
          <w:kern w:val="2"/>
          <w:sz w:val="22"/>
          <w:szCs w:val="22"/>
        </w:rPr>
        <w:t xml:space="preserve">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sidRPr="00F704A5">
        <w:rPr>
          <w:kern w:val="2"/>
          <w:sz w:val="22"/>
          <w:szCs w:val="22"/>
        </w:rPr>
        <w:t xml:space="preserve">от </w:t>
      </w:r>
      <w:r>
        <w:rPr>
          <w:kern w:val="2"/>
          <w:sz w:val="22"/>
          <w:szCs w:val="22"/>
        </w:rPr>
        <w:t>03</w:t>
      </w:r>
      <w:r w:rsidRPr="00F704A5">
        <w:rPr>
          <w:kern w:val="2"/>
          <w:sz w:val="22"/>
          <w:szCs w:val="22"/>
        </w:rPr>
        <w:t>.</w:t>
      </w:r>
      <w:r>
        <w:rPr>
          <w:kern w:val="2"/>
          <w:sz w:val="22"/>
          <w:szCs w:val="22"/>
        </w:rPr>
        <w:t>07</w:t>
      </w:r>
      <w:r w:rsidRPr="00F704A5">
        <w:rPr>
          <w:kern w:val="2"/>
          <w:sz w:val="22"/>
          <w:szCs w:val="22"/>
        </w:rPr>
        <w:t>.201</w:t>
      </w:r>
      <w:r>
        <w:rPr>
          <w:kern w:val="2"/>
          <w:sz w:val="22"/>
          <w:szCs w:val="22"/>
        </w:rPr>
        <w:t>8</w:t>
      </w:r>
      <w:r w:rsidRPr="00F704A5">
        <w:rPr>
          <w:kern w:val="2"/>
          <w:sz w:val="22"/>
          <w:szCs w:val="22"/>
        </w:rPr>
        <w:t xml:space="preserve"> № </w:t>
      </w:r>
      <w:r>
        <w:rPr>
          <w:kern w:val="2"/>
          <w:sz w:val="22"/>
          <w:szCs w:val="22"/>
        </w:rPr>
        <w:t>199</w:t>
      </w:r>
    </w:p>
    <w:p w:rsidR="005E708B" w:rsidRDefault="005E708B" w:rsidP="00D9615F">
      <w:pPr>
        <w:rPr>
          <w:sz w:val="22"/>
          <w:szCs w:val="22"/>
        </w:rPr>
      </w:pPr>
    </w:p>
    <w:p w:rsidR="005E708B" w:rsidRPr="00797213" w:rsidRDefault="005E708B" w:rsidP="00D9615F">
      <w:pPr>
        <w:ind w:firstLine="11624"/>
        <w:jc w:val="center"/>
        <w:rPr>
          <w:kern w:val="2"/>
          <w:sz w:val="22"/>
          <w:szCs w:val="22"/>
        </w:rPr>
      </w:pPr>
      <w:r>
        <w:rPr>
          <w:kern w:val="2"/>
          <w:sz w:val="22"/>
          <w:szCs w:val="22"/>
        </w:rPr>
        <w:t>«</w:t>
      </w:r>
      <w:r w:rsidRPr="00797213">
        <w:rPr>
          <w:kern w:val="2"/>
          <w:sz w:val="22"/>
          <w:szCs w:val="22"/>
        </w:rPr>
        <w:t>Приложение 5</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Пригородного</w:t>
      </w:r>
      <w:r>
        <w:rPr>
          <w:kern w:val="2"/>
          <w:sz w:val="22"/>
          <w:szCs w:val="22"/>
        </w:rPr>
        <w:t xml:space="preserve">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Pr>
          <w:kern w:val="2"/>
          <w:sz w:val="22"/>
          <w:szCs w:val="22"/>
        </w:rPr>
        <w:t>от 26</w:t>
      </w:r>
      <w:r w:rsidRPr="00797213">
        <w:rPr>
          <w:kern w:val="2"/>
          <w:sz w:val="22"/>
          <w:szCs w:val="22"/>
        </w:rPr>
        <w:t>.</w:t>
      </w:r>
      <w:r>
        <w:rPr>
          <w:kern w:val="2"/>
          <w:sz w:val="22"/>
          <w:szCs w:val="22"/>
        </w:rPr>
        <w:t>06.</w:t>
      </w:r>
      <w:r w:rsidRPr="00797213">
        <w:rPr>
          <w:kern w:val="2"/>
          <w:sz w:val="22"/>
          <w:szCs w:val="22"/>
        </w:rPr>
        <w:t>201</w:t>
      </w:r>
      <w:r>
        <w:rPr>
          <w:kern w:val="2"/>
          <w:sz w:val="22"/>
          <w:szCs w:val="22"/>
        </w:rPr>
        <w:t>4</w:t>
      </w:r>
      <w:r w:rsidRPr="00797213">
        <w:rPr>
          <w:kern w:val="2"/>
          <w:sz w:val="22"/>
          <w:szCs w:val="22"/>
        </w:rPr>
        <w:t xml:space="preserve"> № </w:t>
      </w:r>
      <w:r>
        <w:rPr>
          <w:kern w:val="2"/>
          <w:sz w:val="22"/>
          <w:szCs w:val="22"/>
        </w:rPr>
        <w:t>66</w:t>
      </w:r>
    </w:p>
    <w:p w:rsidR="005E708B" w:rsidRPr="00797213" w:rsidRDefault="005E708B" w:rsidP="00D9615F">
      <w:pPr>
        <w:jc w:val="right"/>
        <w:rPr>
          <w:kern w:val="2"/>
          <w:sz w:val="22"/>
          <w:szCs w:val="22"/>
        </w:rPr>
      </w:pPr>
    </w:p>
    <w:p w:rsidR="005E708B" w:rsidRPr="00797213" w:rsidRDefault="005E708B" w:rsidP="00D9615F">
      <w:pPr>
        <w:autoSpaceDE w:val="0"/>
        <w:autoSpaceDN w:val="0"/>
        <w:adjustRightInd w:val="0"/>
        <w:jc w:val="center"/>
        <w:rPr>
          <w:kern w:val="2"/>
          <w:sz w:val="22"/>
          <w:szCs w:val="22"/>
        </w:rPr>
      </w:pPr>
      <w:r w:rsidRPr="00797213">
        <w:rPr>
          <w:kern w:val="2"/>
          <w:sz w:val="22"/>
          <w:szCs w:val="22"/>
        </w:rPr>
        <w:t>Финансовое обеспечение и прогнозная (справочная)</w:t>
      </w:r>
      <w:r>
        <w:rPr>
          <w:kern w:val="2"/>
          <w:sz w:val="22"/>
          <w:szCs w:val="22"/>
        </w:rPr>
        <w:t xml:space="preserve"> </w:t>
      </w:r>
      <w:r w:rsidRPr="00797213">
        <w:rPr>
          <w:kern w:val="2"/>
          <w:sz w:val="22"/>
          <w:szCs w:val="22"/>
        </w:rPr>
        <w:t>оценка расходов федерального, областного и местного, бюджетов внебюджетных фондов,</w:t>
      </w:r>
    </w:p>
    <w:p w:rsidR="005E708B" w:rsidRPr="00797213" w:rsidRDefault="005E708B" w:rsidP="00D9615F">
      <w:pPr>
        <w:autoSpaceDE w:val="0"/>
        <w:autoSpaceDN w:val="0"/>
        <w:adjustRightInd w:val="0"/>
        <w:jc w:val="center"/>
        <w:rPr>
          <w:kern w:val="2"/>
          <w:sz w:val="22"/>
          <w:szCs w:val="22"/>
        </w:rPr>
      </w:pPr>
      <w:r>
        <w:rPr>
          <w:kern w:val="2"/>
          <w:sz w:val="22"/>
          <w:szCs w:val="22"/>
        </w:rPr>
        <w:t>ю</w:t>
      </w:r>
      <w:r w:rsidRPr="00797213">
        <w:rPr>
          <w:kern w:val="2"/>
          <w:sz w:val="22"/>
          <w:szCs w:val="22"/>
        </w:rPr>
        <w:t>ридических и физических лиц на реализацию муниципальной программы П</w:t>
      </w:r>
      <w:r>
        <w:rPr>
          <w:kern w:val="2"/>
          <w:sz w:val="22"/>
          <w:szCs w:val="22"/>
        </w:rPr>
        <w:t xml:space="preserve">есковского </w:t>
      </w:r>
      <w:r w:rsidRPr="00797213">
        <w:rPr>
          <w:kern w:val="2"/>
          <w:sz w:val="22"/>
          <w:szCs w:val="22"/>
        </w:rPr>
        <w:t xml:space="preserve">сельского поселения </w:t>
      </w:r>
      <w:r w:rsidRPr="00797213">
        <w:t>«</w:t>
      </w:r>
      <w:r>
        <w:t>Создание условий для о</w:t>
      </w:r>
      <w:r w:rsidRPr="00DF4908">
        <w:t>беспечени</w:t>
      </w:r>
      <w:r>
        <w:t>я</w:t>
      </w:r>
      <w:r w:rsidRPr="00DF4908">
        <w:t xml:space="preserve"> доступн</w:t>
      </w:r>
      <w:r>
        <w:t>ым</w:t>
      </w:r>
      <w:r w:rsidRPr="00DF4908">
        <w:t xml:space="preserve"> и</w:t>
      </w:r>
      <w:r>
        <w:t xml:space="preserve"> комфортным жильем населения  Песковского сельского поселения на 2014 - 2019</w:t>
      </w:r>
      <w:r w:rsidRPr="000A4AB8">
        <w:t xml:space="preserve"> годы</w:t>
      </w:r>
      <w:r>
        <w:t>»</w:t>
      </w:r>
    </w:p>
    <w:tbl>
      <w:tblPr>
        <w:tblW w:w="531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87"/>
        <w:gridCol w:w="4126"/>
        <w:gridCol w:w="2752"/>
        <w:gridCol w:w="1103"/>
        <w:gridCol w:w="1103"/>
        <w:gridCol w:w="1103"/>
        <w:gridCol w:w="1103"/>
        <w:gridCol w:w="1103"/>
        <w:gridCol w:w="1060"/>
        <w:gridCol w:w="1060"/>
      </w:tblGrid>
      <w:tr w:rsidR="005E708B" w:rsidRPr="00797213" w:rsidTr="00CE3F36">
        <w:trPr>
          <w:tblCellSpacing w:w="5" w:type="nil"/>
          <w:jc w:val="center"/>
        </w:trPr>
        <w:tc>
          <w:tcPr>
            <w:tcW w:w="1087" w:type="dxa"/>
            <w:vMerge w:val="restart"/>
          </w:tcPr>
          <w:p w:rsidR="005E708B" w:rsidRPr="00797213" w:rsidRDefault="005E708B" w:rsidP="000204EC">
            <w:pPr>
              <w:pStyle w:val="ConsPlusCell"/>
              <w:jc w:val="center"/>
              <w:rPr>
                <w:kern w:val="2"/>
                <w:sz w:val="22"/>
                <w:szCs w:val="22"/>
              </w:rPr>
            </w:pPr>
            <w:r w:rsidRPr="00797213">
              <w:rPr>
                <w:kern w:val="2"/>
                <w:sz w:val="22"/>
                <w:szCs w:val="22"/>
              </w:rPr>
              <w:t>Статус</w:t>
            </w:r>
          </w:p>
        </w:tc>
        <w:tc>
          <w:tcPr>
            <w:tcW w:w="4126" w:type="dxa"/>
            <w:vMerge w:val="restart"/>
          </w:tcPr>
          <w:p w:rsidR="005E708B" w:rsidRPr="00797213" w:rsidRDefault="005E708B" w:rsidP="000204E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5E708B" w:rsidRPr="00797213" w:rsidRDefault="005E708B" w:rsidP="000204EC">
            <w:pPr>
              <w:pStyle w:val="ConsPlusCell"/>
              <w:jc w:val="center"/>
              <w:rPr>
                <w:kern w:val="2"/>
                <w:sz w:val="22"/>
                <w:szCs w:val="22"/>
              </w:rPr>
            </w:pPr>
            <w:r w:rsidRPr="00797213">
              <w:rPr>
                <w:kern w:val="2"/>
                <w:sz w:val="22"/>
                <w:szCs w:val="22"/>
              </w:rPr>
              <w:t xml:space="preserve"> основного мероприятия</w:t>
            </w:r>
          </w:p>
        </w:tc>
        <w:tc>
          <w:tcPr>
            <w:tcW w:w="2752" w:type="dxa"/>
            <w:vMerge w:val="restart"/>
          </w:tcPr>
          <w:p w:rsidR="005E708B" w:rsidRPr="00797213" w:rsidRDefault="005E708B" w:rsidP="000204EC">
            <w:pPr>
              <w:pStyle w:val="ConsPlusCell"/>
              <w:jc w:val="center"/>
              <w:rPr>
                <w:kern w:val="2"/>
                <w:sz w:val="22"/>
                <w:szCs w:val="22"/>
              </w:rPr>
            </w:pPr>
            <w:r w:rsidRPr="00797213">
              <w:rPr>
                <w:kern w:val="2"/>
                <w:sz w:val="22"/>
                <w:szCs w:val="22"/>
              </w:rPr>
              <w:t>Источники ресурсного обеспечения</w:t>
            </w:r>
          </w:p>
        </w:tc>
        <w:tc>
          <w:tcPr>
            <w:tcW w:w="7635" w:type="dxa"/>
            <w:gridSpan w:val="7"/>
          </w:tcPr>
          <w:p w:rsidR="005E708B" w:rsidRPr="00797213" w:rsidRDefault="005E708B" w:rsidP="000204EC">
            <w:pPr>
              <w:pStyle w:val="ConsPlusCell"/>
              <w:jc w:val="center"/>
              <w:rPr>
                <w:kern w:val="2"/>
                <w:sz w:val="22"/>
                <w:szCs w:val="22"/>
              </w:rPr>
            </w:pPr>
            <w:r w:rsidRPr="00797213">
              <w:rPr>
                <w:kern w:val="2"/>
                <w:sz w:val="22"/>
                <w:szCs w:val="22"/>
              </w:rPr>
              <w:t>Оценка расходов по годам реализации муниципальной программы, тыс. руб.</w:t>
            </w:r>
          </w:p>
        </w:tc>
      </w:tr>
      <w:tr w:rsidR="005E708B" w:rsidRPr="00797213" w:rsidTr="00CE3F36">
        <w:trPr>
          <w:tblCellSpacing w:w="5" w:type="nil"/>
          <w:jc w:val="center"/>
        </w:trPr>
        <w:tc>
          <w:tcPr>
            <w:tcW w:w="1087" w:type="dxa"/>
            <w:vMerge/>
          </w:tcPr>
          <w:p w:rsidR="005E708B" w:rsidRPr="00797213" w:rsidRDefault="005E708B" w:rsidP="000204EC">
            <w:pPr>
              <w:pStyle w:val="ConsPlusCell"/>
              <w:rPr>
                <w:kern w:val="2"/>
                <w:sz w:val="22"/>
                <w:szCs w:val="22"/>
              </w:rPr>
            </w:pPr>
          </w:p>
        </w:tc>
        <w:tc>
          <w:tcPr>
            <w:tcW w:w="4126" w:type="dxa"/>
            <w:vMerge/>
          </w:tcPr>
          <w:p w:rsidR="005E708B" w:rsidRPr="00797213" w:rsidRDefault="005E708B" w:rsidP="000204EC">
            <w:pPr>
              <w:pStyle w:val="ConsPlusCell"/>
              <w:rPr>
                <w:kern w:val="2"/>
                <w:sz w:val="22"/>
                <w:szCs w:val="22"/>
              </w:rPr>
            </w:pPr>
          </w:p>
        </w:tc>
        <w:tc>
          <w:tcPr>
            <w:tcW w:w="2752" w:type="dxa"/>
            <w:vMerge/>
          </w:tcPr>
          <w:p w:rsidR="005E708B" w:rsidRPr="00797213" w:rsidRDefault="005E708B" w:rsidP="000204EC">
            <w:pPr>
              <w:pStyle w:val="ConsPlusCell"/>
              <w:rPr>
                <w:kern w:val="2"/>
                <w:sz w:val="22"/>
                <w:szCs w:val="22"/>
              </w:rPr>
            </w:pPr>
          </w:p>
        </w:tc>
        <w:tc>
          <w:tcPr>
            <w:tcW w:w="1103" w:type="dxa"/>
          </w:tcPr>
          <w:p w:rsidR="005E708B" w:rsidRPr="00797213" w:rsidRDefault="005E708B" w:rsidP="000204EC">
            <w:pPr>
              <w:autoSpaceDE w:val="0"/>
              <w:autoSpaceDN w:val="0"/>
              <w:adjustRightInd w:val="0"/>
              <w:jc w:val="center"/>
              <w:rPr>
                <w:kern w:val="2"/>
              </w:rPr>
            </w:pPr>
            <w:r w:rsidRPr="00797213">
              <w:rPr>
                <w:kern w:val="2"/>
                <w:sz w:val="22"/>
                <w:szCs w:val="22"/>
              </w:rPr>
              <w:t>2014 год</w:t>
            </w:r>
          </w:p>
        </w:tc>
        <w:tc>
          <w:tcPr>
            <w:tcW w:w="1103" w:type="dxa"/>
          </w:tcPr>
          <w:p w:rsidR="005E708B" w:rsidRPr="00797213" w:rsidRDefault="005E708B" w:rsidP="000204EC">
            <w:pPr>
              <w:autoSpaceDE w:val="0"/>
              <w:autoSpaceDN w:val="0"/>
              <w:adjustRightInd w:val="0"/>
              <w:jc w:val="center"/>
              <w:rPr>
                <w:kern w:val="2"/>
              </w:rPr>
            </w:pPr>
            <w:r w:rsidRPr="00797213">
              <w:rPr>
                <w:kern w:val="2"/>
                <w:sz w:val="22"/>
                <w:szCs w:val="22"/>
              </w:rPr>
              <w:t>2015 год</w:t>
            </w:r>
          </w:p>
        </w:tc>
        <w:tc>
          <w:tcPr>
            <w:tcW w:w="1103" w:type="dxa"/>
          </w:tcPr>
          <w:p w:rsidR="005E708B" w:rsidRPr="00797213" w:rsidRDefault="005E708B" w:rsidP="000204EC">
            <w:pPr>
              <w:autoSpaceDE w:val="0"/>
              <w:autoSpaceDN w:val="0"/>
              <w:adjustRightInd w:val="0"/>
              <w:jc w:val="center"/>
              <w:rPr>
                <w:kern w:val="2"/>
              </w:rPr>
            </w:pPr>
            <w:r w:rsidRPr="00797213">
              <w:rPr>
                <w:kern w:val="2"/>
                <w:sz w:val="22"/>
                <w:szCs w:val="22"/>
              </w:rPr>
              <w:t>2016 год</w:t>
            </w:r>
          </w:p>
        </w:tc>
        <w:tc>
          <w:tcPr>
            <w:tcW w:w="1103" w:type="dxa"/>
          </w:tcPr>
          <w:p w:rsidR="005E708B" w:rsidRPr="00797213" w:rsidRDefault="005E708B" w:rsidP="000204EC">
            <w:pPr>
              <w:autoSpaceDE w:val="0"/>
              <w:autoSpaceDN w:val="0"/>
              <w:adjustRightInd w:val="0"/>
              <w:jc w:val="center"/>
              <w:rPr>
                <w:kern w:val="2"/>
              </w:rPr>
            </w:pPr>
            <w:r w:rsidRPr="00797213">
              <w:rPr>
                <w:kern w:val="2"/>
                <w:sz w:val="22"/>
                <w:szCs w:val="22"/>
              </w:rPr>
              <w:t>2017 год</w:t>
            </w:r>
          </w:p>
        </w:tc>
        <w:tc>
          <w:tcPr>
            <w:tcW w:w="1103" w:type="dxa"/>
          </w:tcPr>
          <w:p w:rsidR="005E708B" w:rsidRPr="00797213" w:rsidRDefault="005E708B" w:rsidP="000204EC">
            <w:pPr>
              <w:autoSpaceDE w:val="0"/>
              <w:autoSpaceDN w:val="0"/>
              <w:adjustRightInd w:val="0"/>
              <w:jc w:val="center"/>
              <w:rPr>
                <w:kern w:val="2"/>
              </w:rPr>
            </w:pPr>
            <w:r w:rsidRPr="00797213">
              <w:rPr>
                <w:kern w:val="2"/>
                <w:sz w:val="22"/>
                <w:szCs w:val="22"/>
              </w:rPr>
              <w:t>2018 год</w:t>
            </w:r>
          </w:p>
        </w:tc>
        <w:tc>
          <w:tcPr>
            <w:tcW w:w="1060" w:type="dxa"/>
          </w:tcPr>
          <w:p w:rsidR="005E708B" w:rsidRPr="00797213" w:rsidRDefault="005E708B" w:rsidP="000204EC">
            <w:pPr>
              <w:autoSpaceDE w:val="0"/>
              <w:autoSpaceDN w:val="0"/>
              <w:adjustRightInd w:val="0"/>
              <w:jc w:val="center"/>
              <w:rPr>
                <w:kern w:val="2"/>
              </w:rPr>
            </w:pPr>
            <w:r w:rsidRPr="00530EFA">
              <w:rPr>
                <w:kern w:val="2"/>
                <w:sz w:val="22"/>
                <w:szCs w:val="22"/>
              </w:rPr>
              <w:t>2019 год</w:t>
            </w:r>
          </w:p>
        </w:tc>
        <w:tc>
          <w:tcPr>
            <w:tcW w:w="1060" w:type="dxa"/>
          </w:tcPr>
          <w:p w:rsidR="005E708B" w:rsidRPr="00797213" w:rsidRDefault="005E708B" w:rsidP="000204EC">
            <w:pPr>
              <w:autoSpaceDE w:val="0"/>
              <w:autoSpaceDN w:val="0"/>
              <w:adjustRightInd w:val="0"/>
              <w:jc w:val="center"/>
              <w:rPr>
                <w:kern w:val="2"/>
              </w:rPr>
            </w:pPr>
          </w:p>
        </w:tc>
      </w:tr>
      <w:tr w:rsidR="005E708B" w:rsidRPr="00797213" w:rsidTr="00CE3F36">
        <w:trPr>
          <w:tblHeader/>
          <w:tblCellSpacing w:w="5" w:type="nil"/>
          <w:jc w:val="center"/>
        </w:trPr>
        <w:tc>
          <w:tcPr>
            <w:tcW w:w="1087"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1</w:t>
            </w:r>
          </w:p>
        </w:tc>
        <w:tc>
          <w:tcPr>
            <w:tcW w:w="4126"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2</w:t>
            </w:r>
          </w:p>
        </w:tc>
        <w:tc>
          <w:tcPr>
            <w:tcW w:w="2752"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3</w:t>
            </w:r>
          </w:p>
        </w:tc>
        <w:tc>
          <w:tcPr>
            <w:tcW w:w="1103"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4</w:t>
            </w:r>
          </w:p>
        </w:tc>
        <w:tc>
          <w:tcPr>
            <w:tcW w:w="1103"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5</w:t>
            </w:r>
          </w:p>
        </w:tc>
        <w:tc>
          <w:tcPr>
            <w:tcW w:w="1103"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6</w:t>
            </w:r>
          </w:p>
        </w:tc>
        <w:tc>
          <w:tcPr>
            <w:tcW w:w="1103"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7</w:t>
            </w:r>
          </w:p>
        </w:tc>
        <w:tc>
          <w:tcPr>
            <w:tcW w:w="1103" w:type="dxa"/>
          </w:tcPr>
          <w:p w:rsidR="005E708B" w:rsidRPr="00797213" w:rsidRDefault="005E708B" w:rsidP="000204EC">
            <w:pPr>
              <w:pStyle w:val="ConsPlusCell"/>
              <w:spacing w:line="228" w:lineRule="auto"/>
              <w:jc w:val="center"/>
              <w:rPr>
                <w:kern w:val="2"/>
                <w:sz w:val="22"/>
                <w:szCs w:val="22"/>
              </w:rPr>
            </w:pPr>
            <w:r w:rsidRPr="00797213">
              <w:rPr>
                <w:kern w:val="2"/>
                <w:sz w:val="22"/>
                <w:szCs w:val="22"/>
              </w:rPr>
              <w:t>8</w:t>
            </w:r>
          </w:p>
        </w:tc>
        <w:tc>
          <w:tcPr>
            <w:tcW w:w="1060" w:type="dxa"/>
          </w:tcPr>
          <w:p w:rsidR="005E708B" w:rsidRPr="00797213" w:rsidRDefault="005E708B" w:rsidP="000204EC">
            <w:pPr>
              <w:pStyle w:val="ConsPlusCell"/>
              <w:spacing w:line="228" w:lineRule="auto"/>
              <w:jc w:val="center"/>
              <w:rPr>
                <w:kern w:val="2"/>
                <w:sz w:val="22"/>
                <w:szCs w:val="22"/>
              </w:rPr>
            </w:pPr>
            <w:r>
              <w:rPr>
                <w:kern w:val="2"/>
                <w:sz w:val="22"/>
                <w:szCs w:val="22"/>
              </w:rPr>
              <w:t>9</w:t>
            </w:r>
          </w:p>
        </w:tc>
        <w:tc>
          <w:tcPr>
            <w:tcW w:w="1060" w:type="dxa"/>
          </w:tcPr>
          <w:p w:rsidR="005E708B" w:rsidRPr="00797213" w:rsidRDefault="005E708B" w:rsidP="000204EC">
            <w:pPr>
              <w:pStyle w:val="ConsPlusCell"/>
              <w:spacing w:line="228" w:lineRule="auto"/>
              <w:jc w:val="center"/>
              <w:rPr>
                <w:kern w:val="2"/>
                <w:sz w:val="22"/>
                <w:szCs w:val="22"/>
              </w:rPr>
            </w:pPr>
          </w:p>
        </w:tc>
      </w:tr>
      <w:tr w:rsidR="005E708B" w:rsidRPr="00797213" w:rsidTr="00CE3F36">
        <w:trPr>
          <w:tblCellSpacing w:w="5" w:type="nil"/>
          <w:jc w:val="center"/>
        </w:trPr>
        <w:tc>
          <w:tcPr>
            <w:tcW w:w="1087" w:type="dxa"/>
            <w:vMerge w:val="restart"/>
          </w:tcPr>
          <w:p w:rsidR="005E708B" w:rsidRPr="00797213" w:rsidRDefault="005E708B" w:rsidP="000204EC">
            <w:pPr>
              <w:pStyle w:val="ConsPlusCell"/>
              <w:spacing w:line="228" w:lineRule="auto"/>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4126" w:type="dxa"/>
            <w:vMerge w:val="restart"/>
          </w:tcPr>
          <w:p w:rsidR="005E708B" w:rsidRPr="00694404" w:rsidRDefault="005E708B" w:rsidP="000204EC">
            <w:pPr>
              <w:pStyle w:val="ConsPlusCell"/>
              <w:spacing w:line="228" w:lineRule="auto"/>
              <w:jc w:val="both"/>
              <w:rPr>
                <w:kern w:val="2"/>
                <w:sz w:val="24"/>
                <w:szCs w:val="24"/>
              </w:rPr>
            </w:pPr>
            <w:r w:rsidRPr="00694404">
              <w:rPr>
                <w:sz w:val="24"/>
                <w:szCs w:val="24"/>
              </w:rPr>
              <w:t>Создание условий для обеспечения доступным и комфортным жильем населения  Песковского сельского поселения на 2014 - 2019 годы</w:t>
            </w: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D0643B" w:rsidRDefault="005E708B" w:rsidP="000204EC">
            <w:pPr>
              <w:pStyle w:val="ConsPlusCell"/>
              <w:jc w:val="center"/>
              <w:rPr>
                <w:b/>
                <w:kern w:val="2"/>
                <w:sz w:val="22"/>
                <w:szCs w:val="22"/>
              </w:rPr>
            </w:pPr>
            <w:r>
              <w:rPr>
                <w:b/>
                <w:kern w:val="2"/>
                <w:sz w:val="22"/>
                <w:szCs w:val="22"/>
              </w:rPr>
              <w:t>9484,6</w:t>
            </w:r>
          </w:p>
        </w:tc>
        <w:tc>
          <w:tcPr>
            <w:tcW w:w="1103" w:type="dxa"/>
          </w:tcPr>
          <w:p w:rsidR="005E708B" w:rsidRPr="00C30224" w:rsidRDefault="005E708B" w:rsidP="000204EC">
            <w:pPr>
              <w:pStyle w:val="ConsPlusCell"/>
              <w:jc w:val="center"/>
              <w:rPr>
                <w:b/>
                <w:kern w:val="2"/>
                <w:sz w:val="22"/>
                <w:szCs w:val="22"/>
              </w:rPr>
            </w:pPr>
            <w:r>
              <w:rPr>
                <w:b/>
                <w:kern w:val="2"/>
                <w:sz w:val="22"/>
                <w:szCs w:val="22"/>
              </w:rPr>
              <w:t>5553,1</w:t>
            </w:r>
          </w:p>
        </w:tc>
        <w:tc>
          <w:tcPr>
            <w:tcW w:w="1103" w:type="dxa"/>
          </w:tcPr>
          <w:p w:rsidR="005E708B" w:rsidRPr="00C30224" w:rsidRDefault="005E708B" w:rsidP="000204EC">
            <w:pPr>
              <w:pStyle w:val="ConsPlusCell"/>
              <w:ind w:left="-57" w:right="-57"/>
              <w:jc w:val="center"/>
              <w:rPr>
                <w:b/>
                <w:kern w:val="2"/>
                <w:sz w:val="22"/>
                <w:szCs w:val="22"/>
              </w:rPr>
            </w:pPr>
            <w:r>
              <w:rPr>
                <w:b/>
                <w:kern w:val="2"/>
                <w:sz w:val="22"/>
                <w:szCs w:val="22"/>
              </w:rPr>
              <w:t>4600,9</w:t>
            </w:r>
          </w:p>
        </w:tc>
        <w:tc>
          <w:tcPr>
            <w:tcW w:w="1103" w:type="dxa"/>
          </w:tcPr>
          <w:p w:rsidR="005E708B" w:rsidRPr="00F704A5" w:rsidRDefault="005E708B" w:rsidP="000204EC">
            <w:pPr>
              <w:ind w:left="-57" w:right="-57"/>
              <w:jc w:val="center"/>
              <w:rPr>
                <w:b/>
                <w:kern w:val="2"/>
              </w:rPr>
            </w:pPr>
            <w:r>
              <w:rPr>
                <w:b/>
                <w:kern w:val="2"/>
              </w:rPr>
              <w:t>10110</w:t>
            </w:r>
          </w:p>
        </w:tc>
        <w:tc>
          <w:tcPr>
            <w:tcW w:w="1103" w:type="dxa"/>
          </w:tcPr>
          <w:p w:rsidR="005E708B" w:rsidRPr="00A94FC1" w:rsidRDefault="005E708B" w:rsidP="000204EC">
            <w:pPr>
              <w:ind w:left="-57" w:right="-57"/>
              <w:jc w:val="center"/>
              <w:rPr>
                <w:b/>
                <w:kern w:val="2"/>
              </w:rPr>
            </w:pPr>
            <w:r>
              <w:rPr>
                <w:b/>
                <w:kern w:val="2"/>
              </w:rPr>
              <w:t>9150,85</w:t>
            </w:r>
          </w:p>
        </w:tc>
        <w:tc>
          <w:tcPr>
            <w:tcW w:w="1060" w:type="dxa"/>
          </w:tcPr>
          <w:p w:rsidR="005E708B" w:rsidRPr="00A94FC1" w:rsidRDefault="005E708B" w:rsidP="000204EC">
            <w:pPr>
              <w:ind w:left="-57" w:right="-57"/>
              <w:jc w:val="center"/>
              <w:rPr>
                <w:b/>
                <w:kern w:val="2"/>
              </w:rPr>
            </w:pPr>
            <w:r>
              <w:rPr>
                <w:b/>
                <w:kern w:val="2"/>
              </w:rPr>
              <w:t>5293,95</w:t>
            </w:r>
          </w:p>
        </w:tc>
        <w:tc>
          <w:tcPr>
            <w:tcW w:w="1060" w:type="dxa"/>
          </w:tcPr>
          <w:p w:rsidR="005E708B" w:rsidRPr="00F202C0" w:rsidRDefault="005E708B" w:rsidP="000204EC">
            <w:pPr>
              <w:ind w:left="-57" w:right="-57"/>
              <w:jc w:val="center"/>
              <w:rPr>
                <w:b/>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D0643B" w:rsidRDefault="005E708B" w:rsidP="000204EC">
            <w:pPr>
              <w:pStyle w:val="ConsPlusCell"/>
              <w:spacing w:line="228" w:lineRule="auto"/>
              <w:jc w:val="center"/>
              <w:rPr>
                <w:kern w:val="2"/>
                <w:sz w:val="22"/>
                <w:szCs w:val="22"/>
              </w:rPr>
            </w:pPr>
            <w:r w:rsidRPr="00D0643B">
              <w:rPr>
                <w:kern w:val="2"/>
                <w:sz w:val="22"/>
                <w:szCs w:val="22"/>
              </w:rPr>
              <w:t>0</w:t>
            </w:r>
          </w:p>
        </w:tc>
        <w:tc>
          <w:tcPr>
            <w:tcW w:w="1103" w:type="dxa"/>
          </w:tcPr>
          <w:p w:rsidR="005E708B" w:rsidRPr="00C30224" w:rsidRDefault="005E708B" w:rsidP="000204EC">
            <w:pPr>
              <w:pStyle w:val="ConsPlusCell"/>
              <w:spacing w:line="228" w:lineRule="auto"/>
              <w:jc w:val="center"/>
              <w:rPr>
                <w:kern w:val="2"/>
                <w:sz w:val="22"/>
                <w:szCs w:val="22"/>
              </w:rPr>
            </w:pPr>
            <w:r w:rsidRPr="00C30224">
              <w:rPr>
                <w:kern w:val="2"/>
                <w:sz w:val="22"/>
                <w:szCs w:val="22"/>
              </w:rPr>
              <w:t>0</w:t>
            </w:r>
          </w:p>
        </w:tc>
        <w:tc>
          <w:tcPr>
            <w:tcW w:w="1103" w:type="dxa"/>
          </w:tcPr>
          <w:p w:rsidR="005E708B" w:rsidRPr="00C30224" w:rsidRDefault="005E708B" w:rsidP="000204EC">
            <w:pPr>
              <w:pStyle w:val="ConsPlusCell"/>
              <w:spacing w:line="228" w:lineRule="auto"/>
              <w:ind w:left="-57" w:right="-57"/>
              <w:jc w:val="center"/>
              <w:rPr>
                <w:kern w:val="2"/>
                <w:sz w:val="22"/>
                <w:szCs w:val="22"/>
              </w:rPr>
            </w:pPr>
            <w:r w:rsidRPr="00C30224">
              <w:rPr>
                <w:kern w:val="2"/>
                <w:sz w:val="22"/>
                <w:szCs w:val="22"/>
              </w:rPr>
              <w:t>0</w:t>
            </w:r>
          </w:p>
        </w:tc>
        <w:tc>
          <w:tcPr>
            <w:tcW w:w="1103" w:type="dxa"/>
          </w:tcPr>
          <w:p w:rsidR="005E708B" w:rsidRPr="00F704A5" w:rsidRDefault="005E708B" w:rsidP="000204EC">
            <w:pPr>
              <w:spacing w:line="228" w:lineRule="auto"/>
              <w:jc w:val="center"/>
              <w:rPr>
                <w:kern w:val="2"/>
              </w:rPr>
            </w:pPr>
            <w:r w:rsidRPr="00F704A5">
              <w:rPr>
                <w:kern w:val="2"/>
                <w:sz w:val="22"/>
                <w:szCs w:val="22"/>
              </w:rPr>
              <w:t>0</w:t>
            </w:r>
          </w:p>
        </w:tc>
        <w:tc>
          <w:tcPr>
            <w:tcW w:w="1103" w:type="dxa"/>
          </w:tcPr>
          <w:p w:rsidR="005E708B" w:rsidRPr="00A94FC1" w:rsidRDefault="005E708B" w:rsidP="000204EC">
            <w:pPr>
              <w:autoSpaceDE w:val="0"/>
              <w:autoSpaceDN w:val="0"/>
              <w:adjustRightInd w:val="0"/>
              <w:spacing w:line="228" w:lineRule="auto"/>
              <w:ind w:left="-57" w:right="-57"/>
              <w:jc w:val="center"/>
              <w:rPr>
                <w:kern w:val="2"/>
              </w:rPr>
            </w:pPr>
            <w:r w:rsidRPr="00A94FC1">
              <w:rPr>
                <w:kern w:val="2"/>
                <w:sz w:val="22"/>
                <w:szCs w:val="22"/>
              </w:rPr>
              <w:t>0</w:t>
            </w:r>
          </w:p>
        </w:tc>
        <w:tc>
          <w:tcPr>
            <w:tcW w:w="1060" w:type="dxa"/>
          </w:tcPr>
          <w:p w:rsidR="005E708B" w:rsidRPr="00A94FC1" w:rsidRDefault="005E708B" w:rsidP="000204EC">
            <w:pPr>
              <w:spacing w:line="228" w:lineRule="auto"/>
              <w:jc w:val="center"/>
              <w:rPr>
                <w:kern w:val="2"/>
              </w:rPr>
            </w:pPr>
            <w:r w:rsidRPr="00A94FC1">
              <w:rPr>
                <w:kern w:val="2"/>
                <w:sz w:val="22"/>
                <w:szCs w:val="22"/>
              </w:rPr>
              <w:t>0</w:t>
            </w:r>
          </w:p>
        </w:tc>
        <w:tc>
          <w:tcPr>
            <w:tcW w:w="1060" w:type="dxa"/>
          </w:tcPr>
          <w:p w:rsidR="005E708B" w:rsidRPr="000C34A1" w:rsidRDefault="005E708B" w:rsidP="000204EC">
            <w:pPr>
              <w:spacing w:line="228" w:lineRule="auto"/>
              <w:jc w:val="center"/>
              <w:rPr>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D0643B" w:rsidRDefault="005E708B" w:rsidP="000204EC">
            <w:pPr>
              <w:pStyle w:val="ConsPlusCell"/>
              <w:spacing w:line="228" w:lineRule="auto"/>
              <w:jc w:val="center"/>
              <w:rPr>
                <w:kern w:val="2"/>
                <w:sz w:val="22"/>
                <w:szCs w:val="22"/>
              </w:rPr>
            </w:pPr>
            <w:r>
              <w:rPr>
                <w:kern w:val="2"/>
                <w:sz w:val="22"/>
                <w:szCs w:val="22"/>
              </w:rPr>
              <w:t>4925</w:t>
            </w:r>
          </w:p>
        </w:tc>
        <w:tc>
          <w:tcPr>
            <w:tcW w:w="1103" w:type="dxa"/>
          </w:tcPr>
          <w:p w:rsidR="005E708B" w:rsidRPr="00C30224" w:rsidRDefault="005E708B" w:rsidP="000204EC">
            <w:pPr>
              <w:pStyle w:val="ConsPlusCell"/>
              <w:spacing w:line="228" w:lineRule="auto"/>
              <w:jc w:val="center"/>
              <w:rPr>
                <w:kern w:val="2"/>
                <w:sz w:val="22"/>
                <w:szCs w:val="22"/>
              </w:rPr>
            </w:pPr>
            <w:r>
              <w:rPr>
                <w:kern w:val="2"/>
                <w:sz w:val="22"/>
                <w:szCs w:val="22"/>
              </w:rPr>
              <w:t>1124,6</w:t>
            </w:r>
          </w:p>
        </w:tc>
        <w:tc>
          <w:tcPr>
            <w:tcW w:w="1103" w:type="dxa"/>
          </w:tcPr>
          <w:p w:rsidR="005E708B" w:rsidRPr="00C30224" w:rsidRDefault="005E708B" w:rsidP="000204EC">
            <w:pPr>
              <w:pStyle w:val="ConsPlusCell"/>
              <w:spacing w:line="228" w:lineRule="auto"/>
              <w:ind w:left="-57" w:right="-57"/>
              <w:jc w:val="center"/>
              <w:rPr>
                <w:kern w:val="2"/>
                <w:sz w:val="22"/>
                <w:szCs w:val="22"/>
              </w:rPr>
            </w:pPr>
            <w:r>
              <w:rPr>
                <w:kern w:val="2"/>
                <w:sz w:val="22"/>
                <w:szCs w:val="22"/>
              </w:rPr>
              <w:t>413,9</w:t>
            </w:r>
          </w:p>
        </w:tc>
        <w:tc>
          <w:tcPr>
            <w:tcW w:w="1103" w:type="dxa"/>
          </w:tcPr>
          <w:p w:rsidR="005E708B" w:rsidRPr="00F704A5" w:rsidRDefault="005E708B" w:rsidP="000204EC">
            <w:pPr>
              <w:spacing w:line="228" w:lineRule="auto"/>
              <w:jc w:val="center"/>
              <w:rPr>
                <w:kern w:val="2"/>
              </w:rPr>
            </w:pPr>
            <w:r>
              <w:rPr>
                <w:kern w:val="2"/>
              </w:rPr>
              <w:t>2012,7</w:t>
            </w:r>
          </w:p>
        </w:tc>
        <w:tc>
          <w:tcPr>
            <w:tcW w:w="1103" w:type="dxa"/>
          </w:tcPr>
          <w:p w:rsidR="005E708B" w:rsidRPr="00A94FC1" w:rsidRDefault="005E708B" w:rsidP="0040794F">
            <w:pPr>
              <w:autoSpaceDE w:val="0"/>
              <w:autoSpaceDN w:val="0"/>
              <w:adjustRightInd w:val="0"/>
              <w:spacing w:line="228" w:lineRule="auto"/>
              <w:ind w:left="-57" w:right="-57"/>
              <w:rPr>
                <w:kern w:val="2"/>
              </w:rPr>
            </w:pPr>
            <w:r>
              <w:rPr>
                <w:kern w:val="2"/>
              </w:rPr>
              <w:t>5325,925</w:t>
            </w:r>
          </w:p>
        </w:tc>
        <w:tc>
          <w:tcPr>
            <w:tcW w:w="1060" w:type="dxa"/>
          </w:tcPr>
          <w:p w:rsidR="005E708B" w:rsidRPr="00A94FC1" w:rsidRDefault="005E708B" w:rsidP="000204EC">
            <w:pPr>
              <w:spacing w:line="228" w:lineRule="auto"/>
              <w:jc w:val="center"/>
              <w:rPr>
                <w:kern w:val="2"/>
              </w:rPr>
            </w:pPr>
            <w:r>
              <w:rPr>
                <w:kern w:val="2"/>
                <w:sz w:val="22"/>
                <w:szCs w:val="22"/>
              </w:rPr>
              <w:t>3626,075</w:t>
            </w:r>
          </w:p>
        </w:tc>
        <w:tc>
          <w:tcPr>
            <w:tcW w:w="1060" w:type="dxa"/>
          </w:tcPr>
          <w:p w:rsidR="005E708B" w:rsidRPr="000C34A1" w:rsidRDefault="005E708B" w:rsidP="000204EC">
            <w:pPr>
              <w:spacing w:line="228" w:lineRule="auto"/>
              <w:jc w:val="center"/>
              <w:rPr>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D0643B" w:rsidRDefault="005E708B" w:rsidP="000204EC">
            <w:pPr>
              <w:pStyle w:val="ConsPlusCell"/>
              <w:jc w:val="center"/>
              <w:rPr>
                <w:kern w:val="2"/>
                <w:sz w:val="22"/>
                <w:szCs w:val="22"/>
              </w:rPr>
            </w:pPr>
            <w:r w:rsidRPr="00D0643B">
              <w:rPr>
                <w:kern w:val="2"/>
                <w:sz w:val="22"/>
                <w:szCs w:val="22"/>
              </w:rPr>
              <w:t>4</w:t>
            </w:r>
            <w:r>
              <w:rPr>
                <w:kern w:val="2"/>
                <w:sz w:val="22"/>
                <w:szCs w:val="22"/>
              </w:rPr>
              <w:t>559,6</w:t>
            </w:r>
          </w:p>
        </w:tc>
        <w:tc>
          <w:tcPr>
            <w:tcW w:w="1103" w:type="dxa"/>
          </w:tcPr>
          <w:p w:rsidR="005E708B" w:rsidRPr="00C30224" w:rsidRDefault="005E708B" w:rsidP="000204EC">
            <w:pPr>
              <w:pStyle w:val="ConsPlusCell"/>
              <w:jc w:val="center"/>
              <w:rPr>
                <w:kern w:val="2"/>
                <w:sz w:val="22"/>
                <w:szCs w:val="22"/>
              </w:rPr>
            </w:pPr>
            <w:r>
              <w:rPr>
                <w:kern w:val="2"/>
                <w:sz w:val="22"/>
                <w:szCs w:val="22"/>
              </w:rPr>
              <w:t>4428,5</w:t>
            </w:r>
          </w:p>
        </w:tc>
        <w:tc>
          <w:tcPr>
            <w:tcW w:w="1103" w:type="dxa"/>
          </w:tcPr>
          <w:p w:rsidR="005E708B" w:rsidRPr="00C30224" w:rsidRDefault="005E708B" w:rsidP="000204EC">
            <w:pPr>
              <w:pStyle w:val="ConsPlusCell"/>
              <w:ind w:left="-57" w:right="-57"/>
              <w:jc w:val="center"/>
              <w:rPr>
                <w:kern w:val="2"/>
                <w:sz w:val="22"/>
                <w:szCs w:val="22"/>
              </w:rPr>
            </w:pPr>
            <w:r>
              <w:rPr>
                <w:kern w:val="2"/>
                <w:sz w:val="22"/>
                <w:szCs w:val="22"/>
              </w:rPr>
              <w:t>4187</w:t>
            </w:r>
          </w:p>
        </w:tc>
        <w:tc>
          <w:tcPr>
            <w:tcW w:w="1103" w:type="dxa"/>
          </w:tcPr>
          <w:p w:rsidR="005E708B" w:rsidRPr="00F704A5" w:rsidRDefault="005E708B" w:rsidP="000204EC">
            <w:pPr>
              <w:ind w:left="-57" w:right="-57"/>
              <w:jc w:val="center"/>
              <w:rPr>
                <w:kern w:val="2"/>
              </w:rPr>
            </w:pPr>
            <w:r>
              <w:rPr>
                <w:kern w:val="2"/>
                <w:sz w:val="22"/>
                <w:szCs w:val="22"/>
              </w:rPr>
              <w:t>8097,3</w:t>
            </w:r>
          </w:p>
        </w:tc>
        <w:tc>
          <w:tcPr>
            <w:tcW w:w="1103" w:type="dxa"/>
          </w:tcPr>
          <w:p w:rsidR="005E708B" w:rsidRPr="00A94FC1" w:rsidRDefault="005E708B" w:rsidP="000204EC">
            <w:pPr>
              <w:ind w:left="-57" w:right="-57"/>
              <w:jc w:val="center"/>
              <w:rPr>
                <w:kern w:val="2"/>
              </w:rPr>
            </w:pPr>
            <w:r>
              <w:rPr>
                <w:kern w:val="2"/>
              </w:rPr>
              <w:t>3824,925</w:t>
            </w:r>
          </w:p>
        </w:tc>
        <w:tc>
          <w:tcPr>
            <w:tcW w:w="1060" w:type="dxa"/>
          </w:tcPr>
          <w:p w:rsidR="005E708B" w:rsidRPr="00A94FC1" w:rsidRDefault="005E708B" w:rsidP="000204EC">
            <w:pPr>
              <w:ind w:right="-57"/>
              <w:jc w:val="center"/>
              <w:rPr>
                <w:kern w:val="2"/>
              </w:rPr>
            </w:pPr>
            <w:r>
              <w:rPr>
                <w:kern w:val="2"/>
                <w:sz w:val="22"/>
                <w:szCs w:val="22"/>
              </w:rPr>
              <w:t>1667,875</w:t>
            </w:r>
          </w:p>
        </w:tc>
        <w:tc>
          <w:tcPr>
            <w:tcW w:w="1060" w:type="dxa"/>
          </w:tcPr>
          <w:p w:rsidR="005E708B" w:rsidRPr="00304D7E" w:rsidRDefault="005E708B" w:rsidP="000204EC">
            <w:pPr>
              <w:ind w:left="-57" w:right="-57"/>
              <w:jc w:val="center"/>
              <w:rPr>
                <w:kern w:val="2"/>
                <w:highlight w:val="yellow"/>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0C34A1" w:rsidRDefault="005E708B" w:rsidP="000204EC">
            <w:pPr>
              <w:pStyle w:val="ConsPlusCell"/>
              <w:spacing w:line="228" w:lineRule="auto"/>
              <w:jc w:val="center"/>
              <w:rPr>
                <w:kern w:val="2"/>
                <w:sz w:val="22"/>
                <w:szCs w:val="22"/>
              </w:rPr>
            </w:pPr>
          </w:p>
        </w:tc>
        <w:tc>
          <w:tcPr>
            <w:tcW w:w="1103" w:type="dxa"/>
          </w:tcPr>
          <w:p w:rsidR="005E708B" w:rsidRPr="000C34A1" w:rsidRDefault="005E708B" w:rsidP="000204EC">
            <w:pPr>
              <w:pStyle w:val="ConsPlusCell"/>
              <w:spacing w:line="228" w:lineRule="auto"/>
              <w:jc w:val="center"/>
              <w:rPr>
                <w:kern w:val="2"/>
                <w:sz w:val="22"/>
                <w:szCs w:val="22"/>
              </w:rPr>
            </w:pPr>
          </w:p>
        </w:tc>
        <w:tc>
          <w:tcPr>
            <w:tcW w:w="1103" w:type="dxa"/>
          </w:tcPr>
          <w:p w:rsidR="005E708B" w:rsidRPr="000C34A1" w:rsidRDefault="005E708B" w:rsidP="000204EC">
            <w:pPr>
              <w:pStyle w:val="ConsPlusCell"/>
              <w:spacing w:line="228" w:lineRule="auto"/>
              <w:ind w:left="-57" w:right="-57"/>
              <w:jc w:val="center"/>
              <w:rPr>
                <w:kern w:val="2"/>
                <w:sz w:val="22"/>
                <w:szCs w:val="22"/>
              </w:rPr>
            </w:pPr>
          </w:p>
        </w:tc>
        <w:tc>
          <w:tcPr>
            <w:tcW w:w="1103" w:type="dxa"/>
          </w:tcPr>
          <w:p w:rsidR="005E708B" w:rsidRPr="00F704A5" w:rsidRDefault="005E708B" w:rsidP="000204EC">
            <w:pPr>
              <w:spacing w:line="228" w:lineRule="auto"/>
              <w:jc w:val="center"/>
              <w:rPr>
                <w:kern w:val="2"/>
              </w:rPr>
            </w:pPr>
          </w:p>
        </w:tc>
        <w:tc>
          <w:tcPr>
            <w:tcW w:w="1103" w:type="dxa"/>
          </w:tcPr>
          <w:p w:rsidR="005E708B" w:rsidRPr="00A94FC1" w:rsidRDefault="005E708B" w:rsidP="000204EC">
            <w:pPr>
              <w:autoSpaceDE w:val="0"/>
              <w:autoSpaceDN w:val="0"/>
              <w:adjustRightInd w:val="0"/>
              <w:spacing w:line="228" w:lineRule="auto"/>
              <w:ind w:left="-57" w:right="-57"/>
              <w:jc w:val="center"/>
              <w:rPr>
                <w:kern w:val="2"/>
              </w:rPr>
            </w:pPr>
          </w:p>
        </w:tc>
        <w:tc>
          <w:tcPr>
            <w:tcW w:w="1060" w:type="dxa"/>
          </w:tcPr>
          <w:p w:rsidR="005E708B" w:rsidRPr="00A94FC1" w:rsidRDefault="005E708B" w:rsidP="000204EC">
            <w:pPr>
              <w:spacing w:line="228" w:lineRule="auto"/>
              <w:jc w:val="center"/>
              <w:rPr>
                <w:kern w:val="2"/>
              </w:rPr>
            </w:pPr>
          </w:p>
        </w:tc>
        <w:tc>
          <w:tcPr>
            <w:tcW w:w="1060" w:type="dxa"/>
          </w:tcPr>
          <w:p w:rsidR="005E708B" w:rsidRPr="000C34A1" w:rsidRDefault="005E708B" w:rsidP="000204EC">
            <w:pPr>
              <w:spacing w:line="228" w:lineRule="auto"/>
              <w:jc w:val="center"/>
              <w:rPr>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0C34A1" w:rsidRDefault="005E708B" w:rsidP="000204EC">
            <w:pPr>
              <w:pStyle w:val="ConsPlusCell"/>
              <w:spacing w:line="228" w:lineRule="auto"/>
              <w:jc w:val="center"/>
              <w:rPr>
                <w:kern w:val="2"/>
                <w:sz w:val="22"/>
                <w:szCs w:val="22"/>
              </w:rPr>
            </w:pPr>
            <w:r>
              <w:rPr>
                <w:kern w:val="2"/>
                <w:sz w:val="22"/>
                <w:szCs w:val="22"/>
              </w:rPr>
              <w:t>0</w:t>
            </w:r>
          </w:p>
        </w:tc>
        <w:tc>
          <w:tcPr>
            <w:tcW w:w="1103" w:type="dxa"/>
          </w:tcPr>
          <w:p w:rsidR="005E708B" w:rsidRPr="000C34A1" w:rsidRDefault="005E708B" w:rsidP="000204EC">
            <w:pPr>
              <w:pStyle w:val="ConsPlusCell"/>
              <w:spacing w:line="228" w:lineRule="auto"/>
              <w:jc w:val="center"/>
              <w:rPr>
                <w:kern w:val="2"/>
                <w:sz w:val="22"/>
                <w:szCs w:val="22"/>
              </w:rPr>
            </w:pPr>
            <w:r>
              <w:rPr>
                <w:kern w:val="2"/>
                <w:sz w:val="22"/>
                <w:szCs w:val="22"/>
              </w:rPr>
              <w:t>0</w:t>
            </w:r>
          </w:p>
        </w:tc>
        <w:tc>
          <w:tcPr>
            <w:tcW w:w="1103" w:type="dxa"/>
          </w:tcPr>
          <w:p w:rsidR="005E708B" w:rsidRPr="000C34A1" w:rsidRDefault="005E708B" w:rsidP="000204EC">
            <w:pPr>
              <w:pStyle w:val="ConsPlusCell"/>
              <w:spacing w:line="228" w:lineRule="auto"/>
              <w:ind w:left="-57" w:right="-57"/>
              <w:jc w:val="center"/>
              <w:rPr>
                <w:kern w:val="2"/>
                <w:sz w:val="22"/>
                <w:szCs w:val="22"/>
              </w:rPr>
            </w:pPr>
            <w:r>
              <w:rPr>
                <w:kern w:val="2"/>
                <w:sz w:val="22"/>
                <w:szCs w:val="22"/>
              </w:rPr>
              <w:t>0</w:t>
            </w:r>
          </w:p>
        </w:tc>
        <w:tc>
          <w:tcPr>
            <w:tcW w:w="1103" w:type="dxa"/>
          </w:tcPr>
          <w:p w:rsidR="005E708B" w:rsidRPr="00F704A5" w:rsidRDefault="005E708B" w:rsidP="000204EC">
            <w:pPr>
              <w:spacing w:line="228" w:lineRule="auto"/>
              <w:jc w:val="center"/>
              <w:rPr>
                <w:kern w:val="2"/>
              </w:rPr>
            </w:pPr>
            <w:r w:rsidRPr="00F704A5">
              <w:rPr>
                <w:kern w:val="2"/>
                <w:sz w:val="22"/>
                <w:szCs w:val="22"/>
              </w:rPr>
              <w:t>0</w:t>
            </w:r>
          </w:p>
        </w:tc>
        <w:tc>
          <w:tcPr>
            <w:tcW w:w="1103" w:type="dxa"/>
          </w:tcPr>
          <w:p w:rsidR="005E708B" w:rsidRPr="00A94FC1" w:rsidRDefault="005E708B" w:rsidP="000204EC">
            <w:pPr>
              <w:autoSpaceDE w:val="0"/>
              <w:autoSpaceDN w:val="0"/>
              <w:adjustRightInd w:val="0"/>
              <w:spacing w:line="228" w:lineRule="auto"/>
              <w:ind w:left="-57" w:right="-57"/>
              <w:jc w:val="center"/>
              <w:rPr>
                <w:kern w:val="2"/>
              </w:rPr>
            </w:pPr>
            <w:r w:rsidRPr="00A94FC1">
              <w:rPr>
                <w:kern w:val="2"/>
                <w:sz w:val="22"/>
                <w:szCs w:val="22"/>
              </w:rPr>
              <w:t>0</w:t>
            </w:r>
          </w:p>
        </w:tc>
        <w:tc>
          <w:tcPr>
            <w:tcW w:w="1060" w:type="dxa"/>
          </w:tcPr>
          <w:p w:rsidR="005E708B" w:rsidRPr="00A94FC1" w:rsidRDefault="005E708B" w:rsidP="000204EC">
            <w:pPr>
              <w:spacing w:line="228" w:lineRule="auto"/>
              <w:jc w:val="center"/>
              <w:rPr>
                <w:kern w:val="2"/>
              </w:rPr>
            </w:pPr>
            <w:r w:rsidRPr="00A94FC1">
              <w:rPr>
                <w:kern w:val="2"/>
                <w:sz w:val="22"/>
                <w:szCs w:val="22"/>
              </w:rPr>
              <w:t>0</w:t>
            </w:r>
          </w:p>
        </w:tc>
        <w:tc>
          <w:tcPr>
            <w:tcW w:w="1060" w:type="dxa"/>
          </w:tcPr>
          <w:p w:rsidR="005E708B" w:rsidRPr="000C34A1" w:rsidRDefault="005E708B" w:rsidP="000204EC">
            <w:pPr>
              <w:spacing w:line="228" w:lineRule="auto"/>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0C34A1" w:rsidRDefault="005E708B" w:rsidP="000204EC">
            <w:pPr>
              <w:pStyle w:val="ConsPlusCell"/>
              <w:jc w:val="center"/>
              <w:rPr>
                <w:kern w:val="2"/>
                <w:sz w:val="22"/>
                <w:szCs w:val="22"/>
              </w:rPr>
            </w:pPr>
            <w:r>
              <w:rPr>
                <w:kern w:val="2"/>
                <w:sz w:val="22"/>
                <w:szCs w:val="22"/>
              </w:rPr>
              <w:t>0</w:t>
            </w:r>
          </w:p>
        </w:tc>
        <w:tc>
          <w:tcPr>
            <w:tcW w:w="1103" w:type="dxa"/>
          </w:tcPr>
          <w:p w:rsidR="005E708B" w:rsidRPr="000C34A1" w:rsidRDefault="005E708B" w:rsidP="000204EC">
            <w:pPr>
              <w:pStyle w:val="ConsPlusCell"/>
              <w:jc w:val="center"/>
              <w:rPr>
                <w:kern w:val="2"/>
                <w:sz w:val="22"/>
                <w:szCs w:val="22"/>
              </w:rPr>
            </w:pPr>
            <w:r>
              <w:rPr>
                <w:kern w:val="2"/>
                <w:sz w:val="22"/>
                <w:szCs w:val="22"/>
              </w:rPr>
              <w:t>0</w:t>
            </w:r>
          </w:p>
        </w:tc>
        <w:tc>
          <w:tcPr>
            <w:tcW w:w="1103" w:type="dxa"/>
          </w:tcPr>
          <w:p w:rsidR="005E708B" w:rsidRPr="000C34A1" w:rsidRDefault="005E708B" w:rsidP="000204EC">
            <w:pPr>
              <w:pStyle w:val="ConsPlusCell"/>
              <w:ind w:left="-57" w:right="-57"/>
              <w:jc w:val="center"/>
              <w:rPr>
                <w:kern w:val="2"/>
                <w:sz w:val="22"/>
                <w:szCs w:val="22"/>
              </w:rPr>
            </w:pPr>
            <w:r>
              <w:rPr>
                <w:kern w:val="2"/>
                <w:sz w:val="22"/>
                <w:szCs w:val="22"/>
              </w:rPr>
              <w:t>0</w:t>
            </w:r>
          </w:p>
        </w:tc>
        <w:tc>
          <w:tcPr>
            <w:tcW w:w="1103" w:type="dxa"/>
          </w:tcPr>
          <w:p w:rsidR="005E708B" w:rsidRPr="00F704A5" w:rsidRDefault="005E708B" w:rsidP="000204EC">
            <w:pPr>
              <w:ind w:left="-57" w:right="-57"/>
              <w:jc w:val="center"/>
              <w:rPr>
                <w:kern w:val="2"/>
              </w:rPr>
            </w:pPr>
            <w:r w:rsidRPr="00F704A5">
              <w:rPr>
                <w:kern w:val="2"/>
                <w:sz w:val="22"/>
                <w:szCs w:val="22"/>
              </w:rPr>
              <w:t>0</w:t>
            </w:r>
          </w:p>
        </w:tc>
        <w:tc>
          <w:tcPr>
            <w:tcW w:w="1103" w:type="dxa"/>
          </w:tcPr>
          <w:p w:rsidR="005E708B" w:rsidRPr="00A94FC1" w:rsidRDefault="005E708B" w:rsidP="000204EC">
            <w:pPr>
              <w:ind w:left="-57" w:right="-57"/>
              <w:jc w:val="center"/>
              <w:rPr>
                <w:kern w:val="2"/>
              </w:rPr>
            </w:pPr>
            <w:r w:rsidRPr="00A94FC1">
              <w:rPr>
                <w:kern w:val="2"/>
                <w:sz w:val="22"/>
                <w:szCs w:val="22"/>
              </w:rPr>
              <w:t>0</w:t>
            </w:r>
          </w:p>
        </w:tc>
        <w:tc>
          <w:tcPr>
            <w:tcW w:w="1060" w:type="dxa"/>
          </w:tcPr>
          <w:p w:rsidR="005E708B" w:rsidRPr="00A94FC1" w:rsidRDefault="005E708B" w:rsidP="000204EC">
            <w:pPr>
              <w:ind w:left="-57" w:right="-57"/>
              <w:rPr>
                <w:kern w:val="2"/>
              </w:rPr>
            </w:pPr>
            <w:r w:rsidRPr="00A94FC1">
              <w:rPr>
                <w:kern w:val="2"/>
                <w:sz w:val="22"/>
                <w:szCs w:val="22"/>
              </w:rPr>
              <w:t xml:space="preserve">        0</w:t>
            </w: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tcPr>
          <w:p w:rsidR="005E708B" w:rsidRPr="00797213" w:rsidRDefault="005E708B" w:rsidP="000204EC">
            <w:pPr>
              <w:pStyle w:val="ConsPlusCell"/>
              <w:spacing w:line="228" w:lineRule="auto"/>
              <w:rPr>
                <w:kern w:val="2"/>
                <w:sz w:val="22"/>
                <w:szCs w:val="22"/>
              </w:rPr>
            </w:pPr>
            <w:r w:rsidRPr="00797213">
              <w:rPr>
                <w:kern w:val="2"/>
                <w:sz w:val="22"/>
                <w:szCs w:val="22"/>
              </w:rPr>
              <w:t>в том числе:</w:t>
            </w:r>
          </w:p>
        </w:tc>
        <w:tc>
          <w:tcPr>
            <w:tcW w:w="4126" w:type="dxa"/>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F704A5" w:rsidRDefault="005E708B" w:rsidP="000204EC">
            <w:pPr>
              <w:ind w:left="-57" w:right="-57"/>
              <w:jc w:val="center"/>
              <w:rPr>
                <w:kern w:val="2"/>
              </w:rPr>
            </w:pPr>
          </w:p>
        </w:tc>
        <w:tc>
          <w:tcPr>
            <w:tcW w:w="1103" w:type="dxa"/>
          </w:tcPr>
          <w:p w:rsidR="005E708B" w:rsidRPr="00A94FC1" w:rsidRDefault="005E708B" w:rsidP="000204EC">
            <w:pPr>
              <w:ind w:left="-57" w:right="-57"/>
              <w:jc w:val="center"/>
              <w:rPr>
                <w:kern w:val="2"/>
              </w:rPr>
            </w:pPr>
          </w:p>
        </w:tc>
        <w:tc>
          <w:tcPr>
            <w:tcW w:w="1060" w:type="dxa"/>
          </w:tcPr>
          <w:p w:rsidR="005E708B" w:rsidRPr="00A94FC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val="restart"/>
          </w:tcPr>
          <w:p w:rsidR="005E708B" w:rsidRPr="00797213" w:rsidRDefault="005E708B" w:rsidP="000204EC">
            <w:pPr>
              <w:pStyle w:val="ConsPlusCell"/>
              <w:spacing w:line="228" w:lineRule="auto"/>
              <w:rPr>
                <w:kern w:val="2"/>
                <w:sz w:val="22"/>
                <w:szCs w:val="22"/>
              </w:rPr>
            </w:pPr>
            <w:r w:rsidRPr="00797213">
              <w:rPr>
                <w:kern w:val="2"/>
                <w:sz w:val="22"/>
                <w:szCs w:val="22"/>
              </w:rPr>
              <w:t>Подпро</w:t>
            </w:r>
            <w:r w:rsidRPr="00797213">
              <w:rPr>
                <w:kern w:val="2"/>
                <w:sz w:val="22"/>
                <w:szCs w:val="22"/>
              </w:rPr>
              <w:softHyphen/>
              <w:t>грамма 1</w:t>
            </w:r>
          </w:p>
        </w:tc>
        <w:tc>
          <w:tcPr>
            <w:tcW w:w="4126" w:type="dxa"/>
            <w:vMerge w:val="restart"/>
          </w:tcPr>
          <w:p w:rsidR="005E708B" w:rsidRPr="00797213" w:rsidRDefault="005E708B" w:rsidP="000204EC">
            <w:pPr>
              <w:pStyle w:val="ConsPlusCell"/>
              <w:spacing w:line="228" w:lineRule="auto"/>
              <w:jc w:val="both"/>
              <w:rPr>
                <w:kern w:val="2"/>
                <w:sz w:val="22"/>
                <w:szCs w:val="22"/>
              </w:rPr>
            </w:pPr>
            <w:r>
              <w:rPr>
                <w:kern w:val="2"/>
                <w:sz w:val="22"/>
                <w:szCs w:val="22"/>
              </w:rPr>
              <w:t>Создание условий для комфортного проживания граждан на территории Песковского сельского поселения</w:t>
            </w: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A807A6" w:rsidRDefault="005E708B" w:rsidP="000204EC">
            <w:pPr>
              <w:pStyle w:val="ConsPlusCell"/>
              <w:jc w:val="center"/>
              <w:rPr>
                <w:b/>
                <w:kern w:val="2"/>
                <w:sz w:val="22"/>
                <w:szCs w:val="22"/>
              </w:rPr>
            </w:pPr>
            <w:r>
              <w:rPr>
                <w:b/>
                <w:kern w:val="2"/>
                <w:sz w:val="22"/>
                <w:szCs w:val="22"/>
              </w:rPr>
              <w:t>8983,7</w:t>
            </w:r>
          </w:p>
        </w:tc>
        <w:tc>
          <w:tcPr>
            <w:tcW w:w="1103" w:type="dxa"/>
          </w:tcPr>
          <w:p w:rsidR="005E708B" w:rsidRPr="00A807A6" w:rsidRDefault="005E708B" w:rsidP="000204EC">
            <w:pPr>
              <w:pStyle w:val="ConsPlusCell"/>
              <w:jc w:val="center"/>
              <w:rPr>
                <w:b/>
                <w:kern w:val="2"/>
                <w:sz w:val="22"/>
                <w:szCs w:val="22"/>
              </w:rPr>
            </w:pPr>
            <w:r>
              <w:rPr>
                <w:b/>
                <w:kern w:val="2"/>
                <w:sz w:val="22"/>
                <w:szCs w:val="22"/>
              </w:rPr>
              <w:t>5431,1</w:t>
            </w:r>
          </w:p>
        </w:tc>
        <w:tc>
          <w:tcPr>
            <w:tcW w:w="1103" w:type="dxa"/>
          </w:tcPr>
          <w:p w:rsidR="005E708B" w:rsidRPr="008127BC" w:rsidRDefault="005E708B" w:rsidP="000204EC">
            <w:pPr>
              <w:jc w:val="center"/>
              <w:rPr>
                <w:b/>
              </w:rPr>
            </w:pPr>
            <w:r>
              <w:rPr>
                <w:b/>
              </w:rPr>
              <w:t>4162,7</w:t>
            </w:r>
          </w:p>
        </w:tc>
        <w:tc>
          <w:tcPr>
            <w:tcW w:w="1103" w:type="dxa"/>
          </w:tcPr>
          <w:p w:rsidR="005E708B" w:rsidRPr="00F704A5" w:rsidRDefault="005E708B" w:rsidP="000204EC">
            <w:pPr>
              <w:ind w:left="-57" w:right="-57"/>
              <w:jc w:val="center"/>
              <w:rPr>
                <w:b/>
                <w:kern w:val="2"/>
              </w:rPr>
            </w:pPr>
            <w:r>
              <w:rPr>
                <w:b/>
                <w:kern w:val="2"/>
              </w:rPr>
              <w:t>7212,5</w:t>
            </w:r>
          </w:p>
        </w:tc>
        <w:tc>
          <w:tcPr>
            <w:tcW w:w="1103" w:type="dxa"/>
          </w:tcPr>
          <w:p w:rsidR="005E708B" w:rsidRPr="00A94FC1" w:rsidRDefault="005E708B" w:rsidP="000204EC">
            <w:pPr>
              <w:ind w:left="-57" w:right="-57"/>
              <w:jc w:val="center"/>
              <w:rPr>
                <w:b/>
                <w:kern w:val="2"/>
              </w:rPr>
            </w:pPr>
            <w:r>
              <w:rPr>
                <w:b/>
                <w:kern w:val="2"/>
              </w:rPr>
              <w:t>8841,15</w:t>
            </w:r>
          </w:p>
        </w:tc>
        <w:tc>
          <w:tcPr>
            <w:tcW w:w="1060" w:type="dxa"/>
          </w:tcPr>
          <w:p w:rsidR="005E708B" w:rsidRPr="00A94FC1" w:rsidRDefault="005E708B" w:rsidP="000204EC">
            <w:pPr>
              <w:ind w:left="-57" w:right="-57"/>
              <w:jc w:val="center"/>
              <w:rPr>
                <w:b/>
                <w:kern w:val="2"/>
              </w:rPr>
            </w:pPr>
            <w:r w:rsidRPr="00A94FC1">
              <w:rPr>
                <w:b/>
                <w:kern w:val="2"/>
                <w:sz w:val="22"/>
                <w:szCs w:val="22"/>
              </w:rPr>
              <w:t>5</w:t>
            </w:r>
            <w:r>
              <w:rPr>
                <w:b/>
                <w:kern w:val="2"/>
                <w:sz w:val="22"/>
                <w:szCs w:val="22"/>
              </w:rPr>
              <w:t>223,95</w:t>
            </w:r>
          </w:p>
        </w:tc>
        <w:tc>
          <w:tcPr>
            <w:tcW w:w="1060" w:type="dxa"/>
          </w:tcPr>
          <w:p w:rsidR="005E708B" w:rsidRPr="00A807A6" w:rsidRDefault="005E708B" w:rsidP="000204EC">
            <w:pPr>
              <w:ind w:left="-57" w:right="-57"/>
              <w:jc w:val="center"/>
              <w:rPr>
                <w:b/>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0C34A1" w:rsidRDefault="005E708B" w:rsidP="000204EC">
            <w:pPr>
              <w:pStyle w:val="ConsPlusCell"/>
              <w:jc w:val="center"/>
              <w:rPr>
                <w:kern w:val="2"/>
                <w:sz w:val="22"/>
                <w:szCs w:val="22"/>
              </w:rPr>
            </w:pPr>
            <w:r>
              <w:rPr>
                <w:kern w:val="2"/>
                <w:sz w:val="22"/>
                <w:szCs w:val="22"/>
              </w:rPr>
              <w:t>0</w:t>
            </w:r>
          </w:p>
        </w:tc>
        <w:tc>
          <w:tcPr>
            <w:tcW w:w="1103" w:type="dxa"/>
          </w:tcPr>
          <w:p w:rsidR="005E708B" w:rsidRDefault="005E708B" w:rsidP="000204EC">
            <w:pPr>
              <w:jc w:val="center"/>
            </w:pPr>
            <w:r>
              <w:t>0</w:t>
            </w:r>
          </w:p>
        </w:tc>
        <w:tc>
          <w:tcPr>
            <w:tcW w:w="1103" w:type="dxa"/>
          </w:tcPr>
          <w:p w:rsidR="005E708B" w:rsidRDefault="005E708B" w:rsidP="000204EC">
            <w:pPr>
              <w:jc w:val="center"/>
            </w:pPr>
            <w:r>
              <w:t>0</w:t>
            </w:r>
          </w:p>
        </w:tc>
        <w:tc>
          <w:tcPr>
            <w:tcW w:w="1103" w:type="dxa"/>
          </w:tcPr>
          <w:p w:rsidR="005E708B" w:rsidRPr="00F704A5" w:rsidRDefault="005E708B" w:rsidP="000204EC">
            <w:pPr>
              <w:jc w:val="center"/>
            </w:pPr>
            <w:r w:rsidRPr="00F704A5">
              <w:t>0</w:t>
            </w:r>
          </w:p>
        </w:tc>
        <w:tc>
          <w:tcPr>
            <w:tcW w:w="1103" w:type="dxa"/>
          </w:tcPr>
          <w:p w:rsidR="005E708B" w:rsidRPr="00A94FC1" w:rsidRDefault="005E708B" w:rsidP="000204EC">
            <w:pPr>
              <w:jc w:val="center"/>
            </w:pPr>
            <w:r w:rsidRPr="00A94FC1">
              <w:t>0</w:t>
            </w:r>
          </w:p>
        </w:tc>
        <w:tc>
          <w:tcPr>
            <w:tcW w:w="1060" w:type="dxa"/>
          </w:tcPr>
          <w:p w:rsidR="005E708B" w:rsidRPr="00A94FC1" w:rsidRDefault="005E708B" w:rsidP="000204EC">
            <w:pPr>
              <w:jc w:val="center"/>
            </w:pPr>
            <w:r w:rsidRPr="00A94FC1">
              <w:t>0</w:t>
            </w:r>
          </w:p>
        </w:tc>
        <w:tc>
          <w:tcPr>
            <w:tcW w:w="1060" w:type="dxa"/>
          </w:tcPr>
          <w:p w:rsidR="005E708B" w:rsidRDefault="005E708B" w:rsidP="000204EC">
            <w:pPr>
              <w:jc w:val="cente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0C34A1" w:rsidRDefault="005E708B" w:rsidP="000204EC">
            <w:pPr>
              <w:pStyle w:val="ConsPlusCell"/>
              <w:jc w:val="center"/>
              <w:rPr>
                <w:kern w:val="2"/>
                <w:sz w:val="22"/>
                <w:szCs w:val="22"/>
              </w:rPr>
            </w:pPr>
            <w:r>
              <w:rPr>
                <w:kern w:val="2"/>
                <w:sz w:val="22"/>
                <w:szCs w:val="22"/>
              </w:rPr>
              <w:t>4925</w:t>
            </w:r>
          </w:p>
        </w:tc>
        <w:tc>
          <w:tcPr>
            <w:tcW w:w="1103" w:type="dxa"/>
          </w:tcPr>
          <w:p w:rsidR="005E708B" w:rsidRPr="000C34A1" w:rsidRDefault="005E708B" w:rsidP="000204EC">
            <w:pPr>
              <w:pStyle w:val="ConsPlusCell"/>
              <w:jc w:val="center"/>
              <w:rPr>
                <w:kern w:val="2"/>
                <w:sz w:val="22"/>
                <w:szCs w:val="22"/>
              </w:rPr>
            </w:pPr>
            <w:r>
              <w:rPr>
                <w:kern w:val="2"/>
                <w:sz w:val="22"/>
                <w:szCs w:val="22"/>
              </w:rPr>
              <w:t>1124,6</w:t>
            </w:r>
          </w:p>
        </w:tc>
        <w:tc>
          <w:tcPr>
            <w:tcW w:w="1103" w:type="dxa"/>
          </w:tcPr>
          <w:p w:rsidR="005E708B" w:rsidRPr="000C34A1" w:rsidRDefault="005E708B" w:rsidP="000204EC">
            <w:pPr>
              <w:pStyle w:val="ConsPlusCell"/>
              <w:ind w:left="-57" w:right="-57"/>
              <w:jc w:val="center"/>
              <w:rPr>
                <w:kern w:val="2"/>
                <w:sz w:val="22"/>
                <w:szCs w:val="22"/>
              </w:rPr>
            </w:pPr>
            <w:r>
              <w:rPr>
                <w:kern w:val="2"/>
                <w:sz w:val="22"/>
                <w:szCs w:val="22"/>
              </w:rPr>
              <w:t>413,9</w:t>
            </w:r>
          </w:p>
        </w:tc>
        <w:tc>
          <w:tcPr>
            <w:tcW w:w="1103" w:type="dxa"/>
          </w:tcPr>
          <w:p w:rsidR="005E708B" w:rsidRPr="00F704A5" w:rsidRDefault="005E708B" w:rsidP="000204EC">
            <w:pPr>
              <w:jc w:val="center"/>
            </w:pPr>
            <w:r>
              <w:t>2012,7</w:t>
            </w:r>
          </w:p>
        </w:tc>
        <w:tc>
          <w:tcPr>
            <w:tcW w:w="1103" w:type="dxa"/>
          </w:tcPr>
          <w:p w:rsidR="005E708B" w:rsidRPr="00A94FC1" w:rsidRDefault="005E708B" w:rsidP="000204EC">
            <w:pPr>
              <w:jc w:val="center"/>
            </w:pPr>
            <w:r>
              <w:t>5325,925</w:t>
            </w:r>
          </w:p>
        </w:tc>
        <w:tc>
          <w:tcPr>
            <w:tcW w:w="1060" w:type="dxa"/>
          </w:tcPr>
          <w:p w:rsidR="005E708B" w:rsidRPr="00A94FC1" w:rsidRDefault="005E708B" w:rsidP="000204EC">
            <w:pPr>
              <w:jc w:val="center"/>
            </w:pPr>
            <w:r>
              <w:t>3626,075</w:t>
            </w:r>
          </w:p>
        </w:tc>
        <w:tc>
          <w:tcPr>
            <w:tcW w:w="1060" w:type="dxa"/>
          </w:tcPr>
          <w:p w:rsidR="005E708B" w:rsidRDefault="005E708B" w:rsidP="000204EC">
            <w:pPr>
              <w:jc w:val="cente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0C34A1" w:rsidRDefault="005E708B" w:rsidP="000204EC">
            <w:pPr>
              <w:pStyle w:val="ConsPlusCell"/>
              <w:jc w:val="center"/>
              <w:rPr>
                <w:kern w:val="2"/>
                <w:sz w:val="22"/>
                <w:szCs w:val="22"/>
              </w:rPr>
            </w:pPr>
            <w:r>
              <w:rPr>
                <w:kern w:val="2"/>
                <w:sz w:val="22"/>
                <w:szCs w:val="22"/>
              </w:rPr>
              <w:t>4058,7</w:t>
            </w:r>
          </w:p>
        </w:tc>
        <w:tc>
          <w:tcPr>
            <w:tcW w:w="1103" w:type="dxa"/>
          </w:tcPr>
          <w:p w:rsidR="005E708B" w:rsidRPr="000C34A1" w:rsidRDefault="005E708B" w:rsidP="000204EC">
            <w:pPr>
              <w:pStyle w:val="ConsPlusCell"/>
              <w:jc w:val="center"/>
              <w:rPr>
                <w:kern w:val="2"/>
                <w:sz w:val="22"/>
                <w:szCs w:val="22"/>
              </w:rPr>
            </w:pPr>
            <w:r>
              <w:rPr>
                <w:kern w:val="2"/>
                <w:sz w:val="22"/>
                <w:szCs w:val="22"/>
              </w:rPr>
              <w:t>4306,5</w:t>
            </w:r>
          </w:p>
        </w:tc>
        <w:tc>
          <w:tcPr>
            <w:tcW w:w="1103" w:type="dxa"/>
          </w:tcPr>
          <w:p w:rsidR="005E708B" w:rsidRPr="000C34A1" w:rsidRDefault="005E708B" w:rsidP="000204EC">
            <w:pPr>
              <w:pStyle w:val="ConsPlusCell"/>
              <w:ind w:left="-57" w:right="-57"/>
              <w:jc w:val="center"/>
              <w:rPr>
                <w:kern w:val="2"/>
                <w:sz w:val="22"/>
                <w:szCs w:val="22"/>
              </w:rPr>
            </w:pPr>
            <w:r>
              <w:rPr>
                <w:kern w:val="2"/>
                <w:sz w:val="22"/>
                <w:szCs w:val="22"/>
              </w:rPr>
              <w:t>3748,8</w:t>
            </w:r>
          </w:p>
        </w:tc>
        <w:tc>
          <w:tcPr>
            <w:tcW w:w="1103" w:type="dxa"/>
          </w:tcPr>
          <w:p w:rsidR="005E708B" w:rsidRPr="00F704A5" w:rsidRDefault="005E708B" w:rsidP="000204EC">
            <w:pPr>
              <w:ind w:left="-57" w:right="-57"/>
              <w:jc w:val="center"/>
              <w:rPr>
                <w:kern w:val="2"/>
              </w:rPr>
            </w:pPr>
            <w:r>
              <w:rPr>
                <w:kern w:val="2"/>
              </w:rPr>
              <w:t>5199,8</w:t>
            </w:r>
          </w:p>
        </w:tc>
        <w:tc>
          <w:tcPr>
            <w:tcW w:w="1103" w:type="dxa"/>
          </w:tcPr>
          <w:p w:rsidR="005E708B" w:rsidRPr="00A94FC1" w:rsidRDefault="005E708B" w:rsidP="000204EC">
            <w:pPr>
              <w:ind w:left="-57" w:right="-57"/>
              <w:jc w:val="center"/>
              <w:rPr>
                <w:kern w:val="2"/>
              </w:rPr>
            </w:pPr>
            <w:r>
              <w:rPr>
                <w:kern w:val="2"/>
                <w:sz w:val="22"/>
                <w:szCs w:val="22"/>
              </w:rPr>
              <w:t>3515,225</w:t>
            </w:r>
          </w:p>
        </w:tc>
        <w:tc>
          <w:tcPr>
            <w:tcW w:w="1060" w:type="dxa"/>
          </w:tcPr>
          <w:p w:rsidR="005E708B" w:rsidRPr="00A94FC1" w:rsidRDefault="005E708B" w:rsidP="000204EC">
            <w:pPr>
              <w:ind w:left="-57" w:right="-57"/>
              <w:jc w:val="center"/>
              <w:rPr>
                <w:kern w:val="2"/>
              </w:rPr>
            </w:pPr>
            <w:r>
              <w:rPr>
                <w:kern w:val="2"/>
                <w:sz w:val="22"/>
                <w:szCs w:val="22"/>
              </w:rPr>
              <w:t>1597,875</w:t>
            </w: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F704A5" w:rsidRDefault="005E708B" w:rsidP="000204EC">
            <w:pPr>
              <w:ind w:left="-57" w:right="-57"/>
              <w:jc w:val="center"/>
              <w:rPr>
                <w:kern w:val="2"/>
              </w:rPr>
            </w:pPr>
          </w:p>
        </w:tc>
        <w:tc>
          <w:tcPr>
            <w:tcW w:w="1103" w:type="dxa"/>
          </w:tcPr>
          <w:p w:rsidR="005E708B" w:rsidRPr="00640656" w:rsidRDefault="005E708B" w:rsidP="000204EC">
            <w:pPr>
              <w:ind w:left="-57" w:right="-57"/>
              <w:jc w:val="center"/>
              <w:rPr>
                <w:kern w:val="2"/>
                <w:highlight w:val="yellow"/>
              </w:rPr>
            </w:pPr>
          </w:p>
        </w:tc>
        <w:tc>
          <w:tcPr>
            <w:tcW w:w="1060" w:type="dxa"/>
          </w:tcPr>
          <w:p w:rsidR="005E708B" w:rsidRPr="000C34A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F704A5" w:rsidRDefault="005E708B" w:rsidP="000204EC">
            <w:pPr>
              <w:ind w:left="-57" w:right="-57"/>
              <w:jc w:val="center"/>
              <w:rPr>
                <w:kern w:val="2"/>
              </w:rPr>
            </w:pPr>
          </w:p>
        </w:tc>
        <w:tc>
          <w:tcPr>
            <w:tcW w:w="1103" w:type="dxa"/>
          </w:tcPr>
          <w:p w:rsidR="005E708B" w:rsidRPr="00640656" w:rsidRDefault="005E708B" w:rsidP="000204EC">
            <w:pPr>
              <w:ind w:left="-57" w:right="-57"/>
              <w:jc w:val="center"/>
              <w:rPr>
                <w:kern w:val="2"/>
                <w:highlight w:val="yellow"/>
              </w:rPr>
            </w:pPr>
          </w:p>
        </w:tc>
        <w:tc>
          <w:tcPr>
            <w:tcW w:w="1060" w:type="dxa"/>
          </w:tcPr>
          <w:p w:rsidR="005E708B" w:rsidRPr="000C34A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F704A5" w:rsidRDefault="005E708B" w:rsidP="000204EC">
            <w:pPr>
              <w:ind w:left="-57" w:right="-57"/>
              <w:jc w:val="center"/>
              <w:rPr>
                <w:kern w:val="2"/>
              </w:rPr>
            </w:pPr>
          </w:p>
        </w:tc>
        <w:tc>
          <w:tcPr>
            <w:tcW w:w="1103" w:type="dxa"/>
          </w:tcPr>
          <w:p w:rsidR="005E708B" w:rsidRPr="00640656" w:rsidRDefault="005E708B" w:rsidP="000204EC">
            <w:pPr>
              <w:ind w:left="-57" w:right="-57"/>
              <w:jc w:val="center"/>
              <w:rPr>
                <w:kern w:val="2"/>
                <w:highlight w:val="yellow"/>
              </w:rPr>
            </w:pPr>
          </w:p>
        </w:tc>
        <w:tc>
          <w:tcPr>
            <w:tcW w:w="1060" w:type="dxa"/>
          </w:tcPr>
          <w:p w:rsidR="005E708B" w:rsidRPr="000C34A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val="restart"/>
          </w:tcPr>
          <w:p w:rsidR="005E708B" w:rsidRPr="00797213" w:rsidRDefault="005E708B" w:rsidP="000204EC">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4126" w:type="dxa"/>
            <w:vMerge w:val="restart"/>
          </w:tcPr>
          <w:p w:rsidR="005E708B" w:rsidRPr="00797213" w:rsidRDefault="005E708B" w:rsidP="000204EC">
            <w:pPr>
              <w:pStyle w:val="ConsPlusCell"/>
              <w:spacing w:line="228" w:lineRule="auto"/>
              <w:jc w:val="both"/>
              <w:rPr>
                <w:kern w:val="2"/>
                <w:sz w:val="22"/>
                <w:szCs w:val="22"/>
              </w:rPr>
            </w:pPr>
            <w:r>
              <w:rPr>
                <w:kern w:val="2"/>
                <w:sz w:val="22"/>
                <w:szCs w:val="22"/>
              </w:rPr>
              <w:t>Содержание объектов внешнего благоустройства Песковского сельского поселения</w:t>
            </w: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A807A6" w:rsidRDefault="005E708B" w:rsidP="005A5D12">
            <w:pPr>
              <w:pStyle w:val="ConsPlusCell"/>
              <w:jc w:val="center"/>
              <w:rPr>
                <w:b/>
                <w:kern w:val="2"/>
                <w:sz w:val="22"/>
                <w:szCs w:val="22"/>
              </w:rPr>
            </w:pPr>
            <w:r>
              <w:rPr>
                <w:b/>
                <w:kern w:val="2"/>
                <w:sz w:val="22"/>
                <w:szCs w:val="22"/>
              </w:rPr>
              <w:t>8983,7</w:t>
            </w:r>
          </w:p>
        </w:tc>
        <w:tc>
          <w:tcPr>
            <w:tcW w:w="1103" w:type="dxa"/>
          </w:tcPr>
          <w:p w:rsidR="005E708B" w:rsidRPr="00A807A6" w:rsidRDefault="005E708B" w:rsidP="005A5D12">
            <w:pPr>
              <w:pStyle w:val="ConsPlusCell"/>
              <w:jc w:val="center"/>
              <w:rPr>
                <w:b/>
                <w:kern w:val="2"/>
                <w:sz w:val="22"/>
                <w:szCs w:val="22"/>
              </w:rPr>
            </w:pPr>
            <w:r>
              <w:rPr>
                <w:b/>
                <w:kern w:val="2"/>
                <w:sz w:val="22"/>
                <w:szCs w:val="22"/>
              </w:rPr>
              <w:t>5431,1</w:t>
            </w:r>
          </w:p>
        </w:tc>
        <w:tc>
          <w:tcPr>
            <w:tcW w:w="1103" w:type="dxa"/>
          </w:tcPr>
          <w:p w:rsidR="005E708B" w:rsidRPr="008127BC" w:rsidRDefault="005E708B" w:rsidP="005A5D12">
            <w:pPr>
              <w:jc w:val="center"/>
              <w:rPr>
                <w:b/>
              </w:rPr>
            </w:pPr>
            <w:r>
              <w:rPr>
                <w:b/>
              </w:rPr>
              <w:t>4162,7</w:t>
            </w:r>
          </w:p>
        </w:tc>
        <w:tc>
          <w:tcPr>
            <w:tcW w:w="1103" w:type="dxa"/>
          </w:tcPr>
          <w:p w:rsidR="005E708B" w:rsidRPr="00F704A5" w:rsidRDefault="005E708B" w:rsidP="005A5D12">
            <w:pPr>
              <w:ind w:left="-57" w:right="-57"/>
              <w:jc w:val="center"/>
              <w:rPr>
                <w:b/>
                <w:kern w:val="2"/>
              </w:rPr>
            </w:pPr>
            <w:r>
              <w:rPr>
                <w:b/>
                <w:kern w:val="2"/>
              </w:rPr>
              <w:t>7212,5</w:t>
            </w:r>
          </w:p>
        </w:tc>
        <w:tc>
          <w:tcPr>
            <w:tcW w:w="1103" w:type="dxa"/>
          </w:tcPr>
          <w:p w:rsidR="005E708B" w:rsidRPr="00A94FC1" w:rsidRDefault="005E708B" w:rsidP="005A5D12">
            <w:pPr>
              <w:ind w:left="-57" w:right="-57"/>
              <w:jc w:val="center"/>
              <w:rPr>
                <w:b/>
                <w:kern w:val="2"/>
              </w:rPr>
            </w:pPr>
            <w:r>
              <w:rPr>
                <w:b/>
                <w:kern w:val="2"/>
              </w:rPr>
              <w:t>3496,9</w:t>
            </w:r>
          </w:p>
        </w:tc>
        <w:tc>
          <w:tcPr>
            <w:tcW w:w="1060" w:type="dxa"/>
          </w:tcPr>
          <w:p w:rsidR="005E708B" w:rsidRPr="00A94FC1" w:rsidRDefault="005E708B" w:rsidP="005A5D12">
            <w:pPr>
              <w:ind w:left="-57" w:right="-57"/>
              <w:jc w:val="center"/>
              <w:rPr>
                <w:b/>
                <w:kern w:val="2"/>
              </w:rPr>
            </w:pPr>
            <w:r>
              <w:rPr>
                <w:b/>
                <w:kern w:val="2"/>
                <w:sz w:val="22"/>
                <w:szCs w:val="22"/>
              </w:rPr>
              <w:t>1731,2</w:t>
            </w:r>
            <w:r w:rsidRPr="00A94FC1">
              <w:rPr>
                <w:b/>
                <w:kern w:val="2"/>
                <w:sz w:val="22"/>
                <w:szCs w:val="22"/>
              </w:rPr>
              <w:t>50</w:t>
            </w:r>
          </w:p>
        </w:tc>
        <w:tc>
          <w:tcPr>
            <w:tcW w:w="1060" w:type="dxa"/>
          </w:tcPr>
          <w:p w:rsidR="005E708B" w:rsidRPr="00DE28E2" w:rsidRDefault="005E708B" w:rsidP="000204EC">
            <w:pPr>
              <w:ind w:left="-57" w:right="-57"/>
              <w:jc w:val="center"/>
              <w:rPr>
                <w:b/>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D0643B" w:rsidRDefault="005E708B" w:rsidP="000204EC">
            <w:pPr>
              <w:pStyle w:val="ConsPlusCell"/>
              <w:spacing w:line="228" w:lineRule="auto"/>
              <w:jc w:val="center"/>
              <w:rPr>
                <w:kern w:val="2"/>
                <w:sz w:val="22"/>
                <w:szCs w:val="22"/>
              </w:rPr>
            </w:pPr>
          </w:p>
        </w:tc>
        <w:tc>
          <w:tcPr>
            <w:tcW w:w="1103" w:type="dxa"/>
          </w:tcPr>
          <w:p w:rsidR="005E708B" w:rsidRPr="00D0643B" w:rsidRDefault="005E708B" w:rsidP="000204EC">
            <w:pPr>
              <w:pStyle w:val="ConsPlusCell"/>
              <w:spacing w:line="228" w:lineRule="auto"/>
              <w:jc w:val="center"/>
              <w:rPr>
                <w:kern w:val="2"/>
                <w:sz w:val="22"/>
                <w:szCs w:val="22"/>
              </w:rPr>
            </w:pPr>
          </w:p>
        </w:tc>
        <w:tc>
          <w:tcPr>
            <w:tcW w:w="1103" w:type="dxa"/>
          </w:tcPr>
          <w:p w:rsidR="005E708B" w:rsidRPr="00D0643B" w:rsidRDefault="005E708B" w:rsidP="000204EC">
            <w:pPr>
              <w:pStyle w:val="ConsPlusCell"/>
              <w:spacing w:line="228" w:lineRule="auto"/>
              <w:ind w:left="-57" w:right="-57"/>
              <w:jc w:val="center"/>
              <w:rPr>
                <w:kern w:val="2"/>
                <w:sz w:val="22"/>
                <w:szCs w:val="22"/>
              </w:rPr>
            </w:pPr>
          </w:p>
        </w:tc>
        <w:tc>
          <w:tcPr>
            <w:tcW w:w="1103" w:type="dxa"/>
          </w:tcPr>
          <w:p w:rsidR="005E708B" w:rsidRPr="00F704A5" w:rsidRDefault="005E708B" w:rsidP="000E64F5">
            <w:pPr>
              <w:jc w:val="center"/>
            </w:pPr>
            <w:r w:rsidRPr="00F704A5">
              <w:t>0</w:t>
            </w:r>
          </w:p>
        </w:tc>
        <w:tc>
          <w:tcPr>
            <w:tcW w:w="1103" w:type="dxa"/>
          </w:tcPr>
          <w:p w:rsidR="005E708B" w:rsidRPr="00CB7FC3" w:rsidRDefault="005E708B" w:rsidP="000E64F5">
            <w:pPr>
              <w:jc w:val="center"/>
            </w:pPr>
            <w:r w:rsidRPr="00CB7FC3">
              <w:t>0</w:t>
            </w:r>
          </w:p>
        </w:tc>
        <w:tc>
          <w:tcPr>
            <w:tcW w:w="1060" w:type="dxa"/>
          </w:tcPr>
          <w:p w:rsidR="005E708B" w:rsidRDefault="005E708B" w:rsidP="000E64F5">
            <w:pPr>
              <w:jc w:val="center"/>
            </w:pPr>
            <w:r>
              <w:t>0</w:t>
            </w:r>
          </w:p>
        </w:tc>
        <w:tc>
          <w:tcPr>
            <w:tcW w:w="1060" w:type="dxa"/>
          </w:tcPr>
          <w:p w:rsidR="005E708B" w:rsidRPr="000C34A1" w:rsidRDefault="005E708B" w:rsidP="000204EC">
            <w:pPr>
              <w:spacing w:line="228" w:lineRule="auto"/>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0C34A1" w:rsidRDefault="005E708B" w:rsidP="005A5D12">
            <w:pPr>
              <w:pStyle w:val="ConsPlusCell"/>
              <w:jc w:val="center"/>
              <w:rPr>
                <w:kern w:val="2"/>
                <w:sz w:val="22"/>
                <w:szCs w:val="22"/>
              </w:rPr>
            </w:pPr>
            <w:r>
              <w:rPr>
                <w:kern w:val="2"/>
                <w:sz w:val="22"/>
                <w:szCs w:val="22"/>
              </w:rPr>
              <w:t>4925</w:t>
            </w:r>
          </w:p>
        </w:tc>
        <w:tc>
          <w:tcPr>
            <w:tcW w:w="1103" w:type="dxa"/>
          </w:tcPr>
          <w:p w:rsidR="005E708B" w:rsidRPr="000C34A1" w:rsidRDefault="005E708B" w:rsidP="005A5D12">
            <w:pPr>
              <w:pStyle w:val="ConsPlusCell"/>
              <w:jc w:val="center"/>
              <w:rPr>
                <w:kern w:val="2"/>
                <w:sz w:val="22"/>
                <w:szCs w:val="22"/>
              </w:rPr>
            </w:pPr>
            <w:r>
              <w:rPr>
                <w:kern w:val="2"/>
                <w:sz w:val="22"/>
                <w:szCs w:val="22"/>
              </w:rPr>
              <w:t>1124,6</w:t>
            </w:r>
          </w:p>
        </w:tc>
        <w:tc>
          <w:tcPr>
            <w:tcW w:w="1103" w:type="dxa"/>
          </w:tcPr>
          <w:p w:rsidR="005E708B" w:rsidRPr="000C34A1" w:rsidRDefault="005E708B" w:rsidP="005A5D12">
            <w:pPr>
              <w:pStyle w:val="ConsPlusCell"/>
              <w:ind w:left="-57" w:right="-57"/>
              <w:jc w:val="center"/>
              <w:rPr>
                <w:kern w:val="2"/>
                <w:sz w:val="22"/>
                <w:szCs w:val="22"/>
              </w:rPr>
            </w:pPr>
            <w:r>
              <w:rPr>
                <w:kern w:val="2"/>
                <w:sz w:val="22"/>
                <w:szCs w:val="22"/>
              </w:rPr>
              <w:t>413,9</w:t>
            </w:r>
          </w:p>
        </w:tc>
        <w:tc>
          <w:tcPr>
            <w:tcW w:w="1103" w:type="dxa"/>
          </w:tcPr>
          <w:p w:rsidR="005E708B" w:rsidRPr="00F704A5" w:rsidRDefault="005E708B" w:rsidP="005A5D12">
            <w:pPr>
              <w:jc w:val="center"/>
            </w:pPr>
            <w:r>
              <w:t>2012,7</w:t>
            </w:r>
          </w:p>
        </w:tc>
        <w:tc>
          <w:tcPr>
            <w:tcW w:w="1103" w:type="dxa"/>
          </w:tcPr>
          <w:p w:rsidR="005E708B" w:rsidRPr="00CB7FC3" w:rsidRDefault="005E708B" w:rsidP="005A5D12">
            <w:pPr>
              <w:jc w:val="center"/>
            </w:pPr>
            <w:r>
              <w:t>516,1</w:t>
            </w:r>
          </w:p>
        </w:tc>
        <w:tc>
          <w:tcPr>
            <w:tcW w:w="1060" w:type="dxa"/>
          </w:tcPr>
          <w:p w:rsidR="005E708B" w:rsidRPr="00A94FC1" w:rsidRDefault="005E708B" w:rsidP="005A5D12">
            <w:pPr>
              <w:jc w:val="center"/>
            </w:pPr>
            <w:r>
              <w:t>482,6</w:t>
            </w:r>
          </w:p>
        </w:tc>
        <w:tc>
          <w:tcPr>
            <w:tcW w:w="1060" w:type="dxa"/>
          </w:tcPr>
          <w:p w:rsidR="005E708B" w:rsidRPr="000C34A1" w:rsidRDefault="005E708B" w:rsidP="000204EC">
            <w:pPr>
              <w:spacing w:line="228" w:lineRule="auto"/>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0C34A1" w:rsidRDefault="005E708B" w:rsidP="005A5D12">
            <w:pPr>
              <w:pStyle w:val="ConsPlusCell"/>
              <w:jc w:val="center"/>
              <w:rPr>
                <w:kern w:val="2"/>
                <w:sz w:val="22"/>
                <w:szCs w:val="22"/>
              </w:rPr>
            </w:pPr>
            <w:r>
              <w:rPr>
                <w:kern w:val="2"/>
                <w:sz w:val="22"/>
                <w:szCs w:val="22"/>
              </w:rPr>
              <w:t>4058,7</w:t>
            </w:r>
          </w:p>
        </w:tc>
        <w:tc>
          <w:tcPr>
            <w:tcW w:w="1103" w:type="dxa"/>
          </w:tcPr>
          <w:p w:rsidR="005E708B" w:rsidRPr="000C34A1" w:rsidRDefault="005E708B" w:rsidP="005A5D12">
            <w:pPr>
              <w:pStyle w:val="ConsPlusCell"/>
              <w:jc w:val="center"/>
              <w:rPr>
                <w:kern w:val="2"/>
                <w:sz w:val="22"/>
                <w:szCs w:val="22"/>
              </w:rPr>
            </w:pPr>
            <w:r>
              <w:rPr>
                <w:kern w:val="2"/>
                <w:sz w:val="22"/>
                <w:szCs w:val="22"/>
              </w:rPr>
              <w:t>4306,5</w:t>
            </w:r>
          </w:p>
        </w:tc>
        <w:tc>
          <w:tcPr>
            <w:tcW w:w="1103" w:type="dxa"/>
          </w:tcPr>
          <w:p w:rsidR="005E708B" w:rsidRPr="000C34A1" w:rsidRDefault="005E708B" w:rsidP="005A5D12">
            <w:pPr>
              <w:pStyle w:val="ConsPlusCell"/>
              <w:ind w:left="-57" w:right="-57"/>
              <w:jc w:val="center"/>
              <w:rPr>
                <w:kern w:val="2"/>
                <w:sz w:val="22"/>
                <w:szCs w:val="22"/>
              </w:rPr>
            </w:pPr>
            <w:r>
              <w:rPr>
                <w:kern w:val="2"/>
                <w:sz w:val="22"/>
                <w:szCs w:val="22"/>
              </w:rPr>
              <w:t>3748,8</w:t>
            </w:r>
          </w:p>
        </w:tc>
        <w:tc>
          <w:tcPr>
            <w:tcW w:w="1103" w:type="dxa"/>
          </w:tcPr>
          <w:p w:rsidR="005E708B" w:rsidRPr="00F704A5" w:rsidRDefault="005E708B" w:rsidP="005A5D12">
            <w:pPr>
              <w:ind w:left="-57" w:right="-57"/>
              <w:jc w:val="center"/>
              <w:rPr>
                <w:kern w:val="2"/>
              </w:rPr>
            </w:pPr>
            <w:r>
              <w:rPr>
                <w:kern w:val="2"/>
              </w:rPr>
              <w:t>5199,8</w:t>
            </w:r>
          </w:p>
        </w:tc>
        <w:tc>
          <w:tcPr>
            <w:tcW w:w="1103" w:type="dxa"/>
          </w:tcPr>
          <w:p w:rsidR="005E708B" w:rsidRPr="00CB7FC3" w:rsidRDefault="005E708B" w:rsidP="005A5D12">
            <w:pPr>
              <w:ind w:left="-57" w:right="-57"/>
              <w:jc w:val="center"/>
              <w:rPr>
                <w:kern w:val="2"/>
              </w:rPr>
            </w:pPr>
            <w:r>
              <w:rPr>
                <w:kern w:val="2"/>
              </w:rPr>
              <w:t>2980,8</w:t>
            </w:r>
          </w:p>
        </w:tc>
        <w:tc>
          <w:tcPr>
            <w:tcW w:w="1060" w:type="dxa"/>
          </w:tcPr>
          <w:p w:rsidR="005E708B" w:rsidRPr="00A94FC1" w:rsidRDefault="005E708B" w:rsidP="005A5D12">
            <w:pPr>
              <w:ind w:left="-57" w:right="-57"/>
              <w:jc w:val="center"/>
              <w:rPr>
                <w:kern w:val="2"/>
              </w:rPr>
            </w:pPr>
            <w:r>
              <w:rPr>
                <w:kern w:val="2"/>
                <w:sz w:val="22"/>
                <w:szCs w:val="22"/>
              </w:rPr>
              <w:t>1248,6</w:t>
            </w:r>
          </w:p>
        </w:tc>
        <w:tc>
          <w:tcPr>
            <w:tcW w:w="1060" w:type="dxa"/>
          </w:tcPr>
          <w:p w:rsidR="005E708B" w:rsidRPr="00090326" w:rsidRDefault="005E708B" w:rsidP="000204EC">
            <w:pPr>
              <w:jc w:val="cente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D0643B" w:rsidRDefault="005E708B" w:rsidP="000204EC">
            <w:pPr>
              <w:pStyle w:val="ConsPlusCell"/>
              <w:spacing w:line="228" w:lineRule="auto"/>
              <w:jc w:val="center"/>
              <w:rPr>
                <w:kern w:val="2"/>
                <w:sz w:val="22"/>
                <w:szCs w:val="22"/>
                <w:highlight w:val="yellow"/>
              </w:rPr>
            </w:pPr>
          </w:p>
        </w:tc>
        <w:tc>
          <w:tcPr>
            <w:tcW w:w="1103" w:type="dxa"/>
          </w:tcPr>
          <w:p w:rsidR="005E708B" w:rsidRPr="00D0643B" w:rsidRDefault="005E708B" w:rsidP="000204EC">
            <w:pPr>
              <w:pStyle w:val="ConsPlusCell"/>
              <w:spacing w:line="228" w:lineRule="auto"/>
              <w:jc w:val="center"/>
              <w:rPr>
                <w:kern w:val="2"/>
                <w:sz w:val="22"/>
                <w:szCs w:val="22"/>
                <w:highlight w:val="yellow"/>
              </w:rPr>
            </w:pPr>
          </w:p>
        </w:tc>
        <w:tc>
          <w:tcPr>
            <w:tcW w:w="1103" w:type="dxa"/>
          </w:tcPr>
          <w:p w:rsidR="005E708B" w:rsidRPr="00D0643B" w:rsidRDefault="005E708B" w:rsidP="000204EC">
            <w:pPr>
              <w:pStyle w:val="ConsPlusCell"/>
              <w:spacing w:line="228" w:lineRule="auto"/>
              <w:ind w:left="-57" w:right="-57"/>
              <w:jc w:val="center"/>
              <w:rPr>
                <w:kern w:val="2"/>
                <w:sz w:val="22"/>
                <w:szCs w:val="22"/>
                <w:highlight w:val="yellow"/>
              </w:rPr>
            </w:pPr>
          </w:p>
        </w:tc>
        <w:tc>
          <w:tcPr>
            <w:tcW w:w="1103" w:type="dxa"/>
          </w:tcPr>
          <w:p w:rsidR="005E708B" w:rsidRPr="00D0643B" w:rsidRDefault="005E708B" w:rsidP="000204EC">
            <w:pPr>
              <w:spacing w:line="228" w:lineRule="auto"/>
              <w:jc w:val="center"/>
              <w:rPr>
                <w:kern w:val="2"/>
                <w:highlight w:val="yellow"/>
              </w:rPr>
            </w:pPr>
          </w:p>
        </w:tc>
        <w:tc>
          <w:tcPr>
            <w:tcW w:w="1103" w:type="dxa"/>
          </w:tcPr>
          <w:p w:rsidR="005E708B" w:rsidRPr="00CB7FC3" w:rsidRDefault="005E708B" w:rsidP="000204EC">
            <w:pPr>
              <w:autoSpaceDE w:val="0"/>
              <w:autoSpaceDN w:val="0"/>
              <w:adjustRightInd w:val="0"/>
              <w:spacing w:line="228" w:lineRule="auto"/>
              <w:ind w:left="-57" w:right="-57"/>
              <w:jc w:val="center"/>
              <w:rPr>
                <w:kern w:val="2"/>
              </w:rPr>
            </w:pPr>
          </w:p>
        </w:tc>
        <w:tc>
          <w:tcPr>
            <w:tcW w:w="1060" w:type="dxa"/>
          </w:tcPr>
          <w:p w:rsidR="005E708B" w:rsidRPr="00D0643B" w:rsidRDefault="005E708B" w:rsidP="000204EC">
            <w:pPr>
              <w:spacing w:line="228" w:lineRule="auto"/>
              <w:jc w:val="center"/>
              <w:rPr>
                <w:kern w:val="2"/>
                <w:highlight w:val="yellow"/>
              </w:rPr>
            </w:pPr>
          </w:p>
        </w:tc>
        <w:tc>
          <w:tcPr>
            <w:tcW w:w="1060" w:type="dxa"/>
          </w:tcPr>
          <w:p w:rsidR="005E708B" w:rsidRPr="000C34A1" w:rsidRDefault="005E708B" w:rsidP="000204EC">
            <w:pPr>
              <w:spacing w:line="228" w:lineRule="auto"/>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0C34A1" w:rsidRDefault="005E708B" w:rsidP="000204EC">
            <w:pPr>
              <w:ind w:left="-57" w:right="-57"/>
              <w:jc w:val="center"/>
              <w:rPr>
                <w:kern w:val="2"/>
              </w:rPr>
            </w:pPr>
          </w:p>
        </w:tc>
        <w:tc>
          <w:tcPr>
            <w:tcW w:w="1103" w:type="dxa"/>
          </w:tcPr>
          <w:p w:rsidR="005E708B" w:rsidRPr="00CB7FC3"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E3F36">
        <w:trPr>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jc w:val="center"/>
              <w:rPr>
                <w:kern w:val="2"/>
                <w:sz w:val="22"/>
                <w:szCs w:val="22"/>
              </w:rPr>
            </w:pPr>
          </w:p>
        </w:tc>
        <w:tc>
          <w:tcPr>
            <w:tcW w:w="1103" w:type="dxa"/>
          </w:tcPr>
          <w:p w:rsidR="005E708B" w:rsidRPr="000C34A1" w:rsidRDefault="005E708B" w:rsidP="000204EC">
            <w:pPr>
              <w:pStyle w:val="ConsPlusCell"/>
              <w:ind w:left="-57" w:right="-57"/>
              <w:jc w:val="center"/>
              <w:rPr>
                <w:kern w:val="2"/>
                <w:sz w:val="22"/>
                <w:szCs w:val="22"/>
              </w:rPr>
            </w:pPr>
          </w:p>
        </w:tc>
        <w:tc>
          <w:tcPr>
            <w:tcW w:w="1103" w:type="dxa"/>
          </w:tcPr>
          <w:p w:rsidR="005E708B" w:rsidRPr="000C34A1" w:rsidRDefault="005E708B" w:rsidP="000204EC">
            <w:pPr>
              <w:ind w:left="-57" w:right="-57"/>
              <w:jc w:val="center"/>
              <w:rPr>
                <w:kern w:val="2"/>
              </w:rPr>
            </w:pPr>
          </w:p>
        </w:tc>
        <w:tc>
          <w:tcPr>
            <w:tcW w:w="1103" w:type="dxa"/>
          </w:tcPr>
          <w:p w:rsidR="005E708B" w:rsidRPr="00CB7FC3"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c>
          <w:tcPr>
            <w:tcW w:w="1060" w:type="dxa"/>
          </w:tcPr>
          <w:p w:rsidR="005E708B" w:rsidRPr="000C34A1" w:rsidRDefault="005E708B" w:rsidP="000204EC">
            <w:pPr>
              <w:ind w:left="-57" w:right="-57"/>
              <w:jc w:val="center"/>
              <w:rPr>
                <w:kern w:val="2"/>
              </w:rPr>
            </w:pPr>
          </w:p>
        </w:tc>
      </w:tr>
      <w:tr w:rsidR="005E708B" w:rsidRPr="00797213" w:rsidTr="00C24AB7">
        <w:trPr>
          <w:tblCellSpacing w:w="5" w:type="nil"/>
          <w:jc w:val="center"/>
        </w:trPr>
        <w:tc>
          <w:tcPr>
            <w:tcW w:w="1087" w:type="dxa"/>
            <w:vMerge w:val="restart"/>
          </w:tcPr>
          <w:p w:rsidR="005E708B" w:rsidRPr="00797213" w:rsidRDefault="005E708B" w:rsidP="00C24AB7">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.2</w:t>
            </w:r>
          </w:p>
        </w:tc>
        <w:tc>
          <w:tcPr>
            <w:tcW w:w="4126" w:type="dxa"/>
            <w:vMerge w:val="restart"/>
          </w:tcPr>
          <w:p w:rsidR="005E708B" w:rsidRPr="00797213" w:rsidRDefault="005E708B" w:rsidP="00C24AB7">
            <w:pPr>
              <w:pStyle w:val="ConsPlusCell"/>
              <w:spacing w:line="228" w:lineRule="auto"/>
              <w:jc w:val="both"/>
              <w:rPr>
                <w:kern w:val="2"/>
                <w:sz w:val="22"/>
                <w:szCs w:val="22"/>
              </w:rPr>
            </w:pPr>
            <w:r w:rsidRPr="00CB7FC3">
              <w:rPr>
                <w:lang w:eastAsia="ru-RU"/>
              </w:rPr>
              <w:t xml:space="preserve">Переселение граждан из аварийного жилищного фонда, признанного таковым после 1 января 2012 года </w:t>
            </w:r>
            <w:r w:rsidRPr="00CB7FC3">
              <w:rPr>
                <w:rFonts w:ascii="Times New Roman" w:hAnsi="Times New Roman" w:cs="Times New Roman"/>
                <w:kern w:val="2"/>
              </w:rPr>
              <w:t>(с Пески, ул. Линейная, д.15)</w:t>
            </w: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D0643B" w:rsidRDefault="005E708B" w:rsidP="00C24AB7">
            <w:pPr>
              <w:pStyle w:val="ConsPlusCell"/>
              <w:jc w:val="center"/>
              <w:rPr>
                <w:b/>
                <w:kern w:val="2"/>
                <w:sz w:val="22"/>
                <w:szCs w:val="22"/>
              </w:rPr>
            </w:pPr>
            <w:r>
              <w:rPr>
                <w:b/>
                <w:kern w:val="2"/>
                <w:sz w:val="22"/>
                <w:szCs w:val="22"/>
              </w:rPr>
              <w:t>0</w:t>
            </w:r>
          </w:p>
        </w:tc>
        <w:tc>
          <w:tcPr>
            <w:tcW w:w="1103" w:type="dxa"/>
          </w:tcPr>
          <w:p w:rsidR="005E708B" w:rsidRPr="00D0643B" w:rsidRDefault="005E708B" w:rsidP="00C24AB7">
            <w:pPr>
              <w:pStyle w:val="ConsPlusCell"/>
              <w:jc w:val="center"/>
              <w:rPr>
                <w:b/>
                <w:kern w:val="2"/>
                <w:sz w:val="22"/>
                <w:szCs w:val="22"/>
              </w:rPr>
            </w:pPr>
            <w:r>
              <w:rPr>
                <w:b/>
                <w:kern w:val="2"/>
                <w:sz w:val="22"/>
                <w:szCs w:val="22"/>
              </w:rPr>
              <w:t>0</w:t>
            </w:r>
          </w:p>
        </w:tc>
        <w:tc>
          <w:tcPr>
            <w:tcW w:w="1103" w:type="dxa"/>
          </w:tcPr>
          <w:p w:rsidR="005E708B" w:rsidRPr="008127BC" w:rsidRDefault="005E708B" w:rsidP="00C24AB7">
            <w:pPr>
              <w:jc w:val="center"/>
              <w:rPr>
                <w:b/>
              </w:rPr>
            </w:pPr>
            <w:r>
              <w:rPr>
                <w:b/>
              </w:rPr>
              <w:t>0</w:t>
            </w:r>
          </w:p>
        </w:tc>
        <w:tc>
          <w:tcPr>
            <w:tcW w:w="1103" w:type="dxa"/>
          </w:tcPr>
          <w:p w:rsidR="005E708B" w:rsidRPr="00F704A5" w:rsidRDefault="005E708B" w:rsidP="00C24AB7">
            <w:pPr>
              <w:ind w:left="-57" w:right="-57"/>
              <w:jc w:val="center"/>
              <w:rPr>
                <w:b/>
                <w:kern w:val="2"/>
              </w:rPr>
            </w:pPr>
            <w:r>
              <w:rPr>
                <w:b/>
                <w:kern w:val="2"/>
              </w:rPr>
              <w:t>0</w:t>
            </w:r>
          </w:p>
        </w:tc>
        <w:tc>
          <w:tcPr>
            <w:tcW w:w="1103" w:type="dxa"/>
          </w:tcPr>
          <w:p w:rsidR="005E708B" w:rsidRPr="00CB7FC3" w:rsidRDefault="005E708B" w:rsidP="00C24AB7">
            <w:pPr>
              <w:ind w:left="-57" w:right="-57"/>
              <w:jc w:val="center"/>
              <w:rPr>
                <w:b/>
                <w:kern w:val="2"/>
              </w:rPr>
            </w:pPr>
            <w:r>
              <w:rPr>
                <w:b/>
                <w:kern w:val="2"/>
                <w:sz w:val="22"/>
                <w:szCs w:val="22"/>
              </w:rPr>
              <w:t>5344,25</w:t>
            </w:r>
          </w:p>
        </w:tc>
        <w:tc>
          <w:tcPr>
            <w:tcW w:w="1060" w:type="dxa"/>
          </w:tcPr>
          <w:p w:rsidR="005E708B" w:rsidRPr="00A807A6" w:rsidRDefault="005E708B" w:rsidP="00C24AB7">
            <w:pPr>
              <w:ind w:left="-57" w:right="-57"/>
              <w:jc w:val="center"/>
              <w:rPr>
                <w:b/>
                <w:kern w:val="2"/>
              </w:rPr>
            </w:pPr>
            <w:r>
              <w:rPr>
                <w:b/>
                <w:kern w:val="2"/>
                <w:sz w:val="22"/>
                <w:szCs w:val="22"/>
              </w:rPr>
              <w:t>3492,75</w:t>
            </w:r>
          </w:p>
        </w:tc>
        <w:tc>
          <w:tcPr>
            <w:tcW w:w="1060" w:type="dxa"/>
          </w:tcPr>
          <w:p w:rsidR="005E708B" w:rsidRPr="00DE28E2" w:rsidRDefault="005E708B" w:rsidP="00C24AB7">
            <w:pPr>
              <w:ind w:left="-57" w:right="-57"/>
              <w:jc w:val="center"/>
              <w:rPr>
                <w:b/>
                <w:kern w:val="2"/>
              </w:rP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D0643B" w:rsidRDefault="005E708B" w:rsidP="00C24AB7">
            <w:pPr>
              <w:pStyle w:val="ConsPlusCell"/>
              <w:spacing w:line="228" w:lineRule="auto"/>
              <w:jc w:val="center"/>
              <w:rPr>
                <w:kern w:val="2"/>
                <w:sz w:val="22"/>
                <w:szCs w:val="22"/>
              </w:rPr>
            </w:pPr>
          </w:p>
        </w:tc>
        <w:tc>
          <w:tcPr>
            <w:tcW w:w="1103" w:type="dxa"/>
          </w:tcPr>
          <w:p w:rsidR="005E708B" w:rsidRPr="00D0643B" w:rsidRDefault="005E708B" w:rsidP="00C24AB7">
            <w:pPr>
              <w:pStyle w:val="ConsPlusCell"/>
              <w:spacing w:line="228" w:lineRule="auto"/>
              <w:jc w:val="center"/>
              <w:rPr>
                <w:kern w:val="2"/>
                <w:sz w:val="22"/>
                <w:szCs w:val="22"/>
              </w:rPr>
            </w:pPr>
          </w:p>
        </w:tc>
        <w:tc>
          <w:tcPr>
            <w:tcW w:w="1103" w:type="dxa"/>
          </w:tcPr>
          <w:p w:rsidR="005E708B" w:rsidRPr="00D0643B" w:rsidRDefault="005E708B" w:rsidP="00C24AB7">
            <w:pPr>
              <w:pStyle w:val="ConsPlusCell"/>
              <w:spacing w:line="228" w:lineRule="auto"/>
              <w:ind w:left="-57" w:right="-57"/>
              <w:jc w:val="center"/>
              <w:rPr>
                <w:kern w:val="2"/>
                <w:sz w:val="22"/>
                <w:szCs w:val="22"/>
              </w:rPr>
            </w:pPr>
          </w:p>
        </w:tc>
        <w:tc>
          <w:tcPr>
            <w:tcW w:w="1103" w:type="dxa"/>
          </w:tcPr>
          <w:p w:rsidR="005E708B" w:rsidRPr="00F704A5" w:rsidRDefault="005E708B" w:rsidP="00C24AB7">
            <w:pPr>
              <w:jc w:val="center"/>
            </w:pPr>
            <w:r w:rsidRPr="00F704A5">
              <w:t>0</w:t>
            </w:r>
          </w:p>
        </w:tc>
        <w:tc>
          <w:tcPr>
            <w:tcW w:w="1103" w:type="dxa"/>
          </w:tcPr>
          <w:p w:rsidR="005E708B" w:rsidRPr="00CB7FC3" w:rsidRDefault="005E708B" w:rsidP="00C24AB7">
            <w:pPr>
              <w:jc w:val="center"/>
            </w:pPr>
            <w:r w:rsidRPr="00CB7FC3">
              <w:t>0</w:t>
            </w:r>
          </w:p>
        </w:tc>
        <w:tc>
          <w:tcPr>
            <w:tcW w:w="1060" w:type="dxa"/>
          </w:tcPr>
          <w:p w:rsidR="005E708B" w:rsidRDefault="005E708B" w:rsidP="00C24AB7">
            <w:pPr>
              <w:jc w:val="center"/>
            </w:pPr>
            <w:r>
              <w:t>0</w:t>
            </w:r>
          </w:p>
        </w:tc>
        <w:tc>
          <w:tcPr>
            <w:tcW w:w="1060" w:type="dxa"/>
          </w:tcPr>
          <w:p w:rsidR="005E708B" w:rsidRPr="000C34A1" w:rsidRDefault="005E708B" w:rsidP="00C24AB7">
            <w:pPr>
              <w:spacing w:line="228" w:lineRule="auto"/>
              <w:jc w:val="center"/>
              <w:rPr>
                <w:kern w:val="2"/>
              </w:rP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D0643B" w:rsidRDefault="005E708B" w:rsidP="00C24AB7">
            <w:pPr>
              <w:pStyle w:val="ConsPlusCell"/>
              <w:spacing w:line="228" w:lineRule="auto"/>
              <w:jc w:val="center"/>
              <w:rPr>
                <w:kern w:val="2"/>
                <w:sz w:val="22"/>
                <w:szCs w:val="22"/>
              </w:rPr>
            </w:pPr>
            <w:r>
              <w:rPr>
                <w:kern w:val="2"/>
                <w:sz w:val="22"/>
                <w:szCs w:val="22"/>
              </w:rPr>
              <w:t>0</w:t>
            </w:r>
          </w:p>
        </w:tc>
        <w:tc>
          <w:tcPr>
            <w:tcW w:w="1103" w:type="dxa"/>
          </w:tcPr>
          <w:p w:rsidR="005E708B" w:rsidRPr="00D0643B" w:rsidRDefault="005E708B" w:rsidP="00C24AB7">
            <w:pPr>
              <w:pStyle w:val="ConsPlusCell"/>
              <w:spacing w:line="228" w:lineRule="auto"/>
              <w:jc w:val="center"/>
              <w:rPr>
                <w:kern w:val="2"/>
                <w:sz w:val="22"/>
                <w:szCs w:val="22"/>
              </w:rPr>
            </w:pPr>
            <w:r>
              <w:rPr>
                <w:kern w:val="2"/>
                <w:sz w:val="22"/>
                <w:szCs w:val="22"/>
              </w:rPr>
              <w:t>0</w:t>
            </w:r>
          </w:p>
        </w:tc>
        <w:tc>
          <w:tcPr>
            <w:tcW w:w="1103" w:type="dxa"/>
          </w:tcPr>
          <w:p w:rsidR="005E708B" w:rsidRPr="00D0643B" w:rsidRDefault="005E708B" w:rsidP="00C24AB7">
            <w:pPr>
              <w:pStyle w:val="ConsPlusCell"/>
              <w:spacing w:line="228" w:lineRule="auto"/>
              <w:ind w:left="-57" w:right="-57"/>
              <w:jc w:val="center"/>
              <w:rPr>
                <w:kern w:val="2"/>
                <w:sz w:val="22"/>
                <w:szCs w:val="22"/>
              </w:rPr>
            </w:pPr>
            <w:r>
              <w:rPr>
                <w:kern w:val="2"/>
                <w:sz w:val="22"/>
                <w:szCs w:val="22"/>
              </w:rPr>
              <w:t>0</w:t>
            </w:r>
          </w:p>
        </w:tc>
        <w:tc>
          <w:tcPr>
            <w:tcW w:w="1103" w:type="dxa"/>
          </w:tcPr>
          <w:p w:rsidR="005E708B" w:rsidRPr="00F704A5" w:rsidRDefault="005E708B" w:rsidP="00C24AB7">
            <w:pPr>
              <w:jc w:val="center"/>
            </w:pPr>
            <w:r>
              <w:t>0</w:t>
            </w:r>
          </w:p>
        </w:tc>
        <w:tc>
          <w:tcPr>
            <w:tcW w:w="1103" w:type="dxa"/>
          </w:tcPr>
          <w:p w:rsidR="005E708B" w:rsidRPr="00CB7FC3" w:rsidRDefault="005E708B" w:rsidP="00C24AB7">
            <w:pPr>
              <w:jc w:val="center"/>
            </w:pPr>
            <w:r>
              <w:t>4809,825</w:t>
            </w:r>
          </w:p>
        </w:tc>
        <w:tc>
          <w:tcPr>
            <w:tcW w:w="1060" w:type="dxa"/>
          </w:tcPr>
          <w:p w:rsidR="005E708B" w:rsidRDefault="005E708B" w:rsidP="00C24AB7">
            <w:pPr>
              <w:jc w:val="center"/>
            </w:pPr>
            <w:r>
              <w:t>3143,475</w:t>
            </w:r>
          </w:p>
        </w:tc>
        <w:tc>
          <w:tcPr>
            <w:tcW w:w="1060" w:type="dxa"/>
          </w:tcPr>
          <w:p w:rsidR="005E708B" w:rsidRPr="000C34A1" w:rsidRDefault="005E708B" w:rsidP="00C24AB7">
            <w:pPr>
              <w:spacing w:line="228" w:lineRule="auto"/>
              <w:jc w:val="center"/>
              <w:rPr>
                <w:kern w:val="2"/>
              </w:rP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D0643B" w:rsidRDefault="005E708B" w:rsidP="00C24AB7">
            <w:pPr>
              <w:pStyle w:val="ConsPlusCell"/>
              <w:jc w:val="center"/>
              <w:rPr>
                <w:kern w:val="2"/>
                <w:sz w:val="22"/>
                <w:szCs w:val="22"/>
              </w:rPr>
            </w:pPr>
            <w:r>
              <w:rPr>
                <w:kern w:val="2"/>
                <w:sz w:val="22"/>
                <w:szCs w:val="22"/>
              </w:rPr>
              <w:t>0</w:t>
            </w:r>
          </w:p>
        </w:tc>
        <w:tc>
          <w:tcPr>
            <w:tcW w:w="1103" w:type="dxa"/>
          </w:tcPr>
          <w:p w:rsidR="005E708B" w:rsidRPr="00D0643B" w:rsidRDefault="005E708B" w:rsidP="00C24AB7">
            <w:pPr>
              <w:pStyle w:val="ConsPlusCell"/>
              <w:jc w:val="center"/>
              <w:rPr>
                <w:kern w:val="2"/>
                <w:sz w:val="22"/>
                <w:szCs w:val="22"/>
              </w:rPr>
            </w:pPr>
            <w:r>
              <w:rPr>
                <w:kern w:val="2"/>
                <w:sz w:val="22"/>
                <w:szCs w:val="22"/>
              </w:rPr>
              <w:t>0</w:t>
            </w:r>
          </w:p>
        </w:tc>
        <w:tc>
          <w:tcPr>
            <w:tcW w:w="1103" w:type="dxa"/>
          </w:tcPr>
          <w:p w:rsidR="005E708B" w:rsidRPr="00D0643B" w:rsidRDefault="005E708B" w:rsidP="00C24AB7">
            <w:pPr>
              <w:pStyle w:val="ConsPlusCell"/>
              <w:ind w:left="-57" w:right="-57"/>
              <w:jc w:val="center"/>
              <w:rPr>
                <w:kern w:val="2"/>
                <w:sz w:val="22"/>
                <w:szCs w:val="22"/>
              </w:rPr>
            </w:pPr>
            <w:r>
              <w:rPr>
                <w:kern w:val="2"/>
                <w:sz w:val="22"/>
                <w:szCs w:val="22"/>
              </w:rPr>
              <w:t>0</w:t>
            </w:r>
          </w:p>
        </w:tc>
        <w:tc>
          <w:tcPr>
            <w:tcW w:w="1103" w:type="dxa"/>
          </w:tcPr>
          <w:p w:rsidR="005E708B" w:rsidRPr="00F704A5" w:rsidRDefault="005E708B" w:rsidP="00C24AB7">
            <w:pPr>
              <w:ind w:left="-57" w:right="-57"/>
              <w:jc w:val="center"/>
              <w:rPr>
                <w:kern w:val="2"/>
              </w:rPr>
            </w:pPr>
            <w:r>
              <w:rPr>
                <w:kern w:val="2"/>
              </w:rPr>
              <w:t>0</w:t>
            </w:r>
          </w:p>
        </w:tc>
        <w:tc>
          <w:tcPr>
            <w:tcW w:w="1103" w:type="dxa"/>
          </w:tcPr>
          <w:p w:rsidR="005E708B" w:rsidRPr="00CB7FC3" w:rsidRDefault="005E708B" w:rsidP="00C24AB7">
            <w:pPr>
              <w:ind w:left="-57" w:right="-57"/>
              <w:jc w:val="center"/>
              <w:rPr>
                <w:kern w:val="2"/>
              </w:rPr>
            </w:pPr>
            <w:r>
              <w:rPr>
                <w:kern w:val="2"/>
                <w:sz w:val="22"/>
                <w:szCs w:val="22"/>
              </w:rPr>
              <w:t>534,425</w:t>
            </w:r>
          </w:p>
        </w:tc>
        <w:tc>
          <w:tcPr>
            <w:tcW w:w="1060" w:type="dxa"/>
          </w:tcPr>
          <w:p w:rsidR="005E708B" w:rsidRPr="000C34A1" w:rsidRDefault="005E708B" w:rsidP="00C24AB7">
            <w:pPr>
              <w:ind w:left="-57" w:right="-57"/>
              <w:jc w:val="center"/>
              <w:rPr>
                <w:kern w:val="2"/>
              </w:rPr>
            </w:pPr>
            <w:r>
              <w:rPr>
                <w:kern w:val="2"/>
                <w:sz w:val="22"/>
                <w:szCs w:val="22"/>
              </w:rPr>
              <w:t>349,275</w:t>
            </w:r>
          </w:p>
        </w:tc>
        <w:tc>
          <w:tcPr>
            <w:tcW w:w="1060" w:type="dxa"/>
          </w:tcPr>
          <w:p w:rsidR="005E708B" w:rsidRPr="00090326" w:rsidRDefault="005E708B" w:rsidP="00C24AB7">
            <w:pPr>
              <w:jc w:val="cente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D0643B" w:rsidRDefault="005E708B" w:rsidP="00C24AB7">
            <w:pPr>
              <w:pStyle w:val="ConsPlusCell"/>
              <w:spacing w:line="228" w:lineRule="auto"/>
              <w:jc w:val="center"/>
              <w:rPr>
                <w:kern w:val="2"/>
                <w:sz w:val="22"/>
                <w:szCs w:val="22"/>
                <w:highlight w:val="yellow"/>
              </w:rPr>
            </w:pPr>
          </w:p>
        </w:tc>
        <w:tc>
          <w:tcPr>
            <w:tcW w:w="1103" w:type="dxa"/>
          </w:tcPr>
          <w:p w:rsidR="005E708B" w:rsidRPr="00D0643B" w:rsidRDefault="005E708B" w:rsidP="00C24AB7">
            <w:pPr>
              <w:pStyle w:val="ConsPlusCell"/>
              <w:spacing w:line="228" w:lineRule="auto"/>
              <w:jc w:val="center"/>
              <w:rPr>
                <w:kern w:val="2"/>
                <w:sz w:val="22"/>
                <w:szCs w:val="22"/>
                <w:highlight w:val="yellow"/>
              </w:rPr>
            </w:pPr>
          </w:p>
        </w:tc>
        <w:tc>
          <w:tcPr>
            <w:tcW w:w="1103" w:type="dxa"/>
          </w:tcPr>
          <w:p w:rsidR="005E708B" w:rsidRPr="00D0643B" w:rsidRDefault="005E708B" w:rsidP="00C24AB7">
            <w:pPr>
              <w:pStyle w:val="ConsPlusCell"/>
              <w:spacing w:line="228" w:lineRule="auto"/>
              <w:ind w:left="-57" w:right="-57"/>
              <w:jc w:val="center"/>
              <w:rPr>
                <w:kern w:val="2"/>
                <w:sz w:val="22"/>
                <w:szCs w:val="22"/>
                <w:highlight w:val="yellow"/>
              </w:rPr>
            </w:pPr>
          </w:p>
        </w:tc>
        <w:tc>
          <w:tcPr>
            <w:tcW w:w="1103" w:type="dxa"/>
          </w:tcPr>
          <w:p w:rsidR="005E708B" w:rsidRPr="00D0643B" w:rsidRDefault="005E708B" w:rsidP="00C24AB7">
            <w:pPr>
              <w:spacing w:line="228" w:lineRule="auto"/>
              <w:jc w:val="center"/>
              <w:rPr>
                <w:kern w:val="2"/>
                <w:highlight w:val="yellow"/>
              </w:rPr>
            </w:pPr>
          </w:p>
        </w:tc>
        <w:tc>
          <w:tcPr>
            <w:tcW w:w="1103" w:type="dxa"/>
          </w:tcPr>
          <w:p w:rsidR="005E708B" w:rsidRPr="00D0643B" w:rsidRDefault="005E708B" w:rsidP="00C24AB7">
            <w:pPr>
              <w:autoSpaceDE w:val="0"/>
              <w:autoSpaceDN w:val="0"/>
              <w:adjustRightInd w:val="0"/>
              <w:spacing w:line="228" w:lineRule="auto"/>
              <w:ind w:left="-57" w:right="-57"/>
              <w:jc w:val="center"/>
              <w:rPr>
                <w:kern w:val="2"/>
                <w:highlight w:val="yellow"/>
              </w:rPr>
            </w:pPr>
          </w:p>
        </w:tc>
        <w:tc>
          <w:tcPr>
            <w:tcW w:w="1060" w:type="dxa"/>
          </w:tcPr>
          <w:p w:rsidR="005E708B" w:rsidRPr="00D0643B" w:rsidRDefault="005E708B" w:rsidP="00C24AB7">
            <w:pPr>
              <w:spacing w:line="228" w:lineRule="auto"/>
              <w:jc w:val="center"/>
              <w:rPr>
                <w:kern w:val="2"/>
                <w:highlight w:val="yellow"/>
              </w:rPr>
            </w:pPr>
          </w:p>
        </w:tc>
        <w:tc>
          <w:tcPr>
            <w:tcW w:w="1060" w:type="dxa"/>
          </w:tcPr>
          <w:p w:rsidR="005E708B" w:rsidRPr="000C34A1" w:rsidRDefault="005E708B" w:rsidP="00C24AB7">
            <w:pPr>
              <w:spacing w:line="228" w:lineRule="auto"/>
              <w:jc w:val="center"/>
              <w:rPr>
                <w:kern w:val="2"/>
              </w:rP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0C34A1" w:rsidRDefault="005E708B" w:rsidP="00C24AB7">
            <w:pPr>
              <w:pStyle w:val="ConsPlusCell"/>
              <w:jc w:val="center"/>
              <w:rPr>
                <w:kern w:val="2"/>
                <w:sz w:val="22"/>
                <w:szCs w:val="22"/>
              </w:rPr>
            </w:pPr>
          </w:p>
        </w:tc>
        <w:tc>
          <w:tcPr>
            <w:tcW w:w="1103" w:type="dxa"/>
          </w:tcPr>
          <w:p w:rsidR="005E708B" w:rsidRPr="000C34A1" w:rsidRDefault="005E708B" w:rsidP="00C24AB7">
            <w:pPr>
              <w:pStyle w:val="ConsPlusCell"/>
              <w:jc w:val="center"/>
              <w:rPr>
                <w:kern w:val="2"/>
                <w:sz w:val="22"/>
                <w:szCs w:val="22"/>
              </w:rPr>
            </w:pPr>
          </w:p>
        </w:tc>
        <w:tc>
          <w:tcPr>
            <w:tcW w:w="1103" w:type="dxa"/>
          </w:tcPr>
          <w:p w:rsidR="005E708B" w:rsidRPr="000C34A1" w:rsidRDefault="005E708B" w:rsidP="00C24AB7">
            <w:pPr>
              <w:pStyle w:val="ConsPlusCell"/>
              <w:ind w:left="-57" w:right="-57"/>
              <w:jc w:val="center"/>
              <w:rPr>
                <w:kern w:val="2"/>
                <w:sz w:val="22"/>
                <w:szCs w:val="22"/>
              </w:rPr>
            </w:pPr>
          </w:p>
        </w:tc>
        <w:tc>
          <w:tcPr>
            <w:tcW w:w="1103" w:type="dxa"/>
          </w:tcPr>
          <w:p w:rsidR="005E708B" w:rsidRPr="000C34A1" w:rsidRDefault="005E708B" w:rsidP="00C24AB7">
            <w:pPr>
              <w:ind w:left="-57" w:right="-57"/>
              <w:jc w:val="center"/>
              <w:rPr>
                <w:kern w:val="2"/>
              </w:rPr>
            </w:pPr>
          </w:p>
        </w:tc>
        <w:tc>
          <w:tcPr>
            <w:tcW w:w="1103" w:type="dxa"/>
          </w:tcPr>
          <w:p w:rsidR="005E708B" w:rsidRPr="000C34A1" w:rsidRDefault="005E708B" w:rsidP="00C24AB7">
            <w:pPr>
              <w:ind w:left="-57" w:right="-57"/>
              <w:jc w:val="center"/>
              <w:rPr>
                <w:kern w:val="2"/>
              </w:rPr>
            </w:pPr>
          </w:p>
        </w:tc>
        <w:tc>
          <w:tcPr>
            <w:tcW w:w="1060" w:type="dxa"/>
          </w:tcPr>
          <w:p w:rsidR="005E708B" w:rsidRPr="000C34A1" w:rsidRDefault="005E708B" w:rsidP="00C24AB7">
            <w:pPr>
              <w:ind w:left="-57" w:right="-57"/>
              <w:jc w:val="center"/>
              <w:rPr>
                <w:kern w:val="2"/>
              </w:rPr>
            </w:pPr>
          </w:p>
        </w:tc>
        <w:tc>
          <w:tcPr>
            <w:tcW w:w="1060" w:type="dxa"/>
          </w:tcPr>
          <w:p w:rsidR="005E708B" w:rsidRPr="000C34A1" w:rsidRDefault="005E708B" w:rsidP="00C24AB7">
            <w:pPr>
              <w:ind w:left="-57" w:right="-57"/>
              <w:jc w:val="center"/>
              <w:rPr>
                <w:kern w:val="2"/>
              </w:rPr>
            </w:pPr>
          </w:p>
        </w:tc>
      </w:tr>
      <w:tr w:rsidR="005E708B" w:rsidRPr="00797213" w:rsidTr="00C24AB7">
        <w:trPr>
          <w:tblCellSpacing w:w="5" w:type="nil"/>
          <w:jc w:val="center"/>
        </w:trPr>
        <w:tc>
          <w:tcPr>
            <w:tcW w:w="1087" w:type="dxa"/>
            <w:vMerge/>
          </w:tcPr>
          <w:p w:rsidR="005E708B" w:rsidRPr="00797213" w:rsidRDefault="005E708B" w:rsidP="00C24AB7">
            <w:pPr>
              <w:pStyle w:val="ConsPlusCell"/>
              <w:spacing w:line="228" w:lineRule="auto"/>
              <w:rPr>
                <w:kern w:val="2"/>
                <w:sz w:val="22"/>
                <w:szCs w:val="22"/>
              </w:rPr>
            </w:pPr>
          </w:p>
        </w:tc>
        <w:tc>
          <w:tcPr>
            <w:tcW w:w="4126" w:type="dxa"/>
            <w:vMerge/>
          </w:tcPr>
          <w:p w:rsidR="005E708B" w:rsidRPr="00797213" w:rsidRDefault="005E708B" w:rsidP="00C24AB7">
            <w:pPr>
              <w:pStyle w:val="ConsPlusCell"/>
              <w:spacing w:line="228" w:lineRule="auto"/>
              <w:jc w:val="both"/>
              <w:rPr>
                <w:kern w:val="2"/>
                <w:sz w:val="22"/>
                <w:szCs w:val="22"/>
              </w:rPr>
            </w:pPr>
          </w:p>
        </w:tc>
        <w:tc>
          <w:tcPr>
            <w:tcW w:w="2752" w:type="dxa"/>
          </w:tcPr>
          <w:p w:rsidR="005E708B" w:rsidRPr="00797213" w:rsidRDefault="005E708B" w:rsidP="00C24AB7">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0C34A1" w:rsidRDefault="005E708B" w:rsidP="00C24AB7">
            <w:pPr>
              <w:pStyle w:val="ConsPlusCell"/>
              <w:jc w:val="center"/>
              <w:rPr>
                <w:kern w:val="2"/>
                <w:sz w:val="22"/>
                <w:szCs w:val="22"/>
              </w:rPr>
            </w:pPr>
          </w:p>
        </w:tc>
        <w:tc>
          <w:tcPr>
            <w:tcW w:w="1103" w:type="dxa"/>
          </w:tcPr>
          <w:p w:rsidR="005E708B" w:rsidRPr="000C34A1" w:rsidRDefault="005E708B" w:rsidP="00C24AB7">
            <w:pPr>
              <w:pStyle w:val="ConsPlusCell"/>
              <w:jc w:val="center"/>
              <w:rPr>
                <w:kern w:val="2"/>
                <w:sz w:val="22"/>
                <w:szCs w:val="22"/>
              </w:rPr>
            </w:pPr>
          </w:p>
        </w:tc>
        <w:tc>
          <w:tcPr>
            <w:tcW w:w="1103" w:type="dxa"/>
          </w:tcPr>
          <w:p w:rsidR="005E708B" w:rsidRPr="000C34A1" w:rsidRDefault="005E708B" w:rsidP="00C24AB7">
            <w:pPr>
              <w:pStyle w:val="ConsPlusCell"/>
              <w:ind w:left="-57" w:right="-57"/>
              <w:jc w:val="center"/>
              <w:rPr>
                <w:kern w:val="2"/>
                <w:sz w:val="22"/>
                <w:szCs w:val="22"/>
              </w:rPr>
            </w:pPr>
          </w:p>
        </w:tc>
        <w:tc>
          <w:tcPr>
            <w:tcW w:w="1103" w:type="dxa"/>
          </w:tcPr>
          <w:p w:rsidR="005E708B" w:rsidRPr="000C34A1" w:rsidRDefault="005E708B" w:rsidP="00C24AB7">
            <w:pPr>
              <w:ind w:left="-57" w:right="-57"/>
              <w:jc w:val="center"/>
              <w:rPr>
                <w:kern w:val="2"/>
              </w:rPr>
            </w:pPr>
          </w:p>
        </w:tc>
        <w:tc>
          <w:tcPr>
            <w:tcW w:w="1103" w:type="dxa"/>
          </w:tcPr>
          <w:p w:rsidR="005E708B" w:rsidRPr="000C34A1" w:rsidRDefault="005E708B" w:rsidP="00C24AB7">
            <w:pPr>
              <w:ind w:left="-57" w:right="-57"/>
              <w:jc w:val="center"/>
              <w:rPr>
                <w:kern w:val="2"/>
              </w:rPr>
            </w:pPr>
          </w:p>
        </w:tc>
        <w:tc>
          <w:tcPr>
            <w:tcW w:w="1060" w:type="dxa"/>
          </w:tcPr>
          <w:p w:rsidR="005E708B" w:rsidRPr="000C34A1" w:rsidRDefault="005E708B" w:rsidP="00C24AB7">
            <w:pPr>
              <w:ind w:left="-57" w:right="-57"/>
              <w:jc w:val="center"/>
              <w:rPr>
                <w:kern w:val="2"/>
              </w:rPr>
            </w:pPr>
          </w:p>
        </w:tc>
        <w:tc>
          <w:tcPr>
            <w:tcW w:w="1060" w:type="dxa"/>
          </w:tcPr>
          <w:p w:rsidR="005E708B" w:rsidRPr="000C34A1" w:rsidRDefault="005E708B" w:rsidP="00C24AB7">
            <w:pPr>
              <w:ind w:left="-57" w:right="-57"/>
              <w:jc w:val="center"/>
              <w:rPr>
                <w:kern w:val="2"/>
              </w:rPr>
            </w:pPr>
          </w:p>
        </w:tc>
      </w:tr>
      <w:tr w:rsidR="005E708B" w:rsidRPr="00797213" w:rsidTr="00CE3F36">
        <w:trPr>
          <w:tblCellSpacing w:w="5" w:type="nil"/>
          <w:jc w:val="center"/>
        </w:trPr>
        <w:tc>
          <w:tcPr>
            <w:tcW w:w="1087" w:type="dxa"/>
            <w:vMerge w:val="restart"/>
          </w:tcPr>
          <w:p w:rsidR="005E708B" w:rsidRPr="00797213" w:rsidRDefault="005E708B" w:rsidP="000204EC">
            <w:pPr>
              <w:pStyle w:val="ConsPlusCell"/>
              <w:jc w:val="both"/>
              <w:rPr>
                <w:kern w:val="2"/>
                <w:sz w:val="22"/>
                <w:szCs w:val="22"/>
              </w:rPr>
            </w:pPr>
            <w:r>
              <w:rPr>
                <w:kern w:val="2"/>
                <w:sz w:val="22"/>
                <w:szCs w:val="22"/>
              </w:rPr>
              <w:t>Подпро</w:t>
            </w:r>
            <w:r>
              <w:rPr>
                <w:kern w:val="2"/>
                <w:sz w:val="22"/>
                <w:szCs w:val="22"/>
              </w:rPr>
              <w:softHyphen/>
              <w:t>грамма 2</w:t>
            </w:r>
            <w:r w:rsidRPr="00797213">
              <w:rPr>
                <w:kern w:val="2"/>
                <w:sz w:val="22"/>
                <w:szCs w:val="22"/>
              </w:rPr>
              <w:t xml:space="preserve"> </w:t>
            </w:r>
          </w:p>
        </w:tc>
        <w:tc>
          <w:tcPr>
            <w:tcW w:w="4126" w:type="dxa"/>
            <w:vMerge w:val="restart"/>
          </w:tcPr>
          <w:p w:rsidR="005E708B" w:rsidRPr="00797213" w:rsidRDefault="005E708B" w:rsidP="000204EC">
            <w:pPr>
              <w:pStyle w:val="ConsPlusCell"/>
              <w:jc w:val="both"/>
              <w:rPr>
                <w:kern w:val="2"/>
                <w:sz w:val="22"/>
                <w:szCs w:val="22"/>
              </w:rPr>
            </w:pPr>
            <w:r w:rsidRPr="001A2C96">
              <w:rPr>
                <w:kern w:val="2"/>
                <w:sz w:val="22"/>
                <w:szCs w:val="22"/>
              </w:rPr>
              <w:t>Комплексное развитие систем коммунальной инфраструктуры П</w:t>
            </w:r>
            <w:r>
              <w:rPr>
                <w:kern w:val="2"/>
                <w:sz w:val="22"/>
                <w:szCs w:val="22"/>
              </w:rPr>
              <w:t xml:space="preserve">есковского </w:t>
            </w:r>
            <w:r w:rsidRPr="001A2C96">
              <w:rPr>
                <w:kern w:val="2"/>
                <w:sz w:val="22"/>
                <w:szCs w:val="22"/>
              </w:rPr>
              <w:t>сельского поселения</w:t>
            </w: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0C34A1" w:rsidRDefault="005E708B" w:rsidP="000204EC">
            <w:pPr>
              <w:pStyle w:val="ConsPlusCell"/>
              <w:spacing w:line="228" w:lineRule="auto"/>
              <w:jc w:val="center"/>
              <w:rPr>
                <w:b/>
                <w:kern w:val="2"/>
                <w:sz w:val="22"/>
                <w:szCs w:val="22"/>
              </w:rPr>
            </w:pPr>
            <w:r>
              <w:rPr>
                <w:b/>
                <w:kern w:val="2"/>
                <w:sz w:val="22"/>
                <w:szCs w:val="22"/>
              </w:rPr>
              <w:t>500,9</w:t>
            </w:r>
          </w:p>
        </w:tc>
        <w:tc>
          <w:tcPr>
            <w:tcW w:w="1103" w:type="dxa"/>
          </w:tcPr>
          <w:p w:rsidR="005E708B" w:rsidRPr="000C34A1" w:rsidRDefault="005E708B" w:rsidP="000204EC">
            <w:pPr>
              <w:pStyle w:val="ConsPlusCell"/>
              <w:spacing w:line="228" w:lineRule="auto"/>
              <w:jc w:val="center"/>
              <w:rPr>
                <w:b/>
                <w:kern w:val="2"/>
                <w:sz w:val="22"/>
                <w:szCs w:val="22"/>
              </w:rPr>
            </w:pPr>
            <w:r>
              <w:rPr>
                <w:b/>
                <w:kern w:val="2"/>
                <w:sz w:val="22"/>
                <w:szCs w:val="22"/>
              </w:rPr>
              <w:t>122</w:t>
            </w:r>
          </w:p>
        </w:tc>
        <w:tc>
          <w:tcPr>
            <w:tcW w:w="1103" w:type="dxa"/>
          </w:tcPr>
          <w:p w:rsidR="005E708B" w:rsidRPr="00756EC8" w:rsidRDefault="005E708B" w:rsidP="000204EC">
            <w:pPr>
              <w:pStyle w:val="ConsPlusCell"/>
              <w:spacing w:line="228" w:lineRule="auto"/>
              <w:jc w:val="center"/>
              <w:rPr>
                <w:b/>
                <w:kern w:val="2"/>
                <w:sz w:val="22"/>
                <w:szCs w:val="22"/>
              </w:rPr>
            </w:pPr>
            <w:r>
              <w:rPr>
                <w:b/>
                <w:kern w:val="2"/>
                <w:sz w:val="22"/>
                <w:szCs w:val="22"/>
              </w:rPr>
              <w:t>438,2</w:t>
            </w:r>
          </w:p>
        </w:tc>
        <w:tc>
          <w:tcPr>
            <w:tcW w:w="1103" w:type="dxa"/>
          </w:tcPr>
          <w:p w:rsidR="005E708B" w:rsidRPr="00756EC8" w:rsidRDefault="005E708B" w:rsidP="000204EC">
            <w:pPr>
              <w:spacing w:line="228" w:lineRule="auto"/>
              <w:jc w:val="center"/>
              <w:rPr>
                <w:b/>
                <w:kern w:val="2"/>
              </w:rPr>
            </w:pPr>
            <w:r>
              <w:rPr>
                <w:b/>
                <w:kern w:val="2"/>
                <w:sz w:val="22"/>
                <w:szCs w:val="22"/>
              </w:rPr>
              <w:t>2897,5</w:t>
            </w:r>
          </w:p>
        </w:tc>
        <w:tc>
          <w:tcPr>
            <w:tcW w:w="1103" w:type="dxa"/>
          </w:tcPr>
          <w:p w:rsidR="005E708B" w:rsidRPr="000C34A1" w:rsidRDefault="005E708B" w:rsidP="000204EC">
            <w:pPr>
              <w:spacing w:line="228" w:lineRule="auto"/>
              <w:jc w:val="center"/>
              <w:rPr>
                <w:b/>
                <w:kern w:val="2"/>
              </w:rPr>
            </w:pPr>
            <w:r>
              <w:rPr>
                <w:b/>
                <w:kern w:val="2"/>
                <w:sz w:val="22"/>
                <w:szCs w:val="22"/>
              </w:rPr>
              <w:t>309,7</w:t>
            </w:r>
          </w:p>
        </w:tc>
        <w:tc>
          <w:tcPr>
            <w:tcW w:w="1060" w:type="dxa"/>
          </w:tcPr>
          <w:p w:rsidR="005E708B" w:rsidRPr="000C34A1" w:rsidRDefault="005E708B" w:rsidP="000204EC">
            <w:pPr>
              <w:spacing w:line="228" w:lineRule="auto"/>
              <w:jc w:val="center"/>
              <w:rPr>
                <w:b/>
                <w:kern w:val="2"/>
              </w:rPr>
            </w:pPr>
            <w:r>
              <w:rPr>
                <w:b/>
                <w:kern w:val="2"/>
                <w:sz w:val="22"/>
                <w:szCs w:val="22"/>
              </w:rPr>
              <w:t>70</w:t>
            </w:r>
          </w:p>
        </w:tc>
        <w:tc>
          <w:tcPr>
            <w:tcW w:w="1060" w:type="dxa"/>
          </w:tcPr>
          <w:p w:rsidR="005E708B" w:rsidRPr="000C34A1" w:rsidRDefault="005E708B" w:rsidP="000204EC">
            <w:pPr>
              <w:spacing w:line="228" w:lineRule="auto"/>
              <w:jc w:val="center"/>
              <w:rPr>
                <w:b/>
                <w:kern w:val="2"/>
              </w:rPr>
            </w:pPr>
          </w:p>
        </w:tc>
      </w:tr>
      <w:tr w:rsidR="005E708B" w:rsidRPr="00797213" w:rsidTr="00CE3F36">
        <w:trPr>
          <w:trHeight w:val="132"/>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2F31CF" w:rsidRDefault="005E708B" w:rsidP="000204EC">
            <w:pPr>
              <w:pStyle w:val="ConsPlusCell"/>
              <w:spacing w:line="228" w:lineRule="auto"/>
              <w:jc w:val="center"/>
              <w:rPr>
                <w:color w:val="FF0000"/>
                <w:kern w:val="2"/>
                <w:sz w:val="22"/>
                <w:szCs w:val="22"/>
              </w:rPr>
            </w:pPr>
          </w:p>
        </w:tc>
        <w:tc>
          <w:tcPr>
            <w:tcW w:w="1103" w:type="dxa"/>
          </w:tcPr>
          <w:p w:rsidR="005E708B" w:rsidRPr="00756EC8" w:rsidRDefault="005E708B" w:rsidP="000204EC">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204EC">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204EC">
            <w:pPr>
              <w:spacing w:line="228" w:lineRule="auto"/>
              <w:jc w:val="center"/>
              <w:rPr>
                <w:kern w:val="2"/>
              </w:rPr>
            </w:pPr>
            <w:r w:rsidRPr="00756EC8">
              <w:rPr>
                <w:kern w:val="2"/>
                <w:sz w:val="22"/>
                <w:szCs w:val="22"/>
              </w:rPr>
              <w:t>0</w:t>
            </w:r>
          </w:p>
        </w:tc>
        <w:tc>
          <w:tcPr>
            <w:tcW w:w="1103" w:type="dxa"/>
          </w:tcPr>
          <w:p w:rsidR="005E708B" w:rsidRPr="00756EC8" w:rsidRDefault="005E708B" w:rsidP="000204EC">
            <w:pPr>
              <w:spacing w:line="228" w:lineRule="auto"/>
              <w:jc w:val="center"/>
              <w:rPr>
                <w:kern w:val="2"/>
              </w:rPr>
            </w:pPr>
            <w:r w:rsidRPr="00756EC8">
              <w:rPr>
                <w:kern w:val="2"/>
                <w:sz w:val="22"/>
                <w:szCs w:val="22"/>
              </w:rPr>
              <w:t>0</w:t>
            </w:r>
          </w:p>
        </w:tc>
        <w:tc>
          <w:tcPr>
            <w:tcW w:w="1060" w:type="dxa"/>
          </w:tcPr>
          <w:p w:rsidR="005E708B" w:rsidRPr="00756EC8" w:rsidRDefault="005E708B" w:rsidP="000204EC">
            <w:pPr>
              <w:spacing w:line="228" w:lineRule="auto"/>
              <w:jc w:val="center"/>
              <w:rPr>
                <w:kern w:val="2"/>
              </w:rPr>
            </w:pPr>
            <w:r w:rsidRPr="00756EC8">
              <w:rPr>
                <w:kern w:val="2"/>
                <w:sz w:val="22"/>
                <w:szCs w:val="22"/>
              </w:rPr>
              <w:t>0</w:t>
            </w:r>
          </w:p>
        </w:tc>
        <w:tc>
          <w:tcPr>
            <w:tcW w:w="1060" w:type="dxa"/>
          </w:tcPr>
          <w:p w:rsidR="005E708B" w:rsidRPr="002F31CF" w:rsidRDefault="005E708B" w:rsidP="000204EC">
            <w:pPr>
              <w:spacing w:line="228" w:lineRule="auto"/>
              <w:jc w:val="center"/>
              <w:rPr>
                <w:color w:val="FF0000"/>
                <w:kern w:val="2"/>
              </w:rPr>
            </w:pPr>
          </w:p>
        </w:tc>
      </w:tr>
      <w:tr w:rsidR="005E708B" w:rsidRPr="00797213" w:rsidTr="00CE3F36">
        <w:trPr>
          <w:trHeight w:val="131"/>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C30224" w:rsidRDefault="005E708B" w:rsidP="000204EC">
            <w:pPr>
              <w:pStyle w:val="ConsPlusCell"/>
              <w:spacing w:line="228" w:lineRule="auto"/>
              <w:jc w:val="center"/>
              <w:rPr>
                <w:kern w:val="2"/>
                <w:sz w:val="22"/>
                <w:szCs w:val="22"/>
              </w:rPr>
            </w:pPr>
            <w:r>
              <w:rPr>
                <w:kern w:val="2"/>
                <w:sz w:val="22"/>
                <w:szCs w:val="22"/>
              </w:rPr>
              <w:t>0</w:t>
            </w:r>
          </w:p>
        </w:tc>
        <w:tc>
          <w:tcPr>
            <w:tcW w:w="1103" w:type="dxa"/>
          </w:tcPr>
          <w:p w:rsidR="005E708B" w:rsidRPr="00756EC8" w:rsidRDefault="005E708B" w:rsidP="000204EC">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204EC">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204EC">
            <w:pPr>
              <w:pStyle w:val="ConsPlusCell"/>
              <w:spacing w:line="228" w:lineRule="auto"/>
              <w:jc w:val="center"/>
              <w:rPr>
                <w:kern w:val="2"/>
                <w:sz w:val="22"/>
                <w:szCs w:val="22"/>
              </w:rPr>
            </w:pPr>
            <w:r>
              <w:rPr>
                <w:kern w:val="2"/>
                <w:sz w:val="22"/>
                <w:szCs w:val="22"/>
              </w:rPr>
              <w:t>0</w:t>
            </w:r>
          </w:p>
        </w:tc>
        <w:tc>
          <w:tcPr>
            <w:tcW w:w="1103" w:type="dxa"/>
          </w:tcPr>
          <w:p w:rsidR="005E708B" w:rsidRPr="000C34A1" w:rsidRDefault="005E708B" w:rsidP="000204EC">
            <w:pPr>
              <w:spacing w:line="228" w:lineRule="auto"/>
              <w:jc w:val="center"/>
              <w:rPr>
                <w:kern w:val="2"/>
              </w:rPr>
            </w:pPr>
            <w:r>
              <w:rPr>
                <w:kern w:val="2"/>
                <w:sz w:val="22"/>
                <w:szCs w:val="22"/>
              </w:rPr>
              <w:t>0</w:t>
            </w:r>
          </w:p>
        </w:tc>
        <w:tc>
          <w:tcPr>
            <w:tcW w:w="1060" w:type="dxa"/>
          </w:tcPr>
          <w:p w:rsidR="005E708B" w:rsidRPr="000C34A1" w:rsidRDefault="005E708B" w:rsidP="000204EC">
            <w:pPr>
              <w:spacing w:line="228" w:lineRule="auto"/>
              <w:jc w:val="center"/>
              <w:rPr>
                <w:kern w:val="2"/>
              </w:rPr>
            </w:pPr>
            <w:r>
              <w:rPr>
                <w:kern w:val="2"/>
              </w:rPr>
              <w:t>0</w:t>
            </w:r>
          </w:p>
        </w:tc>
        <w:tc>
          <w:tcPr>
            <w:tcW w:w="1060" w:type="dxa"/>
          </w:tcPr>
          <w:p w:rsidR="005E708B" w:rsidRPr="000C34A1" w:rsidRDefault="005E708B" w:rsidP="000204EC">
            <w:pPr>
              <w:spacing w:line="228" w:lineRule="auto"/>
              <w:jc w:val="center"/>
              <w:rPr>
                <w:kern w:val="2"/>
              </w:rPr>
            </w:pPr>
          </w:p>
        </w:tc>
      </w:tr>
      <w:tr w:rsidR="005E708B" w:rsidRPr="00797213" w:rsidTr="00CE3F36">
        <w:trPr>
          <w:trHeight w:val="208"/>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A265B9" w:rsidRDefault="005E708B" w:rsidP="000204EC">
            <w:pPr>
              <w:pStyle w:val="ConsPlusCell"/>
              <w:spacing w:line="228" w:lineRule="auto"/>
              <w:jc w:val="center"/>
              <w:rPr>
                <w:kern w:val="2"/>
                <w:sz w:val="22"/>
                <w:szCs w:val="22"/>
              </w:rPr>
            </w:pPr>
            <w:r>
              <w:rPr>
                <w:kern w:val="2"/>
                <w:sz w:val="22"/>
                <w:szCs w:val="22"/>
              </w:rPr>
              <w:t>500,9</w:t>
            </w:r>
          </w:p>
        </w:tc>
        <w:tc>
          <w:tcPr>
            <w:tcW w:w="1103" w:type="dxa"/>
          </w:tcPr>
          <w:p w:rsidR="005E708B" w:rsidRPr="00756EC8" w:rsidRDefault="005E708B" w:rsidP="000204EC">
            <w:pPr>
              <w:pStyle w:val="ConsPlusCell"/>
              <w:spacing w:line="228" w:lineRule="auto"/>
              <w:jc w:val="center"/>
              <w:rPr>
                <w:kern w:val="2"/>
                <w:sz w:val="22"/>
                <w:szCs w:val="22"/>
              </w:rPr>
            </w:pPr>
            <w:r>
              <w:rPr>
                <w:kern w:val="2"/>
                <w:sz w:val="22"/>
                <w:szCs w:val="22"/>
              </w:rPr>
              <w:t>122</w:t>
            </w:r>
          </w:p>
        </w:tc>
        <w:tc>
          <w:tcPr>
            <w:tcW w:w="1103" w:type="dxa"/>
          </w:tcPr>
          <w:p w:rsidR="005E708B" w:rsidRPr="00756EC8" w:rsidRDefault="005E708B" w:rsidP="000204EC">
            <w:pPr>
              <w:pStyle w:val="ConsPlusCell"/>
              <w:spacing w:line="228" w:lineRule="auto"/>
              <w:jc w:val="center"/>
              <w:rPr>
                <w:kern w:val="2"/>
                <w:sz w:val="22"/>
                <w:szCs w:val="22"/>
              </w:rPr>
            </w:pPr>
            <w:r>
              <w:rPr>
                <w:kern w:val="2"/>
                <w:sz w:val="22"/>
                <w:szCs w:val="22"/>
              </w:rPr>
              <w:t>438,2</w:t>
            </w:r>
          </w:p>
        </w:tc>
        <w:tc>
          <w:tcPr>
            <w:tcW w:w="1103" w:type="dxa"/>
          </w:tcPr>
          <w:p w:rsidR="005E708B" w:rsidRPr="00756EC8" w:rsidRDefault="005E708B" w:rsidP="000204EC">
            <w:pPr>
              <w:pStyle w:val="ConsPlusCell"/>
              <w:spacing w:line="228" w:lineRule="auto"/>
              <w:jc w:val="center"/>
              <w:rPr>
                <w:kern w:val="2"/>
                <w:sz w:val="22"/>
                <w:szCs w:val="22"/>
              </w:rPr>
            </w:pPr>
            <w:r>
              <w:rPr>
                <w:kern w:val="2"/>
                <w:sz w:val="22"/>
                <w:szCs w:val="22"/>
              </w:rPr>
              <w:t>2897,5</w:t>
            </w:r>
          </w:p>
        </w:tc>
        <w:tc>
          <w:tcPr>
            <w:tcW w:w="1103" w:type="dxa"/>
          </w:tcPr>
          <w:p w:rsidR="005E708B" w:rsidRPr="000C34A1" w:rsidRDefault="005E708B" w:rsidP="000204EC">
            <w:pPr>
              <w:spacing w:line="228" w:lineRule="auto"/>
              <w:jc w:val="center"/>
              <w:rPr>
                <w:kern w:val="2"/>
              </w:rPr>
            </w:pPr>
            <w:r>
              <w:rPr>
                <w:kern w:val="2"/>
                <w:sz w:val="22"/>
                <w:szCs w:val="22"/>
              </w:rPr>
              <w:t>309,7</w:t>
            </w:r>
          </w:p>
        </w:tc>
        <w:tc>
          <w:tcPr>
            <w:tcW w:w="1060" w:type="dxa"/>
          </w:tcPr>
          <w:p w:rsidR="005E708B" w:rsidRPr="000C34A1" w:rsidRDefault="005E708B" w:rsidP="000204EC">
            <w:pPr>
              <w:spacing w:line="228" w:lineRule="auto"/>
              <w:jc w:val="center"/>
              <w:rPr>
                <w:kern w:val="2"/>
              </w:rPr>
            </w:pPr>
            <w:r>
              <w:rPr>
                <w:kern w:val="2"/>
                <w:sz w:val="22"/>
                <w:szCs w:val="22"/>
              </w:rPr>
              <w:t>70</w:t>
            </w:r>
          </w:p>
        </w:tc>
        <w:tc>
          <w:tcPr>
            <w:tcW w:w="1060" w:type="dxa"/>
          </w:tcPr>
          <w:p w:rsidR="005E708B" w:rsidRPr="000C34A1" w:rsidRDefault="005E708B" w:rsidP="000204EC">
            <w:pPr>
              <w:spacing w:line="228" w:lineRule="auto"/>
              <w:jc w:val="center"/>
              <w:rPr>
                <w:kern w:val="2"/>
              </w:rPr>
            </w:pPr>
          </w:p>
        </w:tc>
      </w:tr>
      <w:tr w:rsidR="005E708B" w:rsidRPr="00797213" w:rsidTr="00CE3F36">
        <w:trPr>
          <w:trHeight w:val="131"/>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756EC8" w:rsidRDefault="005E708B" w:rsidP="000204EC">
            <w:pPr>
              <w:pStyle w:val="ConsPlusCell"/>
              <w:spacing w:line="228" w:lineRule="auto"/>
              <w:jc w:val="center"/>
              <w:rPr>
                <w:b/>
                <w:kern w:val="2"/>
                <w:sz w:val="22"/>
                <w:szCs w:val="22"/>
              </w:rPr>
            </w:pPr>
          </w:p>
        </w:tc>
        <w:tc>
          <w:tcPr>
            <w:tcW w:w="1103" w:type="dxa"/>
          </w:tcPr>
          <w:p w:rsidR="005E708B" w:rsidRPr="00756EC8" w:rsidRDefault="005E708B" w:rsidP="000204EC">
            <w:pPr>
              <w:pStyle w:val="ConsPlusCell"/>
              <w:spacing w:line="228" w:lineRule="auto"/>
              <w:jc w:val="center"/>
              <w:rPr>
                <w:b/>
                <w:kern w:val="2"/>
                <w:sz w:val="22"/>
                <w:szCs w:val="22"/>
              </w:rPr>
            </w:pPr>
          </w:p>
        </w:tc>
        <w:tc>
          <w:tcPr>
            <w:tcW w:w="1103" w:type="dxa"/>
          </w:tcPr>
          <w:p w:rsidR="005E708B" w:rsidRPr="00756EC8" w:rsidRDefault="005E708B" w:rsidP="000204EC">
            <w:pPr>
              <w:spacing w:line="228" w:lineRule="auto"/>
              <w:jc w:val="center"/>
              <w:rPr>
                <w:b/>
                <w:kern w:val="2"/>
              </w:rPr>
            </w:pPr>
          </w:p>
        </w:tc>
        <w:tc>
          <w:tcPr>
            <w:tcW w:w="1103"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r>
      <w:tr w:rsidR="005E708B" w:rsidRPr="00797213" w:rsidTr="00CE3F36">
        <w:trPr>
          <w:trHeight w:val="218"/>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0C34A1"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spacing w:line="228" w:lineRule="auto"/>
              <w:jc w:val="center"/>
              <w:rPr>
                <w:kern w:val="2"/>
              </w:rPr>
            </w:pPr>
          </w:p>
        </w:tc>
        <w:tc>
          <w:tcPr>
            <w:tcW w:w="1103" w:type="dxa"/>
          </w:tcPr>
          <w:p w:rsidR="005E708B" w:rsidRPr="000C34A1" w:rsidRDefault="005E708B" w:rsidP="000204EC">
            <w:pPr>
              <w:spacing w:line="228" w:lineRule="auto"/>
              <w:jc w:val="center"/>
              <w:rPr>
                <w:kern w:val="2"/>
              </w:rPr>
            </w:pPr>
          </w:p>
        </w:tc>
        <w:tc>
          <w:tcPr>
            <w:tcW w:w="1060" w:type="dxa"/>
          </w:tcPr>
          <w:p w:rsidR="005E708B" w:rsidRPr="000C34A1" w:rsidRDefault="005E708B" w:rsidP="000204EC">
            <w:pPr>
              <w:spacing w:line="228" w:lineRule="auto"/>
              <w:jc w:val="center"/>
              <w:rPr>
                <w:kern w:val="2"/>
              </w:rPr>
            </w:pPr>
          </w:p>
        </w:tc>
        <w:tc>
          <w:tcPr>
            <w:tcW w:w="1060" w:type="dxa"/>
          </w:tcPr>
          <w:p w:rsidR="005E708B" w:rsidRPr="00424F84" w:rsidRDefault="005E708B" w:rsidP="000204EC">
            <w:pPr>
              <w:spacing w:line="228" w:lineRule="auto"/>
              <w:jc w:val="center"/>
              <w:rPr>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0C34A1"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pStyle w:val="ConsPlusCell"/>
              <w:spacing w:line="228" w:lineRule="auto"/>
              <w:jc w:val="center"/>
              <w:rPr>
                <w:kern w:val="2"/>
                <w:sz w:val="22"/>
                <w:szCs w:val="22"/>
              </w:rPr>
            </w:pPr>
          </w:p>
        </w:tc>
        <w:tc>
          <w:tcPr>
            <w:tcW w:w="1103" w:type="dxa"/>
          </w:tcPr>
          <w:p w:rsidR="005E708B" w:rsidRPr="00756EC8" w:rsidRDefault="005E708B" w:rsidP="000204EC">
            <w:pPr>
              <w:spacing w:line="228" w:lineRule="auto"/>
              <w:jc w:val="center"/>
              <w:rPr>
                <w:kern w:val="2"/>
              </w:rPr>
            </w:pPr>
          </w:p>
        </w:tc>
        <w:tc>
          <w:tcPr>
            <w:tcW w:w="1103" w:type="dxa"/>
          </w:tcPr>
          <w:p w:rsidR="005E708B" w:rsidRPr="000C34A1" w:rsidRDefault="005E708B" w:rsidP="000204EC">
            <w:pPr>
              <w:spacing w:line="228" w:lineRule="auto"/>
              <w:jc w:val="center"/>
              <w:rPr>
                <w:kern w:val="2"/>
              </w:rPr>
            </w:pPr>
          </w:p>
        </w:tc>
        <w:tc>
          <w:tcPr>
            <w:tcW w:w="1060" w:type="dxa"/>
          </w:tcPr>
          <w:p w:rsidR="005E708B" w:rsidRPr="000C34A1" w:rsidRDefault="005E708B" w:rsidP="000204EC">
            <w:pPr>
              <w:spacing w:line="228" w:lineRule="auto"/>
              <w:jc w:val="center"/>
              <w:rPr>
                <w:kern w:val="2"/>
              </w:rPr>
            </w:pPr>
          </w:p>
        </w:tc>
        <w:tc>
          <w:tcPr>
            <w:tcW w:w="1060" w:type="dxa"/>
          </w:tcPr>
          <w:p w:rsidR="005E708B" w:rsidRPr="00424F84" w:rsidRDefault="005E708B" w:rsidP="000204EC">
            <w:pPr>
              <w:spacing w:line="228" w:lineRule="auto"/>
              <w:jc w:val="center"/>
              <w:rPr>
                <w:kern w:val="2"/>
              </w:rPr>
            </w:pPr>
          </w:p>
        </w:tc>
      </w:tr>
      <w:tr w:rsidR="005E708B" w:rsidRPr="00797213" w:rsidTr="00CE3F36">
        <w:trPr>
          <w:trHeight w:val="217"/>
          <w:tblCellSpacing w:w="5" w:type="nil"/>
          <w:jc w:val="center"/>
        </w:trPr>
        <w:tc>
          <w:tcPr>
            <w:tcW w:w="1087" w:type="dxa"/>
            <w:vMerge w:val="restart"/>
          </w:tcPr>
          <w:p w:rsidR="005E708B" w:rsidRPr="00797213" w:rsidRDefault="005E708B" w:rsidP="000204EC">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.1 </w:t>
            </w:r>
          </w:p>
          <w:p w:rsidR="005E708B" w:rsidRPr="00797213" w:rsidRDefault="005E708B" w:rsidP="000204EC">
            <w:pPr>
              <w:pStyle w:val="ConsPlusCell"/>
              <w:jc w:val="both"/>
              <w:rPr>
                <w:kern w:val="2"/>
                <w:sz w:val="22"/>
                <w:szCs w:val="22"/>
              </w:rPr>
            </w:pPr>
          </w:p>
        </w:tc>
        <w:tc>
          <w:tcPr>
            <w:tcW w:w="4126" w:type="dxa"/>
            <w:vMerge w:val="restart"/>
          </w:tcPr>
          <w:p w:rsidR="005E708B" w:rsidRPr="00797213" w:rsidRDefault="005E708B" w:rsidP="000204EC">
            <w:pPr>
              <w:pStyle w:val="ConsPlusCell"/>
              <w:jc w:val="both"/>
              <w:rPr>
                <w:kern w:val="2"/>
                <w:sz w:val="22"/>
                <w:szCs w:val="22"/>
              </w:rPr>
            </w:pPr>
            <w:r w:rsidRPr="001A2C96">
              <w:rPr>
                <w:kern w:val="2"/>
                <w:sz w:val="22"/>
                <w:szCs w:val="22"/>
              </w:rPr>
              <w:t xml:space="preserve">Организация водоснабжения </w:t>
            </w:r>
            <w:r>
              <w:rPr>
                <w:kern w:val="2"/>
                <w:sz w:val="22"/>
                <w:szCs w:val="22"/>
              </w:rPr>
              <w:t>в</w:t>
            </w:r>
            <w:r w:rsidRPr="001A2C96">
              <w:rPr>
                <w:kern w:val="2"/>
                <w:sz w:val="22"/>
                <w:szCs w:val="22"/>
              </w:rPr>
              <w:t xml:space="preserve"> границах П</w:t>
            </w:r>
            <w:r>
              <w:rPr>
                <w:kern w:val="2"/>
                <w:sz w:val="22"/>
                <w:szCs w:val="22"/>
              </w:rPr>
              <w:t xml:space="preserve">есковского </w:t>
            </w:r>
            <w:r w:rsidRPr="001A2C96">
              <w:rPr>
                <w:kern w:val="2"/>
                <w:sz w:val="22"/>
                <w:szCs w:val="22"/>
              </w:rPr>
              <w:t>сельского поселения</w:t>
            </w: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всего, в том числе:</w:t>
            </w:r>
          </w:p>
        </w:tc>
        <w:tc>
          <w:tcPr>
            <w:tcW w:w="1103" w:type="dxa"/>
          </w:tcPr>
          <w:p w:rsidR="005E708B" w:rsidRPr="000C34A1" w:rsidRDefault="005E708B" w:rsidP="00CE3F36">
            <w:pPr>
              <w:pStyle w:val="ConsPlusCell"/>
              <w:spacing w:line="228" w:lineRule="auto"/>
              <w:jc w:val="center"/>
              <w:rPr>
                <w:b/>
                <w:kern w:val="2"/>
                <w:sz w:val="22"/>
                <w:szCs w:val="22"/>
              </w:rPr>
            </w:pPr>
            <w:r>
              <w:rPr>
                <w:b/>
                <w:kern w:val="2"/>
                <w:sz w:val="22"/>
                <w:szCs w:val="22"/>
              </w:rPr>
              <w:t>500,9</w:t>
            </w:r>
          </w:p>
        </w:tc>
        <w:tc>
          <w:tcPr>
            <w:tcW w:w="1103" w:type="dxa"/>
          </w:tcPr>
          <w:p w:rsidR="005E708B" w:rsidRPr="000C34A1" w:rsidRDefault="005E708B" w:rsidP="00CE3F36">
            <w:pPr>
              <w:pStyle w:val="ConsPlusCell"/>
              <w:spacing w:line="228" w:lineRule="auto"/>
              <w:jc w:val="center"/>
              <w:rPr>
                <w:b/>
                <w:kern w:val="2"/>
                <w:sz w:val="22"/>
                <w:szCs w:val="22"/>
              </w:rPr>
            </w:pPr>
            <w:r>
              <w:rPr>
                <w:b/>
                <w:kern w:val="2"/>
                <w:sz w:val="22"/>
                <w:szCs w:val="22"/>
              </w:rPr>
              <w:t>122</w:t>
            </w:r>
          </w:p>
        </w:tc>
        <w:tc>
          <w:tcPr>
            <w:tcW w:w="1103" w:type="dxa"/>
          </w:tcPr>
          <w:p w:rsidR="005E708B" w:rsidRPr="00756EC8" w:rsidRDefault="005E708B" w:rsidP="00CE3F36">
            <w:pPr>
              <w:pStyle w:val="ConsPlusCell"/>
              <w:spacing w:line="228" w:lineRule="auto"/>
              <w:jc w:val="center"/>
              <w:rPr>
                <w:b/>
                <w:kern w:val="2"/>
                <w:sz w:val="22"/>
                <w:szCs w:val="22"/>
              </w:rPr>
            </w:pPr>
            <w:r>
              <w:rPr>
                <w:b/>
                <w:kern w:val="2"/>
                <w:sz w:val="22"/>
                <w:szCs w:val="22"/>
              </w:rPr>
              <w:t>438,2</w:t>
            </w:r>
          </w:p>
        </w:tc>
        <w:tc>
          <w:tcPr>
            <w:tcW w:w="1103" w:type="dxa"/>
          </w:tcPr>
          <w:p w:rsidR="005E708B" w:rsidRPr="00756EC8" w:rsidRDefault="005E708B" w:rsidP="000E64F5">
            <w:pPr>
              <w:spacing w:line="228" w:lineRule="auto"/>
              <w:jc w:val="center"/>
              <w:rPr>
                <w:b/>
                <w:kern w:val="2"/>
              </w:rPr>
            </w:pPr>
            <w:r>
              <w:rPr>
                <w:b/>
                <w:kern w:val="2"/>
                <w:sz w:val="22"/>
                <w:szCs w:val="22"/>
              </w:rPr>
              <w:t>2897,5</w:t>
            </w:r>
          </w:p>
        </w:tc>
        <w:tc>
          <w:tcPr>
            <w:tcW w:w="1103" w:type="dxa"/>
          </w:tcPr>
          <w:p w:rsidR="005E708B" w:rsidRPr="000C34A1" w:rsidRDefault="005E708B" w:rsidP="000E64F5">
            <w:pPr>
              <w:spacing w:line="228" w:lineRule="auto"/>
              <w:jc w:val="center"/>
              <w:rPr>
                <w:b/>
                <w:kern w:val="2"/>
              </w:rPr>
            </w:pPr>
            <w:r>
              <w:rPr>
                <w:b/>
                <w:kern w:val="2"/>
                <w:sz w:val="22"/>
                <w:szCs w:val="22"/>
              </w:rPr>
              <w:t>309,7</w:t>
            </w:r>
          </w:p>
        </w:tc>
        <w:tc>
          <w:tcPr>
            <w:tcW w:w="1060" w:type="dxa"/>
          </w:tcPr>
          <w:p w:rsidR="005E708B" w:rsidRPr="000C34A1" w:rsidRDefault="005E708B" w:rsidP="0040794F">
            <w:pPr>
              <w:spacing w:line="228" w:lineRule="auto"/>
              <w:jc w:val="center"/>
              <w:rPr>
                <w:b/>
                <w:kern w:val="2"/>
              </w:rPr>
            </w:pPr>
            <w:r>
              <w:rPr>
                <w:b/>
                <w:kern w:val="2"/>
              </w:rPr>
              <w:t>70</w:t>
            </w:r>
          </w:p>
        </w:tc>
        <w:tc>
          <w:tcPr>
            <w:tcW w:w="1060" w:type="dxa"/>
          </w:tcPr>
          <w:p w:rsidR="005E708B" w:rsidRPr="00A265B9" w:rsidRDefault="005E708B" w:rsidP="000204EC">
            <w:pPr>
              <w:spacing w:line="228" w:lineRule="auto"/>
              <w:jc w:val="center"/>
              <w:rPr>
                <w:b/>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федеральный бюджет</w:t>
            </w:r>
          </w:p>
        </w:tc>
        <w:tc>
          <w:tcPr>
            <w:tcW w:w="1103" w:type="dxa"/>
          </w:tcPr>
          <w:p w:rsidR="005E708B" w:rsidRPr="002F31CF" w:rsidRDefault="005E708B" w:rsidP="00CE3F36">
            <w:pPr>
              <w:pStyle w:val="ConsPlusCell"/>
              <w:spacing w:line="228" w:lineRule="auto"/>
              <w:jc w:val="center"/>
              <w:rPr>
                <w:color w:val="FF0000"/>
                <w:kern w:val="2"/>
                <w:sz w:val="22"/>
                <w:szCs w:val="22"/>
              </w:rPr>
            </w:pPr>
          </w:p>
        </w:tc>
        <w:tc>
          <w:tcPr>
            <w:tcW w:w="1103" w:type="dxa"/>
          </w:tcPr>
          <w:p w:rsidR="005E708B" w:rsidRPr="00756EC8" w:rsidRDefault="005E708B" w:rsidP="00CE3F36">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CE3F36">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E64F5">
            <w:pPr>
              <w:spacing w:line="228" w:lineRule="auto"/>
              <w:jc w:val="center"/>
              <w:rPr>
                <w:kern w:val="2"/>
              </w:rPr>
            </w:pPr>
            <w:r w:rsidRPr="00756EC8">
              <w:rPr>
                <w:kern w:val="2"/>
                <w:sz w:val="22"/>
                <w:szCs w:val="22"/>
              </w:rPr>
              <w:t>0</w:t>
            </w:r>
          </w:p>
        </w:tc>
        <w:tc>
          <w:tcPr>
            <w:tcW w:w="1103" w:type="dxa"/>
          </w:tcPr>
          <w:p w:rsidR="005E708B" w:rsidRPr="00756EC8" w:rsidRDefault="005E708B" w:rsidP="000E64F5">
            <w:pPr>
              <w:spacing w:line="228" w:lineRule="auto"/>
              <w:jc w:val="center"/>
              <w:rPr>
                <w:kern w:val="2"/>
              </w:rPr>
            </w:pPr>
            <w:r w:rsidRPr="00756EC8">
              <w:rPr>
                <w:kern w:val="2"/>
                <w:sz w:val="22"/>
                <w:szCs w:val="22"/>
              </w:rPr>
              <w:t>0</w:t>
            </w:r>
          </w:p>
        </w:tc>
        <w:tc>
          <w:tcPr>
            <w:tcW w:w="1060" w:type="dxa"/>
          </w:tcPr>
          <w:p w:rsidR="005E708B" w:rsidRPr="00756EC8" w:rsidRDefault="005E708B" w:rsidP="000E64F5">
            <w:pPr>
              <w:spacing w:line="228" w:lineRule="auto"/>
              <w:jc w:val="center"/>
              <w:rPr>
                <w:kern w:val="2"/>
              </w:rPr>
            </w:pPr>
            <w:r w:rsidRPr="00756EC8">
              <w:rPr>
                <w:kern w:val="2"/>
                <w:sz w:val="22"/>
                <w:szCs w:val="22"/>
              </w:rPr>
              <w:t>0</w:t>
            </w:r>
          </w:p>
        </w:tc>
        <w:tc>
          <w:tcPr>
            <w:tcW w:w="1060" w:type="dxa"/>
          </w:tcPr>
          <w:p w:rsidR="005E708B" w:rsidRPr="006A5ACC" w:rsidRDefault="005E708B" w:rsidP="000204EC">
            <w:pPr>
              <w:spacing w:line="228" w:lineRule="auto"/>
              <w:jc w:val="center"/>
              <w:rPr>
                <w:b/>
                <w:color w:val="FF0000"/>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областной бюджет</w:t>
            </w:r>
          </w:p>
        </w:tc>
        <w:tc>
          <w:tcPr>
            <w:tcW w:w="1103" w:type="dxa"/>
          </w:tcPr>
          <w:p w:rsidR="005E708B" w:rsidRPr="00C30224" w:rsidRDefault="005E708B" w:rsidP="00CE3F36">
            <w:pPr>
              <w:pStyle w:val="ConsPlusCell"/>
              <w:spacing w:line="228" w:lineRule="auto"/>
              <w:jc w:val="center"/>
              <w:rPr>
                <w:kern w:val="2"/>
                <w:sz w:val="22"/>
                <w:szCs w:val="22"/>
              </w:rPr>
            </w:pPr>
            <w:r>
              <w:rPr>
                <w:kern w:val="2"/>
                <w:sz w:val="22"/>
                <w:szCs w:val="22"/>
              </w:rPr>
              <w:t>0</w:t>
            </w:r>
          </w:p>
        </w:tc>
        <w:tc>
          <w:tcPr>
            <w:tcW w:w="1103" w:type="dxa"/>
          </w:tcPr>
          <w:p w:rsidR="005E708B" w:rsidRPr="00756EC8" w:rsidRDefault="005E708B" w:rsidP="00CE3F36">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CE3F36">
            <w:pPr>
              <w:pStyle w:val="ConsPlusCell"/>
              <w:spacing w:line="228" w:lineRule="auto"/>
              <w:jc w:val="center"/>
              <w:rPr>
                <w:kern w:val="2"/>
                <w:sz w:val="22"/>
                <w:szCs w:val="22"/>
              </w:rPr>
            </w:pPr>
            <w:r w:rsidRPr="00756EC8">
              <w:rPr>
                <w:kern w:val="2"/>
                <w:sz w:val="22"/>
                <w:szCs w:val="22"/>
              </w:rPr>
              <w:t>0</w:t>
            </w:r>
          </w:p>
        </w:tc>
        <w:tc>
          <w:tcPr>
            <w:tcW w:w="1103" w:type="dxa"/>
          </w:tcPr>
          <w:p w:rsidR="005E708B" w:rsidRPr="00756EC8" w:rsidRDefault="005E708B" w:rsidP="000E64F5">
            <w:pPr>
              <w:pStyle w:val="ConsPlusCell"/>
              <w:spacing w:line="228" w:lineRule="auto"/>
              <w:jc w:val="center"/>
              <w:rPr>
                <w:kern w:val="2"/>
                <w:sz w:val="22"/>
                <w:szCs w:val="22"/>
              </w:rPr>
            </w:pPr>
            <w:r>
              <w:rPr>
                <w:kern w:val="2"/>
                <w:sz w:val="22"/>
                <w:szCs w:val="22"/>
              </w:rPr>
              <w:t>0</w:t>
            </w:r>
          </w:p>
        </w:tc>
        <w:tc>
          <w:tcPr>
            <w:tcW w:w="1103" w:type="dxa"/>
          </w:tcPr>
          <w:p w:rsidR="005E708B" w:rsidRPr="000C34A1" w:rsidRDefault="005E708B" w:rsidP="000E64F5">
            <w:pPr>
              <w:spacing w:line="228" w:lineRule="auto"/>
              <w:jc w:val="center"/>
              <w:rPr>
                <w:kern w:val="2"/>
              </w:rPr>
            </w:pPr>
            <w:r>
              <w:rPr>
                <w:kern w:val="2"/>
              </w:rPr>
              <w:t>0</w:t>
            </w:r>
          </w:p>
        </w:tc>
        <w:tc>
          <w:tcPr>
            <w:tcW w:w="1060" w:type="dxa"/>
          </w:tcPr>
          <w:p w:rsidR="005E708B" w:rsidRPr="000C34A1" w:rsidRDefault="005E708B" w:rsidP="000E64F5">
            <w:pPr>
              <w:spacing w:line="228" w:lineRule="auto"/>
              <w:jc w:val="center"/>
              <w:rPr>
                <w:kern w:val="2"/>
              </w:rPr>
            </w:pPr>
            <w:r>
              <w:rPr>
                <w:kern w:val="2"/>
              </w:rPr>
              <w:t>0</w:t>
            </w:r>
          </w:p>
        </w:tc>
        <w:tc>
          <w:tcPr>
            <w:tcW w:w="1060" w:type="dxa"/>
          </w:tcPr>
          <w:p w:rsidR="005E708B" w:rsidRPr="00A265B9" w:rsidRDefault="005E708B" w:rsidP="000204EC">
            <w:pPr>
              <w:spacing w:line="228" w:lineRule="auto"/>
              <w:jc w:val="center"/>
              <w:rPr>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местный бюджет</w:t>
            </w:r>
          </w:p>
        </w:tc>
        <w:tc>
          <w:tcPr>
            <w:tcW w:w="1103" w:type="dxa"/>
          </w:tcPr>
          <w:p w:rsidR="005E708B" w:rsidRPr="00A265B9" w:rsidRDefault="005E708B" w:rsidP="00CE3F36">
            <w:pPr>
              <w:pStyle w:val="ConsPlusCell"/>
              <w:spacing w:line="228" w:lineRule="auto"/>
              <w:jc w:val="center"/>
              <w:rPr>
                <w:kern w:val="2"/>
                <w:sz w:val="22"/>
                <w:szCs w:val="22"/>
              </w:rPr>
            </w:pPr>
            <w:r>
              <w:rPr>
                <w:kern w:val="2"/>
                <w:sz w:val="22"/>
                <w:szCs w:val="22"/>
              </w:rPr>
              <w:t>500,9</w:t>
            </w:r>
          </w:p>
        </w:tc>
        <w:tc>
          <w:tcPr>
            <w:tcW w:w="1103" w:type="dxa"/>
          </w:tcPr>
          <w:p w:rsidR="005E708B" w:rsidRPr="00756EC8" w:rsidRDefault="005E708B" w:rsidP="00CE3F36">
            <w:pPr>
              <w:pStyle w:val="ConsPlusCell"/>
              <w:spacing w:line="228" w:lineRule="auto"/>
              <w:jc w:val="center"/>
              <w:rPr>
                <w:kern w:val="2"/>
                <w:sz w:val="22"/>
                <w:szCs w:val="22"/>
              </w:rPr>
            </w:pPr>
            <w:r>
              <w:rPr>
                <w:kern w:val="2"/>
                <w:sz w:val="22"/>
                <w:szCs w:val="22"/>
              </w:rPr>
              <w:t>122</w:t>
            </w:r>
          </w:p>
        </w:tc>
        <w:tc>
          <w:tcPr>
            <w:tcW w:w="1103" w:type="dxa"/>
          </w:tcPr>
          <w:p w:rsidR="005E708B" w:rsidRPr="00756EC8" w:rsidRDefault="005E708B" w:rsidP="00CE3F36">
            <w:pPr>
              <w:pStyle w:val="ConsPlusCell"/>
              <w:spacing w:line="228" w:lineRule="auto"/>
              <w:jc w:val="center"/>
              <w:rPr>
                <w:kern w:val="2"/>
                <w:sz w:val="22"/>
                <w:szCs w:val="22"/>
              </w:rPr>
            </w:pPr>
            <w:r>
              <w:rPr>
                <w:kern w:val="2"/>
                <w:sz w:val="22"/>
                <w:szCs w:val="22"/>
              </w:rPr>
              <w:t>438,2</w:t>
            </w:r>
          </w:p>
        </w:tc>
        <w:tc>
          <w:tcPr>
            <w:tcW w:w="1103" w:type="dxa"/>
          </w:tcPr>
          <w:p w:rsidR="005E708B" w:rsidRPr="00756EC8" w:rsidRDefault="005E708B" w:rsidP="000E64F5">
            <w:pPr>
              <w:pStyle w:val="ConsPlusCell"/>
              <w:spacing w:line="228" w:lineRule="auto"/>
              <w:jc w:val="center"/>
              <w:rPr>
                <w:kern w:val="2"/>
                <w:sz w:val="22"/>
                <w:szCs w:val="22"/>
              </w:rPr>
            </w:pPr>
            <w:r>
              <w:rPr>
                <w:kern w:val="2"/>
                <w:sz w:val="22"/>
                <w:szCs w:val="22"/>
              </w:rPr>
              <w:t>2897,5</w:t>
            </w:r>
          </w:p>
        </w:tc>
        <w:tc>
          <w:tcPr>
            <w:tcW w:w="1103" w:type="dxa"/>
          </w:tcPr>
          <w:p w:rsidR="005E708B" w:rsidRPr="000C34A1" w:rsidRDefault="005E708B" w:rsidP="000E64F5">
            <w:pPr>
              <w:spacing w:line="228" w:lineRule="auto"/>
              <w:jc w:val="center"/>
              <w:rPr>
                <w:kern w:val="2"/>
              </w:rPr>
            </w:pPr>
            <w:r>
              <w:rPr>
                <w:kern w:val="2"/>
              </w:rPr>
              <w:t>309,7</w:t>
            </w:r>
          </w:p>
        </w:tc>
        <w:tc>
          <w:tcPr>
            <w:tcW w:w="1060" w:type="dxa"/>
          </w:tcPr>
          <w:p w:rsidR="005E708B" w:rsidRPr="000C34A1" w:rsidRDefault="005E708B" w:rsidP="000E64F5">
            <w:pPr>
              <w:spacing w:line="228" w:lineRule="auto"/>
              <w:jc w:val="center"/>
              <w:rPr>
                <w:kern w:val="2"/>
              </w:rPr>
            </w:pPr>
            <w:r>
              <w:rPr>
                <w:kern w:val="2"/>
                <w:sz w:val="22"/>
                <w:szCs w:val="22"/>
              </w:rPr>
              <w:t>70</w:t>
            </w:r>
          </w:p>
        </w:tc>
        <w:tc>
          <w:tcPr>
            <w:tcW w:w="1060" w:type="dxa"/>
          </w:tcPr>
          <w:p w:rsidR="005E708B" w:rsidRPr="00A265B9" w:rsidRDefault="005E708B" w:rsidP="000204EC">
            <w:pPr>
              <w:spacing w:line="228" w:lineRule="auto"/>
              <w:jc w:val="center"/>
              <w:rPr>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внебюджетные фонды</w:t>
            </w: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6A5ACC" w:rsidRDefault="005E708B" w:rsidP="000204EC">
            <w:pPr>
              <w:spacing w:line="228" w:lineRule="auto"/>
              <w:jc w:val="center"/>
              <w:rPr>
                <w:b/>
                <w:color w:val="FF0000"/>
                <w:kern w:val="2"/>
              </w:rPr>
            </w:pPr>
          </w:p>
        </w:tc>
        <w:tc>
          <w:tcPr>
            <w:tcW w:w="1103"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424F84" w:rsidRDefault="005E708B" w:rsidP="000204EC">
            <w:pPr>
              <w:pStyle w:val="ConsPlusCell"/>
              <w:spacing w:line="228" w:lineRule="auto"/>
              <w:jc w:val="center"/>
              <w:rPr>
                <w:kern w:val="2"/>
                <w:sz w:val="22"/>
                <w:szCs w:val="22"/>
              </w:rPr>
            </w:pPr>
          </w:p>
        </w:tc>
        <w:tc>
          <w:tcPr>
            <w:tcW w:w="1103" w:type="dxa"/>
          </w:tcPr>
          <w:p w:rsidR="005E708B" w:rsidRPr="00424F84" w:rsidRDefault="005E708B" w:rsidP="000204EC">
            <w:pPr>
              <w:pStyle w:val="ConsPlusCell"/>
              <w:spacing w:line="228" w:lineRule="auto"/>
              <w:jc w:val="center"/>
              <w:rPr>
                <w:kern w:val="2"/>
                <w:sz w:val="22"/>
                <w:szCs w:val="22"/>
              </w:rPr>
            </w:pPr>
          </w:p>
        </w:tc>
        <w:tc>
          <w:tcPr>
            <w:tcW w:w="1103" w:type="dxa"/>
          </w:tcPr>
          <w:p w:rsidR="005E708B" w:rsidRPr="00424F84" w:rsidRDefault="005E708B" w:rsidP="000204EC">
            <w:pPr>
              <w:pStyle w:val="ConsPlusCell"/>
              <w:spacing w:line="228" w:lineRule="auto"/>
              <w:jc w:val="center"/>
              <w:rPr>
                <w:kern w:val="2"/>
                <w:sz w:val="22"/>
                <w:szCs w:val="22"/>
              </w:rPr>
            </w:pPr>
          </w:p>
        </w:tc>
        <w:tc>
          <w:tcPr>
            <w:tcW w:w="1103" w:type="dxa"/>
          </w:tcPr>
          <w:p w:rsidR="005E708B" w:rsidRPr="00A265B9" w:rsidRDefault="005E708B" w:rsidP="000204EC">
            <w:pPr>
              <w:spacing w:line="228" w:lineRule="auto"/>
              <w:jc w:val="center"/>
              <w:rPr>
                <w:kern w:val="2"/>
              </w:rPr>
            </w:pPr>
          </w:p>
        </w:tc>
        <w:tc>
          <w:tcPr>
            <w:tcW w:w="1103" w:type="dxa"/>
          </w:tcPr>
          <w:p w:rsidR="005E708B" w:rsidRPr="00A265B9" w:rsidRDefault="005E708B" w:rsidP="000204EC">
            <w:pPr>
              <w:spacing w:line="228" w:lineRule="auto"/>
              <w:jc w:val="center"/>
              <w:rPr>
                <w:kern w:val="2"/>
              </w:rPr>
            </w:pPr>
          </w:p>
        </w:tc>
        <w:tc>
          <w:tcPr>
            <w:tcW w:w="1060" w:type="dxa"/>
          </w:tcPr>
          <w:p w:rsidR="005E708B" w:rsidRPr="00A265B9" w:rsidRDefault="005E708B" w:rsidP="000204EC">
            <w:pPr>
              <w:spacing w:line="228" w:lineRule="auto"/>
              <w:jc w:val="center"/>
              <w:rPr>
                <w:kern w:val="2"/>
              </w:rPr>
            </w:pPr>
          </w:p>
        </w:tc>
        <w:tc>
          <w:tcPr>
            <w:tcW w:w="1060" w:type="dxa"/>
          </w:tcPr>
          <w:p w:rsidR="005E708B" w:rsidRPr="004D13E9" w:rsidRDefault="005E708B" w:rsidP="000204EC">
            <w:pPr>
              <w:spacing w:line="228" w:lineRule="auto"/>
              <w:jc w:val="center"/>
              <w:rPr>
                <w:b/>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A265B9" w:rsidRDefault="005E708B" w:rsidP="000204EC">
            <w:pPr>
              <w:pStyle w:val="ConsPlusCell"/>
              <w:spacing w:line="228" w:lineRule="auto"/>
              <w:jc w:val="center"/>
              <w:rPr>
                <w:kern w:val="2"/>
                <w:sz w:val="22"/>
                <w:szCs w:val="22"/>
              </w:rPr>
            </w:pP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6A5ACC" w:rsidRDefault="005E708B" w:rsidP="000204EC">
            <w:pPr>
              <w:pStyle w:val="ConsPlusCell"/>
              <w:spacing w:line="228" w:lineRule="auto"/>
              <w:jc w:val="center"/>
              <w:rPr>
                <w:b/>
                <w:color w:val="FF0000"/>
                <w:kern w:val="2"/>
                <w:sz w:val="22"/>
                <w:szCs w:val="22"/>
              </w:rPr>
            </w:pPr>
          </w:p>
        </w:tc>
        <w:tc>
          <w:tcPr>
            <w:tcW w:w="1103" w:type="dxa"/>
          </w:tcPr>
          <w:p w:rsidR="005E708B" w:rsidRPr="006A5ACC" w:rsidRDefault="005E708B" w:rsidP="000204EC">
            <w:pPr>
              <w:spacing w:line="228" w:lineRule="auto"/>
              <w:jc w:val="center"/>
              <w:rPr>
                <w:b/>
                <w:color w:val="FF0000"/>
                <w:kern w:val="2"/>
              </w:rPr>
            </w:pPr>
          </w:p>
        </w:tc>
        <w:tc>
          <w:tcPr>
            <w:tcW w:w="1103"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c>
          <w:tcPr>
            <w:tcW w:w="1060" w:type="dxa"/>
          </w:tcPr>
          <w:p w:rsidR="005E708B" w:rsidRPr="006A5ACC" w:rsidRDefault="005E708B" w:rsidP="000204EC">
            <w:pPr>
              <w:spacing w:line="228" w:lineRule="auto"/>
              <w:jc w:val="center"/>
              <w:rPr>
                <w:b/>
                <w:color w:val="FF0000"/>
                <w:kern w:val="2"/>
              </w:rPr>
            </w:pPr>
          </w:p>
        </w:tc>
      </w:tr>
      <w:tr w:rsidR="005E708B" w:rsidRPr="00797213" w:rsidTr="00CE3F36">
        <w:trPr>
          <w:trHeight w:val="217"/>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797213" w:rsidRDefault="005E708B" w:rsidP="000204EC">
            <w:pPr>
              <w:pStyle w:val="ConsPlusCell"/>
              <w:spacing w:line="228" w:lineRule="auto"/>
              <w:jc w:val="center"/>
              <w:rPr>
                <w:kern w:val="2"/>
                <w:sz w:val="22"/>
                <w:szCs w:val="22"/>
              </w:rPr>
            </w:pPr>
          </w:p>
        </w:tc>
        <w:tc>
          <w:tcPr>
            <w:tcW w:w="1103" w:type="dxa"/>
          </w:tcPr>
          <w:p w:rsidR="005E708B" w:rsidRPr="00797213" w:rsidRDefault="005E708B" w:rsidP="000204EC">
            <w:pPr>
              <w:pStyle w:val="ConsPlusCell"/>
              <w:spacing w:line="228" w:lineRule="auto"/>
              <w:jc w:val="center"/>
              <w:rPr>
                <w:kern w:val="2"/>
                <w:sz w:val="22"/>
                <w:szCs w:val="22"/>
              </w:rPr>
            </w:pPr>
          </w:p>
        </w:tc>
        <w:tc>
          <w:tcPr>
            <w:tcW w:w="1103" w:type="dxa"/>
          </w:tcPr>
          <w:p w:rsidR="005E708B" w:rsidRPr="00797213" w:rsidRDefault="005E708B" w:rsidP="000204EC">
            <w:pPr>
              <w:pStyle w:val="ConsPlusCell"/>
              <w:spacing w:line="228" w:lineRule="auto"/>
              <w:jc w:val="center"/>
              <w:rPr>
                <w:kern w:val="2"/>
                <w:sz w:val="22"/>
                <w:szCs w:val="22"/>
              </w:rPr>
            </w:pPr>
          </w:p>
        </w:tc>
        <w:tc>
          <w:tcPr>
            <w:tcW w:w="1103" w:type="dxa"/>
          </w:tcPr>
          <w:p w:rsidR="005E708B" w:rsidRPr="00797213" w:rsidRDefault="005E708B" w:rsidP="000204EC">
            <w:pPr>
              <w:spacing w:line="228" w:lineRule="auto"/>
              <w:jc w:val="center"/>
              <w:rPr>
                <w:kern w:val="2"/>
              </w:rPr>
            </w:pPr>
          </w:p>
        </w:tc>
        <w:tc>
          <w:tcPr>
            <w:tcW w:w="1103" w:type="dxa"/>
          </w:tcPr>
          <w:p w:rsidR="005E708B" w:rsidRPr="00797213" w:rsidRDefault="005E708B" w:rsidP="000204EC">
            <w:pPr>
              <w:spacing w:line="228" w:lineRule="auto"/>
              <w:jc w:val="center"/>
              <w:rPr>
                <w:kern w:val="2"/>
              </w:rPr>
            </w:pPr>
          </w:p>
        </w:tc>
        <w:tc>
          <w:tcPr>
            <w:tcW w:w="1060" w:type="dxa"/>
          </w:tcPr>
          <w:p w:rsidR="005E708B" w:rsidRPr="00797213" w:rsidRDefault="005E708B" w:rsidP="000204EC">
            <w:pPr>
              <w:spacing w:line="228" w:lineRule="auto"/>
              <w:jc w:val="center"/>
              <w:rPr>
                <w:kern w:val="2"/>
              </w:rPr>
            </w:pPr>
          </w:p>
        </w:tc>
        <w:tc>
          <w:tcPr>
            <w:tcW w:w="1060" w:type="dxa"/>
          </w:tcPr>
          <w:p w:rsidR="005E708B" w:rsidRPr="00797213" w:rsidRDefault="005E708B" w:rsidP="000204EC">
            <w:pPr>
              <w:spacing w:line="228" w:lineRule="auto"/>
              <w:jc w:val="center"/>
              <w:rPr>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юридические лица</w:t>
            </w:r>
          </w:p>
        </w:tc>
        <w:tc>
          <w:tcPr>
            <w:tcW w:w="1103" w:type="dxa"/>
          </w:tcPr>
          <w:p w:rsidR="005E708B" w:rsidRPr="00797213" w:rsidRDefault="005E708B" w:rsidP="000204EC">
            <w:pPr>
              <w:pStyle w:val="ConsPlusCell"/>
              <w:jc w:val="center"/>
              <w:rPr>
                <w:color w:val="FF0000"/>
                <w:kern w:val="2"/>
                <w:sz w:val="22"/>
                <w:szCs w:val="22"/>
              </w:rPr>
            </w:pPr>
          </w:p>
        </w:tc>
        <w:tc>
          <w:tcPr>
            <w:tcW w:w="1103" w:type="dxa"/>
          </w:tcPr>
          <w:p w:rsidR="005E708B" w:rsidRPr="00797213" w:rsidRDefault="005E708B" w:rsidP="000204EC">
            <w:pPr>
              <w:pStyle w:val="ConsPlusCell"/>
              <w:jc w:val="center"/>
              <w:rPr>
                <w:color w:val="FF0000"/>
                <w:kern w:val="2"/>
                <w:sz w:val="22"/>
                <w:szCs w:val="22"/>
              </w:rPr>
            </w:pPr>
          </w:p>
        </w:tc>
        <w:tc>
          <w:tcPr>
            <w:tcW w:w="1103" w:type="dxa"/>
          </w:tcPr>
          <w:p w:rsidR="005E708B" w:rsidRPr="00797213" w:rsidRDefault="005E708B" w:rsidP="000204EC">
            <w:pPr>
              <w:ind w:left="-57" w:right="-57"/>
              <w:jc w:val="center"/>
              <w:rPr>
                <w:color w:val="FF0000"/>
                <w:kern w:val="2"/>
              </w:rPr>
            </w:pPr>
          </w:p>
        </w:tc>
        <w:tc>
          <w:tcPr>
            <w:tcW w:w="1103" w:type="dxa"/>
          </w:tcPr>
          <w:p w:rsidR="005E708B" w:rsidRPr="00797213" w:rsidRDefault="005E708B" w:rsidP="000204EC">
            <w:pPr>
              <w:ind w:left="-57" w:right="-57"/>
              <w:jc w:val="center"/>
              <w:rPr>
                <w:color w:val="FF0000"/>
                <w:kern w:val="2"/>
              </w:rPr>
            </w:pPr>
          </w:p>
        </w:tc>
        <w:tc>
          <w:tcPr>
            <w:tcW w:w="1103" w:type="dxa"/>
          </w:tcPr>
          <w:p w:rsidR="005E708B" w:rsidRPr="00797213" w:rsidRDefault="005E708B" w:rsidP="000204EC">
            <w:pPr>
              <w:ind w:left="-57" w:right="-57"/>
              <w:jc w:val="center"/>
              <w:rPr>
                <w:color w:val="FF0000"/>
                <w:kern w:val="2"/>
              </w:rPr>
            </w:pPr>
          </w:p>
        </w:tc>
        <w:tc>
          <w:tcPr>
            <w:tcW w:w="1060" w:type="dxa"/>
          </w:tcPr>
          <w:p w:rsidR="005E708B" w:rsidRPr="00797213" w:rsidRDefault="005E708B" w:rsidP="000204EC">
            <w:pPr>
              <w:ind w:left="-57" w:right="-57"/>
              <w:jc w:val="center"/>
              <w:rPr>
                <w:color w:val="FF0000"/>
                <w:kern w:val="2"/>
              </w:rPr>
            </w:pPr>
          </w:p>
        </w:tc>
        <w:tc>
          <w:tcPr>
            <w:tcW w:w="1060" w:type="dxa"/>
          </w:tcPr>
          <w:p w:rsidR="005E708B" w:rsidRPr="00797213" w:rsidRDefault="005E708B" w:rsidP="000204EC">
            <w:pPr>
              <w:ind w:left="-57" w:right="-57"/>
              <w:jc w:val="center"/>
              <w:rPr>
                <w:color w:val="FF0000"/>
                <w:kern w:val="2"/>
              </w:rPr>
            </w:pPr>
          </w:p>
        </w:tc>
      </w:tr>
      <w:tr w:rsidR="005E708B" w:rsidRPr="00797213" w:rsidTr="00CE3F36">
        <w:trPr>
          <w:trHeight w:val="105"/>
          <w:tblCellSpacing w:w="5" w:type="nil"/>
          <w:jc w:val="center"/>
        </w:trPr>
        <w:tc>
          <w:tcPr>
            <w:tcW w:w="1087" w:type="dxa"/>
            <w:vMerge/>
          </w:tcPr>
          <w:p w:rsidR="005E708B" w:rsidRPr="00797213" w:rsidRDefault="005E708B" w:rsidP="000204EC">
            <w:pPr>
              <w:pStyle w:val="ConsPlusCell"/>
              <w:spacing w:line="228" w:lineRule="auto"/>
              <w:rPr>
                <w:kern w:val="2"/>
                <w:sz w:val="22"/>
                <w:szCs w:val="22"/>
              </w:rPr>
            </w:pPr>
          </w:p>
        </w:tc>
        <w:tc>
          <w:tcPr>
            <w:tcW w:w="4126" w:type="dxa"/>
            <w:vMerge/>
          </w:tcPr>
          <w:p w:rsidR="005E708B" w:rsidRPr="00797213" w:rsidRDefault="005E708B" w:rsidP="000204EC">
            <w:pPr>
              <w:pStyle w:val="ConsPlusCell"/>
              <w:spacing w:line="228" w:lineRule="auto"/>
              <w:jc w:val="both"/>
              <w:rPr>
                <w:kern w:val="2"/>
                <w:sz w:val="22"/>
                <w:szCs w:val="22"/>
              </w:rPr>
            </w:pPr>
          </w:p>
        </w:tc>
        <w:tc>
          <w:tcPr>
            <w:tcW w:w="2752" w:type="dxa"/>
          </w:tcPr>
          <w:p w:rsidR="005E708B" w:rsidRPr="00797213" w:rsidRDefault="005E708B" w:rsidP="000204EC">
            <w:pPr>
              <w:pStyle w:val="ConsPlusCell"/>
              <w:spacing w:line="228" w:lineRule="auto"/>
              <w:rPr>
                <w:kern w:val="2"/>
                <w:sz w:val="22"/>
                <w:szCs w:val="22"/>
              </w:rPr>
            </w:pPr>
            <w:r w:rsidRPr="00797213">
              <w:rPr>
                <w:kern w:val="2"/>
                <w:sz w:val="22"/>
                <w:szCs w:val="22"/>
              </w:rPr>
              <w:t>физические лица</w:t>
            </w:r>
          </w:p>
        </w:tc>
        <w:tc>
          <w:tcPr>
            <w:tcW w:w="1103" w:type="dxa"/>
          </w:tcPr>
          <w:p w:rsidR="005E708B" w:rsidRPr="00797213" w:rsidRDefault="005E708B" w:rsidP="000204EC">
            <w:pPr>
              <w:pStyle w:val="ConsPlusCell"/>
              <w:jc w:val="center"/>
              <w:rPr>
                <w:color w:val="FF0000"/>
                <w:kern w:val="2"/>
                <w:sz w:val="22"/>
                <w:szCs w:val="22"/>
              </w:rPr>
            </w:pPr>
          </w:p>
        </w:tc>
        <w:tc>
          <w:tcPr>
            <w:tcW w:w="1103" w:type="dxa"/>
          </w:tcPr>
          <w:p w:rsidR="005E708B" w:rsidRPr="00797213" w:rsidRDefault="005E708B" w:rsidP="000204EC">
            <w:pPr>
              <w:pStyle w:val="ConsPlusCell"/>
              <w:jc w:val="center"/>
              <w:rPr>
                <w:color w:val="FF0000"/>
                <w:kern w:val="2"/>
                <w:sz w:val="22"/>
                <w:szCs w:val="22"/>
              </w:rPr>
            </w:pPr>
          </w:p>
        </w:tc>
        <w:tc>
          <w:tcPr>
            <w:tcW w:w="1103" w:type="dxa"/>
          </w:tcPr>
          <w:p w:rsidR="005E708B" w:rsidRPr="00797213" w:rsidRDefault="005E708B" w:rsidP="000204EC">
            <w:pPr>
              <w:ind w:left="-57" w:right="-57"/>
              <w:jc w:val="center"/>
              <w:rPr>
                <w:color w:val="FF0000"/>
                <w:kern w:val="2"/>
              </w:rPr>
            </w:pPr>
          </w:p>
        </w:tc>
        <w:tc>
          <w:tcPr>
            <w:tcW w:w="1103" w:type="dxa"/>
          </w:tcPr>
          <w:p w:rsidR="005E708B" w:rsidRPr="00797213" w:rsidRDefault="005E708B" w:rsidP="000204EC">
            <w:pPr>
              <w:ind w:left="-57" w:right="-57"/>
              <w:jc w:val="center"/>
              <w:rPr>
                <w:color w:val="FF0000"/>
                <w:kern w:val="2"/>
              </w:rPr>
            </w:pPr>
          </w:p>
        </w:tc>
        <w:tc>
          <w:tcPr>
            <w:tcW w:w="1103" w:type="dxa"/>
          </w:tcPr>
          <w:p w:rsidR="005E708B" w:rsidRPr="00797213" w:rsidRDefault="005E708B" w:rsidP="000204EC">
            <w:pPr>
              <w:ind w:left="-57" w:right="-57"/>
              <w:jc w:val="center"/>
              <w:rPr>
                <w:color w:val="FF0000"/>
                <w:kern w:val="2"/>
              </w:rPr>
            </w:pPr>
          </w:p>
        </w:tc>
        <w:tc>
          <w:tcPr>
            <w:tcW w:w="1060" w:type="dxa"/>
          </w:tcPr>
          <w:p w:rsidR="005E708B" w:rsidRPr="00797213" w:rsidRDefault="005E708B" w:rsidP="000204EC">
            <w:pPr>
              <w:ind w:left="-57" w:right="-57"/>
              <w:jc w:val="center"/>
              <w:rPr>
                <w:color w:val="FF0000"/>
                <w:kern w:val="2"/>
              </w:rPr>
            </w:pPr>
          </w:p>
        </w:tc>
        <w:tc>
          <w:tcPr>
            <w:tcW w:w="1060" w:type="dxa"/>
          </w:tcPr>
          <w:p w:rsidR="005E708B" w:rsidRPr="00797213" w:rsidRDefault="005E708B" w:rsidP="000204EC">
            <w:pPr>
              <w:ind w:left="-57" w:right="-57"/>
              <w:jc w:val="center"/>
              <w:rPr>
                <w:color w:val="FF0000"/>
                <w:kern w:val="2"/>
              </w:rPr>
            </w:pPr>
          </w:p>
        </w:tc>
      </w:tr>
    </w:tbl>
    <w:p w:rsidR="005E708B" w:rsidRPr="00797213" w:rsidRDefault="005E708B" w:rsidP="00D9615F">
      <w:pPr>
        <w:tabs>
          <w:tab w:val="left" w:pos="3930"/>
        </w:tabs>
        <w:rPr>
          <w:kern w:val="2"/>
          <w:sz w:val="22"/>
          <w:szCs w:val="22"/>
        </w:rPr>
      </w:pPr>
      <w:r>
        <w:rPr>
          <w:kern w:val="2"/>
          <w:sz w:val="22"/>
          <w:szCs w:val="22"/>
        </w:rPr>
        <w:t>».</w:t>
      </w:r>
    </w:p>
    <w:p w:rsidR="005E708B" w:rsidRPr="00797213" w:rsidRDefault="005E708B" w:rsidP="00D9615F">
      <w:pPr>
        <w:autoSpaceDE w:val="0"/>
        <w:autoSpaceDN w:val="0"/>
        <w:adjustRightInd w:val="0"/>
        <w:jc w:val="center"/>
        <w:rPr>
          <w:kern w:val="2"/>
          <w:sz w:val="22"/>
          <w:szCs w:val="22"/>
        </w:rPr>
      </w:pPr>
    </w:p>
    <w:p w:rsidR="005E708B" w:rsidRPr="00797213" w:rsidRDefault="005E708B" w:rsidP="00D9615F">
      <w:pPr>
        <w:autoSpaceDE w:val="0"/>
        <w:autoSpaceDN w:val="0"/>
        <w:adjustRightInd w:val="0"/>
        <w:jc w:val="center"/>
        <w:rPr>
          <w:kern w:val="2"/>
          <w:sz w:val="22"/>
          <w:szCs w:val="22"/>
        </w:rPr>
      </w:pPr>
    </w:p>
    <w:p w:rsidR="005E708B" w:rsidRPr="00797213" w:rsidRDefault="005E708B" w:rsidP="00D9615F">
      <w:pPr>
        <w:autoSpaceDE w:val="0"/>
        <w:autoSpaceDN w:val="0"/>
        <w:adjustRightInd w:val="0"/>
        <w:jc w:val="center"/>
        <w:rPr>
          <w:kern w:val="2"/>
          <w:sz w:val="22"/>
          <w:szCs w:val="22"/>
        </w:rPr>
      </w:pPr>
    </w:p>
    <w:p w:rsidR="005E708B" w:rsidRDefault="005E708B" w:rsidP="00D9615F">
      <w:pPr>
        <w:autoSpaceDE w:val="0"/>
        <w:autoSpaceDN w:val="0"/>
        <w:adjustRightInd w:val="0"/>
        <w:jc w:val="center"/>
        <w:rPr>
          <w:kern w:val="2"/>
          <w:sz w:val="22"/>
          <w:szCs w:val="22"/>
        </w:rPr>
      </w:pPr>
    </w:p>
    <w:p w:rsidR="005E708B" w:rsidRDefault="005E708B" w:rsidP="00D9615F">
      <w:pPr>
        <w:autoSpaceDE w:val="0"/>
        <w:autoSpaceDN w:val="0"/>
        <w:adjustRightInd w:val="0"/>
        <w:jc w:val="center"/>
        <w:rPr>
          <w:kern w:val="2"/>
          <w:sz w:val="22"/>
          <w:szCs w:val="22"/>
        </w:rPr>
      </w:pPr>
    </w:p>
    <w:p w:rsidR="005E708B" w:rsidRDefault="005E708B" w:rsidP="00D9615F">
      <w:pPr>
        <w:autoSpaceDE w:val="0"/>
        <w:autoSpaceDN w:val="0"/>
        <w:adjustRightInd w:val="0"/>
        <w:jc w:val="center"/>
        <w:rPr>
          <w:kern w:val="2"/>
          <w:sz w:val="22"/>
          <w:szCs w:val="22"/>
        </w:rPr>
      </w:pPr>
    </w:p>
    <w:p w:rsidR="005E708B" w:rsidRDefault="005E708B" w:rsidP="00D9615F">
      <w:pPr>
        <w:autoSpaceDE w:val="0"/>
        <w:autoSpaceDN w:val="0"/>
        <w:adjustRightInd w:val="0"/>
        <w:jc w:val="center"/>
        <w:rPr>
          <w:kern w:val="2"/>
          <w:sz w:val="22"/>
          <w:szCs w:val="22"/>
        </w:rPr>
      </w:pPr>
    </w:p>
    <w:p w:rsidR="005E708B" w:rsidRDefault="005E708B" w:rsidP="00D9615F">
      <w:pPr>
        <w:autoSpaceDE w:val="0"/>
        <w:autoSpaceDN w:val="0"/>
        <w:adjustRightInd w:val="0"/>
        <w:jc w:val="center"/>
        <w:rPr>
          <w:kern w:val="2"/>
          <w:sz w:val="22"/>
          <w:szCs w:val="22"/>
        </w:rPr>
      </w:pPr>
    </w:p>
    <w:p w:rsidR="005E708B" w:rsidRPr="00797213" w:rsidRDefault="005E708B" w:rsidP="00D9615F">
      <w:pPr>
        <w:ind w:firstLine="11624"/>
        <w:jc w:val="center"/>
        <w:rPr>
          <w:kern w:val="2"/>
          <w:sz w:val="22"/>
          <w:szCs w:val="22"/>
        </w:rPr>
      </w:pPr>
      <w:r w:rsidRPr="00797213">
        <w:rPr>
          <w:kern w:val="2"/>
          <w:sz w:val="22"/>
          <w:szCs w:val="22"/>
        </w:rPr>
        <w:t>Приложение 6</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Default="005E708B" w:rsidP="00D9615F">
      <w:pPr>
        <w:ind w:firstLine="11624"/>
        <w:jc w:val="center"/>
        <w:rPr>
          <w:kern w:val="2"/>
          <w:sz w:val="22"/>
          <w:szCs w:val="22"/>
        </w:rPr>
      </w:pPr>
      <w:r w:rsidRPr="00F704A5">
        <w:rPr>
          <w:kern w:val="2"/>
          <w:sz w:val="22"/>
          <w:szCs w:val="22"/>
        </w:rPr>
        <w:t xml:space="preserve">от </w:t>
      </w:r>
      <w:r>
        <w:rPr>
          <w:kern w:val="2"/>
          <w:sz w:val="22"/>
          <w:szCs w:val="22"/>
        </w:rPr>
        <w:t>03.</w:t>
      </w:r>
      <w:r w:rsidRPr="00F704A5">
        <w:rPr>
          <w:kern w:val="2"/>
          <w:sz w:val="22"/>
          <w:szCs w:val="22"/>
        </w:rPr>
        <w:t>0</w:t>
      </w:r>
      <w:r>
        <w:rPr>
          <w:kern w:val="2"/>
          <w:sz w:val="22"/>
          <w:szCs w:val="22"/>
        </w:rPr>
        <w:t>7</w:t>
      </w:r>
      <w:r w:rsidRPr="00F704A5">
        <w:rPr>
          <w:kern w:val="2"/>
          <w:sz w:val="22"/>
          <w:szCs w:val="22"/>
        </w:rPr>
        <w:t>.201</w:t>
      </w:r>
      <w:r>
        <w:rPr>
          <w:kern w:val="2"/>
          <w:sz w:val="22"/>
          <w:szCs w:val="22"/>
        </w:rPr>
        <w:t>8 № 199</w:t>
      </w:r>
    </w:p>
    <w:p w:rsidR="005E708B" w:rsidRDefault="005E708B" w:rsidP="00D9615F">
      <w:pPr>
        <w:ind w:firstLine="11624"/>
        <w:jc w:val="center"/>
        <w:rPr>
          <w:kern w:val="2"/>
          <w:sz w:val="22"/>
          <w:szCs w:val="22"/>
        </w:rPr>
      </w:pPr>
    </w:p>
    <w:p w:rsidR="005E708B" w:rsidRPr="00797213" w:rsidRDefault="005E708B" w:rsidP="00D9615F">
      <w:pPr>
        <w:ind w:firstLine="11624"/>
        <w:jc w:val="center"/>
        <w:rPr>
          <w:kern w:val="2"/>
          <w:sz w:val="22"/>
          <w:szCs w:val="22"/>
        </w:rPr>
      </w:pPr>
      <w:r>
        <w:rPr>
          <w:kern w:val="2"/>
          <w:sz w:val="22"/>
          <w:szCs w:val="22"/>
        </w:rPr>
        <w:t>«</w:t>
      </w:r>
      <w:r w:rsidRPr="00797213">
        <w:rPr>
          <w:kern w:val="2"/>
          <w:sz w:val="22"/>
          <w:szCs w:val="22"/>
        </w:rPr>
        <w:t>Приложение 6</w:t>
      </w:r>
    </w:p>
    <w:p w:rsidR="005E708B" w:rsidRPr="00797213" w:rsidRDefault="005E708B" w:rsidP="00D9615F">
      <w:pPr>
        <w:ind w:firstLine="9498"/>
        <w:jc w:val="right"/>
        <w:rPr>
          <w:kern w:val="2"/>
          <w:sz w:val="22"/>
          <w:szCs w:val="22"/>
        </w:rPr>
      </w:pPr>
      <w:r w:rsidRPr="00797213">
        <w:rPr>
          <w:kern w:val="2"/>
          <w:sz w:val="22"/>
          <w:szCs w:val="22"/>
        </w:rPr>
        <w:t>к постановлению</w:t>
      </w:r>
      <w:r>
        <w:rPr>
          <w:kern w:val="2"/>
          <w:sz w:val="22"/>
          <w:szCs w:val="22"/>
        </w:rPr>
        <w:t xml:space="preserve"> </w:t>
      </w:r>
      <w:r w:rsidRPr="00797213">
        <w:rPr>
          <w:kern w:val="2"/>
          <w:sz w:val="22"/>
          <w:szCs w:val="22"/>
        </w:rPr>
        <w:t xml:space="preserve">администрации </w:t>
      </w:r>
    </w:p>
    <w:p w:rsidR="005E708B" w:rsidRPr="00797213" w:rsidRDefault="005E708B" w:rsidP="00D9615F">
      <w:pPr>
        <w:ind w:firstLine="9498"/>
        <w:jc w:val="right"/>
        <w:rPr>
          <w:kern w:val="2"/>
          <w:sz w:val="22"/>
          <w:szCs w:val="22"/>
        </w:rPr>
      </w:pPr>
      <w:r w:rsidRPr="00797213">
        <w:rPr>
          <w:kern w:val="2"/>
          <w:sz w:val="22"/>
          <w:szCs w:val="22"/>
        </w:rPr>
        <w:t>П</w:t>
      </w:r>
      <w:r>
        <w:rPr>
          <w:kern w:val="2"/>
          <w:sz w:val="22"/>
          <w:szCs w:val="22"/>
        </w:rPr>
        <w:t xml:space="preserve">есковского </w:t>
      </w:r>
      <w:r w:rsidRPr="00797213">
        <w:rPr>
          <w:kern w:val="2"/>
          <w:sz w:val="22"/>
          <w:szCs w:val="22"/>
        </w:rPr>
        <w:t>сельского поселения</w:t>
      </w:r>
    </w:p>
    <w:p w:rsidR="005E708B" w:rsidRPr="00797213" w:rsidRDefault="005E708B" w:rsidP="00D9615F">
      <w:pPr>
        <w:ind w:firstLine="11624"/>
        <w:jc w:val="center"/>
        <w:rPr>
          <w:kern w:val="2"/>
          <w:sz w:val="22"/>
          <w:szCs w:val="22"/>
        </w:rPr>
      </w:pPr>
      <w:r>
        <w:rPr>
          <w:kern w:val="2"/>
          <w:sz w:val="22"/>
          <w:szCs w:val="22"/>
        </w:rPr>
        <w:t>от 26.06.</w:t>
      </w:r>
      <w:r w:rsidRPr="00797213">
        <w:rPr>
          <w:kern w:val="2"/>
          <w:sz w:val="22"/>
          <w:szCs w:val="22"/>
        </w:rPr>
        <w:t>201</w:t>
      </w:r>
      <w:r>
        <w:rPr>
          <w:kern w:val="2"/>
          <w:sz w:val="22"/>
          <w:szCs w:val="22"/>
        </w:rPr>
        <w:t>4</w:t>
      </w:r>
      <w:r w:rsidRPr="00797213">
        <w:rPr>
          <w:kern w:val="2"/>
          <w:sz w:val="22"/>
          <w:szCs w:val="22"/>
        </w:rPr>
        <w:t xml:space="preserve"> № </w:t>
      </w:r>
      <w:r>
        <w:rPr>
          <w:kern w:val="2"/>
          <w:sz w:val="22"/>
          <w:szCs w:val="22"/>
        </w:rPr>
        <w:t>66</w:t>
      </w:r>
    </w:p>
    <w:p w:rsidR="005E708B" w:rsidRPr="00797213" w:rsidRDefault="005E708B" w:rsidP="00D9615F">
      <w:pPr>
        <w:autoSpaceDE w:val="0"/>
        <w:autoSpaceDN w:val="0"/>
        <w:adjustRightInd w:val="0"/>
        <w:jc w:val="center"/>
        <w:rPr>
          <w:kern w:val="2"/>
          <w:sz w:val="22"/>
          <w:szCs w:val="22"/>
        </w:rPr>
      </w:pPr>
    </w:p>
    <w:p w:rsidR="005E708B" w:rsidRPr="00797213" w:rsidRDefault="005E708B" w:rsidP="00D9615F">
      <w:pPr>
        <w:autoSpaceDE w:val="0"/>
        <w:autoSpaceDN w:val="0"/>
        <w:adjustRightInd w:val="0"/>
        <w:jc w:val="center"/>
        <w:rPr>
          <w:kern w:val="2"/>
          <w:sz w:val="22"/>
          <w:szCs w:val="22"/>
        </w:rPr>
      </w:pPr>
      <w:r w:rsidRPr="00797213">
        <w:rPr>
          <w:kern w:val="2"/>
          <w:sz w:val="22"/>
          <w:szCs w:val="22"/>
        </w:rPr>
        <w:t>План реализации муниципальной программы</w:t>
      </w:r>
    </w:p>
    <w:p w:rsidR="005E708B" w:rsidRPr="00694404" w:rsidRDefault="005E708B" w:rsidP="00D9615F">
      <w:pPr>
        <w:autoSpaceDE w:val="0"/>
        <w:autoSpaceDN w:val="0"/>
        <w:adjustRightInd w:val="0"/>
        <w:jc w:val="center"/>
        <w:rPr>
          <w:kern w:val="2"/>
        </w:rPr>
      </w:pPr>
      <w:r w:rsidRPr="00694404">
        <w:t>«Создание условий для обеспечения доступным и комфортным жильем населения  Песковского сельского поселения на 2014 - 2019 годы» на 201</w:t>
      </w:r>
      <w:r>
        <w:t>9</w:t>
      </w:r>
      <w:r w:rsidRPr="00694404">
        <w:t xml:space="preserve"> год</w:t>
      </w:r>
    </w:p>
    <w:p w:rsidR="005E708B" w:rsidRPr="00797213" w:rsidRDefault="005E708B" w:rsidP="00D9615F">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36"/>
        <w:gridCol w:w="993"/>
        <w:gridCol w:w="2478"/>
        <w:gridCol w:w="1927"/>
        <w:gridCol w:w="1103"/>
        <w:gridCol w:w="1103"/>
        <w:gridCol w:w="4127"/>
        <w:gridCol w:w="1927"/>
        <w:gridCol w:w="1022"/>
      </w:tblGrid>
      <w:tr w:rsidR="005E708B" w:rsidRPr="00797213" w:rsidTr="00CE3F36">
        <w:trPr>
          <w:tblCellSpacing w:w="5" w:type="nil"/>
          <w:jc w:val="center"/>
        </w:trPr>
        <w:tc>
          <w:tcPr>
            <w:tcW w:w="336" w:type="dxa"/>
            <w:vMerge w:val="restart"/>
          </w:tcPr>
          <w:p w:rsidR="005E708B" w:rsidRPr="00797213" w:rsidRDefault="005E708B" w:rsidP="000204EC">
            <w:r w:rsidRPr="00797213">
              <w:rPr>
                <w:sz w:val="22"/>
                <w:szCs w:val="22"/>
              </w:rPr>
              <w:t xml:space="preserve">№ </w:t>
            </w:r>
          </w:p>
          <w:p w:rsidR="005E708B" w:rsidRPr="00797213" w:rsidRDefault="005E708B" w:rsidP="000204EC"/>
        </w:tc>
        <w:tc>
          <w:tcPr>
            <w:tcW w:w="993" w:type="dxa"/>
            <w:vMerge w:val="restart"/>
          </w:tcPr>
          <w:p w:rsidR="005E708B" w:rsidRPr="00797213" w:rsidRDefault="005E708B" w:rsidP="000204EC">
            <w:pPr>
              <w:pStyle w:val="ConsPlusCell"/>
              <w:jc w:val="center"/>
              <w:rPr>
                <w:kern w:val="2"/>
                <w:sz w:val="22"/>
                <w:szCs w:val="22"/>
              </w:rPr>
            </w:pPr>
            <w:r w:rsidRPr="00797213">
              <w:rPr>
                <w:kern w:val="2"/>
                <w:sz w:val="22"/>
                <w:szCs w:val="22"/>
              </w:rPr>
              <w:t>Статус</w:t>
            </w:r>
          </w:p>
        </w:tc>
        <w:tc>
          <w:tcPr>
            <w:tcW w:w="2478" w:type="dxa"/>
            <w:vMerge w:val="restart"/>
          </w:tcPr>
          <w:p w:rsidR="005E708B" w:rsidRPr="00797213" w:rsidRDefault="005E708B" w:rsidP="000204E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5E708B" w:rsidRPr="00797213" w:rsidRDefault="005E708B" w:rsidP="000204EC">
            <w:pPr>
              <w:pStyle w:val="ConsPlusCell"/>
              <w:jc w:val="center"/>
              <w:rPr>
                <w:kern w:val="2"/>
                <w:sz w:val="22"/>
                <w:szCs w:val="22"/>
              </w:rPr>
            </w:pPr>
          </w:p>
        </w:tc>
        <w:tc>
          <w:tcPr>
            <w:tcW w:w="1927" w:type="dxa"/>
            <w:vMerge w:val="restart"/>
          </w:tcPr>
          <w:p w:rsidR="005E708B" w:rsidRPr="00797213" w:rsidRDefault="005E708B" w:rsidP="000204E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06" w:type="dxa"/>
            <w:gridSpan w:val="2"/>
          </w:tcPr>
          <w:p w:rsidR="005E708B" w:rsidRPr="00797213" w:rsidRDefault="005E708B" w:rsidP="000204EC">
            <w:pPr>
              <w:pStyle w:val="ConsPlusCell"/>
              <w:jc w:val="center"/>
              <w:rPr>
                <w:kern w:val="2"/>
                <w:sz w:val="22"/>
                <w:szCs w:val="22"/>
              </w:rPr>
            </w:pPr>
            <w:r w:rsidRPr="00797213">
              <w:rPr>
                <w:kern w:val="2"/>
                <w:sz w:val="22"/>
                <w:szCs w:val="22"/>
              </w:rPr>
              <w:t>Срок</w:t>
            </w:r>
          </w:p>
        </w:tc>
        <w:tc>
          <w:tcPr>
            <w:tcW w:w="4127" w:type="dxa"/>
            <w:vMerge w:val="restart"/>
          </w:tcPr>
          <w:p w:rsidR="005E708B" w:rsidRPr="00797213" w:rsidRDefault="005E708B" w:rsidP="000204E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927" w:type="dxa"/>
            <w:vMerge w:val="restart"/>
          </w:tcPr>
          <w:p w:rsidR="005E708B" w:rsidRPr="00797213" w:rsidRDefault="005E708B" w:rsidP="000204EC">
            <w:pPr>
              <w:pStyle w:val="ConsPlusCell"/>
              <w:jc w:val="center"/>
              <w:rPr>
                <w:kern w:val="2"/>
                <w:sz w:val="22"/>
                <w:szCs w:val="22"/>
              </w:rPr>
            </w:pPr>
            <w:r w:rsidRPr="00797213">
              <w:rPr>
                <w:kern w:val="2"/>
                <w:sz w:val="22"/>
                <w:szCs w:val="22"/>
              </w:rPr>
              <w:t xml:space="preserve">КБК </w:t>
            </w:r>
          </w:p>
          <w:p w:rsidR="005E708B" w:rsidRPr="00797213" w:rsidRDefault="005E708B" w:rsidP="000204EC">
            <w:pPr>
              <w:pStyle w:val="ConsPlusCell"/>
              <w:jc w:val="center"/>
              <w:rPr>
                <w:kern w:val="2"/>
                <w:sz w:val="22"/>
                <w:szCs w:val="22"/>
              </w:rPr>
            </w:pPr>
            <w:r w:rsidRPr="00797213">
              <w:rPr>
                <w:kern w:val="2"/>
                <w:sz w:val="22"/>
                <w:szCs w:val="22"/>
              </w:rPr>
              <w:t>(местный бюджет)</w:t>
            </w:r>
          </w:p>
        </w:tc>
        <w:tc>
          <w:tcPr>
            <w:tcW w:w="1022" w:type="dxa"/>
            <w:vMerge w:val="restart"/>
          </w:tcPr>
          <w:p w:rsidR="005E708B" w:rsidRPr="00797213" w:rsidRDefault="005E708B" w:rsidP="000204E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5E708B" w:rsidRPr="00797213" w:rsidTr="00CE3F36">
        <w:trPr>
          <w:tblCellSpacing w:w="5" w:type="nil"/>
          <w:jc w:val="center"/>
        </w:trPr>
        <w:tc>
          <w:tcPr>
            <w:tcW w:w="336" w:type="dxa"/>
            <w:vMerge/>
          </w:tcPr>
          <w:p w:rsidR="005E708B" w:rsidRPr="00797213" w:rsidRDefault="005E708B" w:rsidP="000204EC">
            <w:pPr>
              <w:pStyle w:val="ConsPlusCell"/>
              <w:jc w:val="center"/>
              <w:rPr>
                <w:kern w:val="2"/>
                <w:sz w:val="22"/>
                <w:szCs w:val="22"/>
              </w:rPr>
            </w:pPr>
          </w:p>
        </w:tc>
        <w:tc>
          <w:tcPr>
            <w:tcW w:w="993" w:type="dxa"/>
            <w:vMerge/>
          </w:tcPr>
          <w:p w:rsidR="005E708B" w:rsidRPr="00797213" w:rsidRDefault="005E708B" w:rsidP="000204EC">
            <w:pPr>
              <w:pStyle w:val="ConsPlusCell"/>
              <w:jc w:val="center"/>
              <w:rPr>
                <w:kern w:val="2"/>
                <w:sz w:val="22"/>
                <w:szCs w:val="22"/>
              </w:rPr>
            </w:pPr>
          </w:p>
        </w:tc>
        <w:tc>
          <w:tcPr>
            <w:tcW w:w="2478" w:type="dxa"/>
            <w:vMerge/>
          </w:tcPr>
          <w:p w:rsidR="005E708B" w:rsidRPr="00797213" w:rsidRDefault="005E708B" w:rsidP="000204EC">
            <w:pPr>
              <w:pStyle w:val="ConsPlusCell"/>
              <w:rPr>
                <w:kern w:val="2"/>
                <w:sz w:val="22"/>
                <w:szCs w:val="22"/>
              </w:rPr>
            </w:pPr>
          </w:p>
        </w:tc>
        <w:tc>
          <w:tcPr>
            <w:tcW w:w="1927" w:type="dxa"/>
            <w:vMerge/>
          </w:tcPr>
          <w:p w:rsidR="005E708B" w:rsidRPr="00797213" w:rsidRDefault="005E708B" w:rsidP="000204EC">
            <w:pPr>
              <w:pStyle w:val="ConsPlusCell"/>
              <w:rPr>
                <w:kern w:val="2"/>
                <w:sz w:val="22"/>
                <w:szCs w:val="22"/>
              </w:rPr>
            </w:pPr>
          </w:p>
        </w:tc>
        <w:tc>
          <w:tcPr>
            <w:tcW w:w="1103" w:type="dxa"/>
          </w:tcPr>
          <w:p w:rsidR="005E708B" w:rsidRPr="00797213" w:rsidRDefault="005E708B" w:rsidP="000204E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103" w:type="dxa"/>
          </w:tcPr>
          <w:p w:rsidR="005E708B" w:rsidRPr="00797213" w:rsidRDefault="005E708B" w:rsidP="000204E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5E708B" w:rsidRPr="00797213" w:rsidRDefault="005E708B" w:rsidP="000204EC">
            <w:pPr>
              <w:pStyle w:val="ConsPlusCell"/>
              <w:jc w:val="center"/>
              <w:rPr>
                <w:kern w:val="2"/>
                <w:sz w:val="22"/>
                <w:szCs w:val="22"/>
              </w:rPr>
            </w:pPr>
            <w:r w:rsidRPr="00797213">
              <w:rPr>
                <w:kern w:val="2"/>
                <w:sz w:val="22"/>
                <w:szCs w:val="22"/>
              </w:rPr>
              <w:t>мероприятия в очередном финансовом году</w:t>
            </w:r>
          </w:p>
        </w:tc>
        <w:tc>
          <w:tcPr>
            <w:tcW w:w="4127" w:type="dxa"/>
            <w:vMerge/>
          </w:tcPr>
          <w:p w:rsidR="005E708B" w:rsidRPr="00797213" w:rsidRDefault="005E708B" w:rsidP="000204EC">
            <w:pPr>
              <w:pStyle w:val="ConsPlusCell"/>
              <w:rPr>
                <w:kern w:val="2"/>
                <w:sz w:val="22"/>
                <w:szCs w:val="22"/>
              </w:rPr>
            </w:pPr>
          </w:p>
        </w:tc>
        <w:tc>
          <w:tcPr>
            <w:tcW w:w="1927" w:type="dxa"/>
            <w:vMerge/>
          </w:tcPr>
          <w:p w:rsidR="005E708B" w:rsidRPr="00797213" w:rsidRDefault="005E708B" w:rsidP="000204EC">
            <w:pPr>
              <w:pStyle w:val="ConsPlusCell"/>
              <w:rPr>
                <w:kern w:val="2"/>
                <w:sz w:val="22"/>
                <w:szCs w:val="22"/>
              </w:rPr>
            </w:pPr>
          </w:p>
        </w:tc>
        <w:tc>
          <w:tcPr>
            <w:tcW w:w="1022" w:type="dxa"/>
            <w:vMerge/>
          </w:tcPr>
          <w:p w:rsidR="005E708B" w:rsidRPr="00797213" w:rsidRDefault="005E708B" w:rsidP="000204EC">
            <w:pPr>
              <w:pStyle w:val="ConsPlusCell"/>
              <w:rPr>
                <w:kern w:val="2"/>
                <w:sz w:val="22"/>
                <w:szCs w:val="22"/>
              </w:rPr>
            </w:pPr>
          </w:p>
        </w:tc>
      </w:tr>
      <w:tr w:rsidR="005E708B" w:rsidRPr="00797213" w:rsidTr="00CE3F36">
        <w:trPr>
          <w:tblHeader/>
          <w:tblCellSpacing w:w="5" w:type="nil"/>
          <w:jc w:val="center"/>
        </w:trPr>
        <w:tc>
          <w:tcPr>
            <w:tcW w:w="336" w:type="dxa"/>
          </w:tcPr>
          <w:p w:rsidR="005E708B" w:rsidRPr="00797213" w:rsidRDefault="005E708B" w:rsidP="000204EC">
            <w:r w:rsidRPr="00797213">
              <w:rPr>
                <w:sz w:val="22"/>
                <w:szCs w:val="22"/>
              </w:rPr>
              <w:t>1</w:t>
            </w:r>
          </w:p>
        </w:tc>
        <w:tc>
          <w:tcPr>
            <w:tcW w:w="993" w:type="dxa"/>
          </w:tcPr>
          <w:p w:rsidR="005E708B" w:rsidRPr="00797213" w:rsidRDefault="005E708B" w:rsidP="000204EC">
            <w:pPr>
              <w:pStyle w:val="ConsPlusCell"/>
              <w:jc w:val="center"/>
              <w:rPr>
                <w:kern w:val="2"/>
                <w:sz w:val="22"/>
                <w:szCs w:val="22"/>
              </w:rPr>
            </w:pPr>
            <w:r w:rsidRPr="00797213">
              <w:rPr>
                <w:kern w:val="2"/>
                <w:sz w:val="22"/>
                <w:szCs w:val="22"/>
              </w:rPr>
              <w:t>2</w:t>
            </w:r>
          </w:p>
        </w:tc>
        <w:tc>
          <w:tcPr>
            <w:tcW w:w="2478" w:type="dxa"/>
          </w:tcPr>
          <w:p w:rsidR="005E708B" w:rsidRPr="00797213" w:rsidRDefault="005E708B" w:rsidP="000204EC">
            <w:pPr>
              <w:pStyle w:val="ConsPlusCell"/>
              <w:jc w:val="center"/>
              <w:rPr>
                <w:kern w:val="2"/>
                <w:sz w:val="22"/>
                <w:szCs w:val="22"/>
              </w:rPr>
            </w:pPr>
            <w:r w:rsidRPr="00797213">
              <w:rPr>
                <w:kern w:val="2"/>
                <w:sz w:val="22"/>
                <w:szCs w:val="22"/>
              </w:rPr>
              <w:t>3</w:t>
            </w:r>
          </w:p>
        </w:tc>
        <w:tc>
          <w:tcPr>
            <w:tcW w:w="1927" w:type="dxa"/>
          </w:tcPr>
          <w:p w:rsidR="005E708B" w:rsidRPr="00797213" w:rsidRDefault="005E708B" w:rsidP="000204EC">
            <w:pPr>
              <w:pStyle w:val="ConsPlusCell"/>
              <w:jc w:val="center"/>
              <w:rPr>
                <w:kern w:val="2"/>
                <w:sz w:val="22"/>
                <w:szCs w:val="22"/>
              </w:rPr>
            </w:pPr>
            <w:r w:rsidRPr="00797213">
              <w:rPr>
                <w:kern w:val="2"/>
                <w:sz w:val="22"/>
                <w:szCs w:val="22"/>
              </w:rPr>
              <w:t>4</w:t>
            </w:r>
          </w:p>
        </w:tc>
        <w:tc>
          <w:tcPr>
            <w:tcW w:w="1103" w:type="dxa"/>
          </w:tcPr>
          <w:p w:rsidR="005E708B" w:rsidRPr="00797213" w:rsidRDefault="005E708B" w:rsidP="000204EC">
            <w:pPr>
              <w:pStyle w:val="ConsPlusCell"/>
              <w:jc w:val="center"/>
              <w:rPr>
                <w:kern w:val="2"/>
                <w:sz w:val="22"/>
                <w:szCs w:val="22"/>
              </w:rPr>
            </w:pPr>
            <w:r w:rsidRPr="00797213">
              <w:rPr>
                <w:kern w:val="2"/>
                <w:sz w:val="22"/>
                <w:szCs w:val="22"/>
              </w:rPr>
              <w:t>5</w:t>
            </w:r>
          </w:p>
        </w:tc>
        <w:tc>
          <w:tcPr>
            <w:tcW w:w="1103" w:type="dxa"/>
          </w:tcPr>
          <w:p w:rsidR="005E708B" w:rsidRPr="00797213" w:rsidRDefault="005E708B" w:rsidP="000204EC">
            <w:pPr>
              <w:pStyle w:val="ConsPlusCell"/>
              <w:jc w:val="center"/>
              <w:rPr>
                <w:kern w:val="2"/>
                <w:sz w:val="22"/>
                <w:szCs w:val="22"/>
              </w:rPr>
            </w:pPr>
            <w:r w:rsidRPr="00797213">
              <w:rPr>
                <w:kern w:val="2"/>
                <w:sz w:val="22"/>
                <w:szCs w:val="22"/>
              </w:rPr>
              <w:t>6</w:t>
            </w:r>
          </w:p>
        </w:tc>
        <w:tc>
          <w:tcPr>
            <w:tcW w:w="4127" w:type="dxa"/>
          </w:tcPr>
          <w:p w:rsidR="005E708B" w:rsidRPr="00797213" w:rsidRDefault="005E708B" w:rsidP="000204EC">
            <w:pPr>
              <w:pStyle w:val="ConsPlusCell"/>
              <w:jc w:val="center"/>
              <w:rPr>
                <w:kern w:val="2"/>
                <w:sz w:val="22"/>
                <w:szCs w:val="22"/>
              </w:rPr>
            </w:pPr>
            <w:r w:rsidRPr="00797213">
              <w:rPr>
                <w:kern w:val="2"/>
                <w:sz w:val="22"/>
                <w:szCs w:val="22"/>
              </w:rPr>
              <w:t>7</w:t>
            </w:r>
          </w:p>
        </w:tc>
        <w:tc>
          <w:tcPr>
            <w:tcW w:w="1927" w:type="dxa"/>
          </w:tcPr>
          <w:p w:rsidR="005E708B" w:rsidRPr="00797213" w:rsidRDefault="005E708B" w:rsidP="000204EC">
            <w:pPr>
              <w:pStyle w:val="ConsPlusCell"/>
              <w:jc w:val="center"/>
              <w:rPr>
                <w:kern w:val="2"/>
                <w:sz w:val="22"/>
                <w:szCs w:val="22"/>
              </w:rPr>
            </w:pPr>
            <w:r w:rsidRPr="00797213">
              <w:rPr>
                <w:kern w:val="2"/>
                <w:sz w:val="22"/>
                <w:szCs w:val="22"/>
              </w:rPr>
              <w:t>8</w:t>
            </w:r>
          </w:p>
        </w:tc>
        <w:tc>
          <w:tcPr>
            <w:tcW w:w="1022" w:type="dxa"/>
          </w:tcPr>
          <w:p w:rsidR="005E708B" w:rsidRPr="00797213" w:rsidRDefault="005E708B" w:rsidP="000204EC">
            <w:pPr>
              <w:pStyle w:val="ConsPlusCell"/>
              <w:jc w:val="center"/>
              <w:rPr>
                <w:kern w:val="2"/>
                <w:sz w:val="22"/>
                <w:szCs w:val="22"/>
              </w:rPr>
            </w:pPr>
            <w:r w:rsidRPr="00797213">
              <w:rPr>
                <w:kern w:val="2"/>
                <w:sz w:val="22"/>
                <w:szCs w:val="22"/>
              </w:rPr>
              <w:t>9</w:t>
            </w:r>
          </w:p>
        </w:tc>
      </w:tr>
      <w:tr w:rsidR="005E708B" w:rsidRPr="00797213" w:rsidTr="00CE3F36">
        <w:trPr>
          <w:tblCellSpacing w:w="5" w:type="nil"/>
          <w:jc w:val="center"/>
        </w:trPr>
        <w:tc>
          <w:tcPr>
            <w:tcW w:w="336" w:type="dxa"/>
          </w:tcPr>
          <w:p w:rsidR="005E708B" w:rsidRPr="00797213" w:rsidRDefault="005E708B" w:rsidP="000204EC">
            <w:r>
              <w:rPr>
                <w:sz w:val="22"/>
                <w:szCs w:val="22"/>
              </w:rPr>
              <w:t>1</w:t>
            </w:r>
          </w:p>
        </w:tc>
        <w:tc>
          <w:tcPr>
            <w:tcW w:w="993" w:type="dxa"/>
          </w:tcPr>
          <w:p w:rsidR="005E708B" w:rsidRPr="00797213" w:rsidRDefault="005E708B" w:rsidP="000204E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478" w:type="dxa"/>
          </w:tcPr>
          <w:p w:rsidR="005E708B" w:rsidRPr="00694404" w:rsidRDefault="005E708B" w:rsidP="000204EC">
            <w:pPr>
              <w:pStyle w:val="ConsPlusCell"/>
              <w:rPr>
                <w:kern w:val="2"/>
                <w:sz w:val="24"/>
                <w:szCs w:val="24"/>
              </w:rPr>
            </w:pPr>
            <w:r w:rsidRPr="00694404">
              <w:rPr>
                <w:sz w:val="24"/>
                <w:szCs w:val="24"/>
              </w:rPr>
              <w:t>Создание условий для обеспечения доступным и комфортным жильем населения  Песковского сельского поселения на 2014 - 2019 годы</w:t>
            </w:r>
          </w:p>
        </w:tc>
        <w:tc>
          <w:tcPr>
            <w:tcW w:w="1927" w:type="dxa"/>
          </w:tcPr>
          <w:p w:rsidR="005E708B" w:rsidRPr="00797213" w:rsidRDefault="005E708B" w:rsidP="000204EC">
            <w:pPr>
              <w:pStyle w:val="ConsPlusCell"/>
              <w:jc w:val="both"/>
              <w:rPr>
                <w:kern w:val="2"/>
                <w:sz w:val="22"/>
                <w:szCs w:val="22"/>
              </w:rPr>
            </w:pPr>
            <w:r w:rsidRPr="00797213">
              <w:rPr>
                <w:kern w:val="2"/>
                <w:sz w:val="22"/>
                <w:szCs w:val="22"/>
              </w:rPr>
              <w:t>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1103" w:type="dxa"/>
          </w:tcPr>
          <w:p w:rsidR="005E708B" w:rsidRPr="000E64F5" w:rsidRDefault="005E708B" w:rsidP="000204EC">
            <w:pPr>
              <w:pStyle w:val="ConsPlusCell"/>
              <w:jc w:val="center"/>
              <w:rPr>
                <w:kern w:val="2"/>
                <w:sz w:val="18"/>
                <w:szCs w:val="18"/>
              </w:rPr>
            </w:pPr>
            <w:r>
              <w:rPr>
                <w:kern w:val="2"/>
                <w:sz w:val="18"/>
                <w:szCs w:val="18"/>
              </w:rPr>
              <w:t>01.01.2019</w:t>
            </w:r>
          </w:p>
        </w:tc>
        <w:tc>
          <w:tcPr>
            <w:tcW w:w="1103" w:type="dxa"/>
          </w:tcPr>
          <w:p w:rsidR="005E708B" w:rsidRPr="000E64F5" w:rsidRDefault="005E708B" w:rsidP="000204EC">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797213" w:rsidRDefault="005E708B" w:rsidP="000204EC">
            <w:pPr>
              <w:pStyle w:val="ConsPlusCell"/>
              <w:jc w:val="both"/>
              <w:rPr>
                <w:kern w:val="2"/>
                <w:sz w:val="22"/>
                <w:szCs w:val="22"/>
              </w:rPr>
            </w:pPr>
            <w:r>
              <w:rPr>
                <w:kern w:val="2"/>
                <w:sz w:val="22"/>
                <w:szCs w:val="22"/>
              </w:rPr>
              <w:t>О</w:t>
            </w:r>
            <w:r w:rsidRPr="00E804F1">
              <w:rPr>
                <w:kern w:val="2"/>
                <w:sz w:val="22"/>
                <w:szCs w:val="22"/>
              </w:rPr>
              <w:t>беспечение доступного и комфортного проживания граждан на территории П</w:t>
            </w:r>
            <w:r>
              <w:rPr>
                <w:kern w:val="2"/>
                <w:sz w:val="22"/>
                <w:szCs w:val="22"/>
              </w:rPr>
              <w:t xml:space="preserve">есковского </w:t>
            </w:r>
            <w:r w:rsidRPr="00E804F1">
              <w:rPr>
                <w:kern w:val="2"/>
                <w:sz w:val="22"/>
                <w:szCs w:val="22"/>
              </w:rPr>
              <w:t>сельского поселения</w:t>
            </w:r>
            <w:r>
              <w:rPr>
                <w:kern w:val="2"/>
                <w:sz w:val="22"/>
                <w:szCs w:val="22"/>
              </w:rPr>
              <w:t>.</w:t>
            </w:r>
          </w:p>
        </w:tc>
        <w:tc>
          <w:tcPr>
            <w:tcW w:w="1927" w:type="dxa"/>
          </w:tcPr>
          <w:p w:rsidR="005E708B" w:rsidRPr="00F93096" w:rsidRDefault="005E708B" w:rsidP="000204EC">
            <w:pPr>
              <w:jc w:val="center"/>
            </w:pPr>
            <w:r>
              <w:rPr>
                <w:sz w:val="22"/>
                <w:szCs w:val="22"/>
              </w:rPr>
              <w:t>914 05 03 0310100000</w:t>
            </w:r>
          </w:p>
        </w:tc>
        <w:tc>
          <w:tcPr>
            <w:tcW w:w="1022" w:type="dxa"/>
          </w:tcPr>
          <w:p w:rsidR="005E708B" w:rsidRPr="00640656" w:rsidRDefault="005E708B" w:rsidP="000204EC">
            <w:pPr>
              <w:pStyle w:val="ConsPlusCell"/>
              <w:jc w:val="center"/>
              <w:rPr>
                <w:kern w:val="2"/>
                <w:sz w:val="22"/>
                <w:szCs w:val="22"/>
                <w:highlight w:val="yellow"/>
              </w:rPr>
            </w:pPr>
            <w:r>
              <w:rPr>
                <w:kern w:val="2"/>
                <w:sz w:val="22"/>
                <w:szCs w:val="22"/>
                <w:highlight w:val="yellow"/>
              </w:rPr>
              <w:t>1634,375</w:t>
            </w:r>
          </w:p>
        </w:tc>
      </w:tr>
      <w:tr w:rsidR="005E708B" w:rsidRPr="00797213" w:rsidTr="00CE3F36">
        <w:trPr>
          <w:trHeight w:val="2371"/>
          <w:tblCellSpacing w:w="5" w:type="nil"/>
          <w:jc w:val="center"/>
        </w:trPr>
        <w:tc>
          <w:tcPr>
            <w:tcW w:w="336" w:type="dxa"/>
          </w:tcPr>
          <w:p w:rsidR="005E708B" w:rsidRDefault="005E708B" w:rsidP="000204EC">
            <w:r>
              <w:rPr>
                <w:sz w:val="22"/>
                <w:szCs w:val="22"/>
              </w:rPr>
              <w:t>2</w:t>
            </w:r>
          </w:p>
        </w:tc>
        <w:tc>
          <w:tcPr>
            <w:tcW w:w="993" w:type="dxa"/>
          </w:tcPr>
          <w:p w:rsidR="005E708B" w:rsidRPr="00797213" w:rsidRDefault="005E708B" w:rsidP="000204EC">
            <w:pPr>
              <w:pStyle w:val="ConsPlusCell"/>
              <w:rPr>
                <w:kern w:val="2"/>
                <w:sz w:val="22"/>
                <w:szCs w:val="22"/>
              </w:rPr>
            </w:pPr>
            <w:r w:rsidRPr="00797213">
              <w:rPr>
                <w:kern w:val="2"/>
                <w:sz w:val="22"/>
                <w:szCs w:val="22"/>
              </w:rPr>
              <w:t>Подпро</w:t>
            </w:r>
            <w:r w:rsidRPr="00797213">
              <w:rPr>
                <w:kern w:val="2"/>
                <w:sz w:val="22"/>
                <w:szCs w:val="22"/>
              </w:rPr>
              <w:softHyphen/>
              <w:t>грамма 1</w:t>
            </w:r>
          </w:p>
        </w:tc>
        <w:tc>
          <w:tcPr>
            <w:tcW w:w="2478" w:type="dxa"/>
          </w:tcPr>
          <w:p w:rsidR="005E708B" w:rsidRPr="00472A1D" w:rsidRDefault="005E708B" w:rsidP="000204EC">
            <w:pPr>
              <w:pStyle w:val="ConsPlusCell"/>
              <w:rPr>
                <w:kern w:val="2"/>
                <w:sz w:val="22"/>
                <w:szCs w:val="22"/>
              </w:rPr>
            </w:pPr>
            <w:r>
              <w:rPr>
                <w:kern w:val="2"/>
                <w:sz w:val="22"/>
                <w:szCs w:val="22"/>
              </w:rPr>
              <w:t>Создание условий для комфортного проживания граждан на территории Песковского сельского поселения</w:t>
            </w:r>
          </w:p>
        </w:tc>
        <w:tc>
          <w:tcPr>
            <w:tcW w:w="1927" w:type="dxa"/>
          </w:tcPr>
          <w:p w:rsidR="005E708B" w:rsidRPr="00797213" w:rsidRDefault="005E708B" w:rsidP="000204EC">
            <w:pPr>
              <w:pStyle w:val="ConsPlusCell"/>
              <w:jc w:val="both"/>
              <w:rPr>
                <w:kern w:val="2"/>
                <w:sz w:val="22"/>
                <w:szCs w:val="22"/>
              </w:rPr>
            </w:pPr>
            <w:r w:rsidRPr="00797213">
              <w:rPr>
                <w:kern w:val="2"/>
                <w:sz w:val="22"/>
                <w:szCs w:val="22"/>
              </w:rPr>
              <w:t>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063977" w:rsidRDefault="005E708B" w:rsidP="000204EC">
            <w:pPr>
              <w:autoSpaceDE w:val="0"/>
              <w:autoSpaceDN w:val="0"/>
              <w:adjustRightInd w:val="0"/>
              <w:jc w:val="both"/>
            </w:pPr>
          </w:p>
        </w:tc>
        <w:tc>
          <w:tcPr>
            <w:tcW w:w="1927" w:type="dxa"/>
          </w:tcPr>
          <w:p w:rsidR="005E708B" w:rsidRPr="00F93096" w:rsidRDefault="005E708B" w:rsidP="000204EC">
            <w:pPr>
              <w:jc w:val="center"/>
            </w:pPr>
            <w:r>
              <w:rPr>
                <w:sz w:val="22"/>
                <w:szCs w:val="22"/>
              </w:rPr>
              <w:t>914 05 03 0310000000</w:t>
            </w:r>
          </w:p>
        </w:tc>
        <w:tc>
          <w:tcPr>
            <w:tcW w:w="1022" w:type="dxa"/>
          </w:tcPr>
          <w:p w:rsidR="005E708B" w:rsidRPr="00640656" w:rsidRDefault="005E708B" w:rsidP="000204EC">
            <w:pPr>
              <w:pStyle w:val="ConsPlusCell"/>
              <w:jc w:val="center"/>
              <w:rPr>
                <w:kern w:val="2"/>
                <w:sz w:val="22"/>
                <w:szCs w:val="22"/>
                <w:highlight w:val="yellow"/>
              </w:rPr>
            </w:pPr>
            <w:r>
              <w:rPr>
                <w:kern w:val="2"/>
                <w:sz w:val="22"/>
                <w:szCs w:val="22"/>
                <w:highlight w:val="yellow"/>
              </w:rPr>
              <w:t>1597,875</w:t>
            </w:r>
          </w:p>
        </w:tc>
      </w:tr>
      <w:tr w:rsidR="005E708B" w:rsidRPr="00797213" w:rsidTr="00CE3F36">
        <w:trPr>
          <w:trHeight w:val="2371"/>
          <w:tblCellSpacing w:w="5" w:type="nil"/>
          <w:jc w:val="center"/>
        </w:trPr>
        <w:tc>
          <w:tcPr>
            <w:tcW w:w="336" w:type="dxa"/>
          </w:tcPr>
          <w:p w:rsidR="005E708B" w:rsidRPr="00797213" w:rsidRDefault="005E708B" w:rsidP="000204EC">
            <w:r>
              <w:rPr>
                <w:sz w:val="22"/>
                <w:szCs w:val="22"/>
              </w:rPr>
              <w:t>3</w:t>
            </w:r>
          </w:p>
        </w:tc>
        <w:tc>
          <w:tcPr>
            <w:tcW w:w="993" w:type="dxa"/>
          </w:tcPr>
          <w:p w:rsidR="005E708B" w:rsidRPr="00797213" w:rsidRDefault="005E708B" w:rsidP="000204EC">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478" w:type="dxa"/>
          </w:tcPr>
          <w:p w:rsidR="005E708B" w:rsidRPr="00797213" w:rsidRDefault="005E708B" w:rsidP="000204EC">
            <w:pPr>
              <w:pStyle w:val="ConsPlusCell"/>
              <w:jc w:val="both"/>
              <w:rPr>
                <w:kern w:val="2"/>
                <w:sz w:val="22"/>
                <w:szCs w:val="22"/>
              </w:rPr>
            </w:pPr>
            <w:r w:rsidRPr="00472A1D">
              <w:rPr>
                <w:kern w:val="2"/>
                <w:sz w:val="22"/>
                <w:szCs w:val="22"/>
              </w:rPr>
              <w:t>Содержание объектов внешнего благоустройства П</w:t>
            </w:r>
            <w:r>
              <w:rPr>
                <w:kern w:val="2"/>
                <w:sz w:val="22"/>
                <w:szCs w:val="22"/>
              </w:rPr>
              <w:t xml:space="preserve">есковского </w:t>
            </w:r>
            <w:r w:rsidRPr="00472A1D">
              <w:rPr>
                <w:kern w:val="2"/>
                <w:sz w:val="22"/>
                <w:szCs w:val="22"/>
              </w:rPr>
              <w:t>сельского поселения</w:t>
            </w:r>
          </w:p>
        </w:tc>
        <w:tc>
          <w:tcPr>
            <w:tcW w:w="1927" w:type="dxa"/>
          </w:tcPr>
          <w:p w:rsidR="005E708B" w:rsidRPr="00797213" w:rsidRDefault="005E708B" w:rsidP="000204EC">
            <w:pPr>
              <w:pStyle w:val="ConsPlusCell"/>
              <w:jc w:val="both"/>
              <w:rPr>
                <w:kern w:val="2"/>
                <w:sz w:val="22"/>
                <w:szCs w:val="22"/>
              </w:rPr>
            </w:pPr>
            <w:r w:rsidRPr="00797213">
              <w:rPr>
                <w:kern w:val="2"/>
                <w:sz w:val="22"/>
                <w:szCs w:val="22"/>
              </w:rPr>
              <w:t>Администрация П</w:t>
            </w:r>
            <w:r>
              <w:rPr>
                <w:kern w:val="2"/>
                <w:sz w:val="22"/>
                <w:szCs w:val="22"/>
              </w:rPr>
              <w:t>есковского</w:t>
            </w:r>
            <w:r w:rsidRPr="00797213">
              <w:rPr>
                <w:kern w:val="2"/>
                <w:sz w:val="22"/>
                <w:szCs w:val="22"/>
              </w:rPr>
              <w:t xml:space="preserve"> сельского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063977" w:rsidRDefault="005E708B" w:rsidP="000204EC">
            <w:pPr>
              <w:autoSpaceDE w:val="0"/>
              <w:autoSpaceDN w:val="0"/>
              <w:adjustRightInd w:val="0"/>
            </w:pPr>
            <w:r w:rsidRPr="00063977">
              <w:rPr>
                <w:sz w:val="22"/>
                <w:szCs w:val="22"/>
              </w:rPr>
              <w:t>Совершенствование системы комплексного благоустройства муниципального образования.</w:t>
            </w:r>
          </w:p>
          <w:p w:rsidR="005E708B" w:rsidRPr="00063977" w:rsidRDefault="005E708B" w:rsidP="000204EC">
            <w:pPr>
              <w:autoSpaceDE w:val="0"/>
              <w:autoSpaceDN w:val="0"/>
              <w:adjustRightInd w:val="0"/>
            </w:pPr>
            <w:r w:rsidRPr="00063977">
              <w:rPr>
                <w:sz w:val="22"/>
                <w:szCs w:val="22"/>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5E708B" w:rsidRPr="00797213" w:rsidRDefault="005E708B" w:rsidP="000204EC">
            <w:pPr>
              <w:autoSpaceDE w:val="0"/>
              <w:autoSpaceDN w:val="0"/>
              <w:adjustRightInd w:val="0"/>
              <w:jc w:val="both"/>
              <w:rPr>
                <w:kern w:val="2"/>
              </w:rPr>
            </w:pPr>
          </w:p>
        </w:tc>
        <w:tc>
          <w:tcPr>
            <w:tcW w:w="1927" w:type="dxa"/>
          </w:tcPr>
          <w:p w:rsidR="005E708B" w:rsidRPr="00F93096" w:rsidRDefault="005E708B" w:rsidP="000204EC">
            <w:pPr>
              <w:jc w:val="center"/>
            </w:pPr>
            <w:r>
              <w:rPr>
                <w:sz w:val="22"/>
                <w:szCs w:val="22"/>
              </w:rPr>
              <w:t>914 05 03 0310100000</w:t>
            </w:r>
          </w:p>
        </w:tc>
        <w:tc>
          <w:tcPr>
            <w:tcW w:w="1022" w:type="dxa"/>
          </w:tcPr>
          <w:p w:rsidR="005E708B" w:rsidRPr="00F704A5" w:rsidRDefault="005E708B" w:rsidP="000204EC">
            <w:pPr>
              <w:pStyle w:val="ConsPlusCell"/>
              <w:jc w:val="center"/>
              <w:rPr>
                <w:kern w:val="2"/>
                <w:sz w:val="22"/>
                <w:szCs w:val="22"/>
              </w:rPr>
            </w:pPr>
            <w:r>
              <w:rPr>
                <w:kern w:val="2"/>
                <w:sz w:val="22"/>
                <w:szCs w:val="22"/>
              </w:rPr>
              <w:t>1248,6</w:t>
            </w:r>
          </w:p>
        </w:tc>
      </w:tr>
      <w:tr w:rsidR="005E708B" w:rsidRPr="00797213" w:rsidTr="00CE3F36">
        <w:trPr>
          <w:tblCellSpacing w:w="5" w:type="nil"/>
          <w:jc w:val="center"/>
        </w:trPr>
        <w:tc>
          <w:tcPr>
            <w:tcW w:w="336" w:type="dxa"/>
            <w:vMerge w:val="restart"/>
          </w:tcPr>
          <w:p w:rsidR="005E708B" w:rsidRPr="00797213" w:rsidRDefault="005E708B" w:rsidP="000204EC">
            <w:r>
              <w:rPr>
                <w:sz w:val="22"/>
                <w:szCs w:val="22"/>
              </w:rPr>
              <w:t>4</w:t>
            </w:r>
          </w:p>
        </w:tc>
        <w:tc>
          <w:tcPr>
            <w:tcW w:w="993" w:type="dxa"/>
            <w:vMerge w:val="restart"/>
          </w:tcPr>
          <w:p w:rsidR="005E708B" w:rsidRPr="00797213" w:rsidRDefault="005E708B" w:rsidP="000204EC">
            <w:pPr>
              <w:pStyle w:val="ConsPlusCell"/>
              <w:spacing w:line="228" w:lineRule="auto"/>
              <w:rPr>
                <w:kern w:val="2"/>
                <w:sz w:val="22"/>
                <w:szCs w:val="22"/>
              </w:rPr>
            </w:pPr>
            <w:r>
              <w:rPr>
                <w:kern w:val="2"/>
                <w:sz w:val="22"/>
                <w:szCs w:val="22"/>
              </w:rPr>
              <w:t>Мероприятие 1.1.1</w:t>
            </w:r>
          </w:p>
        </w:tc>
        <w:tc>
          <w:tcPr>
            <w:tcW w:w="2478" w:type="dxa"/>
            <w:vMerge w:val="restart"/>
          </w:tcPr>
          <w:p w:rsidR="005E708B" w:rsidRPr="00472A1D" w:rsidRDefault="005E708B" w:rsidP="000204EC">
            <w:pPr>
              <w:pStyle w:val="ConsPlusCell"/>
              <w:jc w:val="both"/>
              <w:rPr>
                <w:kern w:val="2"/>
                <w:sz w:val="22"/>
                <w:szCs w:val="22"/>
              </w:rPr>
            </w:pPr>
            <w:r>
              <w:rPr>
                <w:kern w:val="2"/>
                <w:sz w:val="22"/>
                <w:szCs w:val="22"/>
              </w:rPr>
              <w:t xml:space="preserve">Благоустройство населенных пунктов Песковского сельского поселения, обеспечение безопасности и охрана окружающей среды (прочие мероприятия), </w:t>
            </w:r>
            <w:r w:rsidRPr="00F704A5">
              <w:rPr>
                <w:kern w:val="2"/>
                <w:sz w:val="22"/>
                <w:szCs w:val="22"/>
              </w:rPr>
              <w:t>в том числе приобретение коммунальной специализированной техники</w:t>
            </w:r>
          </w:p>
        </w:tc>
        <w:tc>
          <w:tcPr>
            <w:tcW w:w="1927" w:type="dxa"/>
            <w:vMerge w:val="restart"/>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сельского</w:t>
            </w:r>
            <w:r>
              <w:rPr>
                <w:kern w:val="2"/>
                <w:sz w:val="22"/>
                <w:szCs w:val="22"/>
              </w:rPr>
              <w:t xml:space="preserve"> поселения</w:t>
            </w:r>
          </w:p>
        </w:tc>
        <w:tc>
          <w:tcPr>
            <w:tcW w:w="1103" w:type="dxa"/>
            <w:vMerge w:val="restart"/>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vMerge w:val="restart"/>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vMerge w:val="restart"/>
          </w:tcPr>
          <w:p w:rsidR="005E708B" w:rsidRPr="00063977" w:rsidRDefault="005E708B" w:rsidP="000204EC">
            <w:pPr>
              <w:autoSpaceDE w:val="0"/>
              <w:autoSpaceDN w:val="0"/>
              <w:adjustRightInd w:val="0"/>
              <w:jc w:val="both"/>
            </w:pPr>
            <w:r w:rsidRPr="00063977">
              <w:rPr>
                <w:sz w:val="22"/>
                <w:szCs w:val="22"/>
              </w:rPr>
              <w:t xml:space="preserve">Повышение уровня внешнего благоустройства и санитарного содержания населенных пунктов поселения. </w:t>
            </w:r>
          </w:p>
          <w:p w:rsidR="005E708B" w:rsidRPr="00063977" w:rsidRDefault="005E708B" w:rsidP="000204EC">
            <w:pPr>
              <w:autoSpaceDE w:val="0"/>
              <w:autoSpaceDN w:val="0"/>
              <w:adjustRightInd w:val="0"/>
              <w:jc w:val="both"/>
            </w:pPr>
            <w:r w:rsidRPr="00063977">
              <w:rPr>
                <w:sz w:val="22"/>
                <w:szCs w:val="22"/>
              </w:rPr>
              <w:t>Развитие и поддержка инициатив жителей населенных пунктов по благоустройству и санитарной очистке придомовых территорий.</w:t>
            </w:r>
          </w:p>
          <w:p w:rsidR="005E708B" w:rsidRPr="00063977" w:rsidRDefault="005E708B" w:rsidP="000204EC">
            <w:pPr>
              <w:autoSpaceDE w:val="0"/>
              <w:autoSpaceDN w:val="0"/>
              <w:adjustRightInd w:val="0"/>
              <w:jc w:val="both"/>
            </w:pPr>
            <w:r w:rsidRPr="00063977">
              <w:rPr>
                <w:sz w:val="22"/>
                <w:szCs w:val="22"/>
              </w:rPr>
              <w:t>Приведение в качественное состояние существующих элементов благоустройства на территории поселения.</w:t>
            </w:r>
          </w:p>
          <w:p w:rsidR="005E708B" w:rsidRPr="00063977" w:rsidRDefault="005E708B" w:rsidP="000204EC">
            <w:pPr>
              <w:pStyle w:val="ConsPlusCell"/>
              <w:jc w:val="both"/>
              <w:rPr>
                <w:kern w:val="2"/>
                <w:sz w:val="22"/>
                <w:szCs w:val="22"/>
              </w:rPr>
            </w:pPr>
            <w:r w:rsidRPr="00063977">
              <w:rPr>
                <w:kern w:val="2"/>
                <w:sz w:val="22"/>
                <w:szCs w:val="22"/>
              </w:rPr>
              <w:t>Оздоровление санитарной экологической обстановки в населенных пунктах и на свободных территориях, ликвидация свалок бытового мусора.</w:t>
            </w:r>
          </w:p>
          <w:p w:rsidR="005E708B" w:rsidRPr="00D576AB" w:rsidRDefault="005E708B" w:rsidP="000204EC">
            <w:pPr>
              <w:pStyle w:val="ConsPlusCell"/>
              <w:jc w:val="both"/>
              <w:rPr>
                <w:kern w:val="2"/>
                <w:sz w:val="22"/>
                <w:szCs w:val="22"/>
              </w:rPr>
            </w:pPr>
          </w:p>
        </w:tc>
        <w:tc>
          <w:tcPr>
            <w:tcW w:w="1927" w:type="dxa"/>
            <w:vMerge w:val="restart"/>
          </w:tcPr>
          <w:p w:rsidR="005E708B" w:rsidRPr="00F93096" w:rsidRDefault="005E708B" w:rsidP="000204EC">
            <w:pPr>
              <w:jc w:val="center"/>
            </w:pPr>
            <w:r>
              <w:rPr>
                <w:sz w:val="22"/>
                <w:szCs w:val="22"/>
              </w:rPr>
              <w:t>914 05 03 0310190240</w:t>
            </w:r>
          </w:p>
        </w:tc>
        <w:tc>
          <w:tcPr>
            <w:tcW w:w="1022" w:type="dxa"/>
          </w:tcPr>
          <w:p w:rsidR="005E708B" w:rsidRPr="00F704A5" w:rsidRDefault="005E708B" w:rsidP="000204EC">
            <w:pPr>
              <w:jc w:val="center"/>
            </w:pPr>
            <w:r>
              <w:rPr>
                <w:sz w:val="22"/>
                <w:szCs w:val="22"/>
              </w:rPr>
              <w:t>0</w:t>
            </w:r>
          </w:p>
        </w:tc>
      </w:tr>
      <w:tr w:rsidR="005E708B" w:rsidRPr="00797213" w:rsidTr="00CE3F36">
        <w:trPr>
          <w:tblCellSpacing w:w="5" w:type="nil"/>
          <w:jc w:val="center"/>
        </w:trPr>
        <w:tc>
          <w:tcPr>
            <w:tcW w:w="336" w:type="dxa"/>
            <w:vMerge/>
          </w:tcPr>
          <w:p w:rsidR="005E708B" w:rsidRPr="00797213" w:rsidRDefault="005E708B" w:rsidP="000204EC"/>
        </w:tc>
        <w:tc>
          <w:tcPr>
            <w:tcW w:w="993" w:type="dxa"/>
            <w:vMerge/>
          </w:tcPr>
          <w:p w:rsidR="005E708B" w:rsidRDefault="005E708B" w:rsidP="000204EC">
            <w:pPr>
              <w:pStyle w:val="ConsPlusCell"/>
              <w:spacing w:line="228" w:lineRule="auto"/>
              <w:rPr>
                <w:kern w:val="2"/>
                <w:sz w:val="22"/>
                <w:szCs w:val="22"/>
              </w:rPr>
            </w:pPr>
          </w:p>
        </w:tc>
        <w:tc>
          <w:tcPr>
            <w:tcW w:w="2478" w:type="dxa"/>
            <w:vMerge/>
          </w:tcPr>
          <w:p w:rsidR="005E708B" w:rsidRDefault="005E708B" w:rsidP="000204EC">
            <w:pPr>
              <w:pStyle w:val="ConsPlusCell"/>
              <w:jc w:val="both"/>
              <w:rPr>
                <w:kern w:val="2"/>
                <w:sz w:val="22"/>
                <w:szCs w:val="22"/>
              </w:rPr>
            </w:pPr>
          </w:p>
        </w:tc>
        <w:tc>
          <w:tcPr>
            <w:tcW w:w="1927" w:type="dxa"/>
            <w:vMerge/>
          </w:tcPr>
          <w:p w:rsidR="005E708B" w:rsidRPr="0042242D" w:rsidRDefault="005E708B" w:rsidP="000204EC">
            <w:pPr>
              <w:pStyle w:val="ConsPlusCell"/>
              <w:jc w:val="both"/>
              <w:rPr>
                <w:kern w:val="2"/>
                <w:sz w:val="22"/>
                <w:szCs w:val="22"/>
              </w:rPr>
            </w:pPr>
          </w:p>
        </w:tc>
        <w:tc>
          <w:tcPr>
            <w:tcW w:w="1103" w:type="dxa"/>
            <w:vMerge/>
          </w:tcPr>
          <w:p w:rsidR="005E708B" w:rsidRPr="00AF516F" w:rsidRDefault="005E708B" w:rsidP="000204EC"/>
        </w:tc>
        <w:tc>
          <w:tcPr>
            <w:tcW w:w="1103" w:type="dxa"/>
            <w:vMerge/>
          </w:tcPr>
          <w:p w:rsidR="005E708B" w:rsidRPr="00AF516F" w:rsidRDefault="005E708B" w:rsidP="000204EC"/>
        </w:tc>
        <w:tc>
          <w:tcPr>
            <w:tcW w:w="4127" w:type="dxa"/>
            <w:vMerge/>
          </w:tcPr>
          <w:p w:rsidR="005E708B" w:rsidRPr="00AF516F" w:rsidRDefault="005E708B" w:rsidP="000204EC">
            <w:pPr>
              <w:autoSpaceDE w:val="0"/>
              <w:autoSpaceDN w:val="0"/>
              <w:adjustRightInd w:val="0"/>
              <w:jc w:val="both"/>
            </w:pPr>
          </w:p>
        </w:tc>
        <w:tc>
          <w:tcPr>
            <w:tcW w:w="1927" w:type="dxa"/>
            <w:vMerge/>
          </w:tcPr>
          <w:p w:rsidR="005E708B" w:rsidRPr="00F93096" w:rsidRDefault="005E708B" w:rsidP="000204EC">
            <w:pPr>
              <w:jc w:val="center"/>
            </w:pPr>
          </w:p>
        </w:tc>
        <w:tc>
          <w:tcPr>
            <w:tcW w:w="1022" w:type="dxa"/>
          </w:tcPr>
          <w:p w:rsidR="005E708B" w:rsidRPr="00632BCF" w:rsidRDefault="005E708B" w:rsidP="000204EC">
            <w:pPr>
              <w:jc w:val="center"/>
            </w:pPr>
          </w:p>
        </w:tc>
      </w:tr>
      <w:tr w:rsidR="005E708B" w:rsidRPr="00797213" w:rsidTr="00CE3F36">
        <w:trPr>
          <w:tblCellSpacing w:w="5" w:type="nil"/>
          <w:jc w:val="center"/>
        </w:trPr>
        <w:tc>
          <w:tcPr>
            <w:tcW w:w="336" w:type="dxa"/>
            <w:vMerge/>
          </w:tcPr>
          <w:p w:rsidR="005E708B" w:rsidRPr="00797213" w:rsidRDefault="005E708B" w:rsidP="000204EC"/>
        </w:tc>
        <w:tc>
          <w:tcPr>
            <w:tcW w:w="993" w:type="dxa"/>
            <w:vMerge/>
          </w:tcPr>
          <w:p w:rsidR="005E708B" w:rsidRDefault="005E708B" w:rsidP="000204EC">
            <w:pPr>
              <w:pStyle w:val="ConsPlusCell"/>
              <w:spacing w:line="228" w:lineRule="auto"/>
              <w:rPr>
                <w:kern w:val="2"/>
                <w:sz w:val="22"/>
                <w:szCs w:val="22"/>
              </w:rPr>
            </w:pPr>
          </w:p>
        </w:tc>
        <w:tc>
          <w:tcPr>
            <w:tcW w:w="2478" w:type="dxa"/>
            <w:vMerge/>
          </w:tcPr>
          <w:p w:rsidR="005E708B" w:rsidRDefault="005E708B" w:rsidP="000204EC">
            <w:pPr>
              <w:pStyle w:val="ConsPlusCell"/>
              <w:jc w:val="both"/>
              <w:rPr>
                <w:kern w:val="2"/>
                <w:sz w:val="22"/>
                <w:szCs w:val="22"/>
              </w:rPr>
            </w:pPr>
          </w:p>
        </w:tc>
        <w:tc>
          <w:tcPr>
            <w:tcW w:w="1927" w:type="dxa"/>
            <w:vMerge/>
          </w:tcPr>
          <w:p w:rsidR="005E708B" w:rsidRPr="0042242D" w:rsidRDefault="005E708B" w:rsidP="000204EC">
            <w:pPr>
              <w:pStyle w:val="ConsPlusCell"/>
              <w:jc w:val="both"/>
              <w:rPr>
                <w:kern w:val="2"/>
                <w:sz w:val="22"/>
                <w:szCs w:val="22"/>
              </w:rPr>
            </w:pPr>
          </w:p>
        </w:tc>
        <w:tc>
          <w:tcPr>
            <w:tcW w:w="1103" w:type="dxa"/>
            <w:vMerge/>
          </w:tcPr>
          <w:p w:rsidR="005E708B" w:rsidRPr="00AF516F" w:rsidRDefault="005E708B" w:rsidP="000204EC"/>
        </w:tc>
        <w:tc>
          <w:tcPr>
            <w:tcW w:w="1103" w:type="dxa"/>
            <w:vMerge/>
          </w:tcPr>
          <w:p w:rsidR="005E708B" w:rsidRPr="00AF516F" w:rsidRDefault="005E708B" w:rsidP="000204EC"/>
        </w:tc>
        <w:tc>
          <w:tcPr>
            <w:tcW w:w="4127" w:type="dxa"/>
            <w:vMerge/>
          </w:tcPr>
          <w:p w:rsidR="005E708B" w:rsidRPr="00AF516F" w:rsidRDefault="005E708B" w:rsidP="000204EC">
            <w:pPr>
              <w:autoSpaceDE w:val="0"/>
              <w:autoSpaceDN w:val="0"/>
              <w:adjustRightInd w:val="0"/>
              <w:jc w:val="both"/>
            </w:pPr>
          </w:p>
        </w:tc>
        <w:tc>
          <w:tcPr>
            <w:tcW w:w="1927" w:type="dxa"/>
            <w:vMerge/>
          </w:tcPr>
          <w:p w:rsidR="005E708B" w:rsidRDefault="005E708B" w:rsidP="000204EC">
            <w:pPr>
              <w:pStyle w:val="ConsPlusCell"/>
              <w:jc w:val="both"/>
              <w:rPr>
                <w:kern w:val="2"/>
                <w:sz w:val="22"/>
                <w:szCs w:val="22"/>
              </w:rPr>
            </w:pPr>
          </w:p>
        </w:tc>
        <w:tc>
          <w:tcPr>
            <w:tcW w:w="1022" w:type="dxa"/>
          </w:tcPr>
          <w:p w:rsidR="005E708B" w:rsidRPr="00694404" w:rsidRDefault="005E708B" w:rsidP="000204EC">
            <w:pPr>
              <w:pStyle w:val="ConsPlusCell"/>
              <w:jc w:val="center"/>
              <w:rPr>
                <w:kern w:val="2"/>
                <w:sz w:val="22"/>
                <w:szCs w:val="22"/>
                <w:highlight w:val="yellow"/>
              </w:rPr>
            </w:pPr>
          </w:p>
        </w:tc>
      </w:tr>
      <w:tr w:rsidR="005E708B" w:rsidRPr="00797213" w:rsidTr="00CE3F36">
        <w:trPr>
          <w:tblCellSpacing w:w="5" w:type="nil"/>
          <w:jc w:val="center"/>
        </w:trPr>
        <w:tc>
          <w:tcPr>
            <w:tcW w:w="336" w:type="dxa"/>
            <w:vMerge/>
          </w:tcPr>
          <w:p w:rsidR="005E708B" w:rsidRPr="00797213" w:rsidRDefault="005E708B" w:rsidP="000204EC"/>
        </w:tc>
        <w:tc>
          <w:tcPr>
            <w:tcW w:w="993" w:type="dxa"/>
            <w:vMerge/>
          </w:tcPr>
          <w:p w:rsidR="005E708B" w:rsidRDefault="005E708B" w:rsidP="000204EC">
            <w:pPr>
              <w:pStyle w:val="ConsPlusCell"/>
              <w:spacing w:line="228" w:lineRule="auto"/>
              <w:rPr>
                <w:kern w:val="2"/>
                <w:sz w:val="22"/>
                <w:szCs w:val="22"/>
              </w:rPr>
            </w:pPr>
          </w:p>
        </w:tc>
        <w:tc>
          <w:tcPr>
            <w:tcW w:w="2478" w:type="dxa"/>
            <w:vMerge/>
          </w:tcPr>
          <w:p w:rsidR="005E708B" w:rsidRDefault="005E708B" w:rsidP="000204EC">
            <w:pPr>
              <w:pStyle w:val="ConsPlusCell"/>
              <w:jc w:val="both"/>
              <w:rPr>
                <w:kern w:val="2"/>
                <w:sz w:val="22"/>
                <w:szCs w:val="22"/>
              </w:rPr>
            </w:pPr>
          </w:p>
        </w:tc>
        <w:tc>
          <w:tcPr>
            <w:tcW w:w="1927" w:type="dxa"/>
            <w:vMerge/>
          </w:tcPr>
          <w:p w:rsidR="005E708B" w:rsidRPr="0042242D" w:rsidRDefault="005E708B" w:rsidP="000204EC">
            <w:pPr>
              <w:pStyle w:val="ConsPlusCell"/>
              <w:jc w:val="both"/>
              <w:rPr>
                <w:kern w:val="2"/>
                <w:sz w:val="22"/>
                <w:szCs w:val="22"/>
              </w:rPr>
            </w:pPr>
          </w:p>
        </w:tc>
        <w:tc>
          <w:tcPr>
            <w:tcW w:w="1103" w:type="dxa"/>
            <w:vMerge/>
          </w:tcPr>
          <w:p w:rsidR="005E708B" w:rsidRPr="00AF516F" w:rsidRDefault="005E708B" w:rsidP="000204EC"/>
        </w:tc>
        <w:tc>
          <w:tcPr>
            <w:tcW w:w="1103" w:type="dxa"/>
            <w:vMerge/>
          </w:tcPr>
          <w:p w:rsidR="005E708B" w:rsidRPr="00AF516F" w:rsidRDefault="005E708B" w:rsidP="000204EC"/>
        </w:tc>
        <w:tc>
          <w:tcPr>
            <w:tcW w:w="4127" w:type="dxa"/>
            <w:vMerge/>
          </w:tcPr>
          <w:p w:rsidR="005E708B" w:rsidRPr="00AF516F" w:rsidRDefault="005E708B" w:rsidP="000204EC">
            <w:pPr>
              <w:autoSpaceDE w:val="0"/>
              <w:autoSpaceDN w:val="0"/>
              <w:adjustRightInd w:val="0"/>
              <w:jc w:val="both"/>
            </w:pPr>
          </w:p>
        </w:tc>
        <w:tc>
          <w:tcPr>
            <w:tcW w:w="1927" w:type="dxa"/>
            <w:vMerge/>
          </w:tcPr>
          <w:p w:rsidR="005E708B" w:rsidRDefault="005E708B" w:rsidP="000204EC">
            <w:pPr>
              <w:jc w:val="both"/>
              <w:rPr>
                <w:kern w:val="2"/>
              </w:rPr>
            </w:pPr>
          </w:p>
        </w:tc>
        <w:tc>
          <w:tcPr>
            <w:tcW w:w="1022" w:type="dxa"/>
          </w:tcPr>
          <w:p w:rsidR="005E708B" w:rsidRPr="00694404" w:rsidRDefault="005E708B" w:rsidP="000204EC">
            <w:pPr>
              <w:jc w:val="center"/>
              <w:rPr>
                <w:kern w:val="2"/>
                <w:highlight w:val="yellow"/>
              </w:rPr>
            </w:pPr>
          </w:p>
        </w:tc>
      </w:tr>
      <w:tr w:rsidR="005E708B" w:rsidRPr="00797213" w:rsidTr="00CE3F36">
        <w:trPr>
          <w:tblCellSpacing w:w="5" w:type="nil"/>
          <w:jc w:val="center"/>
        </w:trPr>
        <w:tc>
          <w:tcPr>
            <w:tcW w:w="336" w:type="dxa"/>
          </w:tcPr>
          <w:p w:rsidR="005E708B" w:rsidRPr="00797213" w:rsidRDefault="005E708B" w:rsidP="000204EC">
            <w:r>
              <w:rPr>
                <w:sz w:val="22"/>
                <w:szCs w:val="22"/>
              </w:rPr>
              <w:t>5</w:t>
            </w:r>
          </w:p>
        </w:tc>
        <w:tc>
          <w:tcPr>
            <w:tcW w:w="993" w:type="dxa"/>
          </w:tcPr>
          <w:p w:rsidR="005E708B" w:rsidRDefault="005E708B" w:rsidP="000204EC">
            <w:pPr>
              <w:pStyle w:val="ConsPlusCell"/>
              <w:spacing w:line="228" w:lineRule="auto"/>
              <w:rPr>
                <w:kern w:val="2"/>
                <w:sz w:val="22"/>
                <w:szCs w:val="22"/>
              </w:rPr>
            </w:pPr>
            <w:r>
              <w:rPr>
                <w:kern w:val="2"/>
                <w:sz w:val="22"/>
                <w:szCs w:val="22"/>
              </w:rPr>
              <w:t>Мероприятие 1.1.2.</w:t>
            </w:r>
          </w:p>
        </w:tc>
        <w:tc>
          <w:tcPr>
            <w:tcW w:w="2478" w:type="dxa"/>
          </w:tcPr>
          <w:p w:rsidR="005E708B" w:rsidRDefault="005E708B" w:rsidP="000204EC">
            <w:pPr>
              <w:pStyle w:val="ConsPlusCell"/>
              <w:jc w:val="both"/>
              <w:rPr>
                <w:kern w:val="2"/>
                <w:sz w:val="22"/>
                <w:szCs w:val="22"/>
              </w:rPr>
            </w:pPr>
            <w:r>
              <w:rPr>
                <w:kern w:val="2"/>
                <w:sz w:val="22"/>
                <w:szCs w:val="22"/>
              </w:rPr>
              <w:t>Уличное освещение</w:t>
            </w: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AF516F" w:rsidRDefault="005E708B" w:rsidP="000204EC">
            <w:pPr>
              <w:autoSpaceDE w:val="0"/>
              <w:autoSpaceDN w:val="0"/>
              <w:adjustRightInd w:val="0"/>
              <w:jc w:val="both"/>
            </w:pPr>
            <w:r>
              <w:t xml:space="preserve">Увеличение доли протяженности освещенных частей улиц, проездов к их общей протяженности </w:t>
            </w:r>
          </w:p>
        </w:tc>
        <w:tc>
          <w:tcPr>
            <w:tcW w:w="1927" w:type="dxa"/>
          </w:tcPr>
          <w:p w:rsidR="005E708B" w:rsidRDefault="005E708B" w:rsidP="000204EC">
            <w:pPr>
              <w:jc w:val="both"/>
              <w:rPr>
                <w:kern w:val="2"/>
              </w:rPr>
            </w:pPr>
            <w:r>
              <w:rPr>
                <w:kern w:val="2"/>
                <w:sz w:val="22"/>
                <w:szCs w:val="22"/>
              </w:rPr>
              <w:t>914 05 03 0310190200</w:t>
            </w:r>
          </w:p>
        </w:tc>
        <w:tc>
          <w:tcPr>
            <w:tcW w:w="1022" w:type="dxa"/>
          </w:tcPr>
          <w:p w:rsidR="005E708B" w:rsidRPr="00F704A5" w:rsidRDefault="005E708B" w:rsidP="000204EC">
            <w:pPr>
              <w:jc w:val="center"/>
              <w:rPr>
                <w:kern w:val="2"/>
              </w:rPr>
            </w:pPr>
            <w:r>
              <w:rPr>
                <w:kern w:val="2"/>
              </w:rPr>
              <w:t>458,7</w:t>
            </w:r>
          </w:p>
        </w:tc>
      </w:tr>
      <w:tr w:rsidR="005E708B" w:rsidRPr="00797213" w:rsidTr="00CE3F36">
        <w:trPr>
          <w:tblCellSpacing w:w="5" w:type="nil"/>
          <w:jc w:val="center"/>
        </w:trPr>
        <w:tc>
          <w:tcPr>
            <w:tcW w:w="336" w:type="dxa"/>
          </w:tcPr>
          <w:p w:rsidR="005E708B" w:rsidRPr="00797213" w:rsidRDefault="005E708B" w:rsidP="000204EC">
            <w:r>
              <w:rPr>
                <w:sz w:val="22"/>
                <w:szCs w:val="22"/>
              </w:rPr>
              <w:t>6</w:t>
            </w:r>
          </w:p>
        </w:tc>
        <w:tc>
          <w:tcPr>
            <w:tcW w:w="993" w:type="dxa"/>
          </w:tcPr>
          <w:p w:rsidR="005E708B" w:rsidRPr="00797213" w:rsidRDefault="005E708B" w:rsidP="000204EC">
            <w:pPr>
              <w:pStyle w:val="ConsPlusCell"/>
              <w:spacing w:line="228" w:lineRule="auto"/>
              <w:rPr>
                <w:kern w:val="2"/>
                <w:sz w:val="22"/>
                <w:szCs w:val="22"/>
              </w:rPr>
            </w:pPr>
            <w:r>
              <w:rPr>
                <w:kern w:val="2"/>
                <w:sz w:val="22"/>
                <w:szCs w:val="22"/>
              </w:rPr>
              <w:t>Мероприятие 1.1.3.</w:t>
            </w:r>
          </w:p>
        </w:tc>
        <w:tc>
          <w:tcPr>
            <w:tcW w:w="2478" w:type="dxa"/>
            <w:vAlign w:val="center"/>
          </w:tcPr>
          <w:p w:rsidR="005E708B" w:rsidRPr="00472A1D" w:rsidRDefault="005E708B" w:rsidP="000204EC">
            <w:pPr>
              <w:pStyle w:val="ConsPlusCell"/>
              <w:rPr>
                <w:kern w:val="2"/>
                <w:sz w:val="22"/>
                <w:szCs w:val="22"/>
              </w:rPr>
            </w:pPr>
            <w:r>
              <w:rPr>
                <w:kern w:val="2"/>
                <w:sz w:val="22"/>
                <w:szCs w:val="22"/>
              </w:rPr>
              <w:t>Озеленение</w:t>
            </w: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D576AB" w:rsidRDefault="005E708B" w:rsidP="000204EC">
            <w:pPr>
              <w:pStyle w:val="ConsPlusCell"/>
              <w:jc w:val="both"/>
              <w:rPr>
                <w:kern w:val="2"/>
                <w:sz w:val="22"/>
                <w:szCs w:val="22"/>
              </w:rPr>
            </w:pPr>
            <w:r w:rsidRPr="003A258E">
              <w:rPr>
                <w:sz w:val="22"/>
                <w:szCs w:val="22"/>
              </w:rPr>
              <w:t>Совершенствование эстетического вида П</w:t>
            </w:r>
            <w:r>
              <w:rPr>
                <w:sz w:val="22"/>
                <w:szCs w:val="22"/>
              </w:rPr>
              <w:t xml:space="preserve">есковского </w:t>
            </w:r>
            <w:r w:rsidRPr="003A258E">
              <w:rPr>
                <w:sz w:val="22"/>
                <w:szCs w:val="22"/>
              </w:rPr>
              <w:t>сельского поселения, создание гармоничной архитектурно-ландшафтной среды.</w:t>
            </w:r>
          </w:p>
        </w:tc>
        <w:tc>
          <w:tcPr>
            <w:tcW w:w="1927" w:type="dxa"/>
          </w:tcPr>
          <w:p w:rsidR="005E708B" w:rsidRPr="00F93096" w:rsidRDefault="005E708B" w:rsidP="000204EC">
            <w:pPr>
              <w:jc w:val="center"/>
            </w:pPr>
            <w:r>
              <w:rPr>
                <w:sz w:val="22"/>
                <w:szCs w:val="22"/>
              </w:rPr>
              <w:t>914 05 03 0310190220</w:t>
            </w:r>
          </w:p>
        </w:tc>
        <w:tc>
          <w:tcPr>
            <w:tcW w:w="1022" w:type="dxa"/>
          </w:tcPr>
          <w:p w:rsidR="005E708B" w:rsidRPr="00F704A5" w:rsidRDefault="005E708B" w:rsidP="000204EC">
            <w:pPr>
              <w:pStyle w:val="ConsPlusCell"/>
              <w:jc w:val="center"/>
              <w:rPr>
                <w:kern w:val="2"/>
                <w:sz w:val="22"/>
                <w:szCs w:val="22"/>
              </w:rPr>
            </w:pPr>
            <w:r>
              <w:rPr>
                <w:kern w:val="2"/>
                <w:sz w:val="22"/>
                <w:szCs w:val="22"/>
              </w:rPr>
              <w:t>6</w:t>
            </w:r>
            <w:r w:rsidRPr="00F704A5">
              <w:rPr>
                <w:kern w:val="2"/>
                <w:sz w:val="22"/>
                <w:szCs w:val="22"/>
              </w:rPr>
              <w:t>0</w:t>
            </w:r>
          </w:p>
        </w:tc>
      </w:tr>
      <w:tr w:rsidR="005E708B" w:rsidRPr="00797213" w:rsidTr="00CE3F36">
        <w:trPr>
          <w:tblCellSpacing w:w="5" w:type="nil"/>
          <w:jc w:val="center"/>
        </w:trPr>
        <w:tc>
          <w:tcPr>
            <w:tcW w:w="336" w:type="dxa"/>
          </w:tcPr>
          <w:p w:rsidR="005E708B" w:rsidRPr="00797213" w:rsidRDefault="005E708B" w:rsidP="000204EC">
            <w:r>
              <w:rPr>
                <w:sz w:val="22"/>
                <w:szCs w:val="22"/>
              </w:rPr>
              <w:t>7</w:t>
            </w:r>
          </w:p>
        </w:tc>
        <w:tc>
          <w:tcPr>
            <w:tcW w:w="993" w:type="dxa"/>
          </w:tcPr>
          <w:p w:rsidR="005E708B" w:rsidRPr="00797213" w:rsidRDefault="005E708B" w:rsidP="000204EC">
            <w:pPr>
              <w:pStyle w:val="ConsPlusCell"/>
              <w:spacing w:line="228" w:lineRule="auto"/>
              <w:rPr>
                <w:kern w:val="2"/>
                <w:sz w:val="22"/>
                <w:szCs w:val="22"/>
              </w:rPr>
            </w:pPr>
            <w:r>
              <w:rPr>
                <w:kern w:val="2"/>
                <w:sz w:val="22"/>
                <w:szCs w:val="22"/>
              </w:rPr>
              <w:t>Мероприятие 1.1.4.</w:t>
            </w:r>
          </w:p>
        </w:tc>
        <w:tc>
          <w:tcPr>
            <w:tcW w:w="2478" w:type="dxa"/>
          </w:tcPr>
          <w:p w:rsidR="005E708B" w:rsidRPr="00472A1D" w:rsidRDefault="005E708B" w:rsidP="000204EC">
            <w:pPr>
              <w:pStyle w:val="ConsPlusCell"/>
              <w:jc w:val="both"/>
              <w:rPr>
                <w:kern w:val="2"/>
                <w:sz w:val="22"/>
                <w:szCs w:val="22"/>
              </w:rPr>
            </w:pPr>
            <w:r>
              <w:rPr>
                <w:kern w:val="2"/>
                <w:sz w:val="22"/>
                <w:szCs w:val="22"/>
              </w:rPr>
              <w:t>Сбор мусора</w:t>
            </w: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D576AB" w:rsidRDefault="005E708B" w:rsidP="000204EC">
            <w:pPr>
              <w:pStyle w:val="ConsPlusCell"/>
              <w:jc w:val="both"/>
              <w:rPr>
                <w:kern w:val="2"/>
                <w:sz w:val="22"/>
                <w:szCs w:val="22"/>
              </w:rPr>
            </w:pPr>
            <w:r w:rsidRPr="009633FD">
              <w:rPr>
                <w:kern w:val="2"/>
                <w:sz w:val="22"/>
                <w:szCs w:val="22"/>
              </w:rPr>
              <w:t>Обеспечение регулярного сбора и вывоза мусора от населения, общественно-деловых зон, и зон рекреации.</w:t>
            </w:r>
            <w:r w:rsidRPr="00F51851">
              <w:rPr>
                <w:kern w:val="2"/>
                <w:sz w:val="22"/>
                <w:szCs w:val="22"/>
              </w:rPr>
              <w:t xml:space="preserve"> </w:t>
            </w:r>
          </w:p>
        </w:tc>
        <w:tc>
          <w:tcPr>
            <w:tcW w:w="1927" w:type="dxa"/>
          </w:tcPr>
          <w:p w:rsidR="005E708B" w:rsidRPr="00F93096" w:rsidRDefault="005E708B" w:rsidP="000204EC">
            <w:pPr>
              <w:jc w:val="center"/>
            </w:pPr>
            <w:r>
              <w:rPr>
                <w:sz w:val="22"/>
                <w:szCs w:val="22"/>
              </w:rPr>
              <w:t>914 05 03 0310190290</w:t>
            </w:r>
          </w:p>
        </w:tc>
        <w:tc>
          <w:tcPr>
            <w:tcW w:w="1022" w:type="dxa"/>
          </w:tcPr>
          <w:p w:rsidR="005E708B" w:rsidRPr="00F704A5" w:rsidRDefault="005E708B" w:rsidP="000204EC">
            <w:pPr>
              <w:pStyle w:val="ConsPlusCell"/>
              <w:jc w:val="center"/>
              <w:rPr>
                <w:kern w:val="2"/>
                <w:sz w:val="22"/>
                <w:szCs w:val="22"/>
              </w:rPr>
            </w:pPr>
            <w:r>
              <w:rPr>
                <w:kern w:val="2"/>
                <w:sz w:val="22"/>
                <w:szCs w:val="22"/>
              </w:rPr>
              <w:t>150</w:t>
            </w:r>
          </w:p>
        </w:tc>
      </w:tr>
      <w:tr w:rsidR="005E708B" w:rsidRPr="00797213" w:rsidTr="00CE3F36">
        <w:trPr>
          <w:tblCellSpacing w:w="5" w:type="nil"/>
          <w:jc w:val="center"/>
        </w:trPr>
        <w:tc>
          <w:tcPr>
            <w:tcW w:w="336" w:type="dxa"/>
          </w:tcPr>
          <w:p w:rsidR="005E708B" w:rsidRPr="00797213" w:rsidRDefault="005E708B" w:rsidP="000204EC">
            <w:r>
              <w:rPr>
                <w:sz w:val="22"/>
                <w:szCs w:val="22"/>
              </w:rPr>
              <w:t>8</w:t>
            </w:r>
          </w:p>
        </w:tc>
        <w:tc>
          <w:tcPr>
            <w:tcW w:w="993" w:type="dxa"/>
          </w:tcPr>
          <w:p w:rsidR="005E708B" w:rsidRPr="00797213" w:rsidRDefault="005E708B" w:rsidP="000204EC">
            <w:pPr>
              <w:pStyle w:val="ConsPlusCell"/>
              <w:spacing w:line="228" w:lineRule="auto"/>
              <w:rPr>
                <w:kern w:val="2"/>
                <w:sz w:val="22"/>
                <w:szCs w:val="22"/>
              </w:rPr>
            </w:pPr>
            <w:r>
              <w:rPr>
                <w:kern w:val="2"/>
                <w:sz w:val="22"/>
                <w:szCs w:val="22"/>
              </w:rPr>
              <w:t>Мероприятие 1.1.5.</w:t>
            </w:r>
          </w:p>
        </w:tc>
        <w:tc>
          <w:tcPr>
            <w:tcW w:w="2478" w:type="dxa"/>
          </w:tcPr>
          <w:p w:rsidR="005E708B" w:rsidRDefault="005E708B" w:rsidP="000204EC">
            <w:pPr>
              <w:pStyle w:val="ConsPlusCell"/>
              <w:jc w:val="both"/>
              <w:rPr>
                <w:kern w:val="2"/>
                <w:sz w:val="22"/>
                <w:szCs w:val="22"/>
              </w:rPr>
            </w:pPr>
            <w:r w:rsidRPr="0042242D">
              <w:rPr>
                <w:kern w:val="2"/>
                <w:sz w:val="22"/>
                <w:szCs w:val="22"/>
              </w:rPr>
              <w:t>Организация и содержание мест захоронения</w:t>
            </w:r>
          </w:p>
          <w:p w:rsidR="005E708B" w:rsidRPr="00472A1D" w:rsidRDefault="005E708B" w:rsidP="000204EC">
            <w:pPr>
              <w:pStyle w:val="ConsPlusCell"/>
              <w:jc w:val="both"/>
              <w:rPr>
                <w:kern w:val="2"/>
                <w:sz w:val="22"/>
                <w:szCs w:val="22"/>
              </w:rPr>
            </w:pP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CD78B2" w:rsidRDefault="005E708B" w:rsidP="000204EC">
            <w:pPr>
              <w:rPr>
                <w:rFonts w:ascii="Arial" w:hAnsi="Arial"/>
              </w:rPr>
            </w:pPr>
            <w:r w:rsidRPr="00CD78B2">
              <w:rPr>
                <w:sz w:val="22"/>
                <w:szCs w:val="22"/>
              </w:rPr>
              <w:t>Содержание существующих</w:t>
            </w:r>
            <w:r w:rsidRPr="00CD78B2">
              <w:rPr>
                <w:kern w:val="2"/>
                <w:sz w:val="22"/>
                <w:szCs w:val="22"/>
              </w:rPr>
              <w:t xml:space="preserve"> мест захоронения</w:t>
            </w:r>
            <w:r w:rsidRPr="00CD78B2">
              <w:rPr>
                <w:sz w:val="22"/>
                <w:szCs w:val="22"/>
              </w:rPr>
              <w:t xml:space="preserve"> </w:t>
            </w:r>
            <w:r>
              <w:rPr>
                <w:sz w:val="22"/>
                <w:szCs w:val="22"/>
              </w:rPr>
              <w:t xml:space="preserve">в с. Пески </w:t>
            </w:r>
            <w:r w:rsidRPr="00CD78B2">
              <w:rPr>
                <w:sz w:val="22"/>
                <w:szCs w:val="22"/>
              </w:rPr>
              <w:t>в надлежащем состоянии, соответствующем действующим санитарным и строительным нормам, архитектурно-ландшафтной среде кладбища</w:t>
            </w:r>
            <w:r>
              <w:rPr>
                <w:sz w:val="22"/>
                <w:szCs w:val="22"/>
              </w:rPr>
              <w:t>, проведение работ по организации места захоронения в с. Пески</w:t>
            </w:r>
          </w:p>
        </w:tc>
        <w:tc>
          <w:tcPr>
            <w:tcW w:w="1927" w:type="dxa"/>
          </w:tcPr>
          <w:p w:rsidR="005E708B" w:rsidRPr="00F93096" w:rsidRDefault="005E708B" w:rsidP="000204EC">
            <w:pPr>
              <w:jc w:val="center"/>
            </w:pPr>
            <w:r>
              <w:rPr>
                <w:sz w:val="22"/>
                <w:szCs w:val="22"/>
              </w:rPr>
              <w:t>914 05 03 0310190210</w:t>
            </w:r>
          </w:p>
        </w:tc>
        <w:tc>
          <w:tcPr>
            <w:tcW w:w="1022" w:type="dxa"/>
          </w:tcPr>
          <w:p w:rsidR="005E708B" w:rsidRPr="00F704A5" w:rsidRDefault="005E708B" w:rsidP="000204EC">
            <w:pPr>
              <w:pStyle w:val="ConsPlusCell"/>
              <w:jc w:val="center"/>
              <w:rPr>
                <w:kern w:val="2"/>
                <w:sz w:val="22"/>
                <w:szCs w:val="22"/>
              </w:rPr>
            </w:pPr>
            <w:r>
              <w:rPr>
                <w:kern w:val="2"/>
                <w:sz w:val="22"/>
                <w:szCs w:val="22"/>
              </w:rPr>
              <w:t>100</w:t>
            </w:r>
          </w:p>
        </w:tc>
      </w:tr>
      <w:tr w:rsidR="005E708B" w:rsidRPr="00797213" w:rsidTr="00CE3F36">
        <w:trPr>
          <w:tblCellSpacing w:w="5" w:type="nil"/>
          <w:jc w:val="center"/>
        </w:trPr>
        <w:tc>
          <w:tcPr>
            <w:tcW w:w="336" w:type="dxa"/>
          </w:tcPr>
          <w:p w:rsidR="005E708B" w:rsidRPr="00797213" w:rsidRDefault="005E708B" w:rsidP="000204EC">
            <w:r>
              <w:rPr>
                <w:sz w:val="22"/>
                <w:szCs w:val="22"/>
              </w:rPr>
              <w:t>9</w:t>
            </w:r>
          </w:p>
        </w:tc>
        <w:tc>
          <w:tcPr>
            <w:tcW w:w="993" w:type="dxa"/>
          </w:tcPr>
          <w:p w:rsidR="005E708B" w:rsidRPr="00797213" w:rsidRDefault="005E708B" w:rsidP="000204EC">
            <w:pPr>
              <w:pStyle w:val="ConsPlusCell"/>
              <w:spacing w:line="228" w:lineRule="auto"/>
              <w:rPr>
                <w:kern w:val="2"/>
                <w:sz w:val="22"/>
                <w:szCs w:val="22"/>
              </w:rPr>
            </w:pPr>
            <w:r>
              <w:rPr>
                <w:kern w:val="2"/>
                <w:sz w:val="22"/>
                <w:szCs w:val="22"/>
              </w:rPr>
              <w:t>Мероприятие 1.1.6.</w:t>
            </w:r>
          </w:p>
        </w:tc>
        <w:tc>
          <w:tcPr>
            <w:tcW w:w="2478" w:type="dxa"/>
          </w:tcPr>
          <w:p w:rsidR="005E708B" w:rsidRPr="00472A1D" w:rsidRDefault="005E708B" w:rsidP="000204EC">
            <w:pPr>
              <w:pStyle w:val="ConsPlusCell"/>
              <w:jc w:val="both"/>
              <w:rPr>
                <w:kern w:val="2"/>
                <w:sz w:val="22"/>
                <w:szCs w:val="22"/>
              </w:rPr>
            </w:pPr>
            <w:r>
              <w:rPr>
                <w:kern w:val="2"/>
                <w:sz w:val="22"/>
                <w:szCs w:val="22"/>
              </w:rPr>
              <w:t>Содержание автомобильных дорог</w:t>
            </w: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Pr>
                <w:kern w:val="2"/>
                <w:sz w:val="18"/>
                <w:szCs w:val="18"/>
              </w:rPr>
              <w:t>01.01.2019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AF516F" w:rsidRDefault="005E708B" w:rsidP="000204EC">
            <w:pPr>
              <w:autoSpaceDE w:val="0"/>
              <w:autoSpaceDN w:val="0"/>
              <w:adjustRightInd w:val="0"/>
              <w:jc w:val="both"/>
            </w:pPr>
            <w:r>
              <w:t xml:space="preserve">Увеличение доли протяженности отремонтированных дорог к их общей протяженности </w:t>
            </w:r>
          </w:p>
        </w:tc>
        <w:tc>
          <w:tcPr>
            <w:tcW w:w="1927" w:type="dxa"/>
          </w:tcPr>
          <w:p w:rsidR="005E708B" w:rsidRPr="00F93096" w:rsidRDefault="005E708B" w:rsidP="000204EC">
            <w:pPr>
              <w:jc w:val="center"/>
            </w:pPr>
            <w:r>
              <w:rPr>
                <w:sz w:val="22"/>
                <w:szCs w:val="22"/>
              </w:rPr>
              <w:t>914 05 03 0310190230</w:t>
            </w:r>
          </w:p>
        </w:tc>
        <w:tc>
          <w:tcPr>
            <w:tcW w:w="1022" w:type="dxa"/>
          </w:tcPr>
          <w:p w:rsidR="005E708B" w:rsidRPr="00F704A5" w:rsidRDefault="005E708B" w:rsidP="000204EC">
            <w:pPr>
              <w:pStyle w:val="ConsPlusCell"/>
              <w:jc w:val="center"/>
              <w:rPr>
                <w:kern w:val="2"/>
                <w:sz w:val="22"/>
                <w:szCs w:val="22"/>
              </w:rPr>
            </w:pPr>
            <w:r>
              <w:rPr>
                <w:kern w:val="2"/>
                <w:sz w:val="22"/>
                <w:szCs w:val="22"/>
              </w:rPr>
              <w:t>379,9</w:t>
            </w:r>
          </w:p>
        </w:tc>
      </w:tr>
      <w:tr w:rsidR="005E708B" w:rsidRPr="00797213" w:rsidTr="00CE3F36">
        <w:trPr>
          <w:tblCellSpacing w:w="5" w:type="nil"/>
          <w:jc w:val="center"/>
        </w:trPr>
        <w:tc>
          <w:tcPr>
            <w:tcW w:w="336" w:type="dxa"/>
          </w:tcPr>
          <w:p w:rsidR="005E708B" w:rsidRPr="00797213" w:rsidRDefault="005E708B" w:rsidP="000204EC">
            <w:r>
              <w:rPr>
                <w:sz w:val="22"/>
                <w:szCs w:val="22"/>
              </w:rPr>
              <w:t>10</w:t>
            </w:r>
          </w:p>
        </w:tc>
        <w:tc>
          <w:tcPr>
            <w:tcW w:w="993" w:type="dxa"/>
          </w:tcPr>
          <w:p w:rsidR="005E708B" w:rsidRPr="00797213" w:rsidRDefault="005E708B" w:rsidP="000204EC">
            <w:pPr>
              <w:pStyle w:val="ConsPlusCell"/>
              <w:spacing w:line="228" w:lineRule="auto"/>
              <w:rPr>
                <w:kern w:val="2"/>
                <w:sz w:val="22"/>
                <w:szCs w:val="22"/>
              </w:rPr>
            </w:pPr>
            <w:r>
              <w:rPr>
                <w:kern w:val="2"/>
                <w:sz w:val="22"/>
                <w:szCs w:val="22"/>
              </w:rPr>
              <w:t>Мероприятие 1.1.7.</w:t>
            </w:r>
          </w:p>
        </w:tc>
        <w:tc>
          <w:tcPr>
            <w:tcW w:w="2478" w:type="dxa"/>
          </w:tcPr>
          <w:p w:rsidR="005E708B" w:rsidRPr="00472A1D" w:rsidRDefault="005E708B" w:rsidP="000204EC">
            <w:pPr>
              <w:pStyle w:val="ConsPlusCell"/>
              <w:jc w:val="both"/>
              <w:rPr>
                <w:kern w:val="2"/>
                <w:sz w:val="22"/>
                <w:szCs w:val="22"/>
              </w:rPr>
            </w:pPr>
            <w:r>
              <w:rPr>
                <w:kern w:val="2"/>
                <w:sz w:val="22"/>
                <w:szCs w:val="22"/>
              </w:rPr>
              <w:t>Содержание и ремонт муниципального жилищного фонда</w:t>
            </w:r>
          </w:p>
        </w:tc>
        <w:tc>
          <w:tcPr>
            <w:tcW w:w="1927" w:type="dxa"/>
          </w:tcPr>
          <w:p w:rsidR="005E708B" w:rsidRPr="00797213"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AF516F" w:rsidRDefault="005E708B" w:rsidP="000204EC">
            <w:pPr>
              <w:autoSpaceDE w:val="0"/>
              <w:autoSpaceDN w:val="0"/>
              <w:adjustRightInd w:val="0"/>
              <w:jc w:val="both"/>
            </w:pPr>
            <w:r>
              <w:t xml:space="preserve">Увеличение доли отремонтированных жилых помещений жилищного фонда к  общей площади жилищного фонда </w:t>
            </w:r>
          </w:p>
        </w:tc>
        <w:tc>
          <w:tcPr>
            <w:tcW w:w="1927" w:type="dxa"/>
          </w:tcPr>
          <w:p w:rsidR="005E708B" w:rsidRPr="00F93096" w:rsidRDefault="005E708B" w:rsidP="000204EC">
            <w:pPr>
              <w:jc w:val="center"/>
            </w:pPr>
            <w:r>
              <w:rPr>
                <w:sz w:val="22"/>
                <w:szCs w:val="22"/>
              </w:rPr>
              <w:t>914 05 03 0319027</w:t>
            </w:r>
          </w:p>
        </w:tc>
        <w:tc>
          <w:tcPr>
            <w:tcW w:w="1022" w:type="dxa"/>
          </w:tcPr>
          <w:p w:rsidR="005E708B" w:rsidRPr="00F704A5" w:rsidRDefault="005E708B" w:rsidP="000204EC">
            <w:pPr>
              <w:pStyle w:val="ConsPlusCell"/>
              <w:jc w:val="center"/>
              <w:rPr>
                <w:kern w:val="2"/>
                <w:sz w:val="22"/>
                <w:szCs w:val="22"/>
              </w:rPr>
            </w:pPr>
            <w:r w:rsidRPr="00F704A5">
              <w:rPr>
                <w:kern w:val="2"/>
                <w:sz w:val="22"/>
                <w:szCs w:val="22"/>
              </w:rPr>
              <w:t>0</w:t>
            </w:r>
          </w:p>
        </w:tc>
      </w:tr>
      <w:tr w:rsidR="005E708B" w:rsidRPr="00797213" w:rsidTr="00CE3F36">
        <w:trPr>
          <w:tblCellSpacing w:w="5" w:type="nil"/>
          <w:jc w:val="center"/>
        </w:trPr>
        <w:tc>
          <w:tcPr>
            <w:tcW w:w="336" w:type="dxa"/>
          </w:tcPr>
          <w:p w:rsidR="005E708B" w:rsidRDefault="005E708B" w:rsidP="000204EC">
            <w:r>
              <w:rPr>
                <w:sz w:val="22"/>
                <w:szCs w:val="22"/>
              </w:rPr>
              <w:t>11</w:t>
            </w:r>
          </w:p>
        </w:tc>
        <w:tc>
          <w:tcPr>
            <w:tcW w:w="993" w:type="dxa"/>
          </w:tcPr>
          <w:p w:rsidR="005E708B" w:rsidRDefault="005E708B" w:rsidP="000204EC">
            <w:pPr>
              <w:pStyle w:val="ConsPlusCell"/>
              <w:spacing w:line="228" w:lineRule="auto"/>
              <w:rPr>
                <w:kern w:val="2"/>
                <w:sz w:val="22"/>
                <w:szCs w:val="22"/>
              </w:rPr>
            </w:pPr>
            <w:r>
              <w:rPr>
                <w:kern w:val="2"/>
                <w:sz w:val="22"/>
                <w:szCs w:val="22"/>
              </w:rPr>
              <w:t>Мероприятие 1.1.8.</w:t>
            </w:r>
          </w:p>
        </w:tc>
        <w:tc>
          <w:tcPr>
            <w:tcW w:w="2478" w:type="dxa"/>
          </w:tcPr>
          <w:p w:rsidR="005E708B" w:rsidRDefault="005E708B" w:rsidP="000204EC">
            <w:pPr>
              <w:pStyle w:val="ConsPlusCell"/>
              <w:jc w:val="both"/>
              <w:rPr>
                <w:kern w:val="2"/>
                <w:sz w:val="22"/>
                <w:szCs w:val="22"/>
              </w:rPr>
            </w:pPr>
            <w:r>
              <w:rPr>
                <w:kern w:val="2"/>
                <w:sz w:val="22"/>
                <w:szCs w:val="22"/>
              </w:rPr>
              <w:t>пляж</w:t>
            </w:r>
          </w:p>
        </w:tc>
        <w:tc>
          <w:tcPr>
            <w:tcW w:w="1927" w:type="dxa"/>
          </w:tcPr>
          <w:p w:rsidR="005E708B" w:rsidRPr="0042242D" w:rsidRDefault="005E708B" w:rsidP="000204EC">
            <w:pPr>
              <w:pStyle w:val="ConsPlusCell"/>
              <w:jc w:val="both"/>
              <w:rPr>
                <w:kern w:val="2"/>
                <w:sz w:val="22"/>
                <w:szCs w:val="22"/>
              </w:rPr>
            </w:pPr>
            <w:r w:rsidRPr="0042242D">
              <w:rPr>
                <w:kern w:val="2"/>
                <w:sz w:val="22"/>
                <w:szCs w:val="22"/>
              </w:rPr>
              <w:t>Администрация П</w:t>
            </w:r>
            <w:r>
              <w:rPr>
                <w:kern w:val="2"/>
                <w:sz w:val="22"/>
                <w:szCs w:val="22"/>
              </w:rPr>
              <w:t xml:space="preserve">есковского </w:t>
            </w:r>
            <w:r w:rsidRPr="0042242D">
              <w:rPr>
                <w:kern w:val="2"/>
                <w:sz w:val="22"/>
                <w:szCs w:val="22"/>
              </w:rPr>
              <w:t xml:space="preserve"> сельского</w:t>
            </w:r>
            <w:r>
              <w:rPr>
                <w:kern w:val="2"/>
                <w:sz w:val="22"/>
                <w:szCs w:val="22"/>
              </w:rPr>
              <w:t xml:space="preserve">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Default="005E708B" w:rsidP="000204EC">
            <w:pPr>
              <w:autoSpaceDE w:val="0"/>
              <w:autoSpaceDN w:val="0"/>
              <w:adjustRightInd w:val="0"/>
              <w:jc w:val="both"/>
            </w:pPr>
            <w:r>
              <w:t xml:space="preserve">Обеспечение устойчивого  функционирования пляжа; обеспечение безопасности и санитарных норм при проведении отдыха у воды </w:t>
            </w:r>
          </w:p>
        </w:tc>
        <w:tc>
          <w:tcPr>
            <w:tcW w:w="1927" w:type="dxa"/>
          </w:tcPr>
          <w:p w:rsidR="005E708B" w:rsidRDefault="005E708B" w:rsidP="000204EC">
            <w:pPr>
              <w:jc w:val="center"/>
            </w:pPr>
            <w:r>
              <w:rPr>
                <w:sz w:val="22"/>
                <w:szCs w:val="22"/>
              </w:rPr>
              <w:t>914 05 03 0310190280</w:t>
            </w:r>
          </w:p>
        </w:tc>
        <w:tc>
          <w:tcPr>
            <w:tcW w:w="1022" w:type="dxa"/>
          </w:tcPr>
          <w:p w:rsidR="005E708B" w:rsidRPr="00F704A5" w:rsidRDefault="005E708B" w:rsidP="000204EC">
            <w:pPr>
              <w:pStyle w:val="ConsPlusCell"/>
              <w:jc w:val="center"/>
              <w:rPr>
                <w:kern w:val="2"/>
                <w:sz w:val="22"/>
                <w:szCs w:val="22"/>
              </w:rPr>
            </w:pPr>
            <w:r>
              <w:rPr>
                <w:kern w:val="2"/>
                <w:sz w:val="22"/>
                <w:szCs w:val="22"/>
              </w:rPr>
              <w:t>100</w:t>
            </w:r>
          </w:p>
        </w:tc>
      </w:tr>
      <w:tr w:rsidR="005E708B" w:rsidRPr="00797213" w:rsidTr="00CE3F36">
        <w:trPr>
          <w:tblCellSpacing w:w="5" w:type="nil"/>
          <w:jc w:val="center"/>
        </w:trPr>
        <w:tc>
          <w:tcPr>
            <w:tcW w:w="336" w:type="dxa"/>
          </w:tcPr>
          <w:p w:rsidR="005E708B" w:rsidRPr="00CB7FC3" w:rsidRDefault="005E708B" w:rsidP="000204EC">
            <w:r w:rsidRPr="00CB7FC3">
              <w:rPr>
                <w:sz w:val="22"/>
                <w:szCs w:val="22"/>
              </w:rPr>
              <w:t>12</w:t>
            </w:r>
          </w:p>
        </w:tc>
        <w:tc>
          <w:tcPr>
            <w:tcW w:w="993" w:type="dxa"/>
          </w:tcPr>
          <w:p w:rsidR="005E708B" w:rsidRPr="00CB7FC3" w:rsidRDefault="005E708B" w:rsidP="000204EC">
            <w:pPr>
              <w:pStyle w:val="ConsPlusCell"/>
              <w:spacing w:line="228" w:lineRule="auto"/>
              <w:rPr>
                <w:kern w:val="2"/>
                <w:sz w:val="22"/>
                <w:szCs w:val="22"/>
              </w:rPr>
            </w:pPr>
            <w:r w:rsidRPr="00CB7FC3">
              <w:rPr>
                <w:kern w:val="2"/>
                <w:sz w:val="22"/>
                <w:szCs w:val="22"/>
              </w:rPr>
              <w:t>Основное мероприятие 1.2.</w:t>
            </w:r>
          </w:p>
        </w:tc>
        <w:tc>
          <w:tcPr>
            <w:tcW w:w="2478" w:type="dxa"/>
          </w:tcPr>
          <w:p w:rsidR="005E708B" w:rsidRPr="00CB7FC3" w:rsidRDefault="005E708B" w:rsidP="000204EC">
            <w:pPr>
              <w:pStyle w:val="ConsPlusCell"/>
              <w:jc w:val="both"/>
              <w:rPr>
                <w:kern w:val="2"/>
                <w:sz w:val="22"/>
                <w:szCs w:val="22"/>
              </w:rPr>
            </w:pPr>
            <w:r w:rsidRPr="00CB7FC3">
              <w:rPr>
                <w:lang w:eastAsia="ru-RU"/>
              </w:rPr>
              <w:t xml:space="preserve">Переселение граждан из аварийного жилищного фонда, признанного таковым после 1 января 2012 года </w:t>
            </w:r>
            <w:r w:rsidRPr="00CB7FC3">
              <w:rPr>
                <w:rFonts w:ascii="Times New Roman" w:hAnsi="Times New Roman" w:cs="Times New Roman"/>
                <w:kern w:val="2"/>
              </w:rPr>
              <w:t>(с Пески, ул. Линейная, д.15)</w:t>
            </w:r>
          </w:p>
        </w:tc>
        <w:tc>
          <w:tcPr>
            <w:tcW w:w="1927" w:type="dxa"/>
          </w:tcPr>
          <w:p w:rsidR="005E708B" w:rsidRPr="00CB7FC3" w:rsidRDefault="005E708B" w:rsidP="00C24AB7">
            <w:pPr>
              <w:pStyle w:val="ConsPlusCell"/>
              <w:jc w:val="both"/>
              <w:rPr>
                <w:kern w:val="2"/>
                <w:sz w:val="22"/>
                <w:szCs w:val="22"/>
              </w:rPr>
            </w:pPr>
            <w:r w:rsidRPr="00CB7FC3">
              <w:rPr>
                <w:kern w:val="2"/>
                <w:sz w:val="22"/>
                <w:szCs w:val="22"/>
              </w:rPr>
              <w:t>Администрация Песковского  сельского поселения</w:t>
            </w:r>
          </w:p>
        </w:tc>
        <w:tc>
          <w:tcPr>
            <w:tcW w:w="1103" w:type="dxa"/>
          </w:tcPr>
          <w:p w:rsidR="005E708B" w:rsidRPr="00CB7FC3" w:rsidRDefault="005E708B" w:rsidP="00C24AB7">
            <w:pPr>
              <w:pStyle w:val="ConsPlusCell"/>
              <w:jc w:val="center"/>
              <w:rPr>
                <w:kern w:val="2"/>
                <w:sz w:val="18"/>
                <w:szCs w:val="18"/>
              </w:rPr>
            </w:pPr>
            <w:r>
              <w:rPr>
                <w:kern w:val="2"/>
                <w:sz w:val="18"/>
                <w:szCs w:val="18"/>
              </w:rPr>
              <w:t>01.01.2019</w:t>
            </w:r>
          </w:p>
        </w:tc>
        <w:tc>
          <w:tcPr>
            <w:tcW w:w="1103" w:type="dxa"/>
          </w:tcPr>
          <w:p w:rsidR="005E708B" w:rsidRPr="00CB7FC3" w:rsidRDefault="005E708B" w:rsidP="00C24AB7">
            <w:pPr>
              <w:pStyle w:val="ConsPlusCell"/>
              <w:jc w:val="center"/>
              <w:rPr>
                <w:kern w:val="2"/>
                <w:sz w:val="18"/>
                <w:szCs w:val="18"/>
              </w:rPr>
            </w:pPr>
            <w:r w:rsidRPr="00CB7FC3">
              <w:rPr>
                <w:kern w:val="2"/>
                <w:sz w:val="18"/>
                <w:szCs w:val="18"/>
              </w:rPr>
              <w:t>31.12.201</w:t>
            </w:r>
            <w:r>
              <w:rPr>
                <w:kern w:val="2"/>
                <w:sz w:val="18"/>
                <w:szCs w:val="18"/>
              </w:rPr>
              <w:t>9</w:t>
            </w:r>
          </w:p>
        </w:tc>
        <w:tc>
          <w:tcPr>
            <w:tcW w:w="4127" w:type="dxa"/>
          </w:tcPr>
          <w:p w:rsidR="005E708B" w:rsidRPr="00CB7FC3" w:rsidRDefault="005E708B" w:rsidP="00C24AB7">
            <w:pPr>
              <w:autoSpaceDE w:val="0"/>
              <w:autoSpaceDN w:val="0"/>
              <w:adjustRightInd w:val="0"/>
              <w:jc w:val="both"/>
            </w:pPr>
            <w:r w:rsidRPr="00CB7FC3">
              <w:t xml:space="preserve">Обеспечение устойчивого  функционирования пляжа; обеспечение безопасности и санитарных норм при проведении отдыха у воды </w:t>
            </w:r>
          </w:p>
        </w:tc>
        <w:tc>
          <w:tcPr>
            <w:tcW w:w="1927" w:type="dxa"/>
          </w:tcPr>
          <w:p w:rsidR="005E708B" w:rsidRPr="00CB7FC3" w:rsidRDefault="005E708B" w:rsidP="00C24AB7">
            <w:pPr>
              <w:jc w:val="center"/>
            </w:pPr>
            <w:r w:rsidRPr="00CB7FC3">
              <w:rPr>
                <w:sz w:val="22"/>
                <w:szCs w:val="22"/>
              </w:rPr>
              <w:t>914 05 03 0310190280</w:t>
            </w:r>
          </w:p>
        </w:tc>
        <w:tc>
          <w:tcPr>
            <w:tcW w:w="1022" w:type="dxa"/>
          </w:tcPr>
          <w:p w:rsidR="005E708B" w:rsidRPr="00F704A5" w:rsidRDefault="005E708B" w:rsidP="00C24AB7">
            <w:pPr>
              <w:pStyle w:val="ConsPlusCell"/>
              <w:jc w:val="center"/>
              <w:rPr>
                <w:kern w:val="2"/>
                <w:sz w:val="22"/>
                <w:szCs w:val="22"/>
              </w:rPr>
            </w:pPr>
            <w:r>
              <w:rPr>
                <w:kern w:val="2"/>
                <w:sz w:val="22"/>
                <w:szCs w:val="22"/>
              </w:rPr>
              <w:t>349,275</w:t>
            </w:r>
          </w:p>
        </w:tc>
      </w:tr>
      <w:tr w:rsidR="005E708B" w:rsidRPr="00797213" w:rsidTr="00CE3F36">
        <w:trPr>
          <w:trHeight w:val="2371"/>
          <w:tblCellSpacing w:w="5" w:type="nil"/>
          <w:jc w:val="center"/>
        </w:trPr>
        <w:tc>
          <w:tcPr>
            <w:tcW w:w="336" w:type="dxa"/>
          </w:tcPr>
          <w:p w:rsidR="005E708B" w:rsidRDefault="005E708B" w:rsidP="000204EC">
            <w:r>
              <w:rPr>
                <w:sz w:val="22"/>
                <w:szCs w:val="22"/>
              </w:rPr>
              <w:t>12</w:t>
            </w:r>
          </w:p>
        </w:tc>
        <w:tc>
          <w:tcPr>
            <w:tcW w:w="993" w:type="dxa"/>
          </w:tcPr>
          <w:p w:rsidR="005E708B" w:rsidRPr="00797213" w:rsidRDefault="005E708B" w:rsidP="000204EC">
            <w:pPr>
              <w:pStyle w:val="ConsPlusCell"/>
              <w:rPr>
                <w:kern w:val="2"/>
                <w:sz w:val="22"/>
                <w:szCs w:val="22"/>
              </w:rPr>
            </w:pPr>
            <w:r w:rsidRPr="00797213">
              <w:rPr>
                <w:kern w:val="2"/>
                <w:sz w:val="22"/>
                <w:szCs w:val="22"/>
              </w:rPr>
              <w:t>Подпро</w:t>
            </w:r>
            <w:r w:rsidRPr="00797213">
              <w:rPr>
                <w:kern w:val="2"/>
                <w:sz w:val="22"/>
                <w:szCs w:val="22"/>
              </w:rPr>
              <w:softHyphen/>
              <w:t xml:space="preserve">грамма </w:t>
            </w:r>
            <w:r>
              <w:rPr>
                <w:kern w:val="2"/>
                <w:sz w:val="22"/>
                <w:szCs w:val="22"/>
              </w:rPr>
              <w:t>2</w:t>
            </w:r>
          </w:p>
        </w:tc>
        <w:tc>
          <w:tcPr>
            <w:tcW w:w="2478" w:type="dxa"/>
          </w:tcPr>
          <w:p w:rsidR="005E708B" w:rsidRPr="00472A1D" w:rsidRDefault="005E708B" w:rsidP="000204EC">
            <w:pPr>
              <w:pStyle w:val="ConsPlusCell"/>
              <w:rPr>
                <w:kern w:val="2"/>
                <w:sz w:val="22"/>
                <w:szCs w:val="22"/>
              </w:rPr>
            </w:pPr>
            <w:r>
              <w:rPr>
                <w:kern w:val="2"/>
                <w:sz w:val="22"/>
                <w:szCs w:val="22"/>
              </w:rPr>
              <w:t>Комплексное развитие систем коммунальной инфраструктуры Песковского сельского поселения</w:t>
            </w:r>
          </w:p>
        </w:tc>
        <w:tc>
          <w:tcPr>
            <w:tcW w:w="1927" w:type="dxa"/>
          </w:tcPr>
          <w:p w:rsidR="005E708B" w:rsidRPr="00797213" w:rsidRDefault="005E708B" w:rsidP="000204EC">
            <w:pPr>
              <w:pStyle w:val="ConsPlusCell"/>
              <w:jc w:val="both"/>
              <w:rPr>
                <w:kern w:val="2"/>
                <w:sz w:val="22"/>
                <w:szCs w:val="22"/>
              </w:rPr>
            </w:pPr>
            <w:r w:rsidRPr="00797213">
              <w:rPr>
                <w:kern w:val="2"/>
                <w:sz w:val="22"/>
                <w:szCs w:val="22"/>
              </w:rPr>
              <w:t>Администрация П</w:t>
            </w:r>
            <w:r>
              <w:rPr>
                <w:kern w:val="2"/>
                <w:sz w:val="22"/>
                <w:szCs w:val="22"/>
              </w:rPr>
              <w:t xml:space="preserve">есковского </w:t>
            </w:r>
            <w:r w:rsidRPr="00797213">
              <w:rPr>
                <w:kern w:val="2"/>
                <w:sz w:val="22"/>
                <w:szCs w:val="22"/>
              </w:rPr>
              <w:t xml:space="preserve"> сельского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31.12.201</w:t>
            </w:r>
            <w:r>
              <w:rPr>
                <w:kern w:val="2"/>
                <w:sz w:val="18"/>
                <w:szCs w:val="18"/>
              </w:rPr>
              <w:t>9</w:t>
            </w:r>
          </w:p>
        </w:tc>
        <w:tc>
          <w:tcPr>
            <w:tcW w:w="4127" w:type="dxa"/>
          </w:tcPr>
          <w:p w:rsidR="005E708B" w:rsidRPr="00063977" w:rsidRDefault="005E708B" w:rsidP="000204EC">
            <w:pPr>
              <w:autoSpaceDE w:val="0"/>
              <w:autoSpaceDN w:val="0"/>
              <w:adjustRightInd w:val="0"/>
              <w:jc w:val="both"/>
            </w:pPr>
          </w:p>
        </w:tc>
        <w:tc>
          <w:tcPr>
            <w:tcW w:w="1927" w:type="dxa"/>
          </w:tcPr>
          <w:p w:rsidR="005E708B" w:rsidRPr="00F93096" w:rsidRDefault="005E708B" w:rsidP="000204EC">
            <w:r>
              <w:rPr>
                <w:sz w:val="22"/>
                <w:szCs w:val="22"/>
              </w:rPr>
              <w:t>914 05 03 0310000000</w:t>
            </w:r>
          </w:p>
        </w:tc>
        <w:tc>
          <w:tcPr>
            <w:tcW w:w="1022" w:type="dxa"/>
          </w:tcPr>
          <w:p w:rsidR="005E708B" w:rsidRPr="00F704A5" w:rsidRDefault="005E708B" w:rsidP="000204EC">
            <w:pPr>
              <w:pStyle w:val="ConsPlusCell"/>
              <w:jc w:val="center"/>
              <w:rPr>
                <w:kern w:val="2"/>
                <w:sz w:val="22"/>
                <w:szCs w:val="22"/>
              </w:rPr>
            </w:pPr>
            <w:r>
              <w:rPr>
                <w:kern w:val="2"/>
                <w:sz w:val="22"/>
                <w:szCs w:val="22"/>
              </w:rPr>
              <w:t>7</w:t>
            </w:r>
            <w:r w:rsidRPr="00F704A5">
              <w:rPr>
                <w:kern w:val="2"/>
                <w:sz w:val="22"/>
                <w:szCs w:val="22"/>
              </w:rPr>
              <w:t>0</w:t>
            </w:r>
          </w:p>
        </w:tc>
      </w:tr>
      <w:tr w:rsidR="005E708B" w:rsidRPr="00797213" w:rsidTr="00CE3F36">
        <w:trPr>
          <w:trHeight w:val="2371"/>
          <w:tblCellSpacing w:w="5" w:type="nil"/>
          <w:jc w:val="center"/>
        </w:trPr>
        <w:tc>
          <w:tcPr>
            <w:tcW w:w="336" w:type="dxa"/>
          </w:tcPr>
          <w:p w:rsidR="005E708B" w:rsidRPr="00797213" w:rsidRDefault="005E708B" w:rsidP="000204EC">
            <w:r>
              <w:rPr>
                <w:sz w:val="22"/>
                <w:szCs w:val="22"/>
              </w:rPr>
              <w:t>3</w:t>
            </w:r>
          </w:p>
        </w:tc>
        <w:tc>
          <w:tcPr>
            <w:tcW w:w="993" w:type="dxa"/>
          </w:tcPr>
          <w:p w:rsidR="005E708B" w:rsidRPr="00797213" w:rsidRDefault="005E708B" w:rsidP="000204EC">
            <w:pPr>
              <w:pStyle w:val="ConsPlusCell"/>
              <w:rPr>
                <w:kern w:val="2"/>
                <w:sz w:val="22"/>
                <w:szCs w:val="22"/>
              </w:rPr>
            </w:pPr>
            <w:r w:rsidRPr="00797213">
              <w:rPr>
                <w:kern w:val="2"/>
                <w:sz w:val="22"/>
                <w:szCs w:val="22"/>
              </w:rPr>
              <w:t xml:space="preserve">Основное мероприятие </w:t>
            </w:r>
            <w:r>
              <w:rPr>
                <w:kern w:val="2"/>
                <w:sz w:val="22"/>
                <w:szCs w:val="22"/>
              </w:rPr>
              <w:t>2.1</w:t>
            </w:r>
          </w:p>
        </w:tc>
        <w:tc>
          <w:tcPr>
            <w:tcW w:w="2478" w:type="dxa"/>
          </w:tcPr>
          <w:p w:rsidR="005E708B" w:rsidRPr="00797213" w:rsidRDefault="005E708B" w:rsidP="000204EC">
            <w:pPr>
              <w:pStyle w:val="ConsPlusCell"/>
              <w:jc w:val="both"/>
              <w:rPr>
                <w:kern w:val="2"/>
                <w:sz w:val="22"/>
                <w:szCs w:val="22"/>
              </w:rPr>
            </w:pPr>
            <w:r>
              <w:rPr>
                <w:kern w:val="2"/>
                <w:sz w:val="22"/>
                <w:szCs w:val="22"/>
              </w:rPr>
              <w:t xml:space="preserve">Строительство водозабора и водопроводных сетей в границах Песковского </w:t>
            </w:r>
            <w:r w:rsidRPr="00472A1D">
              <w:rPr>
                <w:kern w:val="2"/>
                <w:sz w:val="22"/>
                <w:szCs w:val="22"/>
              </w:rPr>
              <w:t>сельского поселения</w:t>
            </w:r>
            <w:r>
              <w:rPr>
                <w:kern w:val="2"/>
                <w:sz w:val="22"/>
                <w:szCs w:val="22"/>
              </w:rPr>
              <w:t>, в том числе реконструкция существующего водопровода</w:t>
            </w:r>
          </w:p>
        </w:tc>
        <w:tc>
          <w:tcPr>
            <w:tcW w:w="1927" w:type="dxa"/>
          </w:tcPr>
          <w:p w:rsidR="005E708B" w:rsidRPr="00797213" w:rsidRDefault="005E708B" w:rsidP="000204EC">
            <w:pPr>
              <w:pStyle w:val="ConsPlusCell"/>
              <w:jc w:val="both"/>
              <w:rPr>
                <w:kern w:val="2"/>
                <w:sz w:val="22"/>
                <w:szCs w:val="22"/>
              </w:rPr>
            </w:pPr>
            <w:r w:rsidRPr="00797213">
              <w:rPr>
                <w:kern w:val="2"/>
                <w:sz w:val="22"/>
                <w:szCs w:val="22"/>
              </w:rPr>
              <w:t>Администрация П</w:t>
            </w:r>
            <w:r>
              <w:rPr>
                <w:kern w:val="2"/>
                <w:sz w:val="22"/>
                <w:szCs w:val="22"/>
              </w:rPr>
              <w:t>есковского</w:t>
            </w:r>
            <w:r w:rsidRPr="00797213">
              <w:rPr>
                <w:kern w:val="2"/>
                <w:sz w:val="22"/>
                <w:szCs w:val="22"/>
              </w:rPr>
              <w:t xml:space="preserve"> сельского поселения</w:t>
            </w:r>
          </w:p>
        </w:tc>
        <w:tc>
          <w:tcPr>
            <w:tcW w:w="1103" w:type="dxa"/>
          </w:tcPr>
          <w:p w:rsidR="005E708B" w:rsidRPr="000E64F5" w:rsidRDefault="005E708B" w:rsidP="000E64F5">
            <w:pPr>
              <w:pStyle w:val="ConsPlusCell"/>
              <w:jc w:val="center"/>
              <w:rPr>
                <w:kern w:val="2"/>
                <w:sz w:val="18"/>
                <w:szCs w:val="18"/>
              </w:rPr>
            </w:pPr>
            <w:r w:rsidRPr="000E64F5">
              <w:rPr>
                <w:kern w:val="2"/>
                <w:sz w:val="18"/>
                <w:szCs w:val="18"/>
              </w:rPr>
              <w:t>01.01.201</w:t>
            </w:r>
            <w:r>
              <w:rPr>
                <w:kern w:val="2"/>
                <w:sz w:val="18"/>
                <w:szCs w:val="18"/>
              </w:rPr>
              <w:t>9</w:t>
            </w:r>
          </w:p>
        </w:tc>
        <w:tc>
          <w:tcPr>
            <w:tcW w:w="1103" w:type="dxa"/>
          </w:tcPr>
          <w:p w:rsidR="005E708B" w:rsidRPr="000E64F5" w:rsidRDefault="005E708B" w:rsidP="000E64F5">
            <w:pPr>
              <w:pStyle w:val="ConsPlusCell"/>
              <w:jc w:val="center"/>
              <w:rPr>
                <w:kern w:val="2"/>
                <w:sz w:val="18"/>
                <w:szCs w:val="18"/>
              </w:rPr>
            </w:pPr>
            <w:r>
              <w:rPr>
                <w:kern w:val="2"/>
                <w:sz w:val="18"/>
                <w:szCs w:val="18"/>
              </w:rPr>
              <w:t>31.12.2019</w:t>
            </w:r>
          </w:p>
        </w:tc>
        <w:tc>
          <w:tcPr>
            <w:tcW w:w="4127" w:type="dxa"/>
          </w:tcPr>
          <w:p w:rsidR="005E708B" w:rsidRPr="00797213" w:rsidRDefault="005E708B" w:rsidP="000204EC">
            <w:pPr>
              <w:autoSpaceDE w:val="0"/>
              <w:autoSpaceDN w:val="0"/>
              <w:adjustRightInd w:val="0"/>
              <w:jc w:val="both"/>
              <w:rPr>
                <w:kern w:val="2"/>
              </w:rPr>
            </w:pPr>
          </w:p>
        </w:tc>
        <w:tc>
          <w:tcPr>
            <w:tcW w:w="1927" w:type="dxa"/>
          </w:tcPr>
          <w:p w:rsidR="005E708B" w:rsidRPr="00F93096" w:rsidRDefault="005E708B" w:rsidP="000204EC">
            <w:r>
              <w:rPr>
                <w:sz w:val="22"/>
                <w:szCs w:val="22"/>
              </w:rPr>
              <w:t>914 05 03 0310200000</w:t>
            </w:r>
          </w:p>
        </w:tc>
        <w:tc>
          <w:tcPr>
            <w:tcW w:w="1022" w:type="dxa"/>
          </w:tcPr>
          <w:p w:rsidR="005E708B" w:rsidRPr="00F704A5" w:rsidRDefault="005E708B" w:rsidP="000204EC">
            <w:pPr>
              <w:pStyle w:val="ConsPlusCell"/>
              <w:jc w:val="center"/>
              <w:rPr>
                <w:kern w:val="2"/>
                <w:sz w:val="22"/>
                <w:szCs w:val="22"/>
              </w:rPr>
            </w:pPr>
            <w:r>
              <w:rPr>
                <w:kern w:val="2"/>
                <w:sz w:val="22"/>
                <w:szCs w:val="22"/>
              </w:rPr>
              <w:t>7</w:t>
            </w:r>
            <w:r w:rsidRPr="00F704A5">
              <w:rPr>
                <w:kern w:val="2"/>
                <w:sz w:val="22"/>
                <w:szCs w:val="22"/>
              </w:rPr>
              <w:t>0</w:t>
            </w:r>
          </w:p>
        </w:tc>
      </w:tr>
      <w:tr w:rsidR="005E708B" w:rsidRPr="00797213" w:rsidTr="00CE3F36">
        <w:trPr>
          <w:tblCellSpacing w:w="5" w:type="nil"/>
          <w:jc w:val="center"/>
        </w:trPr>
        <w:tc>
          <w:tcPr>
            <w:tcW w:w="336" w:type="dxa"/>
          </w:tcPr>
          <w:p w:rsidR="005E708B" w:rsidRDefault="005E708B" w:rsidP="000204EC"/>
        </w:tc>
        <w:tc>
          <w:tcPr>
            <w:tcW w:w="993" w:type="dxa"/>
          </w:tcPr>
          <w:p w:rsidR="005E708B" w:rsidRDefault="005E708B" w:rsidP="000204EC">
            <w:pPr>
              <w:pStyle w:val="ConsPlusCell"/>
              <w:spacing w:line="228" w:lineRule="auto"/>
              <w:rPr>
                <w:kern w:val="2"/>
                <w:sz w:val="22"/>
                <w:szCs w:val="22"/>
              </w:rPr>
            </w:pPr>
          </w:p>
        </w:tc>
        <w:tc>
          <w:tcPr>
            <w:tcW w:w="2478" w:type="dxa"/>
          </w:tcPr>
          <w:p w:rsidR="005E708B" w:rsidRDefault="005E708B" w:rsidP="000204EC">
            <w:pPr>
              <w:pStyle w:val="ConsPlusCell"/>
              <w:jc w:val="both"/>
              <w:rPr>
                <w:kern w:val="2"/>
                <w:sz w:val="22"/>
                <w:szCs w:val="22"/>
              </w:rPr>
            </w:pPr>
          </w:p>
        </w:tc>
        <w:tc>
          <w:tcPr>
            <w:tcW w:w="1927" w:type="dxa"/>
          </w:tcPr>
          <w:p w:rsidR="005E708B" w:rsidRPr="0042242D" w:rsidRDefault="005E708B" w:rsidP="000204EC">
            <w:pPr>
              <w:pStyle w:val="ConsPlusCell"/>
              <w:jc w:val="both"/>
              <w:rPr>
                <w:kern w:val="2"/>
                <w:sz w:val="22"/>
                <w:szCs w:val="22"/>
              </w:rPr>
            </w:pPr>
          </w:p>
        </w:tc>
        <w:tc>
          <w:tcPr>
            <w:tcW w:w="1103" w:type="dxa"/>
          </w:tcPr>
          <w:p w:rsidR="005E708B" w:rsidRPr="00AF516F" w:rsidRDefault="005E708B" w:rsidP="000204EC"/>
        </w:tc>
        <w:tc>
          <w:tcPr>
            <w:tcW w:w="1103" w:type="dxa"/>
          </w:tcPr>
          <w:p w:rsidR="005E708B" w:rsidRPr="00AF516F" w:rsidRDefault="005E708B" w:rsidP="000204EC"/>
        </w:tc>
        <w:tc>
          <w:tcPr>
            <w:tcW w:w="4127" w:type="dxa"/>
          </w:tcPr>
          <w:p w:rsidR="005E708B" w:rsidRDefault="005E708B" w:rsidP="000204EC">
            <w:pPr>
              <w:autoSpaceDE w:val="0"/>
              <w:autoSpaceDN w:val="0"/>
              <w:adjustRightInd w:val="0"/>
              <w:jc w:val="both"/>
            </w:pPr>
          </w:p>
        </w:tc>
        <w:tc>
          <w:tcPr>
            <w:tcW w:w="1927" w:type="dxa"/>
          </w:tcPr>
          <w:p w:rsidR="005E708B" w:rsidRDefault="005E708B" w:rsidP="000204EC">
            <w:pPr>
              <w:jc w:val="center"/>
            </w:pPr>
          </w:p>
        </w:tc>
        <w:tc>
          <w:tcPr>
            <w:tcW w:w="1022" w:type="dxa"/>
          </w:tcPr>
          <w:p w:rsidR="005E708B" w:rsidRDefault="005E708B" w:rsidP="000204EC">
            <w:pPr>
              <w:pStyle w:val="ConsPlusCell"/>
              <w:jc w:val="center"/>
              <w:rPr>
                <w:kern w:val="2"/>
                <w:sz w:val="22"/>
                <w:szCs w:val="22"/>
              </w:rPr>
            </w:pPr>
          </w:p>
        </w:tc>
      </w:tr>
    </w:tbl>
    <w:p w:rsidR="005E708B" w:rsidRPr="00E23C41" w:rsidRDefault="005E708B" w:rsidP="00D9615F">
      <w:pPr>
        <w:rPr>
          <w:kern w:val="2"/>
          <w:sz w:val="22"/>
          <w:szCs w:val="22"/>
        </w:rPr>
      </w:pPr>
      <w:r w:rsidRPr="00E23C41">
        <w:rPr>
          <w:kern w:val="2"/>
          <w:sz w:val="22"/>
          <w:szCs w:val="22"/>
        </w:rPr>
        <w:t>».</w:t>
      </w:r>
    </w:p>
    <w:p w:rsidR="005E708B" w:rsidRDefault="005E708B" w:rsidP="00F704A5">
      <w:pPr>
        <w:suppressAutoHyphens w:val="0"/>
        <w:jc w:val="both"/>
        <w:rPr>
          <w:lang w:eastAsia="ru-RU"/>
        </w:rPr>
        <w:sectPr w:rsidR="005E708B" w:rsidSect="00D9615F">
          <w:pgSz w:w="16838" w:h="11906" w:orient="landscape"/>
          <w:pgMar w:top="540" w:right="1134" w:bottom="180" w:left="1134" w:header="709" w:footer="709" w:gutter="0"/>
          <w:cols w:space="708"/>
          <w:docGrid w:linePitch="360"/>
        </w:sectPr>
      </w:pPr>
    </w:p>
    <w:p w:rsidR="005E708B" w:rsidRPr="00127701" w:rsidRDefault="005E708B" w:rsidP="00F704A5">
      <w:pPr>
        <w:suppressAutoHyphens w:val="0"/>
        <w:jc w:val="both"/>
        <w:rPr>
          <w:lang w:eastAsia="ru-RU"/>
        </w:rPr>
      </w:pPr>
    </w:p>
    <w:sectPr w:rsidR="005E708B" w:rsidRPr="00127701" w:rsidSect="00891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08B" w:rsidRDefault="005E708B" w:rsidP="00592E34">
      <w:r>
        <w:separator/>
      </w:r>
    </w:p>
  </w:endnote>
  <w:endnote w:type="continuationSeparator" w:id="1">
    <w:p w:rsidR="005E708B" w:rsidRDefault="005E708B" w:rsidP="00592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8B" w:rsidRDefault="005E708B">
    <w:pPr>
      <w:pStyle w:val="Footer"/>
      <w:jc w:val="right"/>
    </w:pPr>
    <w:fldSimple w:instr="PAGE   \* MERGEFORMAT">
      <w:r>
        <w:rPr>
          <w:noProof/>
        </w:rPr>
        <w:t>56</w:t>
      </w:r>
    </w:fldSimple>
  </w:p>
  <w:p w:rsidR="005E708B" w:rsidRDefault="005E7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08B" w:rsidRDefault="005E708B" w:rsidP="00592E34">
      <w:r>
        <w:separator/>
      </w:r>
    </w:p>
  </w:footnote>
  <w:footnote w:type="continuationSeparator" w:id="1">
    <w:p w:rsidR="005E708B" w:rsidRDefault="005E708B" w:rsidP="00592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164A3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tarSymbol" w:hAnsi="StarSymbol"/>
        <w:sz w:val="18"/>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2" w:hAnsi="Wingdings 2"/>
        <w:sz w:val="18"/>
      </w:rPr>
    </w:lvl>
    <w:lvl w:ilvl="5">
      <w:start w:val="1"/>
      <w:numFmt w:val="bullet"/>
      <w:suff w:val="nothing"/>
      <w:lvlText w:val="■"/>
      <w:lvlJc w:val="left"/>
      <w:pPr>
        <w:tabs>
          <w:tab w:val="num" w:pos="0"/>
        </w:tabs>
      </w:pPr>
      <w:rPr>
        <w:rFonts w:ascii="StarSymbol" w:hAnsi="StarSymbol"/>
        <w:sz w:val="18"/>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2" w:hAnsi="Wingdings 2"/>
        <w:sz w:val="18"/>
      </w:rPr>
    </w:lvl>
    <w:lvl w:ilvl="8">
      <w:start w:val="1"/>
      <w:numFmt w:val="bullet"/>
      <w:suff w:val="nothing"/>
      <w:lvlText w:val="■"/>
      <w:lvlJc w:val="left"/>
      <w:pPr>
        <w:tabs>
          <w:tab w:val="num" w:pos="0"/>
        </w:tabs>
      </w:pPr>
      <w:rPr>
        <w:rFonts w:ascii="StarSymbol" w:hAnsi="StarSymbol"/>
        <w:sz w:val="18"/>
      </w:rPr>
    </w:lvl>
  </w:abstractNum>
  <w:abstractNum w:abstractNumId="4">
    <w:nsid w:val="00000005"/>
    <w:multiLevelType w:val="singleLevel"/>
    <w:tmpl w:val="00000005"/>
    <w:name w:val="WW8Num5"/>
    <w:lvl w:ilvl="0">
      <w:start w:val="1"/>
      <w:numFmt w:val="decimal"/>
      <w:lvlText w:val="%1."/>
      <w:lvlJc w:val="left"/>
      <w:pPr>
        <w:tabs>
          <w:tab w:val="num" w:pos="1571"/>
        </w:tabs>
        <w:ind w:left="1571"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1571"/>
        </w:tabs>
        <w:ind w:left="1571" w:hanging="360"/>
      </w:pPr>
      <w:rPr>
        <w:rFonts w:ascii="Symbol" w:hAnsi="Symbol"/>
      </w:rPr>
    </w:lvl>
  </w:abstractNum>
  <w:abstractNum w:abstractNumId="6">
    <w:nsid w:val="00A13F96"/>
    <w:multiLevelType w:val="hybridMultilevel"/>
    <w:tmpl w:val="DA9E7CB4"/>
    <w:lvl w:ilvl="0" w:tplc="0419000F">
      <w:start w:val="1"/>
      <w:numFmt w:val="decimal"/>
      <w:pStyle w:val="ListBullet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1C927D6"/>
    <w:multiLevelType w:val="multilevel"/>
    <w:tmpl w:val="06E0F97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4F53DD4"/>
    <w:multiLevelType w:val="multilevel"/>
    <w:tmpl w:val="4DBA47C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2">
    <w:nsid w:val="68403122"/>
    <w:multiLevelType w:val="hybridMultilevel"/>
    <w:tmpl w:val="E16469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14">
    <w:nsid w:val="74123118"/>
    <w:multiLevelType w:val="multilevel"/>
    <w:tmpl w:val="30EAEA42"/>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95"/>
        </w:tabs>
        <w:ind w:left="1995" w:hanging="1275"/>
      </w:pPr>
      <w:rPr>
        <w:rFonts w:cs="Times New Roman" w:hint="default"/>
      </w:rPr>
    </w:lvl>
    <w:lvl w:ilvl="2">
      <w:start w:val="1"/>
      <w:numFmt w:val="decimal"/>
      <w:lvlText w:val="%1.%2.%3."/>
      <w:lvlJc w:val="left"/>
      <w:pPr>
        <w:tabs>
          <w:tab w:val="num" w:pos="2715"/>
        </w:tabs>
        <w:ind w:left="2715" w:hanging="1275"/>
      </w:pPr>
      <w:rPr>
        <w:rFonts w:cs="Times New Roman" w:hint="default"/>
      </w:rPr>
    </w:lvl>
    <w:lvl w:ilvl="3">
      <w:start w:val="1"/>
      <w:numFmt w:val="decimal"/>
      <w:lvlText w:val="%1.%2.%3.%4."/>
      <w:lvlJc w:val="left"/>
      <w:pPr>
        <w:tabs>
          <w:tab w:val="num" w:pos="3435"/>
        </w:tabs>
        <w:ind w:left="3435" w:hanging="1275"/>
      </w:pPr>
      <w:rPr>
        <w:rFonts w:cs="Times New Roman" w:hint="default"/>
      </w:rPr>
    </w:lvl>
    <w:lvl w:ilvl="4">
      <w:start w:val="1"/>
      <w:numFmt w:val="decimal"/>
      <w:lvlText w:val="%1.%2.%3.%4.%5."/>
      <w:lvlJc w:val="left"/>
      <w:pPr>
        <w:tabs>
          <w:tab w:val="num" w:pos="4155"/>
        </w:tabs>
        <w:ind w:left="4155" w:hanging="1275"/>
      </w:pPr>
      <w:rPr>
        <w:rFonts w:cs="Times New Roman" w:hint="default"/>
      </w:rPr>
    </w:lvl>
    <w:lvl w:ilvl="5">
      <w:start w:val="1"/>
      <w:numFmt w:val="decimal"/>
      <w:lvlText w:val="%1.%2.%3.%4.%5.%6."/>
      <w:lvlJc w:val="left"/>
      <w:pPr>
        <w:tabs>
          <w:tab w:val="num" w:pos="4875"/>
        </w:tabs>
        <w:ind w:left="4875" w:hanging="127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11"/>
  </w:num>
  <w:num w:numId="22">
    <w:abstractNumId w:val="10"/>
  </w:num>
  <w:num w:numId="23">
    <w:abstractNumId w:val="13"/>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EB9"/>
    <w:rsid w:val="0000001F"/>
    <w:rsid w:val="00000841"/>
    <w:rsid w:val="00000C4D"/>
    <w:rsid w:val="000011D9"/>
    <w:rsid w:val="00001599"/>
    <w:rsid w:val="000024B6"/>
    <w:rsid w:val="000026D6"/>
    <w:rsid w:val="0000288E"/>
    <w:rsid w:val="00002C3C"/>
    <w:rsid w:val="00002E4A"/>
    <w:rsid w:val="00002F08"/>
    <w:rsid w:val="00002F55"/>
    <w:rsid w:val="00002FA5"/>
    <w:rsid w:val="0000310A"/>
    <w:rsid w:val="00003232"/>
    <w:rsid w:val="0000359F"/>
    <w:rsid w:val="000040D1"/>
    <w:rsid w:val="00004500"/>
    <w:rsid w:val="000045B4"/>
    <w:rsid w:val="00004720"/>
    <w:rsid w:val="0000472E"/>
    <w:rsid w:val="000049A8"/>
    <w:rsid w:val="00004CE6"/>
    <w:rsid w:val="00004DC8"/>
    <w:rsid w:val="00004FF2"/>
    <w:rsid w:val="0000509E"/>
    <w:rsid w:val="0000528D"/>
    <w:rsid w:val="0000554A"/>
    <w:rsid w:val="000058E1"/>
    <w:rsid w:val="000060B2"/>
    <w:rsid w:val="000063A0"/>
    <w:rsid w:val="000063D8"/>
    <w:rsid w:val="00006565"/>
    <w:rsid w:val="00006710"/>
    <w:rsid w:val="0000673D"/>
    <w:rsid w:val="000068F8"/>
    <w:rsid w:val="00007025"/>
    <w:rsid w:val="0000703E"/>
    <w:rsid w:val="0000770D"/>
    <w:rsid w:val="000079D5"/>
    <w:rsid w:val="00007B2A"/>
    <w:rsid w:val="00007DD0"/>
    <w:rsid w:val="00010219"/>
    <w:rsid w:val="00010693"/>
    <w:rsid w:val="00010F93"/>
    <w:rsid w:val="000116D3"/>
    <w:rsid w:val="00011831"/>
    <w:rsid w:val="00011F2E"/>
    <w:rsid w:val="000120A1"/>
    <w:rsid w:val="000122AF"/>
    <w:rsid w:val="0001250F"/>
    <w:rsid w:val="00012870"/>
    <w:rsid w:val="00012B3B"/>
    <w:rsid w:val="00012FCB"/>
    <w:rsid w:val="000137D3"/>
    <w:rsid w:val="0001394D"/>
    <w:rsid w:val="00014290"/>
    <w:rsid w:val="000142EB"/>
    <w:rsid w:val="00014BAB"/>
    <w:rsid w:val="00014BD9"/>
    <w:rsid w:val="000150CF"/>
    <w:rsid w:val="00015203"/>
    <w:rsid w:val="00015345"/>
    <w:rsid w:val="00015A27"/>
    <w:rsid w:val="00015CBB"/>
    <w:rsid w:val="0001614D"/>
    <w:rsid w:val="00016526"/>
    <w:rsid w:val="00016672"/>
    <w:rsid w:val="000169C7"/>
    <w:rsid w:val="00017097"/>
    <w:rsid w:val="00017378"/>
    <w:rsid w:val="000173E2"/>
    <w:rsid w:val="000173F5"/>
    <w:rsid w:val="0001746B"/>
    <w:rsid w:val="00017993"/>
    <w:rsid w:val="00017B3D"/>
    <w:rsid w:val="000204EC"/>
    <w:rsid w:val="0002070E"/>
    <w:rsid w:val="00020D9E"/>
    <w:rsid w:val="000213F3"/>
    <w:rsid w:val="00021476"/>
    <w:rsid w:val="000216A3"/>
    <w:rsid w:val="00021C47"/>
    <w:rsid w:val="0002226B"/>
    <w:rsid w:val="000225C3"/>
    <w:rsid w:val="00022A06"/>
    <w:rsid w:val="00022A9A"/>
    <w:rsid w:val="00022AAF"/>
    <w:rsid w:val="00023400"/>
    <w:rsid w:val="00023CC9"/>
    <w:rsid w:val="00023D7F"/>
    <w:rsid w:val="00023DC5"/>
    <w:rsid w:val="00023F37"/>
    <w:rsid w:val="0002438E"/>
    <w:rsid w:val="000248B9"/>
    <w:rsid w:val="00024A44"/>
    <w:rsid w:val="00024F4D"/>
    <w:rsid w:val="0002521E"/>
    <w:rsid w:val="000255E9"/>
    <w:rsid w:val="0002560E"/>
    <w:rsid w:val="00025871"/>
    <w:rsid w:val="000263DA"/>
    <w:rsid w:val="00026403"/>
    <w:rsid w:val="0002656A"/>
    <w:rsid w:val="00026801"/>
    <w:rsid w:val="00026905"/>
    <w:rsid w:val="00026A54"/>
    <w:rsid w:val="00026A65"/>
    <w:rsid w:val="00026DB1"/>
    <w:rsid w:val="0002754D"/>
    <w:rsid w:val="0002797E"/>
    <w:rsid w:val="00027A44"/>
    <w:rsid w:val="00027B7D"/>
    <w:rsid w:val="00027CD3"/>
    <w:rsid w:val="00027DB7"/>
    <w:rsid w:val="000301B2"/>
    <w:rsid w:val="00030285"/>
    <w:rsid w:val="00030569"/>
    <w:rsid w:val="00030651"/>
    <w:rsid w:val="00030B38"/>
    <w:rsid w:val="00030C0A"/>
    <w:rsid w:val="00030DB1"/>
    <w:rsid w:val="00031343"/>
    <w:rsid w:val="0003147D"/>
    <w:rsid w:val="00031A06"/>
    <w:rsid w:val="00031B74"/>
    <w:rsid w:val="00031D23"/>
    <w:rsid w:val="00031DCC"/>
    <w:rsid w:val="00031EE0"/>
    <w:rsid w:val="000323A1"/>
    <w:rsid w:val="00032672"/>
    <w:rsid w:val="000327A0"/>
    <w:rsid w:val="000328C9"/>
    <w:rsid w:val="0003395C"/>
    <w:rsid w:val="00034130"/>
    <w:rsid w:val="000345AF"/>
    <w:rsid w:val="000347B4"/>
    <w:rsid w:val="00034AE5"/>
    <w:rsid w:val="00034BC8"/>
    <w:rsid w:val="00034EDF"/>
    <w:rsid w:val="00034F95"/>
    <w:rsid w:val="000351F8"/>
    <w:rsid w:val="00035B0B"/>
    <w:rsid w:val="00035F8C"/>
    <w:rsid w:val="000364D4"/>
    <w:rsid w:val="000364F8"/>
    <w:rsid w:val="00036A4C"/>
    <w:rsid w:val="00036A6F"/>
    <w:rsid w:val="00036C78"/>
    <w:rsid w:val="00036D37"/>
    <w:rsid w:val="00036F3B"/>
    <w:rsid w:val="00037400"/>
    <w:rsid w:val="00037559"/>
    <w:rsid w:val="00037804"/>
    <w:rsid w:val="00037D27"/>
    <w:rsid w:val="000404AA"/>
    <w:rsid w:val="000405C8"/>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1C"/>
    <w:rsid w:val="00043ACF"/>
    <w:rsid w:val="00043B36"/>
    <w:rsid w:val="00043C4E"/>
    <w:rsid w:val="000443CF"/>
    <w:rsid w:val="00044944"/>
    <w:rsid w:val="00044A01"/>
    <w:rsid w:val="00044EB9"/>
    <w:rsid w:val="000457EA"/>
    <w:rsid w:val="00045D79"/>
    <w:rsid w:val="000464CC"/>
    <w:rsid w:val="0004670F"/>
    <w:rsid w:val="00046994"/>
    <w:rsid w:val="000470D1"/>
    <w:rsid w:val="0004750E"/>
    <w:rsid w:val="00047F07"/>
    <w:rsid w:val="00050243"/>
    <w:rsid w:val="00050362"/>
    <w:rsid w:val="0005041F"/>
    <w:rsid w:val="0005089A"/>
    <w:rsid w:val="00050F66"/>
    <w:rsid w:val="00050FE3"/>
    <w:rsid w:val="0005134E"/>
    <w:rsid w:val="0005161D"/>
    <w:rsid w:val="00051830"/>
    <w:rsid w:val="000523E9"/>
    <w:rsid w:val="000525C3"/>
    <w:rsid w:val="000525F3"/>
    <w:rsid w:val="00052AAF"/>
    <w:rsid w:val="00052D6F"/>
    <w:rsid w:val="000534E9"/>
    <w:rsid w:val="00053534"/>
    <w:rsid w:val="0005387F"/>
    <w:rsid w:val="000539AF"/>
    <w:rsid w:val="00053EFA"/>
    <w:rsid w:val="00054048"/>
    <w:rsid w:val="00054A63"/>
    <w:rsid w:val="00054AAC"/>
    <w:rsid w:val="00054B0F"/>
    <w:rsid w:val="00054B12"/>
    <w:rsid w:val="0005507D"/>
    <w:rsid w:val="00055144"/>
    <w:rsid w:val="0005554C"/>
    <w:rsid w:val="00055646"/>
    <w:rsid w:val="000559ED"/>
    <w:rsid w:val="00055BA1"/>
    <w:rsid w:val="00055E4B"/>
    <w:rsid w:val="0005606A"/>
    <w:rsid w:val="00056165"/>
    <w:rsid w:val="000561F1"/>
    <w:rsid w:val="00056598"/>
    <w:rsid w:val="00056809"/>
    <w:rsid w:val="00056825"/>
    <w:rsid w:val="0005687F"/>
    <w:rsid w:val="00056E47"/>
    <w:rsid w:val="00056E5C"/>
    <w:rsid w:val="00057223"/>
    <w:rsid w:val="000577D5"/>
    <w:rsid w:val="000577EA"/>
    <w:rsid w:val="00057A18"/>
    <w:rsid w:val="00057E4E"/>
    <w:rsid w:val="000602E1"/>
    <w:rsid w:val="000603F2"/>
    <w:rsid w:val="00060595"/>
    <w:rsid w:val="0006127B"/>
    <w:rsid w:val="0006149E"/>
    <w:rsid w:val="00061578"/>
    <w:rsid w:val="00061F98"/>
    <w:rsid w:val="000623C8"/>
    <w:rsid w:val="00062976"/>
    <w:rsid w:val="000629F4"/>
    <w:rsid w:val="00062C9D"/>
    <w:rsid w:val="00062E01"/>
    <w:rsid w:val="00062E1F"/>
    <w:rsid w:val="00063130"/>
    <w:rsid w:val="0006330A"/>
    <w:rsid w:val="00063587"/>
    <w:rsid w:val="00063977"/>
    <w:rsid w:val="00063A66"/>
    <w:rsid w:val="00063B1A"/>
    <w:rsid w:val="00063C2C"/>
    <w:rsid w:val="0006419A"/>
    <w:rsid w:val="000646FD"/>
    <w:rsid w:val="000647F9"/>
    <w:rsid w:val="00064880"/>
    <w:rsid w:val="00064B5C"/>
    <w:rsid w:val="00064D78"/>
    <w:rsid w:val="00065552"/>
    <w:rsid w:val="00065594"/>
    <w:rsid w:val="000655EC"/>
    <w:rsid w:val="00065C87"/>
    <w:rsid w:val="000665A2"/>
    <w:rsid w:val="000665A4"/>
    <w:rsid w:val="000665C9"/>
    <w:rsid w:val="0006663F"/>
    <w:rsid w:val="0006689C"/>
    <w:rsid w:val="0006692E"/>
    <w:rsid w:val="000671BF"/>
    <w:rsid w:val="0006745E"/>
    <w:rsid w:val="0006782F"/>
    <w:rsid w:val="00067E33"/>
    <w:rsid w:val="00067F5C"/>
    <w:rsid w:val="000701D6"/>
    <w:rsid w:val="00070688"/>
    <w:rsid w:val="000708FB"/>
    <w:rsid w:val="00070D41"/>
    <w:rsid w:val="00071154"/>
    <w:rsid w:val="00071157"/>
    <w:rsid w:val="00071A9F"/>
    <w:rsid w:val="00071D3E"/>
    <w:rsid w:val="00071D89"/>
    <w:rsid w:val="00071E50"/>
    <w:rsid w:val="000723F5"/>
    <w:rsid w:val="0007241C"/>
    <w:rsid w:val="00072C53"/>
    <w:rsid w:val="00072CE3"/>
    <w:rsid w:val="000738EA"/>
    <w:rsid w:val="000738F4"/>
    <w:rsid w:val="00073AC8"/>
    <w:rsid w:val="00073EF3"/>
    <w:rsid w:val="00074448"/>
    <w:rsid w:val="0007444C"/>
    <w:rsid w:val="000745C0"/>
    <w:rsid w:val="00074905"/>
    <w:rsid w:val="00074976"/>
    <w:rsid w:val="00074D0A"/>
    <w:rsid w:val="00075337"/>
    <w:rsid w:val="00075747"/>
    <w:rsid w:val="00075896"/>
    <w:rsid w:val="00075A37"/>
    <w:rsid w:val="00075AB8"/>
    <w:rsid w:val="00075C19"/>
    <w:rsid w:val="00076106"/>
    <w:rsid w:val="000761DD"/>
    <w:rsid w:val="0007660E"/>
    <w:rsid w:val="00076A78"/>
    <w:rsid w:val="000771C1"/>
    <w:rsid w:val="0007757A"/>
    <w:rsid w:val="00077EB2"/>
    <w:rsid w:val="0008010C"/>
    <w:rsid w:val="00080319"/>
    <w:rsid w:val="000805E3"/>
    <w:rsid w:val="000806E3"/>
    <w:rsid w:val="0008070B"/>
    <w:rsid w:val="000809C8"/>
    <w:rsid w:val="00080AC9"/>
    <w:rsid w:val="00080F11"/>
    <w:rsid w:val="0008109F"/>
    <w:rsid w:val="00081222"/>
    <w:rsid w:val="00081252"/>
    <w:rsid w:val="000817A5"/>
    <w:rsid w:val="00081999"/>
    <w:rsid w:val="00081A95"/>
    <w:rsid w:val="00081D5C"/>
    <w:rsid w:val="00081E24"/>
    <w:rsid w:val="000822B5"/>
    <w:rsid w:val="00082782"/>
    <w:rsid w:val="00082964"/>
    <w:rsid w:val="000829F6"/>
    <w:rsid w:val="00082B76"/>
    <w:rsid w:val="00082EBF"/>
    <w:rsid w:val="00084034"/>
    <w:rsid w:val="000841CB"/>
    <w:rsid w:val="000847BC"/>
    <w:rsid w:val="00084997"/>
    <w:rsid w:val="00084A0E"/>
    <w:rsid w:val="0008510A"/>
    <w:rsid w:val="000851CD"/>
    <w:rsid w:val="000855C2"/>
    <w:rsid w:val="00085C44"/>
    <w:rsid w:val="000861ED"/>
    <w:rsid w:val="0008649D"/>
    <w:rsid w:val="000864CE"/>
    <w:rsid w:val="000868F2"/>
    <w:rsid w:val="00086C12"/>
    <w:rsid w:val="0008745F"/>
    <w:rsid w:val="0008752B"/>
    <w:rsid w:val="00087C3B"/>
    <w:rsid w:val="00090326"/>
    <w:rsid w:val="0009065D"/>
    <w:rsid w:val="00090AEC"/>
    <w:rsid w:val="000910C2"/>
    <w:rsid w:val="00091E85"/>
    <w:rsid w:val="000926C2"/>
    <w:rsid w:val="00092959"/>
    <w:rsid w:val="00092A89"/>
    <w:rsid w:val="00092D87"/>
    <w:rsid w:val="00093116"/>
    <w:rsid w:val="00093675"/>
    <w:rsid w:val="000937AD"/>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7E8"/>
    <w:rsid w:val="00097D1C"/>
    <w:rsid w:val="00097F8C"/>
    <w:rsid w:val="000A00F0"/>
    <w:rsid w:val="000A0207"/>
    <w:rsid w:val="000A027F"/>
    <w:rsid w:val="000A034D"/>
    <w:rsid w:val="000A03C2"/>
    <w:rsid w:val="000A0759"/>
    <w:rsid w:val="000A0A04"/>
    <w:rsid w:val="000A1043"/>
    <w:rsid w:val="000A10EC"/>
    <w:rsid w:val="000A1107"/>
    <w:rsid w:val="000A193E"/>
    <w:rsid w:val="000A1BD6"/>
    <w:rsid w:val="000A1D27"/>
    <w:rsid w:val="000A200B"/>
    <w:rsid w:val="000A2097"/>
    <w:rsid w:val="000A2233"/>
    <w:rsid w:val="000A26A0"/>
    <w:rsid w:val="000A28DF"/>
    <w:rsid w:val="000A2DB5"/>
    <w:rsid w:val="000A3273"/>
    <w:rsid w:val="000A356E"/>
    <w:rsid w:val="000A374C"/>
    <w:rsid w:val="000A3A5C"/>
    <w:rsid w:val="000A3B7A"/>
    <w:rsid w:val="000A3BBA"/>
    <w:rsid w:val="000A3C9B"/>
    <w:rsid w:val="000A3FF5"/>
    <w:rsid w:val="000A4051"/>
    <w:rsid w:val="000A4153"/>
    <w:rsid w:val="000A4477"/>
    <w:rsid w:val="000A4507"/>
    <w:rsid w:val="000A4733"/>
    <w:rsid w:val="000A4746"/>
    <w:rsid w:val="000A48C2"/>
    <w:rsid w:val="000A4AB8"/>
    <w:rsid w:val="000A4B96"/>
    <w:rsid w:val="000A4BCF"/>
    <w:rsid w:val="000A55BA"/>
    <w:rsid w:val="000A5606"/>
    <w:rsid w:val="000A57E3"/>
    <w:rsid w:val="000A57E7"/>
    <w:rsid w:val="000A5F2A"/>
    <w:rsid w:val="000A60B2"/>
    <w:rsid w:val="000A6140"/>
    <w:rsid w:val="000A6696"/>
    <w:rsid w:val="000A6A64"/>
    <w:rsid w:val="000A6A83"/>
    <w:rsid w:val="000A6BD2"/>
    <w:rsid w:val="000A6F9A"/>
    <w:rsid w:val="000A7588"/>
    <w:rsid w:val="000A7ACB"/>
    <w:rsid w:val="000B0003"/>
    <w:rsid w:val="000B02D3"/>
    <w:rsid w:val="000B0324"/>
    <w:rsid w:val="000B0534"/>
    <w:rsid w:val="000B06F3"/>
    <w:rsid w:val="000B085C"/>
    <w:rsid w:val="000B0ACE"/>
    <w:rsid w:val="000B0D26"/>
    <w:rsid w:val="000B167A"/>
    <w:rsid w:val="000B1767"/>
    <w:rsid w:val="000B1777"/>
    <w:rsid w:val="000B1812"/>
    <w:rsid w:val="000B1A08"/>
    <w:rsid w:val="000B1CFC"/>
    <w:rsid w:val="000B1FB6"/>
    <w:rsid w:val="000B29A7"/>
    <w:rsid w:val="000B2B08"/>
    <w:rsid w:val="000B30A8"/>
    <w:rsid w:val="000B3FFC"/>
    <w:rsid w:val="000B45F0"/>
    <w:rsid w:val="000B4606"/>
    <w:rsid w:val="000B478D"/>
    <w:rsid w:val="000B4B94"/>
    <w:rsid w:val="000B560C"/>
    <w:rsid w:val="000B594F"/>
    <w:rsid w:val="000B5CFD"/>
    <w:rsid w:val="000B60A1"/>
    <w:rsid w:val="000B61A7"/>
    <w:rsid w:val="000B6389"/>
    <w:rsid w:val="000B6541"/>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C5A"/>
    <w:rsid w:val="000C0D23"/>
    <w:rsid w:val="000C0E07"/>
    <w:rsid w:val="000C1235"/>
    <w:rsid w:val="000C170C"/>
    <w:rsid w:val="000C17AE"/>
    <w:rsid w:val="000C181C"/>
    <w:rsid w:val="000C1B1F"/>
    <w:rsid w:val="000C1B52"/>
    <w:rsid w:val="000C1D29"/>
    <w:rsid w:val="000C2E86"/>
    <w:rsid w:val="000C34A1"/>
    <w:rsid w:val="000C3555"/>
    <w:rsid w:val="000C4193"/>
    <w:rsid w:val="000C472C"/>
    <w:rsid w:val="000C48DD"/>
    <w:rsid w:val="000C496D"/>
    <w:rsid w:val="000C530C"/>
    <w:rsid w:val="000C5573"/>
    <w:rsid w:val="000C5995"/>
    <w:rsid w:val="000C5BB9"/>
    <w:rsid w:val="000C6111"/>
    <w:rsid w:val="000C6253"/>
    <w:rsid w:val="000C678D"/>
    <w:rsid w:val="000C6C80"/>
    <w:rsid w:val="000C76E3"/>
    <w:rsid w:val="000C77F4"/>
    <w:rsid w:val="000C7881"/>
    <w:rsid w:val="000C7BC9"/>
    <w:rsid w:val="000C7D00"/>
    <w:rsid w:val="000D042B"/>
    <w:rsid w:val="000D05DC"/>
    <w:rsid w:val="000D061A"/>
    <w:rsid w:val="000D0848"/>
    <w:rsid w:val="000D0D58"/>
    <w:rsid w:val="000D1265"/>
    <w:rsid w:val="000D16F3"/>
    <w:rsid w:val="000D179C"/>
    <w:rsid w:val="000D1FD4"/>
    <w:rsid w:val="000D2093"/>
    <w:rsid w:val="000D22B9"/>
    <w:rsid w:val="000D23E8"/>
    <w:rsid w:val="000D247E"/>
    <w:rsid w:val="000D2E6D"/>
    <w:rsid w:val="000D30DD"/>
    <w:rsid w:val="000D3A22"/>
    <w:rsid w:val="000D47C0"/>
    <w:rsid w:val="000D49D6"/>
    <w:rsid w:val="000D4D74"/>
    <w:rsid w:val="000D5054"/>
    <w:rsid w:val="000D509C"/>
    <w:rsid w:val="000D53DE"/>
    <w:rsid w:val="000D54D5"/>
    <w:rsid w:val="000D5A45"/>
    <w:rsid w:val="000D5BBB"/>
    <w:rsid w:val="000D5E7D"/>
    <w:rsid w:val="000D5F27"/>
    <w:rsid w:val="000D6283"/>
    <w:rsid w:val="000D65C4"/>
    <w:rsid w:val="000D6707"/>
    <w:rsid w:val="000D68CC"/>
    <w:rsid w:val="000D69F3"/>
    <w:rsid w:val="000D6A68"/>
    <w:rsid w:val="000D6BC3"/>
    <w:rsid w:val="000D703C"/>
    <w:rsid w:val="000D706B"/>
    <w:rsid w:val="000D737C"/>
    <w:rsid w:val="000D73CE"/>
    <w:rsid w:val="000D7EF3"/>
    <w:rsid w:val="000D7F1E"/>
    <w:rsid w:val="000E0477"/>
    <w:rsid w:val="000E0483"/>
    <w:rsid w:val="000E0785"/>
    <w:rsid w:val="000E0BE5"/>
    <w:rsid w:val="000E0FF1"/>
    <w:rsid w:val="000E1256"/>
    <w:rsid w:val="000E1570"/>
    <w:rsid w:val="000E1646"/>
    <w:rsid w:val="000E1DBA"/>
    <w:rsid w:val="000E1DEB"/>
    <w:rsid w:val="000E1E2E"/>
    <w:rsid w:val="000E2233"/>
    <w:rsid w:val="000E25E1"/>
    <w:rsid w:val="000E2611"/>
    <w:rsid w:val="000E27A9"/>
    <w:rsid w:val="000E2C66"/>
    <w:rsid w:val="000E3010"/>
    <w:rsid w:val="000E3471"/>
    <w:rsid w:val="000E35B8"/>
    <w:rsid w:val="000E38BD"/>
    <w:rsid w:val="000E3AB7"/>
    <w:rsid w:val="000E3DFC"/>
    <w:rsid w:val="000E4359"/>
    <w:rsid w:val="000E4364"/>
    <w:rsid w:val="000E4600"/>
    <w:rsid w:val="000E4834"/>
    <w:rsid w:val="000E4B52"/>
    <w:rsid w:val="000E4CA9"/>
    <w:rsid w:val="000E519F"/>
    <w:rsid w:val="000E51F5"/>
    <w:rsid w:val="000E593C"/>
    <w:rsid w:val="000E594A"/>
    <w:rsid w:val="000E59C7"/>
    <w:rsid w:val="000E5C00"/>
    <w:rsid w:val="000E5C90"/>
    <w:rsid w:val="000E5D76"/>
    <w:rsid w:val="000E6080"/>
    <w:rsid w:val="000E62C4"/>
    <w:rsid w:val="000E63AC"/>
    <w:rsid w:val="000E64F5"/>
    <w:rsid w:val="000E65FA"/>
    <w:rsid w:val="000E6AF3"/>
    <w:rsid w:val="000E6CEC"/>
    <w:rsid w:val="000E6D92"/>
    <w:rsid w:val="000E6E64"/>
    <w:rsid w:val="000E6F25"/>
    <w:rsid w:val="000E7074"/>
    <w:rsid w:val="000E71B6"/>
    <w:rsid w:val="000E7B4D"/>
    <w:rsid w:val="000E7D68"/>
    <w:rsid w:val="000F073D"/>
    <w:rsid w:val="000F0A07"/>
    <w:rsid w:val="000F1252"/>
    <w:rsid w:val="000F194A"/>
    <w:rsid w:val="000F1ABA"/>
    <w:rsid w:val="000F1ACD"/>
    <w:rsid w:val="000F1CEA"/>
    <w:rsid w:val="000F221A"/>
    <w:rsid w:val="000F235F"/>
    <w:rsid w:val="000F2620"/>
    <w:rsid w:val="000F3FCA"/>
    <w:rsid w:val="000F43DB"/>
    <w:rsid w:val="000F45CF"/>
    <w:rsid w:val="000F4902"/>
    <w:rsid w:val="000F4ABE"/>
    <w:rsid w:val="000F4C5B"/>
    <w:rsid w:val="000F519E"/>
    <w:rsid w:val="000F574D"/>
    <w:rsid w:val="000F6246"/>
    <w:rsid w:val="000F6373"/>
    <w:rsid w:val="000F63F1"/>
    <w:rsid w:val="000F662B"/>
    <w:rsid w:val="000F6736"/>
    <w:rsid w:val="000F6A41"/>
    <w:rsid w:val="000F6A86"/>
    <w:rsid w:val="000F6D02"/>
    <w:rsid w:val="000F6DEA"/>
    <w:rsid w:val="000F6E71"/>
    <w:rsid w:val="000F7114"/>
    <w:rsid w:val="000F724D"/>
    <w:rsid w:val="000F7D2F"/>
    <w:rsid w:val="000F7D4A"/>
    <w:rsid w:val="0010021F"/>
    <w:rsid w:val="0010053C"/>
    <w:rsid w:val="00101031"/>
    <w:rsid w:val="0010195C"/>
    <w:rsid w:val="00101DA4"/>
    <w:rsid w:val="0010243E"/>
    <w:rsid w:val="00102442"/>
    <w:rsid w:val="001025AD"/>
    <w:rsid w:val="001028FC"/>
    <w:rsid w:val="0010295B"/>
    <w:rsid w:val="001029DE"/>
    <w:rsid w:val="00102B26"/>
    <w:rsid w:val="00102EDB"/>
    <w:rsid w:val="001030EE"/>
    <w:rsid w:val="00103B8B"/>
    <w:rsid w:val="00103B95"/>
    <w:rsid w:val="00103D0A"/>
    <w:rsid w:val="00103DB4"/>
    <w:rsid w:val="00103F06"/>
    <w:rsid w:val="001041CF"/>
    <w:rsid w:val="00104291"/>
    <w:rsid w:val="001042D2"/>
    <w:rsid w:val="00104BD7"/>
    <w:rsid w:val="00104E5D"/>
    <w:rsid w:val="00104FB1"/>
    <w:rsid w:val="00105266"/>
    <w:rsid w:val="00105C66"/>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55B"/>
    <w:rsid w:val="0011169A"/>
    <w:rsid w:val="00111844"/>
    <w:rsid w:val="00111C4C"/>
    <w:rsid w:val="00111E6C"/>
    <w:rsid w:val="00111EB0"/>
    <w:rsid w:val="00112033"/>
    <w:rsid w:val="001120BA"/>
    <w:rsid w:val="001121A8"/>
    <w:rsid w:val="00112F52"/>
    <w:rsid w:val="0011344F"/>
    <w:rsid w:val="001138C6"/>
    <w:rsid w:val="00113DFA"/>
    <w:rsid w:val="001141FA"/>
    <w:rsid w:val="0011421F"/>
    <w:rsid w:val="00114432"/>
    <w:rsid w:val="0011446D"/>
    <w:rsid w:val="001144E6"/>
    <w:rsid w:val="00114C38"/>
    <w:rsid w:val="00114D1E"/>
    <w:rsid w:val="00115632"/>
    <w:rsid w:val="00115D52"/>
    <w:rsid w:val="00115F14"/>
    <w:rsid w:val="0011602A"/>
    <w:rsid w:val="001160EA"/>
    <w:rsid w:val="001160FB"/>
    <w:rsid w:val="00116A23"/>
    <w:rsid w:val="00116CF7"/>
    <w:rsid w:val="00117660"/>
    <w:rsid w:val="00117AF3"/>
    <w:rsid w:val="00117C8D"/>
    <w:rsid w:val="00117E9D"/>
    <w:rsid w:val="00117E9E"/>
    <w:rsid w:val="001201EB"/>
    <w:rsid w:val="001203BB"/>
    <w:rsid w:val="001205C5"/>
    <w:rsid w:val="001205DA"/>
    <w:rsid w:val="0012083A"/>
    <w:rsid w:val="00120B67"/>
    <w:rsid w:val="0012119A"/>
    <w:rsid w:val="00121336"/>
    <w:rsid w:val="00121702"/>
    <w:rsid w:val="001217B1"/>
    <w:rsid w:val="001218B6"/>
    <w:rsid w:val="00121924"/>
    <w:rsid w:val="00121DBD"/>
    <w:rsid w:val="00122532"/>
    <w:rsid w:val="001226B9"/>
    <w:rsid w:val="001229DC"/>
    <w:rsid w:val="00122AF0"/>
    <w:rsid w:val="0012326A"/>
    <w:rsid w:val="00123D5C"/>
    <w:rsid w:val="00123E76"/>
    <w:rsid w:val="00123FF0"/>
    <w:rsid w:val="001241A3"/>
    <w:rsid w:val="00124488"/>
    <w:rsid w:val="001244A2"/>
    <w:rsid w:val="00124B89"/>
    <w:rsid w:val="00124BBD"/>
    <w:rsid w:val="00124F35"/>
    <w:rsid w:val="00125481"/>
    <w:rsid w:val="0012557C"/>
    <w:rsid w:val="00125BA6"/>
    <w:rsid w:val="00125CA7"/>
    <w:rsid w:val="00125F53"/>
    <w:rsid w:val="00125F67"/>
    <w:rsid w:val="00126096"/>
    <w:rsid w:val="00126B3E"/>
    <w:rsid w:val="00126CA9"/>
    <w:rsid w:val="00127252"/>
    <w:rsid w:val="00127701"/>
    <w:rsid w:val="001277FC"/>
    <w:rsid w:val="00127B3C"/>
    <w:rsid w:val="00127F6C"/>
    <w:rsid w:val="00130075"/>
    <w:rsid w:val="00131056"/>
    <w:rsid w:val="0013105F"/>
    <w:rsid w:val="00131195"/>
    <w:rsid w:val="0013224F"/>
    <w:rsid w:val="0013228A"/>
    <w:rsid w:val="00132380"/>
    <w:rsid w:val="001325EF"/>
    <w:rsid w:val="00132888"/>
    <w:rsid w:val="0013290F"/>
    <w:rsid w:val="00132935"/>
    <w:rsid w:val="00132A2A"/>
    <w:rsid w:val="00132BFB"/>
    <w:rsid w:val="00132D61"/>
    <w:rsid w:val="00132D78"/>
    <w:rsid w:val="001331EC"/>
    <w:rsid w:val="001334BE"/>
    <w:rsid w:val="001336CB"/>
    <w:rsid w:val="00133FE5"/>
    <w:rsid w:val="00134579"/>
    <w:rsid w:val="00134BE4"/>
    <w:rsid w:val="0013544B"/>
    <w:rsid w:val="00135603"/>
    <w:rsid w:val="001359C7"/>
    <w:rsid w:val="00135A24"/>
    <w:rsid w:val="00135E22"/>
    <w:rsid w:val="00135ECE"/>
    <w:rsid w:val="00136098"/>
    <w:rsid w:val="00136A73"/>
    <w:rsid w:val="00137048"/>
    <w:rsid w:val="00137B6F"/>
    <w:rsid w:val="00137D2F"/>
    <w:rsid w:val="00137E8C"/>
    <w:rsid w:val="00140026"/>
    <w:rsid w:val="001402F2"/>
    <w:rsid w:val="00140370"/>
    <w:rsid w:val="0014042B"/>
    <w:rsid w:val="00140785"/>
    <w:rsid w:val="00140802"/>
    <w:rsid w:val="00140902"/>
    <w:rsid w:val="00140B9C"/>
    <w:rsid w:val="0014182F"/>
    <w:rsid w:val="001418F0"/>
    <w:rsid w:val="00141CB1"/>
    <w:rsid w:val="0014237A"/>
    <w:rsid w:val="001424C8"/>
    <w:rsid w:val="001426D8"/>
    <w:rsid w:val="00142DE4"/>
    <w:rsid w:val="001436AA"/>
    <w:rsid w:val="00143872"/>
    <w:rsid w:val="00143886"/>
    <w:rsid w:val="00143F7A"/>
    <w:rsid w:val="001447A3"/>
    <w:rsid w:val="00144B64"/>
    <w:rsid w:val="00145251"/>
    <w:rsid w:val="001455CB"/>
    <w:rsid w:val="00145769"/>
    <w:rsid w:val="00145E18"/>
    <w:rsid w:val="00146128"/>
    <w:rsid w:val="001462A6"/>
    <w:rsid w:val="001467EE"/>
    <w:rsid w:val="0014697C"/>
    <w:rsid w:val="0014721D"/>
    <w:rsid w:val="0014729C"/>
    <w:rsid w:val="00147465"/>
    <w:rsid w:val="00147838"/>
    <w:rsid w:val="00147EBE"/>
    <w:rsid w:val="001509C1"/>
    <w:rsid w:val="00151043"/>
    <w:rsid w:val="00151318"/>
    <w:rsid w:val="001519C0"/>
    <w:rsid w:val="00152C74"/>
    <w:rsid w:val="001536A0"/>
    <w:rsid w:val="001536B0"/>
    <w:rsid w:val="00153BDC"/>
    <w:rsid w:val="00153C6C"/>
    <w:rsid w:val="001542F8"/>
    <w:rsid w:val="00154452"/>
    <w:rsid w:val="0015450D"/>
    <w:rsid w:val="00154903"/>
    <w:rsid w:val="00154C2B"/>
    <w:rsid w:val="00155D0E"/>
    <w:rsid w:val="00155F33"/>
    <w:rsid w:val="001560FC"/>
    <w:rsid w:val="0015642B"/>
    <w:rsid w:val="0015665F"/>
    <w:rsid w:val="0015672B"/>
    <w:rsid w:val="0015694A"/>
    <w:rsid w:val="00156F35"/>
    <w:rsid w:val="00156F3D"/>
    <w:rsid w:val="00157C21"/>
    <w:rsid w:val="00157F00"/>
    <w:rsid w:val="001606FD"/>
    <w:rsid w:val="00160713"/>
    <w:rsid w:val="00160860"/>
    <w:rsid w:val="001608CC"/>
    <w:rsid w:val="00160D6F"/>
    <w:rsid w:val="0016161F"/>
    <w:rsid w:val="00161A52"/>
    <w:rsid w:val="00162110"/>
    <w:rsid w:val="001621FC"/>
    <w:rsid w:val="0016257D"/>
    <w:rsid w:val="001631BF"/>
    <w:rsid w:val="001632FF"/>
    <w:rsid w:val="00163961"/>
    <w:rsid w:val="00164045"/>
    <w:rsid w:val="00164264"/>
    <w:rsid w:val="0016480D"/>
    <w:rsid w:val="00164836"/>
    <w:rsid w:val="001651A3"/>
    <w:rsid w:val="001651DE"/>
    <w:rsid w:val="001657A2"/>
    <w:rsid w:val="00166123"/>
    <w:rsid w:val="00166147"/>
    <w:rsid w:val="001666EA"/>
    <w:rsid w:val="0016672D"/>
    <w:rsid w:val="00166AE5"/>
    <w:rsid w:val="00166FB3"/>
    <w:rsid w:val="0016730F"/>
    <w:rsid w:val="001673FF"/>
    <w:rsid w:val="001702D7"/>
    <w:rsid w:val="0017081A"/>
    <w:rsid w:val="00170B0C"/>
    <w:rsid w:val="00170E42"/>
    <w:rsid w:val="001714C2"/>
    <w:rsid w:val="0017212B"/>
    <w:rsid w:val="00172258"/>
    <w:rsid w:val="001725E7"/>
    <w:rsid w:val="00172A1F"/>
    <w:rsid w:val="00172B6E"/>
    <w:rsid w:val="00172E8F"/>
    <w:rsid w:val="00172F64"/>
    <w:rsid w:val="00173023"/>
    <w:rsid w:val="001733D4"/>
    <w:rsid w:val="00173656"/>
    <w:rsid w:val="00173B03"/>
    <w:rsid w:val="00174594"/>
    <w:rsid w:val="00174ADD"/>
    <w:rsid w:val="00174FC0"/>
    <w:rsid w:val="001754E6"/>
    <w:rsid w:val="00175942"/>
    <w:rsid w:val="00175B0A"/>
    <w:rsid w:val="00175D6C"/>
    <w:rsid w:val="00175F51"/>
    <w:rsid w:val="00175F75"/>
    <w:rsid w:val="00176577"/>
    <w:rsid w:val="00176D18"/>
    <w:rsid w:val="00176FB4"/>
    <w:rsid w:val="00176FE3"/>
    <w:rsid w:val="0017728C"/>
    <w:rsid w:val="00177442"/>
    <w:rsid w:val="0017775C"/>
    <w:rsid w:val="001777C3"/>
    <w:rsid w:val="0017783B"/>
    <w:rsid w:val="00177D93"/>
    <w:rsid w:val="00177F78"/>
    <w:rsid w:val="00177FF3"/>
    <w:rsid w:val="001800A7"/>
    <w:rsid w:val="00180272"/>
    <w:rsid w:val="00180439"/>
    <w:rsid w:val="001804F5"/>
    <w:rsid w:val="001808D7"/>
    <w:rsid w:val="00180A51"/>
    <w:rsid w:val="00180ABA"/>
    <w:rsid w:val="00180E66"/>
    <w:rsid w:val="00181282"/>
    <w:rsid w:val="001812DB"/>
    <w:rsid w:val="001819B5"/>
    <w:rsid w:val="001819BA"/>
    <w:rsid w:val="00181C32"/>
    <w:rsid w:val="00181D7E"/>
    <w:rsid w:val="001822C3"/>
    <w:rsid w:val="001825C4"/>
    <w:rsid w:val="0018306C"/>
    <w:rsid w:val="00183500"/>
    <w:rsid w:val="001835EE"/>
    <w:rsid w:val="001836FA"/>
    <w:rsid w:val="00183883"/>
    <w:rsid w:val="001838FC"/>
    <w:rsid w:val="00183AFD"/>
    <w:rsid w:val="00183D6C"/>
    <w:rsid w:val="00184218"/>
    <w:rsid w:val="00184560"/>
    <w:rsid w:val="00184CCD"/>
    <w:rsid w:val="001850BA"/>
    <w:rsid w:val="001856DC"/>
    <w:rsid w:val="00185801"/>
    <w:rsid w:val="00185875"/>
    <w:rsid w:val="00185B5C"/>
    <w:rsid w:val="001860A0"/>
    <w:rsid w:val="00186225"/>
    <w:rsid w:val="001862BA"/>
    <w:rsid w:val="0018655E"/>
    <w:rsid w:val="001869ED"/>
    <w:rsid w:val="00186FC9"/>
    <w:rsid w:val="0018701A"/>
    <w:rsid w:val="001872BE"/>
    <w:rsid w:val="00187731"/>
    <w:rsid w:val="00187BD3"/>
    <w:rsid w:val="00187EE8"/>
    <w:rsid w:val="001904E3"/>
    <w:rsid w:val="00190C15"/>
    <w:rsid w:val="00190D3C"/>
    <w:rsid w:val="001914CE"/>
    <w:rsid w:val="00191591"/>
    <w:rsid w:val="0019246B"/>
    <w:rsid w:val="00192480"/>
    <w:rsid w:val="00192CB9"/>
    <w:rsid w:val="00193247"/>
    <w:rsid w:val="00193885"/>
    <w:rsid w:val="00193941"/>
    <w:rsid w:val="0019406A"/>
    <w:rsid w:val="001941C6"/>
    <w:rsid w:val="00194433"/>
    <w:rsid w:val="0019456D"/>
    <w:rsid w:val="001947C5"/>
    <w:rsid w:val="0019487E"/>
    <w:rsid w:val="001948B5"/>
    <w:rsid w:val="00194C24"/>
    <w:rsid w:val="00194F5B"/>
    <w:rsid w:val="00195135"/>
    <w:rsid w:val="00195205"/>
    <w:rsid w:val="0019561C"/>
    <w:rsid w:val="00195EEE"/>
    <w:rsid w:val="00195F98"/>
    <w:rsid w:val="00196649"/>
    <w:rsid w:val="00196925"/>
    <w:rsid w:val="00196BA5"/>
    <w:rsid w:val="0019709E"/>
    <w:rsid w:val="0019715A"/>
    <w:rsid w:val="001971A2"/>
    <w:rsid w:val="001971A9"/>
    <w:rsid w:val="00197D2E"/>
    <w:rsid w:val="001A00F1"/>
    <w:rsid w:val="001A014A"/>
    <w:rsid w:val="001A022D"/>
    <w:rsid w:val="001A0243"/>
    <w:rsid w:val="001A07E9"/>
    <w:rsid w:val="001A0A79"/>
    <w:rsid w:val="001A0F46"/>
    <w:rsid w:val="001A0FD8"/>
    <w:rsid w:val="001A125F"/>
    <w:rsid w:val="001A13AF"/>
    <w:rsid w:val="001A15B6"/>
    <w:rsid w:val="001A1622"/>
    <w:rsid w:val="001A18F6"/>
    <w:rsid w:val="001A1BC9"/>
    <w:rsid w:val="001A1DCF"/>
    <w:rsid w:val="001A220B"/>
    <w:rsid w:val="001A2400"/>
    <w:rsid w:val="001A2BD6"/>
    <w:rsid w:val="001A2C96"/>
    <w:rsid w:val="001A2E5F"/>
    <w:rsid w:val="001A3219"/>
    <w:rsid w:val="001A3446"/>
    <w:rsid w:val="001A3487"/>
    <w:rsid w:val="001A3734"/>
    <w:rsid w:val="001A42E4"/>
    <w:rsid w:val="001A466F"/>
    <w:rsid w:val="001A4E69"/>
    <w:rsid w:val="001A4F31"/>
    <w:rsid w:val="001A4F42"/>
    <w:rsid w:val="001A53C8"/>
    <w:rsid w:val="001A59C4"/>
    <w:rsid w:val="001A5C70"/>
    <w:rsid w:val="001A5C7F"/>
    <w:rsid w:val="001A5D32"/>
    <w:rsid w:val="001A66C1"/>
    <w:rsid w:val="001A68EA"/>
    <w:rsid w:val="001A7B47"/>
    <w:rsid w:val="001A7B75"/>
    <w:rsid w:val="001B0271"/>
    <w:rsid w:val="001B0339"/>
    <w:rsid w:val="001B0356"/>
    <w:rsid w:val="001B043E"/>
    <w:rsid w:val="001B0A16"/>
    <w:rsid w:val="001B0AC5"/>
    <w:rsid w:val="001B0C30"/>
    <w:rsid w:val="001B1294"/>
    <w:rsid w:val="001B15BE"/>
    <w:rsid w:val="001B1637"/>
    <w:rsid w:val="001B1DBE"/>
    <w:rsid w:val="001B1E76"/>
    <w:rsid w:val="001B2488"/>
    <w:rsid w:val="001B2778"/>
    <w:rsid w:val="001B28A1"/>
    <w:rsid w:val="001B3C26"/>
    <w:rsid w:val="001B3CF6"/>
    <w:rsid w:val="001B4296"/>
    <w:rsid w:val="001B433C"/>
    <w:rsid w:val="001B437A"/>
    <w:rsid w:val="001B44AA"/>
    <w:rsid w:val="001B4934"/>
    <w:rsid w:val="001B4C70"/>
    <w:rsid w:val="001B5115"/>
    <w:rsid w:val="001B5526"/>
    <w:rsid w:val="001B5679"/>
    <w:rsid w:val="001B5B21"/>
    <w:rsid w:val="001B6294"/>
    <w:rsid w:val="001B6563"/>
    <w:rsid w:val="001B6831"/>
    <w:rsid w:val="001B6AA7"/>
    <w:rsid w:val="001B709E"/>
    <w:rsid w:val="001B7893"/>
    <w:rsid w:val="001B79BE"/>
    <w:rsid w:val="001C029F"/>
    <w:rsid w:val="001C05DA"/>
    <w:rsid w:val="001C0DA5"/>
    <w:rsid w:val="001C113D"/>
    <w:rsid w:val="001C163A"/>
    <w:rsid w:val="001C1849"/>
    <w:rsid w:val="001C1E3E"/>
    <w:rsid w:val="001C21B6"/>
    <w:rsid w:val="001C2451"/>
    <w:rsid w:val="001C27BB"/>
    <w:rsid w:val="001C296E"/>
    <w:rsid w:val="001C2E22"/>
    <w:rsid w:val="001C319A"/>
    <w:rsid w:val="001C31CC"/>
    <w:rsid w:val="001C35E6"/>
    <w:rsid w:val="001C3A54"/>
    <w:rsid w:val="001C4221"/>
    <w:rsid w:val="001C43FE"/>
    <w:rsid w:val="001C4431"/>
    <w:rsid w:val="001C45B9"/>
    <w:rsid w:val="001C4B36"/>
    <w:rsid w:val="001C4B8C"/>
    <w:rsid w:val="001C4EE7"/>
    <w:rsid w:val="001C531D"/>
    <w:rsid w:val="001C5483"/>
    <w:rsid w:val="001C5551"/>
    <w:rsid w:val="001C56D2"/>
    <w:rsid w:val="001C5D2A"/>
    <w:rsid w:val="001C5D70"/>
    <w:rsid w:val="001C5D90"/>
    <w:rsid w:val="001C60E3"/>
    <w:rsid w:val="001C69C7"/>
    <w:rsid w:val="001C6A9C"/>
    <w:rsid w:val="001C7693"/>
    <w:rsid w:val="001C76FD"/>
    <w:rsid w:val="001C7717"/>
    <w:rsid w:val="001C79A2"/>
    <w:rsid w:val="001C7CB7"/>
    <w:rsid w:val="001C7E85"/>
    <w:rsid w:val="001D039D"/>
    <w:rsid w:val="001D05ED"/>
    <w:rsid w:val="001D09E2"/>
    <w:rsid w:val="001D0A94"/>
    <w:rsid w:val="001D0D34"/>
    <w:rsid w:val="001D0E4B"/>
    <w:rsid w:val="001D0EBD"/>
    <w:rsid w:val="001D10F0"/>
    <w:rsid w:val="001D1914"/>
    <w:rsid w:val="001D1B36"/>
    <w:rsid w:val="001D1DAB"/>
    <w:rsid w:val="001D21B6"/>
    <w:rsid w:val="001D2252"/>
    <w:rsid w:val="001D2585"/>
    <w:rsid w:val="001D2ABC"/>
    <w:rsid w:val="001D2B68"/>
    <w:rsid w:val="001D3027"/>
    <w:rsid w:val="001D3364"/>
    <w:rsid w:val="001D37D3"/>
    <w:rsid w:val="001D38C8"/>
    <w:rsid w:val="001D3FF9"/>
    <w:rsid w:val="001D40C8"/>
    <w:rsid w:val="001D40E2"/>
    <w:rsid w:val="001D47A8"/>
    <w:rsid w:val="001D4BAE"/>
    <w:rsid w:val="001D4BB0"/>
    <w:rsid w:val="001D5334"/>
    <w:rsid w:val="001D5460"/>
    <w:rsid w:val="001D575A"/>
    <w:rsid w:val="001D57CE"/>
    <w:rsid w:val="001D5952"/>
    <w:rsid w:val="001D5F7E"/>
    <w:rsid w:val="001D6330"/>
    <w:rsid w:val="001D6411"/>
    <w:rsid w:val="001D6B8C"/>
    <w:rsid w:val="001D6C5C"/>
    <w:rsid w:val="001D6CA6"/>
    <w:rsid w:val="001D6E1B"/>
    <w:rsid w:val="001D723B"/>
    <w:rsid w:val="001D7332"/>
    <w:rsid w:val="001D754F"/>
    <w:rsid w:val="001D7F23"/>
    <w:rsid w:val="001D7F72"/>
    <w:rsid w:val="001E041B"/>
    <w:rsid w:val="001E0585"/>
    <w:rsid w:val="001E078B"/>
    <w:rsid w:val="001E0A8F"/>
    <w:rsid w:val="001E12C2"/>
    <w:rsid w:val="001E163F"/>
    <w:rsid w:val="001E1F29"/>
    <w:rsid w:val="001E2123"/>
    <w:rsid w:val="001E21C6"/>
    <w:rsid w:val="001E2229"/>
    <w:rsid w:val="001E2267"/>
    <w:rsid w:val="001E2451"/>
    <w:rsid w:val="001E2EBB"/>
    <w:rsid w:val="001E37BB"/>
    <w:rsid w:val="001E3C90"/>
    <w:rsid w:val="001E3CD0"/>
    <w:rsid w:val="001E439B"/>
    <w:rsid w:val="001E45C7"/>
    <w:rsid w:val="001E4A95"/>
    <w:rsid w:val="001E4DB8"/>
    <w:rsid w:val="001E5031"/>
    <w:rsid w:val="001E549C"/>
    <w:rsid w:val="001E565C"/>
    <w:rsid w:val="001E56A5"/>
    <w:rsid w:val="001E64A1"/>
    <w:rsid w:val="001E6606"/>
    <w:rsid w:val="001E6A75"/>
    <w:rsid w:val="001E6C29"/>
    <w:rsid w:val="001E70EA"/>
    <w:rsid w:val="001E7114"/>
    <w:rsid w:val="001E75FD"/>
    <w:rsid w:val="001E760F"/>
    <w:rsid w:val="001E7621"/>
    <w:rsid w:val="001E76B0"/>
    <w:rsid w:val="001E7755"/>
    <w:rsid w:val="001E79A5"/>
    <w:rsid w:val="001E7F92"/>
    <w:rsid w:val="001F0486"/>
    <w:rsid w:val="001F0998"/>
    <w:rsid w:val="001F0FF0"/>
    <w:rsid w:val="001F1151"/>
    <w:rsid w:val="001F1202"/>
    <w:rsid w:val="001F1458"/>
    <w:rsid w:val="001F1896"/>
    <w:rsid w:val="001F1C72"/>
    <w:rsid w:val="001F1D36"/>
    <w:rsid w:val="001F21CC"/>
    <w:rsid w:val="001F2555"/>
    <w:rsid w:val="001F3084"/>
    <w:rsid w:val="001F3724"/>
    <w:rsid w:val="001F3A54"/>
    <w:rsid w:val="001F440F"/>
    <w:rsid w:val="001F458F"/>
    <w:rsid w:val="001F4737"/>
    <w:rsid w:val="001F5033"/>
    <w:rsid w:val="001F5345"/>
    <w:rsid w:val="001F697C"/>
    <w:rsid w:val="001F6A89"/>
    <w:rsid w:val="001F6C48"/>
    <w:rsid w:val="001F71F1"/>
    <w:rsid w:val="001F7726"/>
    <w:rsid w:val="001F77B1"/>
    <w:rsid w:val="001F7891"/>
    <w:rsid w:val="002001E3"/>
    <w:rsid w:val="002008E4"/>
    <w:rsid w:val="00200996"/>
    <w:rsid w:val="00200AD9"/>
    <w:rsid w:val="002012D3"/>
    <w:rsid w:val="00201C1E"/>
    <w:rsid w:val="00201D8F"/>
    <w:rsid w:val="00201E0F"/>
    <w:rsid w:val="002024D3"/>
    <w:rsid w:val="002037E8"/>
    <w:rsid w:val="00203AEF"/>
    <w:rsid w:val="00203FA5"/>
    <w:rsid w:val="0020407D"/>
    <w:rsid w:val="0020411C"/>
    <w:rsid w:val="00204432"/>
    <w:rsid w:val="00204849"/>
    <w:rsid w:val="00204D4D"/>
    <w:rsid w:val="002050C5"/>
    <w:rsid w:val="002056B0"/>
    <w:rsid w:val="00205B74"/>
    <w:rsid w:val="00205C05"/>
    <w:rsid w:val="002061D9"/>
    <w:rsid w:val="002067EA"/>
    <w:rsid w:val="00206BA1"/>
    <w:rsid w:val="00207083"/>
    <w:rsid w:val="002071D6"/>
    <w:rsid w:val="00207394"/>
    <w:rsid w:val="002079FD"/>
    <w:rsid w:val="00207F2B"/>
    <w:rsid w:val="00210073"/>
    <w:rsid w:val="0021025B"/>
    <w:rsid w:val="002102E6"/>
    <w:rsid w:val="00210533"/>
    <w:rsid w:val="0021058D"/>
    <w:rsid w:val="002105FC"/>
    <w:rsid w:val="00210766"/>
    <w:rsid w:val="002108E3"/>
    <w:rsid w:val="002109FE"/>
    <w:rsid w:val="00210E63"/>
    <w:rsid w:val="00211418"/>
    <w:rsid w:val="002115B2"/>
    <w:rsid w:val="00211744"/>
    <w:rsid w:val="00211B86"/>
    <w:rsid w:val="00211EA9"/>
    <w:rsid w:val="00212A0E"/>
    <w:rsid w:val="002131BD"/>
    <w:rsid w:val="00213311"/>
    <w:rsid w:val="00213934"/>
    <w:rsid w:val="00213BD9"/>
    <w:rsid w:val="00213FDC"/>
    <w:rsid w:val="00214080"/>
    <w:rsid w:val="002140FA"/>
    <w:rsid w:val="0021414B"/>
    <w:rsid w:val="00214655"/>
    <w:rsid w:val="00214965"/>
    <w:rsid w:val="00214C12"/>
    <w:rsid w:val="00215093"/>
    <w:rsid w:val="0021557A"/>
    <w:rsid w:val="00215656"/>
    <w:rsid w:val="00215A2D"/>
    <w:rsid w:val="00215CE5"/>
    <w:rsid w:val="00215D7C"/>
    <w:rsid w:val="002164EB"/>
    <w:rsid w:val="00216540"/>
    <w:rsid w:val="002168DD"/>
    <w:rsid w:val="00216B19"/>
    <w:rsid w:val="00216C52"/>
    <w:rsid w:val="00217527"/>
    <w:rsid w:val="002178B6"/>
    <w:rsid w:val="0021794F"/>
    <w:rsid w:val="00217F40"/>
    <w:rsid w:val="00217F89"/>
    <w:rsid w:val="00220490"/>
    <w:rsid w:val="002205E2"/>
    <w:rsid w:val="002206FF"/>
    <w:rsid w:val="002212B1"/>
    <w:rsid w:val="002212CB"/>
    <w:rsid w:val="00221569"/>
    <w:rsid w:val="002215E2"/>
    <w:rsid w:val="0022166C"/>
    <w:rsid w:val="00221821"/>
    <w:rsid w:val="0022362E"/>
    <w:rsid w:val="00223A24"/>
    <w:rsid w:val="00224218"/>
    <w:rsid w:val="00224237"/>
    <w:rsid w:val="00224C6F"/>
    <w:rsid w:val="00224F35"/>
    <w:rsid w:val="00225B43"/>
    <w:rsid w:val="00225EB8"/>
    <w:rsid w:val="00226125"/>
    <w:rsid w:val="00226355"/>
    <w:rsid w:val="002264E2"/>
    <w:rsid w:val="00226933"/>
    <w:rsid w:val="00226BFC"/>
    <w:rsid w:val="00226E88"/>
    <w:rsid w:val="002270E5"/>
    <w:rsid w:val="002274D8"/>
    <w:rsid w:val="00227885"/>
    <w:rsid w:val="00227A9F"/>
    <w:rsid w:val="00230E92"/>
    <w:rsid w:val="00230ED4"/>
    <w:rsid w:val="002310F5"/>
    <w:rsid w:val="002313A2"/>
    <w:rsid w:val="00231AE1"/>
    <w:rsid w:val="00232084"/>
    <w:rsid w:val="002321D0"/>
    <w:rsid w:val="0023277E"/>
    <w:rsid w:val="002327BF"/>
    <w:rsid w:val="00232DAE"/>
    <w:rsid w:val="00232DB6"/>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A84"/>
    <w:rsid w:val="00235F15"/>
    <w:rsid w:val="002361AE"/>
    <w:rsid w:val="002364F6"/>
    <w:rsid w:val="00236ADA"/>
    <w:rsid w:val="00236D2C"/>
    <w:rsid w:val="00236E2A"/>
    <w:rsid w:val="00236F93"/>
    <w:rsid w:val="00237211"/>
    <w:rsid w:val="0023735A"/>
    <w:rsid w:val="002374EA"/>
    <w:rsid w:val="0023771F"/>
    <w:rsid w:val="00237AD4"/>
    <w:rsid w:val="00237ECD"/>
    <w:rsid w:val="00237F72"/>
    <w:rsid w:val="002404DD"/>
    <w:rsid w:val="002407D0"/>
    <w:rsid w:val="00240901"/>
    <w:rsid w:val="0024098F"/>
    <w:rsid w:val="00240AFF"/>
    <w:rsid w:val="00240C1A"/>
    <w:rsid w:val="00240DBB"/>
    <w:rsid w:val="002410A5"/>
    <w:rsid w:val="0024116A"/>
    <w:rsid w:val="00241419"/>
    <w:rsid w:val="002415B3"/>
    <w:rsid w:val="00241D28"/>
    <w:rsid w:val="00242282"/>
    <w:rsid w:val="002423BC"/>
    <w:rsid w:val="002426EB"/>
    <w:rsid w:val="00242A67"/>
    <w:rsid w:val="00242C0B"/>
    <w:rsid w:val="00242C2E"/>
    <w:rsid w:val="00242CEE"/>
    <w:rsid w:val="00242DEB"/>
    <w:rsid w:val="0024346E"/>
    <w:rsid w:val="00243620"/>
    <w:rsid w:val="00243E84"/>
    <w:rsid w:val="00243F74"/>
    <w:rsid w:val="002441A5"/>
    <w:rsid w:val="002441D3"/>
    <w:rsid w:val="002442B9"/>
    <w:rsid w:val="00244C0B"/>
    <w:rsid w:val="00244C79"/>
    <w:rsid w:val="00245434"/>
    <w:rsid w:val="0024567F"/>
    <w:rsid w:val="00245A7A"/>
    <w:rsid w:val="00245D9D"/>
    <w:rsid w:val="00246810"/>
    <w:rsid w:val="00246C75"/>
    <w:rsid w:val="00247033"/>
    <w:rsid w:val="002471D7"/>
    <w:rsid w:val="00247297"/>
    <w:rsid w:val="0024738A"/>
    <w:rsid w:val="00247737"/>
    <w:rsid w:val="00247B52"/>
    <w:rsid w:val="00247BED"/>
    <w:rsid w:val="00247FAA"/>
    <w:rsid w:val="00250023"/>
    <w:rsid w:val="002500B1"/>
    <w:rsid w:val="002500B5"/>
    <w:rsid w:val="00250655"/>
    <w:rsid w:val="00250D17"/>
    <w:rsid w:val="00250E43"/>
    <w:rsid w:val="00251367"/>
    <w:rsid w:val="00251988"/>
    <w:rsid w:val="00251DDB"/>
    <w:rsid w:val="00252121"/>
    <w:rsid w:val="0025265E"/>
    <w:rsid w:val="002527F9"/>
    <w:rsid w:val="002533B1"/>
    <w:rsid w:val="00253AFE"/>
    <w:rsid w:val="00253EA6"/>
    <w:rsid w:val="00254548"/>
    <w:rsid w:val="00254632"/>
    <w:rsid w:val="0025488E"/>
    <w:rsid w:val="002548FE"/>
    <w:rsid w:val="00254C02"/>
    <w:rsid w:val="00254CF6"/>
    <w:rsid w:val="00255021"/>
    <w:rsid w:val="00255503"/>
    <w:rsid w:val="0025560A"/>
    <w:rsid w:val="00255794"/>
    <w:rsid w:val="00256817"/>
    <w:rsid w:val="002568BE"/>
    <w:rsid w:val="00256A29"/>
    <w:rsid w:val="00256E22"/>
    <w:rsid w:val="0025725A"/>
    <w:rsid w:val="002575A4"/>
    <w:rsid w:val="002575C5"/>
    <w:rsid w:val="00257D04"/>
    <w:rsid w:val="002606C7"/>
    <w:rsid w:val="002606F2"/>
    <w:rsid w:val="002607BE"/>
    <w:rsid w:val="002609BC"/>
    <w:rsid w:val="00260AA8"/>
    <w:rsid w:val="00260CBE"/>
    <w:rsid w:val="00260D54"/>
    <w:rsid w:val="0026190B"/>
    <w:rsid w:val="00261ADD"/>
    <w:rsid w:val="00261D7C"/>
    <w:rsid w:val="002622B4"/>
    <w:rsid w:val="0026263B"/>
    <w:rsid w:val="00262BD4"/>
    <w:rsid w:val="00262DEA"/>
    <w:rsid w:val="00263166"/>
    <w:rsid w:val="00263210"/>
    <w:rsid w:val="0026356F"/>
    <w:rsid w:val="00263814"/>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67FBD"/>
    <w:rsid w:val="00270336"/>
    <w:rsid w:val="00270370"/>
    <w:rsid w:val="00270929"/>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4B90"/>
    <w:rsid w:val="002756B3"/>
    <w:rsid w:val="00275AF9"/>
    <w:rsid w:val="00275D47"/>
    <w:rsid w:val="00275E3D"/>
    <w:rsid w:val="00275F7C"/>
    <w:rsid w:val="00276DB1"/>
    <w:rsid w:val="0027702D"/>
    <w:rsid w:val="0027729F"/>
    <w:rsid w:val="002777A2"/>
    <w:rsid w:val="00280060"/>
    <w:rsid w:val="0028028D"/>
    <w:rsid w:val="00280A01"/>
    <w:rsid w:val="00280A41"/>
    <w:rsid w:val="00280D9C"/>
    <w:rsid w:val="002812E5"/>
    <w:rsid w:val="002812F9"/>
    <w:rsid w:val="002820A3"/>
    <w:rsid w:val="002820AD"/>
    <w:rsid w:val="002822A6"/>
    <w:rsid w:val="00282366"/>
    <w:rsid w:val="00282A0B"/>
    <w:rsid w:val="00283505"/>
    <w:rsid w:val="00283510"/>
    <w:rsid w:val="002845A8"/>
    <w:rsid w:val="00284919"/>
    <w:rsid w:val="00284D2C"/>
    <w:rsid w:val="002851F6"/>
    <w:rsid w:val="00285210"/>
    <w:rsid w:val="0028548E"/>
    <w:rsid w:val="00285519"/>
    <w:rsid w:val="0028567F"/>
    <w:rsid w:val="0028580D"/>
    <w:rsid w:val="002858D7"/>
    <w:rsid w:val="00285EEE"/>
    <w:rsid w:val="00286031"/>
    <w:rsid w:val="002860C8"/>
    <w:rsid w:val="002861AC"/>
    <w:rsid w:val="002862F0"/>
    <w:rsid w:val="00286479"/>
    <w:rsid w:val="0028647A"/>
    <w:rsid w:val="00286C32"/>
    <w:rsid w:val="002872DD"/>
    <w:rsid w:val="002872FC"/>
    <w:rsid w:val="00287438"/>
    <w:rsid w:val="0028758A"/>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0E4C"/>
    <w:rsid w:val="00291053"/>
    <w:rsid w:val="0029156D"/>
    <w:rsid w:val="00291A96"/>
    <w:rsid w:val="00291C15"/>
    <w:rsid w:val="00291E3F"/>
    <w:rsid w:val="00291ECE"/>
    <w:rsid w:val="00291F65"/>
    <w:rsid w:val="0029207D"/>
    <w:rsid w:val="0029226F"/>
    <w:rsid w:val="00292CC5"/>
    <w:rsid w:val="0029324A"/>
    <w:rsid w:val="002932D1"/>
    <w:rsid w:val="002932FA"/>
    <w:rsid w:val="0029359B"/>
    <w:rsid w:val="00293EE0"/>
    <w:rsid w:val="002940DC"/>
    <w:rsid w:val="00294208"/>
    <w:rsid w:val="0029446F"/>
    <w:rsid w:val="002948E7"/>
    <w:rsid w:val="00294E43"/>
    <w:rsid w:val="002955C6"/>
    <w:rsid w:val="002957DE"/>
    <w:rsid w:val="00295829"/>
    <w:rsid w:val="002958D0"/>
    <w:rsid w:val="002958F7"/>
    <w:rsid w:val="00295AAE"/>
    <w:rsid w:val="00295B53"/>
    <w:rsid w:val="00295B81"/>
    <w:rsid w:val="00295D60"/>
    <w:rsid w:val="002962D6"/>
    <w:rsid w:val="002966DF"/>
    <w:rsid w:val="00296843"/>
    <w:rsid w:val="002968E7"/>
    <w:rsid w:val="00296A89"/>
    <w:rsid w:val="00296B09"/>
    <w:rsid w:val="002973DF"/>
    <w:rsid w:val="00297402"/>
    <w:rsid w:val="00297629"/>
    <w:rsid w:val="00297716"/>
    <w:rsid w:val="00297F8A"/>
    <w:rsid w:val="002A0670"/>
    <w:rsid w:val="002A0CE0"/>
    <w:rsid w:val="002A0CE1"/>
    <w:rsid w:val="002A1000"/>
    <w:rsid w:val="002A1A1D"/>
    <w:rsid w:val="002A27E8"/>
    <w:rsid w:val="002A285D"/>
    <w:rsid w:val="002A2B92"/>
    <w:rsid w:val="002A2C29"/>
    <w:rsid w:val="002A30FE"/>
    <w:rsid w:val="002A34BA"/>
    <w:rsid w:val="002A354F"/>
    <w:rsid w:val="002A38E5"/>
    <w:rsid w:val="002A39C5"/>
    <w:rsid w:val="002A3C00"/>
    <w:rsid w:val="002A4142"/>
    <w:rsid w:val="002A442B"/>
    <w:rsid w:val="002A46CA"/>
    <w:rsid w:val="002A4874"/>
    <w:rsid w:val="002A4949"/>
    <w:rsid w:val="002A4BEA"/>
    <w:rsid w:val="002A4D38"/>
    <w:rsid w:val="002A502B"/>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0C"/>
    <w:rsid w:val="002B2C25"/>
    <w:rsid w:val="002B2F62"/>
    <w:rsid w:val="002B41D3"/>
    <w:rsid w:val="002B43FF"/>
    <w:rsid w:val="002B4818"/>
    <w:rsid w:val="002B497C"/>
    <w:rsid w:val="002B4BEB"/>
    <w:rsid w:val="002B4CDD"/>
    <w:rsid w:val="002B4E95"/>
    <w:rsid w:val="002B5055"/>
    <w:rsid w:val="002B587F"/>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6C"/>
    <w:rsid w:val="002B7B72"/>
    <w:rsid w:val="002B7C7E"/>
    <w:rsid w:val="002C004A"/>
    <w:rsid w:val="002C0189"/>
    <w:rsid w:val="002C0531"/>
    <w:rsid w:val="002C0D7A"/>
    <w:rsid w:val="002C0D83"/>
    <w:rsid w:val="002C169F"/>
    <w:rsid w:val="002C16BC"/>
    <w:rsid w:val="002C16DF"/>
    <w:rsid w:val="002C1B97"/>
    <w:rsid w:val="002C1E8E"/>
    <w:rsid w:val="002C2445"/>
    <w:rsid w:val="002C26E9"/>
    <w:rsid w:val="002C2855"/>
    <w:rsid w:val="002C2912"/>
    <w:rsid w:val="002C2A56"/>
    <w:rsid w:val="002C2CFA"/>
    <w:rsid w:val="002C2E45"/>
    <w:rsid w:val="002C324D"/>
    <w:rsid w:val="002C32A5"/>
    <w:rsid w:val="002C36D7"/>
    <w:rsid w:val="002C3AF9"/>
    <w:rsid w:val="002C40FE"/>
    <w:rsid w:val="002C414A"/>
    <w:rsid w:val="002C43D8"/>
    <w:rsid w:val="002C44FD"/>
    <w:rsid w:val="002C48D3"/>
    <w:rsid w:val="002C4BC4"/>
    <w:rsid w:val="002C4BD6"/>
    <w:rsid w:val="002C54BE"/>
    <w:rsid w:val="002C579B"/>
    <w:rsid w:val="002C5A80"/>
    <w:rsid w:val="002C5B09"/>
    <w:rsid w:val="002C5C2D"/>
    <w:rsid w:val="002C6751"/>
    <w:rsid w:val="002C6CE9"/>
    <w:rsid w:val="002C6D34"/>
    <w:rsid w:val="002C700D"/>
    <w:rsid w:val="002C703C"/>
    <w:rsid w:val="002C7284"/>
    <w:rsid w:val="002C741E"/>
    <w:rsid w:val="002C7AB3"/>
    <w:rsid w:val="002D00EC"/>
    <w:rsid w:val="002D039F"/>
    <w:rsid w:val="002D0894"/>
    <w:rsid w:val="002D0971"/>
    <w:rsid w:val="002D0B35"/>
    <w:rsid w:val="002D1B5E"/>
    <w:rsid w:val="002D1C54"/>
    <w:rsid w:val="002D220A"/>
    <w:rsid w:val="002D29C6"/>
    <w:rsid w:val="002D2B5B"/>
    <w:rsid w:val="002D2C40"/>
    <w:rsid w:val="002D2C70"/>
    <w:rsid w:val="002D2F84"/>
    <w:rsid w:val="002D3269"/>
    <w:rsid w:val="002D3359"/>
    <w:rsid w:val="002D3383"/>
    <w:rsid w:val="002D3669"/>
    <w:rsid w:val="002D391C"/>
    <w:rsid w:val="002D3E56"/>
    <w:rsid w:val="002D3ECD"/>
    <w:rsid w:val="002D4063"/>
    <w:rsid w:val="002D43A8"/>
    <w:rsid w:val="002D4F30"/>
    <w:rsid w:val="002D514C"/>
    <w:rsid w:val="002D518F"/>
    <w:rsid w:val="002D51BE"/>
    <w:rsid w:val="002D5358"/>
    <w:rsid w:val="002D5592"/>
    <w:rsid w:val="002D579E"/>
    <w:rsid w:val="002D64C2"/>
    <w:rsid w:val="002D64F9"/>
    <w:rsid w:val="002D65D8"/>
    <w:rsid w:val="002D691C"/>
    <w:rsid w:val="002D6CC7"/>
    <w:rsid w:val="002D6D65"/>
    <w:rsid w:val="002D6DB9"/>
    <w:rsid w:val="002D6E7A"/>
    <w:rsid w:val="002D6EBC"/>
    <w:rsid w:val="002D737E"/>
    <w:rsid w:val="002D7524"/>
    <w:rsid w:val="002E0288"/>
    <w:rsid w:val="002E02A9"/>
    <w:rsid w:val="002E0355"/>
    <w:rsid w:val="002E04F9"/>
    <w:rsid w:val="002E05BB"/>
    <w:rsid w:val="002E06DD"/>
    <w:rsid w:val="002E0950"/>
    <w:rsid w:val="002E0C33"/>
    <w:rsid w:val="002E0E6E"/>
    <w:rsid w:val="002E123B"/>
    <w:rsid w:val="002E1295"/>
    <w:rsid w:val="002E13CF"/>
    <w:rsid w:val="002E17C9"/>
    <w:rsid w:val="002E17E4"/>
    <w:rsid w:val="002E1825"/>
    <w:rsid w:val="002E195C"/>
    <w:rsid w:val="002E21CA"/>
    <w:rsid w:val="002E2741"/>
    <w:rsid w:val="002E2D35"/>
    <w:rsid w:val="002E2DFD"/>
    <w:rsid w:val="002E2E25"/>
    <w:rsid w:val="002E2E69"/>
    <w:rsid w:val="002E2FDC"/>
    <w:rsid w:val="002E3168"/>
    <w:rsid w:val="002E34CB"/>
    <w:rsid w:val="002E34D5"/>
    <w:rsid w:val="002E3821"/>
    <w:rsid w:val="002E3A61"/>
    <w:rsid w:val="002E43CF"/>
    <w:rsid w:val="002E442D"/>
    <w:rsid w:val="002E4457"/>
    <w:rsid w:val="002E481F"/>
    <w:rsid w:val="002E50E3"/>
    <w:rsid w:val="002E525B"/>
    <w:rsid w:val="002E52B3"/>
    <w:rsid w:val="002E5413"/>
    <w:rsid w:val="002E5871"/>
    <w:rsid w:val="002E624A"/>
    <w:rsid w:val="002E63FA"/>
    <w:rsid w:val="002E6449"/>
    <w:rsid w:val="002E6694"/>
    <w:rsid w:val="002E6AEC"/>
    <w:rsid w:val="002E6D10"/>
    <w:rsid w:val="002E6D90"/>
    <w:rsid w:val="002E71B4"/>
    <w:rsid w:val="002E7FC8"/>
    <w:rsid w:val="002F03D3"/>
    <w:rsid w:val="002F0441"/>
    <w:rsid w:val="002F0867"/>
    <w:rsid w:val="002F0989"/>
    <w:rsid w:val="002F09F0"/>
    <w:rsid w:val="002F128B"/>
    <w:rsid w:val="002F1573"/>
    <w:rsid w:val="002F18D9"/>
    <w:rsid w:val="002F1915"/>
    <w:rsid w:val="002F19DE"/>
    <w:rsid w:val="002F1F37"/>
    <w:rsid w:val="002F1FB0"/>
    <w:rsid w:val="002F24F7"/>
    <w:rsid w:val="002F276C"/>
    <w:rsid w:val="002F2B11"/>
    <w:rsid w:val="002F2C0E"/>
    <w:rsid w:val="002F2D24"/>
    <w:rsid w:val="002F2F19"/>
    <w:rsid w:val="002F2FAE"/>
    <w:rsid w:val="002F2FF6"/>
    <w:rsid w:val="002F3199"/>
    <w:rsid w:val="002F31CF"/>
    <w:rsid w:val="002F347E"/>
    <w:rsid w:val="002F34FE"/>
    <w:rsid w:val="002F3A0D"/>
    <w:rsid w:val="002F3F69"/>
    <w:rsid w:val="002F407D"/>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92"/>
    <w:rsid w:val="002F7EB7"/>
    <w:rsid w:val="00300153"/>
    <w:rsid w:val="0030034B"/>
    <w:rsid w:val="003005DD"/>
    <w:rsid w:val="003005E4"/>
    <w:rsid w:val="00300641"/>
    <w:rsid w:val="003006CB"/>
    <w:rsid w:val="00300A05"/>
    <w:rsid w:val="00300C29"/>
    <w:rsid w:val="00300E0C"/>
    <w:rsid w:val="00301228"/>
    <w:rsid w:val="0030181B"/>
    <w:rsid w:val="00301A41"/>
    <w:rsid w:val="00301C25"/>
    <w:rsid w:val="00301C54"/>
    <w:rsid w:val="0030206A"/>
    <w:rsid w:val="00302315"/>
    <w:rsid w:val="00302567"/>
    <w:rsid w:val="00302873"/>
    <w:rsid w:val="00302B0F"/>
    <w:rsid w:val="00302B83"/>
    <w:rsid w:val="00302F88"/>
    <w:rsid w:val="003030B3"/>
    <w:rsid w:val="003031FC"/>
    <w:rsid w:val="003036A7"/>
    <w:rsid w:val="00303B27"/>
    <w:rsid w:val="0030417A"/>
    <w:rsid w:val="0030434D"/>
    <w:rsid w:val="0030439B"/>
    <w:rsid w:val="003043CD"/>
    <w:rsid w:val="00304886"/>
    <w:rsid w:val="003048DC"/>
    <w:rsid w:val="00304C61"/>
    <w:rsid w:val="00304D7E"/>
    <w:rsid w:val="003051C4"/>
    <w:rsid w:val="00305699"/>
    <w:rsid w:val="003057EA"/>
    <w:rsid w:val="003058A9"/>
    <w:rsid w:val="003059EA"/>
    <w:rsid w:val="00305B57"/>
    <w:rsid w:val="00305BC8"/>
    <w:rsid w:val="00306130"/>
    <w:rsid w:val="003066DC"/>
    <w:rsid w:val="0030688D"/>
    <w:rsid w:val="00306A47"/>
    <w:rsid w:val="00306EDA"/>
    <w:rsid w:val="00306F40"/>
    <w:rsid w:val="003071F5"/>
    <w:rsid w:val="00307AA9"/>
    <w:rsid w:val="00307C4A"/>
    <w:rsid w:val="00307C8C"/>
    <w:rsid w:val="00307DCF"/>
    <w:rsid w:val="003101C4"/>
    <w:rsid w:val="00310400"/>
    <w:rsid w:val="00310A97"/>
    <w:rsid w:val="00310B59"/>
    <w:rsid w:val="00310F0E"/>
    <w:rsid w:val="003111A9"/>
    <w:rsid w:val="003112B6"/>
    <w:rsid w:val="00311579"/>
    <w:rsid w:val="003123D4"/>
    <w:rsid w:val="00312ABC"/>
    <w:rsid w:val="003134FB"/>
    <w:rsid w:val="00313C4E"/>
    <w:rsid w:val="00313C77"/>
    <w:rsid w:val="00313D05"/>
    <w:rsid w:val="003140B4"/>
    <w:rsid w:val="00314276"/>
    <w:rsid w:val="003145E5"/>
    <w:rsid w:val="0031479F"/>
    <w:rsid w:val="003148B3"/>
    <w:rsid w:val="003148DA"/>
    <w:rsid w:val="00314985"/>
    <w:rsid w:val="003149C3"/>
    <w:rsid w:val="00314A3A"/>
    <w:rsid w:val="00315441"/>
    <w:rsid w:val="00315526"/>
    <w:rsid w:val="00315752"/>
    <w:rsid w:val="003157F7"/>
    <w:rsid w:val="0031591A"/>
    <w:rsid w:val="00315CC3"/>
    <w:rsid w:val="00315D80"/>
    <w:rsid w:val="00315F52"/>
    <w:rsid w:val="00315FE0"/>
    <w:rsid w:val="003162D6"/>
    <w:rsid w:val="0031687B"/>
    <w:rsid w:val="003169D2"/>
    <w:rsid w:val="00316E7E"/>
    <w:rsid w:val="00316F46"/>
    <w:rsid w:val="00317087"/>
    <w:rsid w:val="003172EB"/>
    <w:rsid w:val="0032017F"/>
    <w:rsid w:val="003201EA"/>
    <w:rsid w:val="003202F9"/>
    <w:rsid w:val="00320ABB"/>
    <w:rsid w:val="00320C12"/>
    <w:rsid w:val="00320D96"/>
    <w:rsid w:val="00320DE8"/>
    <w:rsid w:val="003210EF"/>
    <w:rsid w:val="0032121D"/>
    <w:rsid w:val="003216DE"/>
    <w:rsid w:val="003218AE"/>
    <w:rsid w:val="00321E97"/>
    <w:rsid w:val="00322059"/>
    <w:rsid w:val="00322169"/>
    <w:rsid w:val="0032245F"/>
    <w:rsid w:val="00322657"/>
    <w:rsid w:val="0032279D"/>
    <w:rsid w:val="003227B0"/>
    <w:rsid w:val="00322CB6"/>
    <w:rsid w:val="00323087"/>
    <w:rsid w:val="0032332F"/>
    <w:rsid w:val="003239A4"/>
    <w:rsid w:val="00323C3D"/>
    <w:rsid w:val="00323E44"/>
    <w:rsid w:val="003240B2"/>
    <w:rsid w:val="00324935"/>
    <w:rsid w:val="003253F6"/>
    <w:rsid w:val="0032541D"/>
    <w:rsid w:val="003257D6"/>
    <w:rsid w:val="00325A66"/>
    <w:rsid w:val="00326889"/>
    <w:rsid w:val="00326C33"/>
    <w:rsid w:val="00326DF1"/>
    <w:rsid w:val="003271FB"/>
    <w:rsid w:val="00327239"/>
    <w:rsid w:val="0032735E"/>
    <w:rsid w:val="00327444"/>
    <w:rsid w:val="003275F4"/>
    <w:rsid w:val="0032761D"/>
    <w:rsid w:val="00327622"/>
    <w:rsid w:val="003277C6"/>
    <w:rsid w:val="0033007D"/>
    <w:rsid w:val="00330760"/>
    <w:rsid w:val="00330A31"/>
    <w:rsid w:val="00330B82"/>
    <w:rsid w:val="00330FAB"/>
    <w:rsid w:val="003312A3"/>
    <w:rsid w:val="00331362"/>
    <w:rsid w:val="00332236"/>
    <w:rsid w:val="0033263C"/>
    <w:rsid w:val="00332908"/>
    <w:rsid w:val="0033320D"/>
    <w:rsid w:val="00333269"/>
    <w:rsid w:val="003332FD"/>
    <w:rsid w:val="00333561"/>
    <w:rsid w:val="00333666"/>
    <w:rsid w:val="00333B56"/>
    <w:rsid w:val="00333BA2"/>
    <w:rsid w:val="00333E9C"/>
    <w:rsid w:val="0033431C"/>
    <w:rsid w:val="00334342"/>
    <w:rsid w:val="003349CE"/>
    <w:rsid w:val="00334A77"/>
    <w:rsid w:val="00334C7F"/>
    <w:rsid w:val="00335047"/>
    <w:rsid w:val="00335452"/>
    <w:rsid w:val="0033598C"/>
    <w:rsid w:val="00335B1D"/>
    <w:rsid w:val="00335F81"/>
    <w:rsid w:val="00335FF3"/>
    <w:rsid w:val="00336490"/>
    <w:rsid w:val="00336C53"/>
    <w:rsid w:val="00336E5B"/>
    <w:rsid w:val="00336FB5"/>
    <w:rsid w:val="0033717C"/>
    <w:rsid w:val="0033728B"/>
    <w:rsid w:val="00340135"/>
    <w:rsid w:val="00340527"/>
    <w:rsid w:val="00340831"/>
    <w:rsid w:val="00340978"/>
    <w:rsid w:val="00340EE7"/>
    <w:rsid w:val="003410E3"/>
    <w:rsid w:val="003412B5"/>
    <w:rsid w:val="003415CF"/>
    <w:rsid w:val="003415F4"/>
    <w:rsid w:val="0034197A"/>
    <w:rsid w:val="00341C96"/>
    <w:rsid w:val="00342057"/>
    <w:rsid w:val="00342171"/>
    <w:rsid w:val="003427CA"/>
    <w:rsid w:val="003428B2"/>
    <w:rsid w:val="00342963"/>
    <w:rsid w:val="00342C46"/>
    <w:rsid w:val="00342E16"/>
    <w:rsid w:val="00342F94"/>
    <w:rsid w:val="003431ED"/>
    <w:rsid w:val="003438C0"/>
    <w:rsid w:val="003448E3"/>
    <w:rsid w:val="0034520F"/>
    <w:rsid w:val="0034594B"/>
    <w:rsid w:val="00345DB2"/>
    <w:rsid w:val="00345F01"/>
    <w:rsid w:val="00345F6A"/>
    <w:rsid w:val="00346117"/>
    <w:rsid w:val="003468BE"/>
    <w:rsid w:val="00346A0D"/>
    <w:rsid w:val="00346DCB"/>
    <w:rsid w:val="00346DD5"/>
    <w:rsid w:val="00346E82"/>
    <w:rsid w:val="00347108"/>
    <w:rsid w:val="00347623"/>
    <w:rsid w:val="00347A67"/>
    <w:rsid w:val="00347C71"/>
    <w:rsid w:val="00347D91"/>
    <w:rsid w:val="00350193"/>
    <w:rsid w:val="0035040F"/>
    <w:rsid w:val="0035064D"/>
    <w:rsid w:val="00350B1E"/>
    <w:rsid w:val="00350D2B"/>
    <w:rsid w:val="00350E6B"/>
    <w:rsid w:val="0035128E"/>
    <w:rsid w:val="00351410"/>
    <w:rsid w:val="0035157B"/>
    <w:rsid w:val="00351A63"/>
    <w:rsid w:val="00351AF2"/>
    <w:rsid w:val="00351CA4"/>
    <w:rsid w:val="00352159"/>
    <w:rsid w:val="00352885"/>
    <w:rsid w:val="0035296D"/>
    <w:rsid w:val="003529F6"/>
    <w:rsid w:val="00352D3D"/>
    <w:rsid w:val="0035308A"/>
    <w:rsid w:val="003531C6"/>
    <w:rsid w:val="00353363"/>
    <w:rsid w:val="00353522"/>
    <w:rsid w:val="00353562"/>
    <w:rsid w:val="003537A8"/>
    <w:rsid w:val="00353BE8"/>
    <w:rsid w:val="00353DAB"/>
    <w:rsid w:val="00353DB8"/>
    <w:rsid w:val="00354511"/>
    <w:rsid w:val="00354628"/>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22F3"/>
    <w:rsid w:val="0036243B"/>
    <w:rsid w:val="00362939"/>
    <w:rsid w:val="00363027"/>
    <w:rsid w:val="0036302B"/>
    <w:rsid w:val="0036310B"/>
    <w:rsid w:val="003632BC"/>
    <w:rsid w:val="003637FC"/>
    <w:rsid w:val="00363969"/>
    <w:rsid w:val="00363AA4"/>
    <w:rsid w:val="00363EA0"/>
    <w:rsid w:val="00363EED"/>
    <w:rsid w:val="003641FA"/>
    <w:rsid w:val="0036425C"/>
    <w:rsid w:val="003642AE"/>
    <w:rsid w:val="0036457C"/>
    <w:rsid w:val="0036479A"/>
    <w:rsid w:val="00364B17"/>
    <w:rsid w:val="00364CDF"/>
    <w:rsid w:val="003650AA"/>
    <w:rsid w:val="0036514D"/>
    <w:rsid w:val="00365446"/>
    <w:rsid w:val="00366492"/>
    <w:rsid w:val="003669B2"/>
    <w:rsid w:val="00366A64"/>
    <w:rsid w:val="003673CB"/>
    <w:rsid w:val="00367935"/>
    <w:rsid w:val="00367E1F"/>
    <w:rsid w:val="00370225"/>
    <w:rsid w:val="00370313"/>
    <w:rsid w:val="003709A9"/>
    <w:rsid w:val="00370C6D"/>
    <w:rsid w:val="00370CD1"/>
    <w:rsid w:val="00370D24"/>
    <w:rsid w:val="00370EA6"/>
    <w:rsid w:val="00371454"/>
    <w:rsid w:val="0037147B"/>
    <w:rsid w:val="003716E8"/>
    <w:rsid w:val="0037174E"/>
    <w:rsid w:val="003719D1"/>
    <w:rsid w:val="00372078"/>
    <w:rsid w:val="003722E4"/>
    <w:rsid w:val="00372452"/>
    <w:rsid w:val="003728C2"/>
    <w:rsid w:val="00373280"/>
    <w:rsid w:val="00373335"/>
    <w:rsid w:val="0037334F"/>
    <w:rsid w:val="003734E7"/>
    <w:rsid w:val="003736B1"/>
    <w:rsid w:val="00373733"/>
    <w:rsid w:val="00373A25"/>
    <w:rsid w:val="003741C6"/>
    <w:rsid w:val="003743E7"/>
    <w:rsid w:val="003743F9"/>
    <w:rsid w:val="003749E9"/>
    <w:rsid w:val="00374BD5"/>
    <w:rsid w:val="00374CF7"/>
    <w:rsid w:val="00375D43"/>
    <w:rsid w:val="00375FB2"/>
    <w:rsid w:val="00376523"/>
    <w:rsid w:val="00376770"/>
    <w:rsid w:val="00376CE6"/>
    <w:rsid w:val="00377029"/>
    <w:rsid w:val="003771DD"/>
    <w:rsid w:val="00377267"/>
    <w:rsid w:val="00377517"/>
    <w:rsid w:val="003779F6"/>
    <w:rsid w:val="00377C3A"/>
    <w:rsid w:val="00377E67"/>
    <w:rsid w:val="0038016C"/>
    <w:rsid w:val="00380228"/>
    <w:rsid w:val="003806BD"/>
    <w:rsid w:val="00380824"/>
    <w:rsid w:val="003808AA"/>
    <w:rsid w:val="00380ACD"/>
    <w:rsid w:val="00380FD2"/>
    <w:rsid w:val="00381336"/>
    <w:rsid w:val="003813A8"/>
    <w:rsid w:val="00381958"/>
    <w:rsid w:val="00381BF9"/>
    <w:rsid w:val="00382BFD"/>
    <w:rsid w:val="00382D17"/>
    <w:rsid w:val="0038326A"/>
    <w:rsid w:val="0038335C"/>
    <w:rsid w:val="003836F3"/>
    <w:rsid w:val="00383F1A"/>
    <w:rsid w:val="003843D2"/>
    <w:rsid w:val="0038472C"/>
    <w:rsid w:val="003848ED"/>
    <w:rsid w:val="00384DB6"/>
    <w:rsid w:val="00384F97"/>
    <w:rsid w:val="00385340"/>
    <w:rsid w:val="00385464"/>
    <w:rsid w:val="003854CC"/>
    <w:rsid w:val="00385579"/>
    <w:rsid w:val="00385953"/>
    <w:rsid w:val="00385B6E"/>
    <w:rsid w:val="00385CCA"/>
    <w:rsid w:val="00385CCE"/>
    <w:rsid w:val="00385CED"/>
    <w:rsid w:val="00385D7A"/>
    <w:rsid w:val="003860D2"/>
    <w:rsid w:val="0038640C"/>
    <w:rsid w:val="00386B53"/>
    <w:rsid w:val="00386B54"/>
    <w:rsid w:val="00386E39"/>
    <w:rsid w:val="003873C8"/>
    <w:rsid w:val="0038759D"/>
    <w:rsid w:val="00387B71"/>
    <w:rsid w:val="00387B78"/>
    <w:rsid w:val="00390D4A"/>
    <w:rsid w:val="00391214"/>
    <w:rsid w:val="003912C8"/>
    <w:rsid w:val="003913B2"/>
    <w:rsid w:val="003915E1"/>
    <w:rsid w:val="00391D07"/>
    <w:rsid w:val="00391D13"/>
    <w:rsid w:val="00391E10"/>
    <w:rsid w:val="00391E85"/>
    <w:rsid w:val="0039205D"/>
    <w:rsid w:val="0039206D"/>
    <w:rsid w:val="00392100"/>
    <w:rsid w:val="00393235"/>
    <w:rsid w:val="003935C5"/>
    <w:rsid w:val="00393860"/>
    <w:rsid w:val="00393BCC"/>
    <w:rsid w:val="00393E74"/>
    <w:rsid w:val="0039452A"/>
    <w:rsid w:val="003945BE"/>
    <w:rsid w:val="0039485E"/>
    <w:rsid w:val="0039497F"/>
    <w:rsid w:val="003949EF"/>
    <w:rsid w:val="00394DE4"/>
    <w:rsid w:val="003952D2"/>
    <w:rsid w:val="003958D4"/>
    <w:rsid w:val="00395C38"/>
    <w:rsid w:val="00395D7C"/>
    <w:rsid w:val="00395E78"/>
    <w:rsid w:val="00396142"/>
    <w:rsid w:val="003962E2"/>
    <w:rsid w:val="00396365"/>
    <w:rsid w:val="00396447"/>
    <w:rsid w:val="00396CF9"/>
    <w:rsid w:val="0039727E"/>
    <w:rsid w:val="003975B3"/>
    <w:rsid w:val="00397637"/>
    <w:rsid w:val="00397679"/>
    <w:rsid w:val="00397BF8"/>
    <w:rsid w:val="00397D37"/>
    <w:rsid w:val="00397DCC"/>
    <w:rsid w:val="00397F81"/>
    <w:rsid w:val="003A036D"/>
    <w:rsid w:val="003A098C"/>
    <w:rsid w:val="003A09C0"/>
    <w:rsid w:val="003A0F23"/>
    <w:rsid w:val="003A113B"/>
    <w:rsid w:val="003A1251"/>
    <w:rsid w:val="003A19AF"/>
    <w:rsid w:val="003A2012"/>
    <w:rsid w:val="003A202B"/>
    <w:rsid w:val="003A237B"/>
    <w:rsid w:val="003A258E"/>
    <w:rsid w:val="003A2614"/>
    <w:rsid w:val="003A2AAB"/>
    <w:rsid w:val="003A2BEC"/>
    <w:rsid w:val="003A3692"/>
    <w:rsid w:val="003A377A"/>
    <w:rsid w:val="003A393D"/>
    <w:rsid w:val="003A398E"/>
    <w:rsid w:val="003A3A92"/>
    <w:rsid w:val="003A3BCA"/>
    <w:rsid w:val="003A3E08"/>
    <w:rsid w:val="003A4144"/>
    <w:rsid w:val="003A4410"/>
    <w:rsid w:val="003A4536"/>
    <w:rsid w:val="003A4683"/>
    <w:rsid w:val="003A4D22"/>
    <w:rsid w:val="003A5002"/>
    <w:rsid w:val="003A5198"/>
    <w:rsid w:val="003A51CB"/>
    <w:rsid w:val="003A52B7"/>
    <w:rsid w:val="003A5490"/>
    <w:rsid w:val="003A54BA"/>
    <w:rsid w:val="003A5668"/>
    <w:rsid w:val="003A5882"/>
    <w:rsid w:val="003A5936"/>
    <w:rsid w:val="003A6022"/>
    <w:rsid w:val="003A6086"/>
    <w:rsid w:val="003A68B3"/>
    <w:rsid w:val="003A68D8"/>
    <w:rsid w:val="003A753D"/>
    <w:rsid w:val="003A78C0"/>
    <w:rsid w:val="003A7B1F"/>
    <w:rsid w:val="003A7CE8"/>
    <w:rsid w:val="003A7D26"/>
    <w:rsid w:val="003B02FD"/>
    <w:rsid w:val="003B0FB6"/>
    <w:rsid w:val="003B1834"/>
    <w:rsid w:val="003B1A7D"/>
    <w:rsid w:val="003B1AE3"/>
    <w:rsid w:val="003B1D9C"/>
    <w:rsid w:val="003B2830"/>
    <w:rsid w:val="003B287C"/>
    <w:rsid w:val="003B2B58"/>
    <w:rsid w:val="003B2F6F"/>
    <w:rsid w:val="003B312B"/>
    <w:rsid w:val="003B3608"/>
    <w:rsid w:val="003B39C1"/>
    <w:rsid w:val="003B3C64"/>
    <w:rsid w:val="003B3ED3"/>
    <w:rsid w:val="003B49D7"/>
    <w:rsid w:val="003B4DFF"/>
    <w:rsid w:val="003B52F9"/>
    <w:rsid w:val="003B576B"/>
    <w:rsid w:val="003B59D5"/>
    <w:rsid w:val="003B63EE"/>
    <w:rsid w:val="003B6D4F"/>
    <w:rsid w:val="003B7662"/>
    <w:rsid w:val="003B76B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680"/>
    <w:rsid w:val="003C274A"/>
    <w:rsid w:val="003C27A2"/>
    <w:rsid w:val="003C2F2B"/>
    <w:rsid w:val="003C2FEF"/>
    <w:rsid w:val="003C3322"/>
    <w:rsid w:val="003C367B"/>
    <w:rsid w:val="003C37C5"/>
    <w:rsid w:val="003C39FA"/>
    <w:rsid w:val="003C3BE3"/>
    <w:rsid w:val="003C3E5E"/>
    <w:rsid w:val="003C3F5D"/>
    <w:rsid w:val="003C4005"/>
    <w:rsid w:val="003C452A"/>
    <w:rsid w:val="003C49EC"/>
    <w:rsid w:val="003C4A19"/>
    <w:rsid w:val="003C4FA3"/>
    <w:rsid w:val="003C5468"/>
    <w:rsid w:val="003C5469"/>
    <w:rsid w:val="003C56FB"/>
    <w:rsid w:val="003C5726"/>
    <w:rsid w:val="003C5A92"/>
    <w:rsid w:val="003C5B3A"/>
    <w:rsid w:val="003C5B45"/>
    <w:rsid w:val="003C7FD3"/>
    <w:rsid w:val="003D0AD8"/>
    <w:rsid w:val="003D0B34"/>
    <w:rsid w:val="003D1706"/>
    <w:rsid w:val="003D17FC"/>
    <w:rsid w:val="003D19E4"/>
    <w:rsid w:val="003D1C65"/>
    <w:rsid w:val="003D1DF2"/>
    <w:rsid w:val="003D1E90"/>
    <w:rsid w:val="003D20AF"/>
    <w:rsid w:val="003D278F"/>
    <w:rsid w:val="003D293D"/>
    <w:rsid w:val="003D30E0"/>
    <w:rsid w:val="003D3E8A"/>
    <w:rsid w:val="003D40FF"/>
    <w:rsid w:val="003D46CB"/>
    <w:rsid w:val="003D47C9"/>
    <w:rsid w:val="003D4966"/>
    <w:rsid w:val="003D4C71"/>
    <w:rsid w:val="003D4D07"/>
    <w:rsid w:val="003D4D1B"/>
    <w:rsid w:val="003D4F0B"/>
    <w:rsid w:val="003D6192"/>
    <w:rsid w:val="003D6F6D"/>
    <w:rsid w:val="003D6F8E"/>
    <w:rsid w:val="003D72BD"/>
    <w:rsid w:val="003D76AD"/>
    <w:rsid w:val="003D76C2"/>
    <w:rsid w:val="003D77D0"/>
    <w:rsid w:val="003D7BB9"/>
    <w:rsid w:val="003D7F41"/>
    <w:rsid w:val="003E04E9"/>
    <w:rsid w:val="003E0A3B"/>
    <w:rsid w:val="003E0D89"/>
    <w:rsid w:val="003E1069"/>
    <w:rsid w:val="003E1FF6"/>
    <w:rsid w:val="003E26BB"/>
    <w:rsid w:val="003E2C86"/>
    <w:rsid w:val="003E2E4B"/>
    <w:rsid w:val="003E32A7"/>
    <w:rsid w:val="003E3525"/>
    <w:rsid w:val="003E3BB0"/>
    <w:rsid w:val="003E3E79"/>
    <w:rsid w:val="003E3EA9"/>
    <w:rsid w:val="003E40DB"/>
    <w:rsid w:val="003E44F0"/>
    <w:rsid w:val="003E4E82"/>
    <w:rsid w:val="003E5810"/>
    <w:rsid w:val="003E594E"/>
    <w:rsid w:val="003E69C4"/>
    <w:rsid w:val="003E6DE9"/>
    <w:rsid w:val="003E6DFE"/>
    <w:rsid w:val="003E75C4"/>
    <w:rsid w:val="003E79E7"/>
    <w:rsid w:val="003E7F07"/>
    <w:rsid w:val="003F0552"/>
    <w:rsid w:val="003F062B"/>
    <w:rsid w:val="003F0D30"/>
    <w:rsid w:val="003F0D8E"/>
    <w:rsid w:val="003F1935"/>
    <w:rsid w:val="003F1B57"/>
    <w:rsid w:val="003F1BFE"/>
    <w:rsid w:val="003F1E7B"/>
    <w:rsid w:val="003F2407"/>
    <w:rsid w:val="003F2414"/>
    <w:rsid w:val="003F2696"/>
    <w:rsid w:val="003F26F7"/>
    <w:rsid w:val="003F2A7D"/>
    <w:rsid w:val="003F32DD"/>
    <w:rsid w:val="003F349D"/>
    <w:rsid w:val="003F39AB"/>
    <w:rsid w:val="003F3D0F"/>
    <w:rsid w:val="003F3EA3"/>
    <w:rsid w:val="003F4283"/>
    <w:rsid w:val="003F4427"/>
    <w:rsid w:val="003F4640"/>
    <w:rsid w:val="003F4841"/>
    <w:rsid w:val="003F4AA0"/>
    <w:rsid w:val="003F4B51"/>
    <w:rsid w:val="003F4FD4"/>
    <w:rsid w:val="003F5030"/>
    <w:rsid w:val="003F503D"/>
    <w:rsid w:val="003F548B"/>
    <w:rsid w:val="003F563B"/>
    <w:rsid w:val="003F5A3E"/>
    <w:rsid w:val="003F6390"/>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42F"/>
    <w:rsid w:val="0040059C"/>
    <w:rsid w:val="00400740"/>
    <w:rsid w:val="00400AE4"/>
    <w:rsid w:val="0040104C"/>
    <w:rsid w:val="00401483"/>
    <w:rsid w:val="00401663"/>
    <w:rsid w:val="00401779"/>
    <w:rsid w:val="00401A17"/>
    <w:rsid w:val="00402968"/>
    <w:rsid w:val="00402AE6"/>
    <w:rsid w:val="00402D3A"/>
    <w:rsid w:val="00402FFE"/>
    <w:rsid w:val="004032F7"/>
    <w:rsid w:val="00403483"/>
    <w:rsid w:val="00403858"/>
    <w:rsid w:val="00403943"/>
    <w:rsid w:val="0040441A"/>
    <w:rsid w:val="00404515"/>
    <w:rsid w:val="00404652"/>
    <w:rsid w:val="0040472D"/>
    <w:rsid w:val="004047C3"/>
    <w:rsid w:val="0040527C"/>
    <w:rsid w:val="0040566F"/>
    <w:rsid w:val="00405B3C"/>
    <w:rsid w:val="0040615C"/>
    <w:rsid w:val="00406871"/>
    <w:rsid w:val="00406B77"/>
    <w:rsid w:val="00406C4B"/>
    <w:rsid w:val="00407548"/>
    <w:rsid w:val="0040794F"/>
    <w:rsid w:val="00407B3B"/>
    <w:rsid w:val="00407D8A"/>
    <w:rsid w:val="0041015E"/>
    <w:rsid w:val="004101B4"/>
    <w:rsid w:val="00410A65"/>
    <w:rsid w:val="004118AE"/>
    <w:rsid w:val="00411925"/>
    <w:rsid w:val="00411D2D"/>
    <w:rsid w:val="0041212D"/>
    <w:rsid w:val="00412928"/>
    <w:rsid w:val="00412A2F"/>
    <w:rsid w:val="00412B40"/>
    <w:rsid w:val="00412B72"/>
    <w:rsid w:val="00412DA2"/>
    <w:rsid w:val="00412F66"/>
    <w:rsid w:val="00413355"/>
    <w:rsid w:val="00413EAD"/>
    <w:rsid w:val="0041426F"/>
    <w:rsid w:val="00414530"/>
    <w:rsid w:val="004145E9"/>
    <w:rsid w:val="0041462F"/>
    <w:rsid w:val="004148DF"/>
    <w:rsid w:val="00414972"/>
    <w:rsid w:val="00414C60"/>
    <w:rsid w:val="00414F7F"/>
    <w:rsid w:val="0041506D"/>
    <w:rsid w:val="00415231"/>
    <w:rsid w:val="004155C3"/>
    <w:rsid w:val="00415680"/>
    <w:rsid w:val="00415904"/>
    <w:rsid w:val="00415D76"/>
    <w:rsid w:val="00416129"/>
    <w:rsid w:val="00416373"/>
    <w:rsid w:val="00416839"/>
    <w:rsid w:val="00416BB8"/>
    <w:rsid w:val="00416D06"/>
    <w:rsid w:val="0041750F"/>
    <w:rsid w:val="0041769E"/>
    <w:rsid w:val="00417810"/>
    <w:rsid w:val="00417857"/>
    <w:rsid w:val="00417DA0"/>
    <w:rsid w:val="00417F25"/>
    <w:rsid w:val="0042001E"/>
    <w:rsid w:val="00420179"/>
    <w:rsid w:val="00420349"/>
    <w:rsid w:val="004203C6"/>
    <w:rsid w:val="0042042B"/>
    <w:rsid w:val="00420C7A"/>
    <w:rsid w:val="00420DFE"/>
    <w:rsid w:val="00421183"/>
    <w:rsid w:val="00421571"/>
    <w:rsid w:val="0042192C"/>
    <w:rsid w:val="0042242D"/>
    <w:rsid w:val="0042263B"/>
    <w:rsid w:val="004229B0"/>
    <w:rsid w:val="0042310A"/>
    <w:rsid w:val="0042323E"/>
    <w:rsid w:val="00423956"/>
    <w:rsid w:val="004239AA"/>
    <w:rsid w:val="00423BE5"/>
    <w:rsid w:val="00423EB5"/>
    <w:rsid w:val="004243BC"/>
    <w:rsid w:val="00424410"/>
    <w:rsid w:val="00424AE0"/>
    <w:rsid w:val="00424F84"/>
    <w:rsid w:val="00424FC1"/>
    <w:rsid w:val="0042584A"/>
    <w:rsid w:val="0042598F"/>
    <w:rsid w:val="00425E78"/>
    <w:rsid w:val="00426229"/>
    <w:rsid w:val="0042622A"/>
    <w:rsid w:val="00426342"/>
    <w:rsid w:val="00426608"/>
    <w:rsid w:val="0042660F"/>
    <w:rsid w:val="0042664F"/>
    <w:rsid w:val="004266BA"/>
    <w:rsid w:val="00426F52"/>
    <w:rsid w:val="00426F99"/>
    <w:rsid w:val="00427340"/>
    <w:rsid w:val="0042765D"/>
    <w:rsid w:val="00427790"/>
    <w:rsid w:val="00427C12"/>
    <w:rsid w:val="004300E5"/>
    <w:rsid w:val="00430190"/>
    <w:rsid w:val="0043019D"/>
    <w:rsid w:val="00430541"/>
    <w:rsid w:val="00430C6F"/>
    <w:rsid w:val="004310B9"/>
    <w:rsid w:val="0043111F"/>
    <w:rsid w:val="00431512"/>
    <w:rsid w:val="004317AE"/>
    <w:rsid w:val="00431957"/>
    <w:rsid w:val="00431A09"/>
    <w:rsid w:val="00431AB6"/>
    <w:rsid w:val="00431B60"/>
    <w:rsid w:val="004326F3"/>
    <w:rsid w:val="00432A7A"/>
    <w:rsid w:val="00432BDD"/>
    <w:rsid w:val="0043342B"/>
    <w:rsid w:val="0043409F"/>
    <w:rsid w:val="00434246"/>
    <w:rsid w:val="00434768"/>
    <w:rsid w:val="00435090"/>
    <w:rsid w:val="00435163"/>
    <w:rsid w:val="004363C1"/>
    <w:rsid w:val="0043669D"/>
    <w:rsid w:val="0043681B"/>
    <w:rsid w:val="00436CEB"/>
    <w:rsid w:val="00436E60"/>
    <w:rsid w:val="00436E91"/>
    <w:rsid w:val="00436F63"/>
    <w:rsid w:val="00436F70"/>
    <w:rsid w:val="00437069"/>
    <w:rsid w:val="00437250"/>
    <w:rsid w:val="00437618"/>
    <w:rsid w:val="00437AAC"/>
    <w:rsid w:val="00437D0C"/>
    <w:rsid w:val="00437DB3"/>
    <w:rsid w:val="00437F9F"/>
    <w:rsid w:val="004400A6"/>
    <w:rsid w:val="0044022F"/>
    <w:rsid w:val="004405C5"/>
    <w:rsid w:val="00440817"/>
    <w:rsid w:val="004408A2"/>
    <w:rsid w:val="0044090C"/>
    <w:rsid w:val="00440D54"/>
    <w:rsid w:val="00440D85"/>
    <w:rsid w:val="00440FDF"/>
    <w:rsid w:val="0044118E"/>
    <w:rsid w:val="00441461"/>
    <w:rsid w:val="0044150D"/>
    <w:rsid w:val="00441637"/>
    <w:rsid w:val="00441A6E"/>
    <w:rsid w:val="00441BDC"/>
    <w:rsid w:val="00441C09"/>
    <w:rsid w:val="004420DD"/>
    <w:rsid w:val="0044251D"/>
    <w:rsid w:val="004429C1"/>
    <w:rsid w:val="00442BB9"/>
    <w:rsid w:val="004430C9"/>
    <w:rsid w:val="00443F20"/>
    <w:rsid w:val="00444787"/>
    <w:rsid w:val="00445FEC"/>
    <w:rsid w:val="004469DA"/>
    <w:rsid w:val="00446A81"/>
    <w:rsid w:val="00446A9C"/>
    <w:rsid w:val="00446B24"/>
    <w:rsid w:val="00446CB4"/>
    <w:rsid w:val="00446DD6"/>
    <w:rsid w:val="00446EB7"/>
    <w:rsid w:val="00447184"/>
    <w:rsid w:val="004472AC"/>
    <w:rsid w:val="0044731A"/>
    <w:rsid w:val="004479D2"/>
    <w:rsid w:val="00447A64"/>
    <w:rsid w:val="00447E3C"/>
    <w:rsid w:val="00450366"/>
    <w:rsid w:val="0045036B"/>
    <w:rsid w:val="00450A10"/>
    <w:rsid w:val="00450F04"/>
    <w:rsid w:val="00451023"/>
    <w:rsid w:val="0045108E"/>
    <w:rsid w:val="004512BB"/>
    <w:rsid w:val="0045152D"/>
    <w:rsid w:val="0045153E"/>
    <w:rsid w:val="0045154C"/>
    <w:rsid w:val="0045169D"/>
    <w:rsid w:val="00451C6C"/>
    <w:rsid w:val="00451CBD"/>
    <w:rsid w:val="0045252D"/>
    <w:rsid w:val="004526B2"/>
    <w:rsid w:val="00452BB5"/>
    <w:rsid w:val="0045339F"/>
    <w:rsid w:val="004533AB"/>
    <w:rsid w:val="004535C4"/>
    <w:rsid w:val="0045388B"/>
    <w:rsid w:val="004538CA"/>
    <w:rsid w:val="00453D37"/>
    <w:rsid w:val="0045453C"/>
    <w:rsid w:val="00454B25"/>
    <w:rsid w:val="00454CF7"/>
    <w:rsid w:val="004551F5"/>
    <w:rsid w:val="00455416"/>
    <w:rsid w:val="004554CA"/>
    <w:rsid w:val="00455568"/>
    <w:rsid w:val="0045576E"/>
    <w:rsid w:val="0045596B"/>
    <w:rsid w:val="00455971"/>
    <w:rsid w:val="00455E3D"/>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32FA"/>
    <w:rsid w:val="00463493"/>
    <w:rsid w:val="004634E6"/>
    <w:rsid w:val="00463BCD"/>
    <w:rsid w:val="00463CE1"/>
    <w:rsid w:val="004645F4"/>
    <w:rsid w:val="004649D7"/>
    <w:rsid w:val="00464B0F"/>
    <w:rsid w:val="00464C55"/>
    <w:rsid w:val="00464CEB"/>
    <w:rsid w:val="00464E3E"/>
    <w:rsid w:val="004655B0"/>
    <w:rsid w:val="00465627"/>
    <w:rsid w:val="00465A74"/>
    <w:rsid w:val="00465B28"/>
    <w:rsid w:val="00465F32"/>
    <w:rsid w:val="00465F7B"/>
    <w:rsid w:val="00466858"/>
    <w:rsid w:val="004670CE"/>
    <w:rsid w:val="004673F6"/>
    <w:rsid w:val="0046785A"/>
    <w:rsid w:val="00467B3D"/>
    <w:rsid w:val="00470B91"/>
    <w:rsid w:val="00470E8B"/>
    <w:rsid w:val="00471002"/>
    <w:rsid w:val="00471405"/>
    <w:rsid w:val="004714A0"/>
    <w:rsid w:val="004714A6"/>
    <w:rsid w:val="0047152A"/>
    <w:rsid w:val="00471B6B"/>
    <w:rsid w:val="00471EFE"/>
    <w:rsid w:val="0047202F"/>
    <w:rsid w:val="00472077"/>
    <w:rsid w:val="00472A1D"/>
    <w:rsid w:val="00472CA0"/>
    <w:rsid w:val="00472D2F"/>
    <w:rsid w:val="00473240"/>
    <w:rsid w:val="004733C6"/>
    <w:rsid w:val="004737EA"/>
    <w:rsid w:val="00473895"/>
    <w:rsid w:val="00474374"/>
    <w:rsid w:val="00474469"/>
    <w:rsid w:val="00474548"/>
    <w:rsid w:val="004746AF"/>
    <w:rsid w:val="00474B28"/>
    <w:rsid w:val="00474F36"/>
    <w:rsid w:val="0047581F"/>
    <w:rsid w:val="00475847"/>
    <w:rsid w:val="00475862"/>
    <w:rsid w:val="00475900"/>
    <w:rsid w:val="00475B33"/>
    <w:rsid w:val="00475E30"/>
    <w:rsid w:val="00476679"/>
    <w:rsid w:val="00476FDD"/>
    <w:rsid w:val="0047733C"/>
    <w:rsid w:val="0047751B"/>
    <w:rsid w:val="00477680"/>
    <w:rsid w:val="00477693"/>
    <w:rsid w:val="004776D7"/>
    <w:rsid w:val="00477712"/>
    <w:rsid w:val="00477884"/>
    <w:rsid w:val="004778DC"/>
    <w:rsid w:val="0048012D"/>
    <w:rsid w:val="00480602"/>
    <w:rsid w:val="00480AC5"/>
    <w:rsid w:val="00480CAB"/>
    <w:rsid w:val="00480D74"/>
    <w:rsid w:val="00480E50"/>
    <w:rsid w:val="00481357"/>
    <w:rsid w:val="004813B1"/>
    <w:rsid w:val="004816C7"/>
    <w:rsid w:val="00481C37"/>
    <w:rsid w:val="00481FE2"/>
    <w:rsid w:val="004825E8"/>
    <w:rsid w:val="004829FC"/>
    <w:rsid w:val="00482DBB"/>
    <w:rsid w:val="0048327D"/>
    <w:rsid w:val="0048339A"/>
    <w:rsid w:val="0048344F"/>
    <w:rsid w:val="00483E92"/>
    <w:rsid w:val="004841DA"/>
    <w:rsid w:val="00484521"/>
    <w:rsid w:val="004849FF"/>
    <w:rsid w:val="00484A6F"/>
    <w:rsid w:val="00484B70"/>
    <w:rsid w:val="00484BE1"/>
    <w:rsid w:val="00485001"/>
    <w:rsid w:val="0048555F"/>
    <w:rsid w:val="00485607"/>
    <w:rsid w:val="00485A0C"/>
    <w:rsid w:val="0048638B"/>
    <w:rsid w:val="00487125"/>
    <w:rsid w:val="004876A8"/>
    <w:rsid w:val="00487810"/>
    <w:rsid w:val="0048797C"/>
    <w:rsid w:val="00487B64"/>
    <w:rsid w:val="00487F6D"/>
    <w:rsid w:val="0049052E"/>
    <w:rsid w:val="00490918"/>
    <w:rsid w:val="004913AE"/>
    <w:rsid w:val="004917A0"/>
    <w:rsid w:val="00491C6E"/>
    <w:rsid w:val="00491CCE"/>
    <w:rsid w:val="0049206B"/>
    <w:rsid w:val="00492623"/>
    <w:rsid w:val="004926E5"/>
    <w:rsid w:val="00492814"/>
    <w:rsid w:val="00492B90"/>
    <w:rsid w:val="00492ECD"/>
    <w:rsid w:val="00492F0F"/>
    <w:rsid w:val="00493011"/>
    <w:rsid w:val="00493113"/>
    <w:rsid w:val="0049315C"/>
    <w:rsid w:val="004936E1"/>
    <w:rsid w:val="00493773"/>
    <w:rsid w:val="00493AF5"/>
    <w:rsid w:val="004945F4"/>
    <w:rsid w:val="00494637"/>
    <w:rsid w:val="00494641"/>
    <w:rsid w:val="00494A9C"/>
    <w:rsid w:val="00494EEC"/>
    <w:rsid w:val="00494F61"/>
    <w:rsid w:val="0049551C"/>
    <w:rsid w:val="004956AA"/>
    <w:rsid w:val="00495BB5"/>
    <w:rsid w:val="004965A7"/>
    <w:rsid w:val="0049661C"/>
    <w:rsid w:val="0049669F"/>
    <w:rsid w:val="00496879"/>
    <w:rsid w:val="00496ABD"/>
    <w:rsid w:val="00496BF8"/>
    <w:rsid w:val="00496E40"/>
    <w:rsid w:val="004971E1"/>
    <w:rsid w:val="004975D1"/>
    <w:rsid w:val="0049784B"/>
    <w:rsid w:val="00497AAE"/>
    <w:rsid w:val="00497AFB"/>
    <w:rsid w:val="00497B19"/>
    <w:rsid w:val="00497B73"/>
    <w:rsid w:val="00497C2A"/>
    <w:rsid w:val="00497E47"/>
    <w:rsid w:val="00497E60"/>
    <w:rsid w:val="004A001B"/>
    <w:rsid w:val="004A00FB"/>
    <w:rsid w:val="004A02A8"/>
    <w:rsid w:val="004A038F"/>
    <w:rsid w:val="004A04BF"/>
    <w:rsid w:val="004A0533"/>
    <w:rsid w:val="004A06A2"/>
    <w:rsid w:val="004A0924"/>
    <w:rsid w:val="004A0B9D"/>
    <w:rsid w:val="004A102A"/>
    <w:rsid w:val="004A11C3"/>
    <w:rsid w:val="004A12A8"/>
    <w:rsid w:val="004A14DA"/>
    <w:rsid w:val="004A15F3"/>
    <w:rsid w:val="004A18B5"/>
    <w:rsid w:val="004A20B3"/>
    <w:rsid w:val="004A2221"/>
    <w:rsid w:val="004A2234"/>
    <w:rsid w:val="004A2425"/>
    <w:rsid w:val="004A264B"/>
    <w:rsid w:val="004A3157"/>
    <w:rsid w:val="004A3264"/>
    <w:rsid w:val="004A332C"/>
    <w:rsid w:val="004A3398"/>
    <w:rsid w:val="004A3585"/>
    <w:rsid w:val="004A3993"/>
    <w:rsid w:val="004A3D88"/>
    <w:rsid w:val="004A3DB5"/>
    <w:rsid w:val="004A4092"/>
    <w:rsid w:val="004A40AA"/>
    <w:rsid w:val="004A414F"/>
    <w:rsid w:val="004A4322"/>
    <w:rsid w:val="004A448B"/>
    <w:rsid w:val="004A4C0E"/>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2D1"/>
    <w:rsid w:val="004A7B55"/>
    <w:rsid w:val="004A7C8D"/>
    <w:rsid w:val="004A7D34"/>
    <w:rsid w:val="004A7E07"/>
    <w:rsid w:val="004B01DD"/>
    <w:rsid w:val="004B0559"/>
    <w:rsid w:val="004B0633"/>
    <w:rsid w:val="004B071C"/>
    <w:rsid w:val="004B1545"/>
    <w:rsid w:val="004B1E41"/>
    <w:rsid w:val="004B2398"/>
    <w:rsid w:val="004B24FC"/>
    <w:rsid w:val="004B2625"/>
    <w:rsid w:val="004B27CE"/>
    <w:rsid w:val="004B29C7"/>
    <w:rsid w:val="004B3275"/>
    <w:rsid w:val="004B3745"/>
    <w:rsid w:val="004B37A4"/>
    <w:rsid w:val="004B3AF4"/>
    <w:rsid w:val="004B3C90"/>
    <w:rsid w:val="004B3D7C"/>
    <w:rsid w:val="004B4178"/>
    <w:rsid w:val="004B4A41"/>
    <w:rsid w:val="004B5AE4"/>
    <w:rsid w:val="004B6062"/>
    <w:rsid w:val="004B617C"/>
    <w:rsid w:val="004B6728"/>
    <w:rsid w:val="004B6FBE"/>
    <w:rsid w:val="004B7109"/>
    <w:rsid w:val="004B7142"/>
    <w:rsid w:val="004B7443"/>
    <w:rsid w:val="004B782C"/>
    <w:rsid w:val="004C0238"/>
    <w:rsid w:val="004C0695"/>
    <w:rsid w:val="004C06C9"/>
    <w:rsid w:val="004C070A"/>
    <w:rsid w:val="004C0908"/>
    <w:rsid w:val="004C0987"/>
    <w:rsid w:val="004C1227"/>
    <w:rsid w:val="004C18A9"/>
    <w:rsid w:val="004C1966"/>
    <w:rsid w:val="004C19C6"/>
    <w:rsid w:val="004C1BA4"/>
    <w:rsid w:val="004C21ED"/>
    <w:rsid w:val="004C2305"/>
    <w:rsid w:val="004C2476"/>
    <w:rsid w:val="004C24ED"/>
    <w:rsid w:val="004C2AC1"/>
    <w:rsid w:val="004C2BD0"/>
    <w:rsid w:val="004C2BD2"/>
    <w:rsid w:val="004C2C30"/>
    <w:rsid w:val="004C2D61"/>
    <w:rsid w:val="004C2F75"/>
    <w:rsid w:val="004C2F76"/>
    <w:rsid w:val="004C2F93"/>
    <w:rsid w:val="004C3135"/>
    <w:rsid w:val="004C3172"/>
    <w:rsid w:val="004C3299"/>
    <w:rsid w:val="004C33D5"/>
    <w:rsid w:val="004C34E1"/>
    <w:rsid w:val="004C3828"/>
    <w:rsid w:val="004C3C29"/>
    <w:rsid w:val="004C3FCB"/>
    <w:rsid w:val="004C437B"/>
    <w:rsid w:val="004C4566"/>
    <w:rsid w:val="004C52E8"/>
    <w:rsid w:val="004C5675"/>
    <w:rsid w:val="004C56A2"/>
    <w:rsid w:val="004C5725"/>
    <w:rsid w:val="004C5B64"/>
    <w:rsid w:val="004C5E48"/>
    <w:rsid w:val="004C60DE"/>
    <w:rsid w:val="004C635B"/>
    <w:rsid w:val="004C652E"/>
    <w:rsid w:val="004C65DD"/>
    <w:rsid w:val="004C6910"/>
    <w:rsid w:val="004C6A83"/>
    <w:rsid w:val="004C6AEB"/>
    <w:rsid w:val="004C6DD5"/>
    <w:rsid w:val="004C6F41"/>
    <w:rsid w:val="004C7326"/>
    <w:rsid w:val="004C73FA"/>
    <w:rsid w:val="004C78EB"/>
    <w:rsid w:val="004C7B83"/>
    <w:rsid w:val="004C7FE7"/>
    <w:rsid w:val="004D01B0"/>
    <w:rsid w:val="004D024D"/>
    <w:rsid w:val="004D0363"/>
    <w:rsid w:val="004D05EF"/>
    <w:rsid w:val="004D13CD"/>
    <w:rsid w:val="004D13D5"/>
    <w:rsid w:val="004D13E9"/>
    <w:rsid w:val="004D1947"/>
    <w:rsid w:val="004D1EFD"/>
    <w:rsid w:val="004D1FF4"/>
    <w:rsid w:val="004D2237"/>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3C0"/>
    <w:rsid w:val="004D5897"/>
    <w:rsid w:val="004D5A6C"/>
    <w:rsid w:val="004D5B2E"/>
    <w:rsid w:val="004D61B7"/>
    <w:rsid w:val="004D6269"/>
    <w:rsid w:val="004D697F"/>
    <w:rsid w:val="004D6C2C"/>
    <w:rsid w:val="004D6E65"/>
    <w:rsid w:val="004D6F9C"/>
    <w:rsid w:val="004D79AB"/>
    <w:rsid w:val="004D7B73"/>
    <w:rsid w:val="004D7C78"/>
    <w:rsid w:val="004E0B03"/>
    <w:rsid w:val="004E0B2A"/>
    <w:rsid w:val="004E19DA"/>
    <w:rsid w:val="004E2165"/>
    <w:rsid w:val="004E21AD"/>
    <w:rsid w:val="004E24EB"/>
    <w:rsid w:val="004E25C5"/>
    <w:rsid w:val="004E28DA"/>
    <w:rsid w:val="004E2B9D"/>
    <w:rsid w:val="004E35B5"/>
    <w:rsid w:val="004E3719"/>
    <w:rsid w:val="004E373C"/>
    <w:rsid w:val="004E445D"/>
    <w:rsid w:val="004E50F9"/>
    <w:rsid w:val="004E5881"/>
    <w:rsid w:val="004E5ED4"/>
    <w:rsid w:val="004E60A6"/>
    <w:rsid w:val="004E6231"/>
    <w:rsid w:val="004E68B5"/>
    <w:rsid w:val="004E6943"/>
    <w:rsid w:val="004E6CAA"/>
    <w:rsid w:val="004E6CE6"/>
    <w:rsid w:val="004E6E20"/>
    <w:rsid w:val="004E74A8"/>
    <w:rsid w:val="004E7B53"/>
    <w:rsid w:val="004E7D1D"/>
    <w:rsid w:val="004F002E"/>
    <w:rsid w:val="004F011C"/>
    <w:rsid w:val="004F031D"/>
    <w:rsid w:val="004F050A"/>
    <w:rsid w:val="004F1286"/>
    <w:rsid w:val="004F170E"/>
    <w:rsid w:val="004F1E43"/>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4DBD"/>
    <w:rsid w:val="004F5064"/>
    <w:rsid w:val="004F519A"/>
    <w:rsid w:val="004F5244"/>
    <w:rsid w:val="004F52C0"/>
    <w:rsid w:val="004F5527"/>
    <w:rsid w:val="004F56D5"/>
    <w:rsid w:val="004F57BF"/>
    <w:rsid w:val="004F5A47"/>
    <w:rsid w:val="004F5FAD"/>
    <w:rsid w:val="004F608A"/>
    <w:rsid w:val="004F6328"/>
    <w:rsid w:val="004F63F0"/>
    <w:rsid w:val="004F655C"/>
    <w:rsid w:val="004F6622"/>
    <w:rsid w:val="004F6707"/>
    <w:rsid w:val="004F6873"/>
    <w:rsid w:val="004F6CC7"/>
    <w:rsid w:val="004F716B"/>
    <w:rsid w:val="004F79BF"/>
    <w:rsid w:val="004F7B82"/>
    <w:rsid w:val="00500AD8"/>
    <w:rsid w:val="00500B64"/>
    <w:rsid w:val="00500C75"/>
    <w:rsid w:val="0050198C"/>
    <w:rsid w:val="00501DBC"/>
    <w:rsid w:val="00501F1E"/>
    <w:rsid w:val="00502197"/>
    <w:rsid w:val="00502228"/>
    <w:rsid w:val="00502233"/>
    <w:rsid w:val="00502836"/>
    <w:rsid w:val="005029B9"/>
    <w:rsid w:val="00502B44"/>
    <w:rsid w:val="00502C15"/>
    <w:rsid w:val="00502F1D"/>
    <w:rsid w:val="005032B5"/>
    <w:rsid w:val="005036A4"/>
    <w:rsid w:val="00503BD1"/>
    <w:rsid w:val="00503DE5"/>
    <w:rsid w:val="0050474C"/>
    <w:rsid w:val="00505097"/>
    <w:rsid w:val="0050539D"/>
    <w:rsid w:val="00505B61"/>
    <w:rsid w:val="0050611C"/>
    <w:rsid w:val="0050638B"/>
    <w:rsid w:val="005066BE"/>
    <w:rsid w:val="00506C4C"/>
    <w:rsid w:val="005071DB"/>
    <w:rsid w:val="005076FE"/>
    <w:rsid w:val="00507962"/>
    <w:rsid w:val="00507B1D"/>
    <w:rsid w:val="00507B9E"/>
    <w:rsid w:val="00507E53"/>
    <w:rsid w:val="0051019A"/>
    <w:rsid w:val="0051020C"/>
    <w:rsid w:val="0051022C"/>
    <w:rsid w:val="00510287"/>
    <w:rsid w:val="0051064C"/>
    <w:rsid w:val="005106F6"/>
    <w:rsid w:val="00510A1C"/>
    <w:rsid w:val="00510A84"/>
    <w:rsid w:val="00510A89"/>
    <w:rsid w:val="00510B39"/>
    <w:rsid w:val="00510C5C"/>
    <w:rsid w:val="00510E4C"/>
    <w:rsid w:val="0051111F"/>
    <w:rsid w:val="0051125B"/>
    <w:rsid w:val="00511650"/>
    <w:rsid w:val="0051166D"/>
    <w:rsid w:val="00511B90"/>
    <w:rsid w:val="0051208D"/>
    <w:rsid w:val="005121C2"/>
    <w:rsid w:val="00512308"/>
    <w:rsid w:val="00512375"/>
    <w:rsid w:val="00512524"/>
    <w:rsid w:val="005126CE"/>
    <w:rsid w:val="005129B5"/>
    <w:rsid w:val="00512B7E"/>
    <w:rsid w:val="00512E43"/>
    <w:rsid w:val="0051303C"/>
    <w:rsid w:val="00513089"/>
    <w:rsid w:val="005133D7"/>
    <w:rsid w:val="00513C54"/>
    <w:rsid w:val="005140E4"/>
    <w:rsid w:val="005146B3"/>
    <w:rsid w:val="00514AE2"/>
    <w:rsid w:val="00514C1A"/>
    <w:rsid w:val="005153AF"/>
    <w:rsid w:val="00515905"/>
    <w:rsid w:val="00515932"/>
    <w:rsid w:val="0051595E"/>
    <w:rsid w:val="00515E0A"/>
    <w:rsid w:val="00515FA6"/>
    <w:rsid w:val="005161C3"/>
    <w:rsid w:val="00516201"/>
    <w:rsid w:val="00516657"/>
    <w:rsid w:val="00516B1B"/>
    <w:rsid w:val="00516B73"/>
    <w:rsid w:val="00517054"/>
    <w:rsid w:val="00520275"/>
    <w:rsid w:val="005205DD"/>
    <w:rsid w:val="005206E0"/>
    <w:rsid w:val="0052072C"/>
    <w:rsid w:val="00520EE8"/>
    <w:rsid w:val="00520F93"/>
    <w:rsid w:val="00521394"/>
    <w:rsid w:val="0052189E"/>
    <w:rsid w:val="00521C5A"/>
    <w:rsid w:val="00521FFA"/>
    <w:rsid w:val="0052207E"/>
    <w:rsid w:val="0052225B"/>
    <w:rsid w:val="00522308"/>
    <w:rsid w:val="0052301B"/>
    <w:rsid w:val="00523067"/>
    <w:rsid w:val="005231E3"/>
    <w:rsid w:val="00523282"/>
    <w:rsid w:val="00523588"/>
    <w:rsid w:val="00523768"/>
    <w:rsid w:val="00523AF0"/>
    <w:rsid w:val="00523C1F"/>
    <w:rsid w:val="00523E9B"/>
    <w:rsid w:val="00523F94"/>
    <w:rsid w:val="00524868"/>
    <w:rsid w:val="005249E1"/>
    <w:rsid w:val="00524BF0"/>
    <w:rsid w:val="00524BFD"/>
    <w:rsid w:val="00525007"/>
    <w:rsid w:val="00525464"/>
    <w:rsid w:val="00525704"/>
    <w:rsid w:val="00525974"/>
    <w:rsid w:val="00525B2D"/>
    <w:rsid w:val="00525E6C"/>
    <w:rsid w:val="005264FF"/>
    <w:rsid w:val="00526D2E"/>
    <w:rsid w:val="00526E3C"/>
    <w:rsid w:val="0052730D"/>
    <w:rsid w:val="005273C7"/>
    <w:rsid w:val="00527C13"/>
    <w:rsid w:val="0053005A"/>
    <w:rsid w:val="00530431"/>
    <w:rsid w:val="0053055E"/>
    <w:rsid w:val="005308A5"/>
    <w:rsid w:val="00530EFA"/>
    <w:rsid w:val="0053130F"/>
    <w:rsid w:val="00531341"/>
    <w:rsid w:val="0053149D"/>
    <w:rsid w:val="00531694"/>
    <w:rsid w:val="005318C3"/>
    <w:rsid w:val="00531919"/>
    <w:rsid w:val="00531972"/>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829"/>
    <w:rsid w:val="00534B4B"/>
    <w:rsid w:val="00534B9E"/>
    <w:rsid w:val="00534D89"/>
    <w:rsid w:val="0053506F"/>
    <w:rsid w:val="005352FE"/>
    <w:rsid w:val="005358D5"/>
    <w:rsid w:val="005359ED"/>
    <w:rsid w:val="00535C6B"/>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0FDD"/>
    <w:rsid w:val="005412B5"/>
    <w:rsid w:val="005413DC"/>
    <w:rsid w:val="005413F7"/>
    <w:rsid w:val="00541D68"/>
    <w:rsid w:val="005423A7"/>
    <w:rsid w:val="00542A33"/>
    <w:rsid w:val="00542B09"/>
    <w:rsid w:val="00542D84"/>
    <w:rsid w:val="00543B9A"/>
    <w:rsid w:val="00543F22"/>
    <w:rsid w:val="00544449"/>
    <w:rsid w:val="005445C6"/>
    <w:rsid w:val="0054511C"/>
    <w:rsid w:val="0054577B"/>
    <w:rsid w:val="00545AF0"/>
    <w:rsid w:val="00545BAA"/>
    <w:rsid w:val="00545C30"/>
    <w:rsid w:val="00545D40"/>
    <w:rsid w:val="00545F62"/>
    <w:rsid w:val="005463DE"/>
    <w:rsid w:val="005464C9"/>
    <w:rsid w:val="005467F6"/>
    <w:rsid w:val="00546ACD"/>
    <w:rsid w:val="00547472"/>
    <w:rsid w:val="0054782C"/>
    <w:rsid w:val="00547888"/>
    <w:rsid w:val="005478A7"/>
    <w:rsid w:val="0054791D"/>
    <w:rsid w:val="005479AF"/>
    <w:rsid w:val="00547ECD"/>
    <w:rsid w:val="0055037D"/>
    <w:rsid w:val="005505EC"/>
    <w:rsid w:val="00550C42"/>
    <w:rsid w:val="00550C4F"/>
    <w:rsid w:val="00550E5D"/>
    <w:rsid w:val="00550F35"/>
    <w:rsid w:val="00550F95"/>
    <w:rsid w:val="00551099"/>
    <w:rsid w:val="005517E4"/>
    <w:rsid w:val="00551ED9"/>
    <w:rsid w:val="00552134"/>
    <w:rsid w:val="00552493"/>
    <w:rsid w:val="00552713"/>
    <w:rsid w:val="00552B87"/>
    <w:rsid w:val="0055301F"/>
    <w:rsid w:val="0055330D"/>
    <w:rsid w:val="00553C34"/>
    <w:rsid w:val="00553D7F"/>
    <w:rsid w:val="00553E2A"/>
    <w:rsid w:val="00553F3B"/>
    <w:rsid w:val="0055412D"/>
    <w:rsid w:val="0055457E"/>
    <w:rsid w:val="00554689"/>
    <w:rsid w:val="00554C45"/>
    <w:rsid w:val="005552A2"/>
    <w:rsid w:val="00555309"/>
    <w:rsid w:val="00555432"/>
    <w:rsid w:val="005555DD"/>
    <w:rsid w:val="00555926"/>
    <w:rsid w:val="00555B36"/>
    <w:rsid w:val="00555C5E"/>
    <w:rsid w:val="00555E00"/>
    <w:rsid w:val="005560E3"/>
    <w:rsid w:val="005566C2"/>
    <w:rsid w:val="005566ED"/>
    <w:rsid w:val="0055673F"/>
    <w:rsid w:val="00556CD3"/>
    <w:rsid w:val="00556E37"/>
    <w:rsid w:val="00556FCD"/>
    <w:rsid w:val="005572B6"/>
    <w:rsid w:val="00557301"/>
    <w:rsid w:val="005578F4"/>
    <w:rsid w:val="00557925"/>
    <w:rsid w:val="0055794F"/>
    <w:rsid w:val="00557AD2"/>
    <w:rsid w:val="00557DDE"/>
    <w:rsid w:val="00557DE4"/>
    <w:rsid w:val="00557EC9"/>
    <w:rsid w:val="00560180"/>
    <w:rsid w:val="005604B1"/>
    <w:rsid w:val="0056063C"/>
    <w:rsid w:val="0056067A"/>
    <w:rsid w:val="0056067C"/>
    <w:rsid w:val="005607C9"/>
    <w:rsid w:val="005608E2"/>
    <w:rsid w:val="00560D88"/>
    <w:rsid w:val="00560FF8"/>
    <w:rsid w:val="005612EC"/>
    <w:rsid w:val="00561A95"/>
    <w:rsid w:val="00561A9F"/>
    <w:rsid w:val="00561BB2"/>
    <w:rsid w:val="005625FA"/>
    <w:rsid w:val="00563029"/>
    <w:rsid w:val="0056328C"/>
    <w:rsid w:val="0056337C"/>
    <w:rsid w:val="00563556"/>
    <w:rsid w:val="005638E6"/>
    <w:rsid w:val="00563A63"/>
    <w:rsid w:val="00563A90"/>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5CC"/>
    <w:rsid w:val="005709E2"/>
    <w:rsid w:val="00571460"/>
    <w:rsid w:val="00571681"/>
    <w:rsid w:val="00571776"/>
    <w:rsid w:val="005718AA"/>
    <w:rsid w:val="005721FB"/>
    <w:rsid w:val="0057223A"/>
    <w:rsid w:val="005724EA"/>
    <w:rsid w:val="00572E6A"/>
    <w:rsid w:val="00573474"/>
    <w:rsid w:val="005737D8"/>
    <w:rsid w:val="005739D0"/>
    <w:rsid w:val="00573BB2"/>
    <w:rsid w:val="00573F36"/>
    <w:rsid w:val="00573F50"/>
    <w:rsid w:val="0057473F"/>
    <w:rsid w:val="00574966"/>
    <w:rsid w:val="00574C72"/>
    <w:rsid w:val="00574D0E"/>
    <w:rsid w:val="00575065"/>
    <w:rsid w:val="005752B2"/>
    <w:rsid w:val="00575588"/>
    <w:rsid w:val="00575628"/>
    <w:rsid w:val="00575648"/>
    <w:rsid w:val="00576CAE"/>
    <w:rsid w:val="00576CE9"/>
    <w:rsid w:val="00576F61"/>
    <w:rsid w:val="005770FC"/>
    <w:rsid w:val="0057732A"/>
    <w:rsid w:val="005774F4"/>
    <w:rsid w:val="0057754A"/>
    <w:rsid w:val="00577945"/>
    <w:rsid w:val="00577AF2"/>
    <w:rsid w:val="00577E25"/>
    <w:rsid w:val="00580207"/>
    <w:rsid w:val="00580303"/>
    <w:rsid w:val="00580331"/>
    <w:rsid w:val="005804C1"/>
    <w:rsid w:val="0058111B"/>
    <w:rsid w:val="005818DA"/>
    <w:rsid w:val="00581A27"/>
    <w:rsid w:val="00581A8F"/>
    <w:rsid w:val="0058311E"/>
    <w:rsid w:val="00583539"/>
    <w:rsid w:val="005842D8"/>
    <w:rsid w:val="00584484"/>
    <w:rsid w:val="0058482C"/>
    <w:rsid w:val="00584C5D"/>
    <w:rsid w:val="00584CC9"/>
    <w:rsid w:val="005850CD"/>
    <w:rsid w:val="0058512A"/>
    <w:rsid w:val="00585290"/>
    <w:rsid w:val="005855D0"/>
    <w:rsid w:val="005857F9"/>
    <w:rsid w:val="00585AF5"/>
    <w:rsid w:val="00585C06"/>
    <w:rsid w:val="00585FEF"/>
    <w:rsid w:val="00586140"/>
    <w:rsid w:val="005864ED"/>
    <w:rsid w:val="00586D93"/>
    <w:rsid w:val="00586E8D"/>
    <w:rsid w:val="00587190"/>
    <w:rsid w:val="00587490"/>
    <w:rsid w:val="005878E1"/>
    <w:rsid w:val="00590652"/>
    <w:rsid w:val="0059086B"/>
    <w:rsid w:val="00590C0A"/>
    <w:rsid w:val="00590EC0"/>
    <w:rsid w:val="00591065"/>
    <w:rsid w:val="00591901"/>
    <w:rsid w:val="0059196F"/>
    <w:rsid w:val="00592238"/>
    <w:rsid w:val="00592258"/>
    <w:rsid w:val="005925DD"/>
    <w:rsid w:val="0059275D"/>
    <w:rsid w:val="00592771"/>
    <w:rsid w:val="00592B77"/>
    <w:rsid w:val="00592E34"/>
    <w:rsid w:val="00592EA9"/>
    <w:rsid w:val="00592EE3"/>
    <w:rsid w:val="00593068"/>
    <w:rsid w:val="00593075"/>
    <w:rsid w:val="0059335C"/>
    <w:rsid w:val="00593D71"/>
    <w:rsid w:val="00593EB3"/>
    <w:rsid w:val="005949EF"/>
    <w:rsid w:val="00594A68"/>
    <w:rsid w:val="00594D21"/>
    <w:rsid w:val="00594E40"/>
    <w:rsid w:val="00594EC5"/>
    <w:rsid w:val="005951CA"/>
    <w:rsid w:val="0059565F"/>
    <w:rsid w:val="0059584F"/>
    <w:rsid w:val="005958D5"/>
    <w:rsid w:val="00595D98"/>
    <w:rsid w:val="005963E0"/>
    <w:rsid w:val="00596434"/>
    <w:rsid w:val="005965CE"/>
    <w:rsid w:val="00596818"/>
    <w:rsid w:val="00596F96"/>
    <w:rsid w:val="0059773C"/>
    <w:rsid w:val="00597948"/>
    <w:rsid w:val="00597D3A"/>
    <w:rsid w:val="00597F03"/>
    <w:rsid w:val="005A0195"/>
    <w:rsid w:val="005A059B"/>
    <w:rsid w:val="005A0D64"/>
    <w:rsid w:val="005A10FB"/>
    <w:rsid w:val="005A13A6"/>
    <w:rsid w:val="005A1718"/>
    <w:rsid w:val="005A1763"/>
    <w:rsid w:val="005A1BE8"/>
    <w:rsid w:val="005A1C29"/>
    <w:rsid w:val="005A1E00"/>
    <w:rsid w:val="005A1E2A"/>
    <w:rsid w:val="005A1E36"/>
    <w:rsid w:val="005A227C"/>
    <w:rsid w:val="005A2B9D"/>
    <w:rsid w:val="005A2CF7"/>
    <w:rsid w:val="005A2EE1"/>
    <w:rsid w:val="005A3B1F"/>
    <w:rsid w:val="005A3CEC"/>
    <w:rsid w:val="005A41B1"/>
    <w:rsid w:val="005A46CC"/>
    <w:rsid w:val="005A489E"/>
    <w:rsid w:val="005A4BB5"/>
    <w:rsid w:val="005A504E"/>
    <w:rsid w:val="005A5553"/>
    <w:rsid w:val="005A55F7"/>
    <w:rsid w:val="005A582B"/>
    <w:rsid w:val="005A5D12"/>
    <w:rsid w:val="005A61B2"/>
    <w:rsid w:val="005A6B7F"/>
    <w:rsid w:val="005A7403"/>
    <w:rsid w:val="005A743F"/>
    <w:rsid w:val="005A75F9"/>
    <w:rsid w:val="005A76F0"/>
    <w:rsid w:val="005A797E"/>
    <w:rsid w:val="005A7B3B"/>
    <w:rsid w:val="005B0010"/>
    <w:rsid w:val="005B0481"/>
    <w:rsid w:val="005B0D7E"/>
    <w:rsid w:val="005B122B"/>
    <w:rsid w:val="005B1671"/>
    <w:rsid w:val="005B179C"/>
    <w:rsid w:val="005B1991"/>
    <w:rsid w:val="005B1DF4"/>
    <w:rsid w:val="005B1F30"/>
    <w:rsid w:val="005B2218"/>
    <w:rsid w:val="005B2925"/>
    <w:rsid w:val="005B2979"/>
    <w:rsid w:val="005B2C25"/>
    <w:rsid w:val="005B3108"/>
    <w:rsid w:val="005B3541"/>
    <w:rsid w:val="005B36AB"/>
    <w:rsid w:val="005B38AE"/>
    <w:rsid w:val="005B498A"/>
    <w:rsid w:val="005B4AB3"/>
    <w:rsid w:val="005B4C0E"/>
    <w:rsid w:val="005B4CB1"/>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1155"/>
    <w:rsid w:val="005C1428"/>
    <w:rsid w:val="005C1BD1"/>
    <w:rsid w:val="005C1E5C"/>
    <w:rsid w:val="005C1F0E"/>
    <w:rsid w:val="005C1F86"/>
    <w:rsid w:val="005C20B7"/>
    <w:rsid w:val="005C251F"/>
    <w:rsid w:val="005C26E7"/>
    <w:rsid w:val="005C2804"/>
    <w:rsid w:val="005C280A"/>
    <w:rsid w:val="005C282C"/>
    <w:rsid w:val="005C2874"/>
    <w:rsid w:val="005C287A"/>
    <w:rsid w:val="005C2B2F"/>
    <w:rsid w:val="005C2ECC"/>
    <w:rsid w:val="005C3909"/>
    <w:rsid w:val="005C3913"/>
    <w:rsid w:val="005C3A84"/>
    <w:rsid w:val="005C3C65"/>
    <w:rsid w:val="005C3E67"/>
    <w:rsid w:val="005C4BD8"/>
    <w:rsid w:val="005C5043"/>
    <w:rsid w:val="005C53E4"/>
    <w:rsid w:val="005C554A"/>
    <w:rsid w:val="005C567C"/>
    <w:rsid w:val="005C5AFD"/>
    <w:rsid w:val="005C5E3F"/>
    <w:rsid w:val="005C6353"/>
    <w:rsid w:val="005C636D"/>
    <w:rsid w:val="005C64B7"/>
    <w:rsid w:val="005C66B6"/>
    <w:rsid w:val="005C6750"/>
    <w:rsid w:val="005C68E0"/>
    <w:rsid w:val="005C6988"/>
    <w:rsid w:val="005C71F4"/>
    <w:rsid w:val="005C72D1"/>
    <w:rsid w:val="005C769B"/>
    <w:rsid w:val="005C77F6"/>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54F"/>
    <w:rsid w:val="005D578C"/>
    <w:rsid w:val="005D58A8"/>
    <w:rsid w:val="005D5956"/>
    <w:rsid w:val="005D6372"/>
    <w:rsid w:val="005D64B1"/>
    <w:rsid w:val="005D6606"/>
    <w:rsid w:val="005D6685"/>
    <w:rsid w:val="005D69E3"/>
    <w:rsid w:val="005D6ACA"/>
    <w:rsid w:val="005D72F4"/>
    <w:rsid w:val="005D77E1"/>
    <w:rsid w:val="005D7A6E"/>
    <w:rsid w:val="005D7AB5"/>
    <w:rsid w:val="005E0135"/>
    <w:rsid w:val="005E033E"/>
    <w:rsid w:val="005E0A09"/>
    <w:rsid w:val="005E1533"/>
    <w:rsid w:val="005E1747"/>
    <w:rsid w:val="005E18F7"/>
    <w:rsid w:val="005E19C2"/>
    <w:rsid w:val="005E1E8C"/>
    <w:rsid w:val="005E210F"/>
    <w:rsid w:val="005E23FE"/>
    <w:rsid w:val="005E2954"/>
    <w:rsid w:val="005E2B05"/>
    <w:rsid w:val="005E2D62"/>
    <w:rsid w:val="005E2FC5"/>
    <w:rsid w:val="005E3724"/>
    <w:rsid w:val="005E393F"/>
    <w:rsid w:val="005E3A98"/>
    <w:rsid w:val="005E3E14"/>
    <w:rsid w:val="005E408E"/>
    <w:rsid w:val="005E4308"/>
    <w:rsid w:val="005E4624"/>
    <w:rsid w:val="005E48B1"/>
    <w:rsid w:val="005E4946"/>
    <w:rsid w:val="005E5289"/>
    <w:rsid w:val="005E5303"/>
    <w:rsid w:val="005E5645"/>
    <w:rsid w:val="005E5851"/>
    <w:rsid w:val="005E5B7E"/>
    <w:rsid w:val="005E5FED"/>
    <w:rsid w:val="005E62AC"/>
    <w:rsid w:val="005E6489"/>
    <w:rsid w:val="005E666E"/>
    <w:rsid w:val="005E6951"/>
    <w:rsid w:val="005E6DE7"/>
    <w:rsid w:val="005E6E1E"/>
    <w:rsid w:val="005E7041"/>
    <w:rsid w:val="005E708B"/>
    <w:rsid w:val="005E7266"/>
    <w:rsid w:val="005E78AA"/>
    <w:rsid w:val="005F0386"/>
    <w:rsid w:val="005F03BA"/>
    <w:rsid w:val="005F04CE"/>
    <w:rsid w:val="005F070F"/>
    <w:rsid w:val="005F0796"/>
    <w:rsid w:val="005F0BFE"/>
    <w:rsid w:val="005F1112"/>
    <w:rsid w:val="005F1612"/>
    <w:rsid w:val="005F1742"/>
    <w:rsid w:val="005F1955"/>
    <w:rsid w:val="005F1ADA"/>
    <w:rsid w:val="005F1D7B"/>
    <w:rsid w:val="005F2554"/>
    <w:rsid w:val="005F2995"/>
    <w:rsid w:val="005F2D05"/>
    <w:rsid w:val="005F3254"/>
    <w:rsid w:val="005F334C"/>
    <w:rsid w:val="005F3647"/>
    <w:rsid w:val="005F3982"/>
    <w:rsid w:val="005F3C3A"/>
    <w:rsid w:val="005F4674"/>
    <w:rsid w:val="005F46CD"/>
    <w:rsid w:val="005F4711"/>
    <w:rsid w:val="005F47F3"/>
    <w:rsid w:val="005F49FB"/>
    <w:rsid w:val="005F4D3F"/>
    <w:rsid w:val="005F4E83"/>
    <w:rsid w:val="005F4FB2"/>
    <w:rsid w:val="005F50CA"/>
    <w:rsid w:val="005F5618"/>
    <w:rsid w:val="005F58C1"/>
    <w:rsid w:val="005F5B78"/>
    <w:rsid w:val="005F5BC2"/>
    <w:rsid w:val="005F5F31"/>
    <w:rsid w:val="005F609F"/>
    <w:rsid w:val="005F6416"/>
    <w:rsid w:val="005F6A23"/>
    <w:rsid w:val="005F6E1B"/>
    <w:rsid w:val="005F706C"/>
    <w:rsid w:val="005F716A"/>
    <w:rsid w:val="005F73C0"/>
    <w:rsid w:val="005F7432"/>
    <w:rsid w:val="005F7DD6"/>
    <w:rsid w:val="00600023"/>
    <w:rsid w:val="00600049"/>
    <w:rsid w:val="00600221"/>
    <w:rsid w:val="00600568"/>
    <w:rsid w:val="006006DE"/>
    <w:rsid w:val="00600726"/>
    <w:rsid w:val="00600A3C"/>
    <w:rsid w:val="00600DE0"/>
    <w:rsid w:val="00600E25"/>
    <w:rsid w:val="00600EC2"/>
    <w:rsid w:val="00601092"/>
    <w:rsid w:val="00601132"/>
    <w:rsid w:val="0060141C"/>
    <w:rsid w:val="006016FD"/>
    <w:rsid w:val="006017B2"/>
    <w:rsid w:val="00601874"/>
    <w:rsid w:val="00601CF7"/>
    <w:rsid w:val="00601DB0"/>
    <w:rsid w:val="006021A7"/>
    <w:rsid w:val="006026BB"/>
    <w:rsid w:val="0060373D"/>
    <w:rsid w:val="00603B05"/>
    <w:rsid w:val="00603B2A"/>
    <w:rsid w:val="00603C38"/>
    <w:rsid w:val="00603CD1"/>
    <w:rsid w:val="006041A8"/>
    <w:rsid w:val="006041CA"/>
    <w:rsid w:val="0060443A"/>
    <w:rsid w:val="0060460D"/>
    <w:rsid w:val="0060498D"/>
    <w:rsid w:val="00605080"/>
    <w:rsid w:val="00605750"/>
    <w:rsid w:val="006061D9"/>
    <w:rsid w:val="00606361"/>
    <w:rsid w:val="006065B8"/>
    <w:rsid w:val="00606815"/>
    <w:rsid w:val="006069CF"/>
    <w:rsid w:val="00606E1C"/>
    <w:rsid w:val="00606EDF"/>
    <w:rsid w:val="0060753E"/>
    <w:rsid w:val="00607AFC"/>
    <w:rsid w:val="00607E54"/>
    <w:rsid w:val="00610AB4"/>
    <w:rsid w:val="00610B43"/>
    <w:rsid w:val="00611A5A"/>
    <w:rsid w:val="00611CC9"/>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AFA"/>
    <w:rsid w:val="00615CEF"/>
    <w:rsid w:val="00615DEB"/>
    <w:rsid w:val="00615EB2"/>
    <w:rsid w:val="00615F6C"/>
    <w:rsid w:val="00615F95"/>
    <w:rsid w:val="0061613C"/>
    <w:rsid w:val="0061629F"/>
    <w:rsid w:val="00616F09"/>
    <w:rsid w:val="006170D6"/>
    <w:rsid w:val="00617279"/>
    <w:rsid w:val="006175F2"/>
    <w:rsid w:val="00617615"/>
    <w:rsid w:val="006176EB"/>
    <w:rsid w:val="00617882"/>
    <w:rsid w:val="006178E3"/>
    <w:rsid w:val="00617A5F"/>
    <w:rsid w:val="00620405"/>
    <w:rsid w:val="0062044C"/>
    <w:rsid w:val="006207A1"/>
    <w:rsid w:val="00620B5F"/>
    <w:rsid w:val="00620D24"/>
    <w:rsid w:val="00620E7F"/>
    <w:rsid w:val="00620FE2"/>
    <w:rsid w:val="00621377"/>
    <w:rsid w:val="0062145E"/>
    <w:rsid w:val="0062149B"/>
    <w:rsid w:val="00621593"/>
    <w:rsid w:val="00621F55"/>
    <w:rsid w:val="00621FDC"/>
    <w:rsid w:val="00623072"/>
    <w:rsid w:val="006230B0"/>
    <w:rsid w:val="00623159"/>
    <w:rsid w:val="0062315C"/>
    <w:rsid w:val="0062318D"/>
    <w:rsid w:val="00623388"/>
    <w:rsid w:val="006234D3"/>
    <w:rsid w:val="00623AA2"/>
    <w:rsid w:val="00623D92"/>
    <w:rsid w:val="00623E03"/>
    <w:rsid w:val="0062411D"/>
    <w:rsid w:val="00624133"/>
    <w:rsid w:val="00624192"/>
    <w:rsid w:val="00624F40"/>
    <w:rsid w:val="00625051"/>
    <w:rsid w:val="00625515"/>
    <w:rsid w:val="00625BF0"/>
    <w:rsid w:val="006265A7"/>
    <w:rsid w:val="00626A60"/>
    <w:rsid w:val="00626C85"/>
    <w:rsid w:val="00626E8E"/>
    <w:rsid w:val="006270F4"/>
    <w:rsid w:val="006272D5"/>
    <w:rsid w:val="00627300"/>
    <w:rsid w:val="0062748C"/>
    <w:rsid w:val="006275B0"/>
    <w:rsid w:val="0062763B"/>
    <w:rsid w:val="00627CD9"/>
    <w:rsid w:val="00627D8C"/>
    <w:rsid w:val="00630143"/>
    <w:rsid w:val="006304CC"/>
    <w:rsid w:val="00630E90"/>
    <w:rsid w:val="00630EA9"/>
    <w:rsid w:val="006313F7"/>
    <w:rsid w:val="006316F0"/>
    <w:rsid w:val="00631870"/>
    <w:rsid w:val="00631D16"/>
    <w:rsid w:val="0063210A"/>
    <w:rsid w:val="0063255F"/>
    <w:rsid w:val="00632A72"/>
    <w:rsid w:val="00632BCF"/>
    <w:rsid w:val="00632DAC"/>
    <w:rsid w:val="0063315B"/>
    <w:rsid w:val="006331E0"/>
    <w:rsid w:val="00633295"/>
    <w:rsid w:val="006339E2"/>
    <w:rsid w:val="00633A9C"/>
    <w:rsid w:val="00634710"/>
    <w:rsid w:val="00634C35"/>
    <w:rsid w:val="00634DC1"/>
    <w:rsid w:val="00634DFA"/>
    <w:rsid w:val="00635310"/>
    <w:rsid w:val="00635B23"/>
    <w:rsid w:val="00635B24"/>
    <w:rsid w:val="00635B78"/>
    <w:rsid w:val="00635BDA"/>
    <w:rsid w:val="00635DA1"/>
    <w:rsid w:val="006364E4"/>
    <w:rsid w:val="006367EB"/>
    <w:rsid w:val="00636A67"/>
    <w:rsid w:val="00637259"/>
    <w:rsid w:val="006377C3"/>
    <w:rsid w:val="006378D5"/>
    <w:rsid w:val="006379AF"/>
    <w:rsid w:val="00637EB3"/>
    <w:rsid w:val="00640270"/>
    <w:rsid w:val="0064035C"/>
    <w:rsid w:val="006404E7"/>
    <w:rsid w:val="00640656"/>
    <w:rsid w:val="006408D6"/>
    <w:rsid w:val="006413CD"/>
    <w:rsid w:val="00641B4C"/>
    <w:rsid w:val="00641FE9"/>
    <w:rsid w:val="00642477"/>
    <w:rsid w:val="006424C6"/>
    <w:rsid w:val="00642CEA"/>
    <w:rsid w:val="006430B9"/>
    <w:rsid w:val="006438A9"/>
    <w:rsid w:val="00643CA2"/>
    <w:rsid w:val="00643EF3"/>
    <w:rsid w:val="006441D9"/>
    <w:rsid w:val="006441FF"/>
    <w:rsid w:val="00644368"/>
    <w:rsid w:val="0064445C"/>
    <w:rsid w:val="00644FC8"/>
    <w:rsid w:val="00645166"/>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053"/>
    <w:rsid w:val="00650809"/>
    <w:rsid w:val="00650B9B"/>
    <w:rsid w:val="00650E2B"/>
    <w:rsid w:val="00650E4D"/>
    <w:rsid w:val="00651E75"/>
    <w:rsid w:val="006521B3"/>
    <w:rsid w:val="006523AD"/>
    <w:rsid w:val="006523D6"/>
    <w:rsid w:val="0065253E"/>
    <w:rsid w:val="006525D5"/>
    <w:rsid w:val="00652954"/>
    <w:rsid w:val="00653266"/>
    <w:rsid w:val="0065342F"/>
    <w:rsid w:val="00653614"/>
    <w:rsid w:val="006536BD"/>
    <w:rsid w:val="0065410D"/>
    <w:rsid w:val="00654167"/>
    <w:rsid w:val="006543ED"/>
    <w:rsid w:val="00654704"/>
    <w:rsid w:val="006547F6"/>
    <w:rsid w:val="00654B6F"/>
    <w:rsid w:val="00654C1F"/>
    <w:rsid w:val="00655298"/>
    <w:rsid w:val="00655615"/>
    <w:rsid w:val="006556F9"/>
    <w:rsid w:val="00656027"/>
    <w:rsid w:val="0065692D"/>
    <w:rsid w:val="00656FA2"/>
    <w:rsid w:val="0065747B"/>
    <w:rsid w:val="00657481"/>
    <w:rsid w:val="006578AA"/>
    <w:rsid w:val="006578CA"/>
    <w:rsid w:val="0065798C"/>
    <w:rsid w:val="00657EDE"/>
    <w:rsid w:val="006600DD"/>
    <w:rsid w:val="00660373"/>
    <w:rsid w:val="0066052D"/>
    <w:rsid w:val="00660553"/>
    <w:rsid w:val="006609ED"/>
    <w:rsid w:val="00660D44"/>
    <w:rsid w:val="00660DB7"/>
    <w:rsid w:val="00661171"/>
    <w:rsid w:val="00661191"/>
    <w:rsid w:val="006617CA"/>
    <w:rsid w:val="00661DC6"/>
    <w:rsid w:val="006627ED"/>
    <w:rsid w:val="00662BFF"/>
    <w:rsid w:val="00662DA5"/>
    <w:rsid w:val="00663008"/>
    <w:rsid w:val="00663327"/>
    <w:rsid w:val="006637F9"/>
    <w:rsid w:val="00663F83"/>
    <w:rsid w:val="0066400F"/>
    <w:rsid w:val="00664289"/>
    <w:rsid w:val="006648E2"/>
    <w:rsid w:val="00664D02"/>
    <w:rsid w:val="00665255"/>
    <w:rsid w:val="006655B2"/>
    <w:rsid w:val="0066579E"/>
    <w:rsid w:val="00665981"/>
    <w:rsid w:val="00665C66"/>
    <w:rsid w:val="00665E9C"/>
    <w:rsid w:val="00666386"/>
    <w:rsid w:val="006668A1"/>
    <w:rsid w:val="00666CA4"/>
    <w:rsid w:val="00667186"/>
    <w:rsid w:val="0066730F"/>
    <w:rsid w:val="00667392"/>
    <w:rsid w:val="006673DB"/>
    <w:rsid w:val="00667495"/>
    <w:rsid w:val="006674C8"/>
    <w:rsid w:val="0066782B"/>
    <w:rsid w:val="0067027A"/>
    <w:rsid w:val="00670AD2"/>
    <w:rsid w:val="00670AEB"/>
    <w:rsid w:val="00670C67"/>
    <w:rsid w:val="00670E78"/>
    <w:rsid w:val="00670EE4"/>
    <w:rsid w:val="00671204"/>
    <w:rsid w:val="00671295"/>
    <w:rsid w:val="006714BC"/>
    <w:rsid w:val="00671B27"/>
    <w:rsid w:val="00671CFB"/>
    <w:rsid w:val="00671F91"/>
    <w:rsid w:val="00671FE4"/>
    <w:rsid w:val="006721E8"/>
    <w:rsid w:val="006724CE"/>
    <w:rsid w:val="0067251A"/>
    <w:rsid w:val="00672543"/>
    <w:rsid w:val="006727DA"/>
    <w:rsid w:val="00672813"/>
    <w:rsid w:val="00672F4A"/>
    <w:rsid w:val="00673289"/>
    <w:rsid w:val="00673477"/>
    <w:rsid w:val="0067391F"/>
    <w:rsid w:val="00673C81"/>
    <w:rsid w:val="0067415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5D6"/>
    <w:rsid w:val="00680708"/>
    <w:rsid w:val="00680A64"/>
    <w:rsid w:val="00680CBA"/>
    <w:rsid w:val="00680D56"/>
    <w:rsid w:val="00680EAF"/>
    <w:rsid w:val="00680FED"/>
    <w:rsid w:val="006813FC"/>
    <w:rsid w:val="006814E8"/>
    <w:rsid w:val="006815E7"/>
    <w:rsid w:val="00681753"/>
    <w:rsid w:val="006818C2"/>
    <w:rsid w:val="00681908"/>
    <w:rsid w:val="00681993"/>
    <w:rsid w:val="00681CDC"/>
    <w:rsid w:val="00682041"/>
    <w:rsid w:val="006824C3"/>
    <w:rsid w:val="006827BB"/>
    <w:rsid w:val="00682B5D"/>
    <w:rsid w:val="00682CD6"/>
    <w:rsid w:val="00683554"/>
    <w:rsid w:val="006838FF"/>
    <w:rsid w:val="00683A5F"/>
    <w:rsid w:val="00683D32"/>
    <w:rsid w:val="00683DFB"/>
    <w:rsid w:val="00684726"/>
    <w:rsid w:val="00684BEF"/>
    <w:rsid w:val="0068519B"/>
    <w:rsid w:val="006853DB"/>
    <w:rsid w:val="00685D15"/>
    <w:rsid w:val="00685FAF"/>
    <w:rsid w:val="00686062"/>
    <w:rsid w:val="00686581"/>
    <w:rsid w:val="00686B8F"/>
    <w:rsid w:val="00686C50"/>
    <w:rsid w:val="00686DEA"/>
    <w:rsid w:val="00686E56"/>
    <w:rsid w:val="00687C7A"/>
    <w:rsid w:val="00687CF6"/>
    <w:rsid w:val="00687D8A"/>
    <w:rsid w:val="006905AC"/>
    <w:rsid w:val="006906F4"/>
    <w:rsid w:val="0069081F"/>
    <w:rsid w:val="0069090E"/>
    <w:rsid w:val="00690F70"/>
    <w:rsid w:val="00691233"/>
    <w:rsid w:val="00691551"/>
    <w:rsid w:val="00691692"/>
    <w:rsid w:val="006919A4"/>
    <w:rsid w:val="00691CFB"/>
    <w:rsid w:val="00691E96"/>
    <w:rsid w:val="00691F72"/>
    <w:rsid w:val="0069235F"/>
    <w:rsid w:val="0069298D"/>
    <w:rsid w:val="00692A01"/>
    <w:rsid w:val="00692ABD"/>
    <w:rsid w:val="006930FA"/>
    <w:rsid w:val="00693233"/>
    <w:rsid w:val="00693727"/>
    <w:rsid w:val="006940DC"/>
    <w:rsid w:val="00694101"/>
    <w:rsid w:val="00694404"/>
    <w:rsid w:val="006947EF"/>
    <w:rsid w:val="0069498E"/>
    <w:rsid w:val="00694D05"/>
    <w:rsid w:val="00694FE8"/>
    <w:rsid w:val="006950B3"/>
    <w:rsid w:val="006950D7"/>
    <w:rsid w:val="00695497"/>
    <w:rsid w:val="00695763"/>
    <w:rsid w:val="00695969"/>
    <w:rsid w:val="00695DC1"/>
    <w:rsid w:val="00695E83"/>
    <w:rsid w:val="006964F9"/>
    <w:rsid w:val="0069687C"/>
    <w:rsid w:val="00696F72"/>
    <w:rsid w:val="00697348"/>
    <w:rsid w:val="0069753F"/>
    <w:rsid w:val="00697612"/>
    <w:rsid w:val="0069776B"/>
    <w:rsid w:val="006977EC"/>
    <w:rsid w:val="006A0358"/>
    <w:rsid w:val="006A0531"/>
    <w:rsid w:val="006A05FE"/>
    <w:rsid w:val="006A091B"/>
    <w:rsid w:val="006A099D"/>
    <w:rsid w:val="006A0D04"/>
    <w:rsid w:val="006A0D35"/>
    <w:rsid w:val="006A0E0D"/>
    <w:rsid w:val="006A11C4"/>
    <w:rsid w:val="006A1569"/>
    <w:rsid w:val="006A181D"/>
    <w:rsid w:val="006A2391"/>
    <w:rsid w:val="006A2E81"/>
    <w:rsid w:val="006A324B"/>
    <w:rsid w:val="006A3ADE"/>
    <w:rsid w:val="006A4CD6"/>
    <w:rsid w:val="006A4DEA"/>
    <w:rsid w:val="006A553C"/>
    <w:rsid w:val="006A5690"/>
    <w:rsid w:val="006A5ACC"/>
    <w:rsid w:val="006A5CDF"/>
    <w:rsid w:val="006A60BE"/>
    <w:rsid w:val="006A6871"/>
    <w:rsid w:val="006A6A0E"/>
    <w:rsid w:val="006A6E7D"/>
    <w:rsid w:val="006A7116"/>
    <w:rsid w:val="006A743F"/>
    <w:rsid w:val="006A7691"/>
    <w:rsid w:val="006A7D6A"/>
    <w:rsid w:val="006B0836"/>
    <w:rsid w:val="006B08FA"/>
    <w:rsid w:val="006B0E7D"/>
    <w:rsid w:val="006B15AC"/>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7AB"/>
    <w:rsid w:val="006B39FE"/>
    <w:rsid w:val="006B3BE8"/>
    <w:rsid w:val="006B3D42"/>
    <w:rsid w:val="006B3DD1"/>
    <w:rsid w:val="006B3F8F"/>
    <w:rsid w:val="006B42A5"/>
    <w:rsid w:val="006B4480"/>
    <w:rsid w:val="006B4641"/>
    <w:rsid w:val="006B494B"/>
    <w:rsid w:val="006B4A2F"/>
    <w:rsid w:val="006B4C60"/>
    <w:rsid w:val="006B4E30"/>
    <w:rsid w:val="006B54B9"/>
    <w:rsid w:val="006B5589"/>
    <w:rsid w:val="006B57AF"/>
    <w:rsid w:val="006B5B1C"/>
    <w:rsid w:val="006B5C16"/>
    <w:rsid w:val="006B5EB5"/>
    <w:rsid w:val="006B6286"/>
    <w:rsid w:val="006B6382"/>
    <w:rsid w:val="006B6C5C"/>
    <w:rsid w:val="006B6D3A"/>
    <w:rsid w:val="006B6F08"/>
    <w:rsid w:val="006B7385"/>
    <w:rsid w:val="006B773B"/>
    <w:rsid w:val="006B775C"/>
    <w:rsid w:val="006B7898"/>
    <w:rsid w:val="006B7B04"/>
    <w:rsid w:val="006B7C9C"/>
    <w:rsid w:val="006B7CB7"/>
    <w:rsid w:val="006C019C"/>
    <w:rsid w:val="006C04A9"/>
    <w:rsid w:val="006C06CF"/>
    <w:rsid w:val="006C07DD"/>
    <w:rsid w:val="006C094C"/>
    <w:rsid w:val="006C09D0"/>
    <w:rsid w:val="006C0C5A"/>
    <w:rsid w:val="006C0DE8"/>
    <w:rsid w:val="006C0F95"/>
    <w:rsid w:val="006C1025"/>
    <w:rsid w:val="006C105C"/>
    <w:rsid w:val="006C14E5"/>
    <w:rsid w:val="006C158E"/>
    <w:rsid w:val="006C17A2"/>
    <w:rsid w:val="006C191A"/>
    <w:rsid w:val="006C1B5A"/>
    <w:rsid w:val="006C1F89"/>
    <w:rsid w:val="006C200C"/>
    <w:rsid w:val="006C219E"/>
    <w:rsid w:val="006C24B3"/>
    <w:rsid w:val="006C24C1"/>
    <w:rsid w:val="006C2A16"/>
    <w:rsid w:val="006C3114"/>
    <w:rsid w:val="006C3162"/>
    <w:rsid w:val="006C31D1"/>
    <w:rsid w:val="006C340F"/>
    <w:rsid w:val="006C3655"/>
    <w:rsid w:val="006C37A0"/>
    <w:rsid w:val="006C3942"/>
    <w:rsid w:val="006C3B7E"/>
    <w:rsid w:val="006C3E18"/>
    <w:rsid w:val="006C3F20"/>
    <w:rsid w:val="006C3FDA"/>
    <w:rsid w:val="006C44A5"/>
    <w:rsid w:val="006C47F9"/>
    <w:rsid w:val="006C4AE7"/>
    <w:rsid w:val="006C4CEC"/>
    <w:rsid w:val="006C4EFC"/>
    <w:rsid w:val="006C58A6"/>
    <w:rsid w:val="006C590B"/>
    <w:rsid w:val="006C5B3E"/>
    <w:rsid w:val="006C5F69"/>
    <w:rsid w:val="006C6580"/>
    <w:rsid w:val="006C67ED"/>
    <w:rsid w:val="006C6869"/>
    <w:rsid w:val="006C6919"/>
    <w:rsid w:val="006C6A15"/>
    <w:rsid w:val="006C6B13"/>
    <w:rsid w:val="006C6C38"/>
    <w:rsid w:val="006C6FDF"/>
    <w:rsid w:val="006C7527"/>
    <w:rsid w:val="006C7643"/>
    <w:rsid w:val="006C78D8"/>
    <w:rsid w:val="006C7A32"/>
    <w:rsid w:val="006C7B78"/>
    <w:rsid w:val="006C7B7F"/>
    <w:rsid w:val="006D02CF"/>
    <w:rsid w:val="006D047B"/>
    <w:rsid w:val="006D0C46"/>
    <w:rsid w:val="006D11AC"/>
    <w:rsid w:val="006D1208"/>
    <w:rsid w:val="006D144E"/>
    <w:rsid w:val="006D1729"/>
    <w:rsid w:val="006D1779"/>
    <w:rsid w:val="006D20BB"/>
    <w:rsid w:val="006D2261"/>
    <w:rsid w:val="006D2885"/>
    <w:rsid w:val="006D29A8"/>
    <w:rsid w:val="006D2C87"/>
    <w:rsid w:val="006D2D8C"/>
    <w:rsid w:val="006D30CF"/>
    <w:rsid w:val="006D337A"/>
    <w:rsid w:val="006D342C"/>
    <w:rsid w:val="006D384C"/>
    <w:rsid w:val="006D3B01"/>
    <w:rsid w:val="006D3BD1"/>
    <w:rsid w:val="006D3D21"/>
    <w:rsid w:val="006D3D5D"/>
    <w:rsid w:val="006D3EB0"/>
    <w:rsid w:val="006D4425"/>
    <w:rsid w:val="006D4827"/>
    <w:rsid w:val="006D5288"/>
    <w:rsid w:val="006D54EA"/>
    <w:rsid w:val="006D56D5"/>
    <w:rsid w:val="006D5ACE"/>
    <w:rsid w:val="006D5ED2"/>
    <w:rsid w:val="006D5F72"/>
    <w:rsid w:val="006D6111"/>
    <w:rsid w:val="006D6604"/>
    <w:rsid w:val="006D6717"/>
    <w:rsid w:val="006D675F"/>
    <w:rsid w:val="006D6DB9"/>
    <w:rsid w:val="006D7675"/>
    <w:rsid w:val="006D7A1F"/>
    <w:rsid w:val="006D7B36"/>
    <w:rsid w:val="006D7D25"/>
    <w:rsid w:val="006E003F"/>
    <w:rsid w:val="006E07D5"/>
    <w:rsid w:val="006E0F21"/>
    <w:rsid w:val="006E1314"/>
    <w:rsid w:val="006E14CA"/>
    <w:rsid w:val="006E1D2B"/>
    <w:rsid w:val="006E2365"/>
    <w:rsid w:val="006E2386"/>
    <w:rsid w:val="006E248A"/>
    <w:rsid w:val="006E25C2"/>
    <w:rsid w:val="006E29B6"/>
    <w:rsid w:val="006E2B13"/>
    <w:rsid w:val="006E2DCD"/>
    <w:rsid w:val="006E2E4F"/>
    <w:rsid w:val="006E3330"/>
    <w:rsid w:val="006E352B"/>
    <w:rsid w:val="006E422F"/>
    <w:rsid w:val="006E4439"/>
    <w:rsid w:val="006E4C5D"/>
    <w:rsid w:val="006E53FC"/>
    <w:rsid w:val="006E59B3"/>
    <w:rsid w:val="006E59B7"/>
    <w:rsid w:val="006E5A9E"/>
    <w:rsid w:val="006E5B7F"/>
    <w:rsid w:val="006E660F"/>
    <w:rsid w:val="006E6655"/>
    <w:rsid w:val="006E66AE"/>
    <w:rsid w:val="006E6C97"/>
    <w:rsid w:val="006E7259"/>
    <w:rsid w:val="006E78FB"/>
    <w:rsid w:val="006E7B08"/>
    <w:rsid w:val="006E7DB6"/>
    <w:rsid w:val="006E7F7C"/>
    <w:rsid w:val="006F022F"/>
    <w:rsid w:val="006F071D"/>
    <w:rsid w:val="006F0BEA"/>
    <w:rsid w:val="006F1084"/>
    <w:rsid w:val="006F12A6"/>
    <w:rsid w:val="006F16ED"/>
    <w:rsid w:val="006F176E"/>
    <w:rsid w:val="006F17EA"/>
    <w:rsid w:val="006F1D03"/>
    <w:rsid w:val="006F1F68"/>
    <w:rsid w:val="006F2268"/>
    <w:rsid w:val="006F236E"/>
    <w:rsid w:val="006F29D9"/>
    <w:rsid w:val="006F2FBF"/>
    <w:rsid w:val="006F3142"/>
    <w:rsid w:val="006F35A9"/>
    <w:rsid w:val="006F36AE"/>
    <w:rsid w:val="006F3948"/>
    <w:rsid w:val="006F3B04"/>
    <w:rsid w:val="006F3B96"/>
    <w:rsid w:val="006F3C28"/>
    <w:rsid w:val="006F44B1"/>
    <w:rsid w:val="006F4E0F"/>
    <w:rsid w:val="006F51E2"/>
    <w:rsid w:val="006F62FC"/>
    <w:rsid w:val="006F6393"/>
    <w:rsid w:val="006F6753"/>
    <w:rsid w:val="006F69CA"/>
    <w:rsid w:val="006F6CCA"/>
    <w:rsid w:val="006F6DDB"/>
    <w:rsid w:val="006F700D"/>
    <w:rsid w:val="006F7064"/>
    <w:rsid w:val="006F7100"/>
    <w:rsid w:val="006F7320"/>
    <w:rsid w:val="006F7452"/>
    <w:rsid w:val="006F75F5"/>
    <w:rsid w:val="006F7F96"/>
    <w:rsid w:val="006F7FB6"/>
    <w:rsid w:val="007002DD"/>
    <w:rsid w:val="00700415"/>
    <w:rsid w:val="007005C9"/>
    <w:rsid w:val="007009CE"/>
    <w:rsid w:val="00701D2E"/>
    <w:rsid w:val="00702221"/>
    <w:rsid w:val="0070247D"/>
    <w:rsid w:val="0070249B"/>
    <w:rsid w:val="0070273D"/>
    <w:rsid w:val="00702B80"/>
    <w:rsid w:val="00702BC4"/>
    <w:rsid w:val="0070347A"/>
    <w:rsid w:val="007036BD"/>
    <w:rsid w:val="0070387C"/>
    <w:rsid w:val="007038CF"/>
    <w:rsid w:val="00703D18"/>
    <w:rsid w:val="00703F5D"/>
    <w:rsid w:val="00703F90"/>
    <w:rsid w:val="0070402A"/>
    <w:rsid w:val="00704039"/>
    <w:rsid w:val="00704891"/>
    <w:rsid w:val="00704D52"/>
    <w:rsid w:val="00704E09"/>
    <w:rsid w:val="007051F0"/>
    <w:rsid w:val="007052A6"/>
    <w:rsid w:val="007056B8"/>
    <w:rsid w:val="00705A36"/>
    <w:rsid w:val="00705A79"/>
    <w:rsid w:val="007060DC"/>
    <w:rsid w:val="007063D8"/>
    <w:rsid w:val="0070723D"/>
    <w:rsid w:val="007074D4"/>
    <w:rsid w:val="00707544"/>
    <w:rsid w:val="007077B9"/>
    <w:rsid w:val="007078C9"/>
    <w:rsid w:val="00707BD9"/>
    <w:rsid w:val="00707E38"/>
    <w:rsid w:val="00707E7E"/>
    <w:rsid w:val="00710069"/>
    <w:rsid w:val="00710664"/>
    <w:rsid w:val="00711921"/>
    <w:rsid w:val="00711A97"/>
    <w:rsid w:val="00711FAB"/>
    <w:rsid w:val="00712261"/>
    <w:rsid w:val="00712A0E"/>
    <w:rsid w:val="0071314E"/>
    <w:rsid w:val="007131D6"/>
    <w:rsid w:val="00713544"/>
    <w:rsid w:val="00713580"/>
    <w:rsid w:val="007136CA"/>
    <w:rsid w:val="007137F3"/>
    <w:rsid w:val="007141E4"/>
    <w:rsid w:val="0071481E"/>
    <w:rsid w:val="00714C73"/>
    <w:rsid w:val="00714F8B"/>
    <w:rsid w:val="0071571A"/>
    <w:rsid w:val="0071583E"/>
    <w:rsid w:val="00715990"/>
    <w:rsid w:val="00715CB2"/>
    <w:rsid w:val="00716054"/>
    <w:rsid w:val="0071689E"/>
    <w:rsid w:val="00716EF9"/>
    <w:rsid w:val="00716F12"/>
    <w:rsid w:val="007171F7"/>
    <w:rsid w:val="0071725A"/>
    <w:rsid w:val="007176C9"/>
    <w:rsid w:val="007177CB"/>
    <w:rsid w:val="00720015"/>
    <w:rsid w:val="00720249"/>
    <w:rsid w:val="0072026A"/>
    <w:rsid w:val="007205A3"/>
    <w:rsid w:val="00720732"/>
    <w:rsid w:val="00720DEA"/>
    <w:rsid w:val="00720F27"/>
    <w:rsid w:val="0072112A"/>
    <w:rsid w:val="0072113D"/>
    <w:rsid w:val="007216D1"/>
    <w:rsid w:val="007217FE"/>
    <w:rsid w:val="007219C3"/>
    <w:rsid w:val="00722804"/>
    <w:rsid w:val="00722A8F"/>
    <w:rsid w:val="00722B8D"/>
    <w:rsid w:val="00722DA7"/>
    <w:rsid w:val="007230B5"/>
    <w:rsid w:val="007230E9"/>
    <w:rsid w:val="00723887"/>
    <w:rsid w:val="00723C25"/>
    <w:rsid w:val="0072406D"/>
    <w:rsid w:val="007247B7"/>
    <w:rsid w:val="00724C06"/>
    <w:rsid w:val="00725309"/>
    <w:rsid w:val="0072555E"/>
    <w:rsid w:val="007257F5"/>
    <w:rsid w:val="00726A69"/>
    <w:rsid w:val="00726AFE"/>
    <w:rsid w:val="00726F7F"/>
    <w:rsid w:val="00726FBB"/>
    <w:rsid w:val="007270EC"/>
    <w:rsid w:val="007277F8"/>
    <w:rsid w:val="0072785F"/>
    <w:rsid w:val="00727B84"/>
    <w:rsid w:val="00727F1D"/>
    <w:rsid w:val="0073035A"/>
    <w:rsid w:val="00730848"/>
    <w:rsid w:val="00730B6D"/>
    <w:rsid w:val="00730BD7"/>
    <w:rsid w:val="00730E9F"/>
    <w:rsid w:val="007310B0"/>
    <w:rsid w:val="0073121B"/>
    <w:rsid w:val="0073195D"/>
    <w:rsid w:val="00731CEA"/>
    <w:rsid w:val="00731E5E"/>
    <w:rsid w:val="007320CC"/>
    <w:rsid w:val="0073220D"/>
    <w:rsid w:val="007329D4"/>
    <w:rsid w:val="007329D6"/>
    <w:rsid w:val="00732D32"/>
    <w:rsid w:val="00732E6B"/>
    <w:rsid w:val="00733594"/>
    <w:rsid w:val="0073368A"/>
    <w:rsid w:val="007342CE"/>
    <w:rsid w:val="0073467D"/>
    <w:rsid w:val="00734703"/>
    <w:rsid w:val="00734A37"/>
    <w:rsid w:val="0073502C"/>
    <w:rsid w:val="00735B78"/>
    <w:rsid w:val="00735D9F"/>
    <w:rsid w:val="0073650D"/>
    <w:rsid w:val="007366E1"/>
    <w:rsid w:val="0073763A"/>
    <w:rsid w:val="00737728"/>
    <w:rsid w:val="00740318"/>
    <w:rsid w:val="0074096B"/>
    <w:rsid w:val="00740E7A"/>
    <w:rsid w:val="00740EF0"/>
    <w:rsid w:val="00740FFD"/>
    <w:rsid w:val="0074100C"/>
    <w:rsid w:val="00741287"/>
    <w:rsid w:val="007413BF"/>
    <w:rsid w:val="00741894"/>
    <w:rsid w:val="00741A7C"/>
    <w:rsid w:val="0074201A"/>
    <w:rsid w:val="007420FF"/>
    <w:rsid w:val="00742350"/>
    <w:rsid w:val="00742868"/>
    <w:rsid w:val="00742A40"/>
    <w:rsid w:val="00742BDD"/>
    <w:rsid w:val="00743087"/>
    <w:rsid w:val="00743868"/>
    <w:rsid w:val="00743DA6"/>
    <w:rsid w:val="00743DB8"/>
    <w:rsid w:val="00743F16"/>
    <w:rsid w:val="007443B3"/>
    <w:rsid w:val="00744AC2"/>
    <w:rsid w:val="00745349"/>
    <w:rsid w:val="0074561A"/>
    <w:rsid w:val="00745D6A"/>
    <w:rsid w:val="00745D83"/>
    <w:rsid w:val="007462AA"/>
    <w:rsid w:val="00746386"/>
    <w:rsid w:val="0074666D"/>
    <w:rsid w:val="007466EB"/>
    <w:rsid w:val="007466F8"/>
    <w:rsid w:val="00746A52"/>
    <w:rsid w:val="00746ACD"/>
    <w:rsid w:val="00746D3E"/>
    <w:rsid w:val="00746EB5"/>
    <w:rsid w:val="00747047"/>
    <w:rsid w:val="00747232"/>
    <w:rsid w:val="00747330"/>
    <w:rsid w:val="007477C4"/>
    <w:rsid w:val="00750217"/>
    <w:rsid w:val="00750849"/>
    <w:rsid w:val="00750B01"/>
    <w:rsid w:val="00750DD2"/>
    <w:rsid w:val="00751267"/>
    <w:rsid w:val="00751A60"/>
    <w:rsid w:val="00751AC8"/>
    <w:rsid w:val="00751DA0"/>
    <w:rsid w:val="00752831"/>
    <w:rsid w:val="00752A02"/>
    <w:rsid w:val="00752A40"/>
    <w:rsid w:val="00752BAD"/>
    <w:rsid w:val="00752BE4"/>
    <w:rsid w:val="00752E8B"/>
    <w:rsid w:val="00753387"/>
    <w:rsid w:val="007534AD"/>
    <w:rsid w:val="007535CA"/>
    <w:rsid w:val="00753706"/>
    <w:rsid w:val="0075541A"/>
    <w:rsid w:val="007561C3"/>
    <w:rsid w:val="00756270"/>
    <w:rsid w:val="00756EC8"/>
    <w:rsid w:val="00756FCB"/>
    <w:rsid w:val="007575B9"/>
    <w:rsid w:val="007575D3"/>
    <w:rsid w:val="007579BB"/>
    <w:rsid w:val="007601E8"/>
    <w:rsid w:val="00760C7D"/>
    <w:rsid w:val="00760DB1"/>
    <w:rsid w:val="00760F54"/>
    <w:rsid w:val="007612AC"/>
    <w:rsid w:val="007618B8"/>
    <w:rsid w:val="00761996"/>
    <w:rsid w:val="00761B55"/>
    <w:rsid w:val="00761DBD"/>
    <w:rsid w:val="007620F1"/>
    <w:rsid w:val="007627EA"/>
    <w:rsid w:val="00762ADC"/>
    <w:rsid w:val="00762B34"/>
    <w:rsid w:val="00762E6B"/>
    <w:rsid w:val="00762F67"/>
    <w:rsid w:val="00763A9A"/>
    <w:rsid w:val="00763B2A"/>
    <w:rsid w:val="00763C3A"/>
    <w:rsid w:val="00763FC8"/>
    <w:rsid w:val="00763FF9"/>
    <w:rsid w:val="0076418A"/>
    <w:rsid w:val="0076430D"/>
    <w:rsid w:val="007647F0"/>
    <w:rsid w:val="00764C07"/>
    <w:rsid w:val="00764DD7"/>
    <w:rsid w:val="00764F6F"/>
    <w:rsid w:val="0076565A"/>
    <w:rsid w:val="0076569D"/>
    <w:rsid w:val="00765D4C"/>
    <w:rsid w:val="00765DC8"/>
    <w:rsid w:val="00766350"/>
    <w:rsid w:val="00766672"/>
    <w:rsid w:val="007666E1"/>
    <w:rsid w:val="00766722"/>
    <w:rsid w:val="007667AE"/>
    <w:rsid w:val="0076686D"/>
    <w:rsid w:val="00766CCB"/>
    <w:rsid w:val="00766F2C"/>
    <w:rsid w:val="007670D0"/>
    <w:rsid w:val="007676DA"/>
    <w:rsid w:val="0076798D"/>
    <w:rsid w:val="00767A67"/>
    <w:rsid w:val="00767AB3"/>
    <w:rsid w:val="00767CB3"/>
    <w:rsid w:val="00767CE5"/>
    <w:rsid w:val="00767D9D"/>
    <w:rsid w:val="00767F94"/>
    <w:rsid w:val="00770A43"/>
    <w:rsid w:val="00770DC5"/>
    <w:rsid w:val="007710E4"/>
    <w:rsid w:val="00771936"/>
    <w:rsid w:val="00771A5D"/>
    <w:rsid w:val="00771AF2"/>
    <w:rsid w:val="00772049"/>
    <w:rsid w:val="007721CD"/>
    <w:rsid w:val="0077234E"/>
    <w:rsid w:val="00772A71"/>
    <w:rsid w:val="00773A41"/>
    <w:rsid w:val="00774073"/>
    <w:rsid w:val="00774167"/>
    <w:rsid w:val="0077448B"/>
    <w:rsid w:val="00774994"/>
    <w:rsid w:val="00774BB5"/>
    <w:rsid w:val="00775368"/>
    <w:rsid w:val="00775C00"/>
    <w:rsid w:val="00775D22"/>
    <w:rsid w:val="0077638F"/>
    <w:rsid w:val="0077699F"/>
    <w:rsid w:val="00776E34"/>
    <w:rsid w:val="0077776F"/>
    <w:rsid w:val="007779FF"/>
    <w:rsid w:val="00780049"/>
    <w:rsid w:val="00780686"/>
    <w:rsid w:val="00780E04"/>
    <w:rsid w:val="0078120F"/>
    <w:rsid w:val="0078161B"/>
    <w:rsid w:val="00781A19"/>
    <w:rsid w:val="00781D21"/>
    <w:rsid w:val="00781E2A"/>
    <w:rsid w:val="00781E9A"/>
    <w:rsid w:val="007821F8"/>
    <w:rsid w:val="00782243"/>
    <w:rsid w:val="00782404"/>
    <w:rsid w:val="00782411"/>
    <w:rsid w:val="00782680"/>
    <w:rsid w:val="00782A2C"/>
    <w:rsid w:val="00782BD2"/>
    <w:rsid w:val="00782BDF"/>
    <w:rsid w:val="00783AAF"/>
    <w:rsid w:val="00783B0D"/>
    <w:rsid w:val="00783D96"/>
    <w:rsid w:val="00784142"/>
    <w:rsid w:val="007847A2"/>
    <w:rsid w:val="00784C69"/>
    <w:rsid w:val="00784E78"/>
    <w:rsid w:val="0078505D"/>
    <w:rsid w:val="0078545A"/>
    <w:rsid w:val="007854E7"/>
    <w:rsid w:val="0078583E"/>
    <w:rsid w:val="00785A7C"/>
    <w:rsid w:val="00785BD8"/>
    <w:rsid w:val="00785C13"/>
    <w:rsid w:val="00785C5E"/>
    <w:rsid w:val="00786032"/>
    <w:rsid w:val="0078677C"/>
    <w:rsid w:val="00786B0B"/>
    <w:rsid w:val="00786DD2"/>
    <w:rsid w:val="00786E32"/>
    <w:rsid w:val="00787CEA"/>
    <w:rsid w:val="00787E8C"/>
    <w:rsid w:val="007900C4"/>
    <w:rsid w:val="00790786"/>
    <w:rsid w:val="00790939"/>
    <w:rsid w:val="00790B12"/>
    <w:rsid w:val="00790C73"/>
    <w:rsid w:val="00790CBC"/>
    <w:rsid w:val="00790F28"/>
    <w:rsid w:val="0079127C"/>
    <w:rsid w:val="007914E6"/>
    <w:rsid w:val="007919E6"/>
    <w:rsid w:val="00791FD0"/>
    <w:rsid w:val="00792398"/>
    <w:rsid w:val="00792700"/>
    <w:rsid w:val="0079287B"/>
    <w:rsid w:val="00792B91"/>
    <w:rsid w:val="0079315B"/>
    <w:rsid w:val="0079332E"/>
    <w:rsid w:val="00793467"/>
    <w:rsid w:val="00793651"/>
    <w:rsid w:val="00793A93"/>
    <w:rsid w:val="00794523"/>
    <w:rsid w:val="00794A34"/>
    <w:rsid w:val="00795588"/>
    <w:rsid w:val="00796138"/>
    <w:rsid w:val="00796EA2"/>
    <w:rsid w:val="00797046"/>
    <w:rsid w:val="00797162"/>
    <w:rsid w:val="00797213"/>
    <w:rsid w:val="0079725A"/>
    <w:rsid w:val="00797BC2"/>
    <w:rsid w:val="00797E76"/>
    <w:rsid w:val="00797F85"/>
    <w:rsid w:val="007A00FA"/>
    <w:rsid w:val="007A029D"/>
    <w:rsid w:val="007A03C0"/>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0E6"/>
    <w:rsid w:val="007A4196"/>
    <w:rsid w:val="007A43A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4A"/>
    <w:rsid w:val="007B06DF"/>
    <w:rsid w:val="007B09A3"/>
    <w:rsid w:val="007B0B84"/>
    <w:rsid w:val="007B0DA2"/>
    <w:rsid w:val="007B175A"/>
    <w:rsid w:val="007B1980"/>
    <w:rsid w:val="007B1A78"/>
    <w:rsid w:val="007B2586"/>
    <w:rsid w:val="007B2659"/>
    <w:rsid w:val="007B271D"/>
    <w:rsid w:val="007B2990"/>
    <w:rsid w:val="007B2A88"/>
    <w:rsid w:val="007B2A99"/>
    <w:rsid w:val="007B33AE"/>
    <w:rsid w:val="007B33BB"/>
    <w:rsid w:val="007B3596"/>
    <w:rsid w:val="007B3F5B"/>
    <w:rsid w:val="007B48D8"/>
    <w:rsid w:val="007B4AF0"/>
    <w:rsid w:val="007B4B23"/>
    <w:rsid w:val="007B4BB9"/>
    <w:rsid w:val="007B553E"/>
    <w:rsid w:val="007B56E2"/>
    <w:rsid w:val="007B5AC2"/>
    <w:rsid w:val="007B5ACC"/>
    <w:rsid w:val="007B5CB5"/>
    <w:rsid w:val="007B5E3D"/>
    <w:rsid w:val="007B5F1C"/>
    <w:rsid w:val="007B5F3C"/>
    <w:rsid w:val="007B5FC2"/>
    <w:rsid w:val="007B62AA"/>
    <w:rsid w:val="007B67A5"/>
    <w:rsid w:val="007B6840"/>
    <w:rsid w:val="007B6889"/>
    <w:rsid w:val="007B689D"/>
    <w:rsid w:val="007B6A50"/>
    <w:rsid w:val="007B6A59"/>
    <w:rsid w:val="007B6B52"/>
    <w:rsid w:val="007B6BBB"/>
    <w:rsid w:val="007B7114"/>
    <w:rsid w:val="007B7220"/>
    <w:rsid w:val="007B73C5"/>
    <w:rsid w:val="007B7974"/>
    <w:rsid w:val="007B7AA0"/>
    <w:rsid w:val="007C007D"/>
    <w:rsid w:val="007C011B"/>
    <w:rsid w:val="007C0A19"/>
    <w:rsid w:val="007C0A1B"/>
    <w:rsid w:val="007C105F"/>
    <w:rsid w:val="007C10FD"/>
    <w:rsid w:val="007C1458"/>
    <w:rsid w:val="007C1500"/>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AA0"/>
    <w:rsid w:val="007C5F62"/>
    <w:rsid w:val="007C6C84"/>
    <w:rsid w:val="007C6EAF"/>
    <w:rsid w:val="007C70EA"/>
    <w:rsid w:val="007C762A"/>
    <w:rsid w:val="007C7FD5"/>
    <w:rsid w:val="007D021B"/>
    <w:rsid w:val="007D063C"/>
    <w:rsid w:val="007D06CF"/>
    <w:rsid w:val="007D0962"/>
    <w:rsid w:val="007D0A08"/>
    <w:rsid w:val="007D0E2F"/>
    <w:rsid w:val="007D0EA4"/>
    <w:rsid w:val="007D101E"/>
    <w:rsid w:val="007D10C2"/>
    <w:rsid w:val="007D1133"/>
    <w:rsid w:val="007D13B7"/>
    <w:rsid w:val="007D147E"/>
    <w:rsid w:val="007D18DA"/>
    <w:rsid w:val="007D1A15"/>
    <w:rsid w:val="007D1BA1"/>
    <w:rsid w:val="007D1BB1"/>
    <w:rsid w:val="007D1E5C"/>
    <w:rsid w:val="007D2323"/>
    <w:rsid w:val="007D2834"/>
    <w:rsid w:val="007D288C"/>
    <w:rsid w:val="007D2E0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0DC"/>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0C4"/>
    <w:rsid w:val="007E311B"/>
    <w:rsid w:val="007E3F36"/>
    <w:rsid w:val="007E410A"/>
    <w:rsid w:val="007E4226"/>
    <w:rsid w:val="007E4608"/>
    <w:rsid w:val="007E48BB"/>
    <w:rsid w:val="007E4919"/>
    <w:rsid w:val="007E4CCF"/>
    <w:rsid w:val="007E5801"/>
    <w:rsid w:val="007E6361"/>
    <w:rsid w:val="007E69CF"/>
    <w:rsid w:val="007E7094"/>
    <w:rsid w:val="007E7561"/>
    <w:rsid w:val="007E7C28"/>
    <w:rsid w:val="007F09D8"/>
    <w:rsid w:val="007F1347"/>
    <w:rsid w:val="007F13AD"/>
    <w:rsid w:val="007F1769"/>
    <w:rsid w:val="007F17B8"/>
    <w:rsid w:val="007F1EDB"/>
    <w:rsid w:val="007F21AC"/>
    <w:rsid w:val="007F2629"/>
    <w:rsid w:val="007F26F7"/>
    <w:rsid w:val="007F2912"/>
    <w:rsid w:val="007F2BA6"/>
    <w:rsid w:val="007F30C0"/>
    <w:rsid w:val="007F3182"/>
    <w:rsid w:val="007F331A"/>
    <w:rsid w:val="007F37AD"/>
    <w:rsid w:val="007F3F16"/>
    <w:rsid w:val="007F4379"/>
    <w:rsid w:val="007F43DD"/>
    <w:rsid w:val="007F448B"/>
    <w:rsid w:val="007F44AF"/>
    <w:rsid w:val="007F45BD"/>
    <w:rsid w:val="007F4A5C"/>
    <w:rsid w:val="007F53B6"/>
    <w:rsid w:val="007F55EB"/>
    <w:rsid w:val="007F5B65"/>
    <w:rsid w:val="007F5CA6"/>
    <w:rsid w:val="007F5CAF"/>
    <w:rsid w:val="007F62D3"/>
    <w:rsid w:val="007F66BC"/>
    <w:rsid w:val="007F6EE7"/>
    <w:rsid w:val="007F7196"/>
    <w:rsid w:val="007F723C"/>
    <w:rsid w:val="007F7252"/>
    <w:rsid w:val="007F7305"/>
    <w:rsid w:val="007F730C"/>
    <w:rsid w:val="007F7340"/>
    <w:rsid w:val="007F7AB2"/>
    <w:rsid w:val="007F7F71"/>
    <w:rsid w:val="00800F6E"/>
    <w:rsid w:val="00801063"/>
    <w:rsid w:val="0080112F"/>
    <w:rsid w:val="008012D4"/>
    <w:rsid w:val="00801455"/>
    <w:rsid w:val="0080157D"/>
    <w:rsid w:val="0080190D"/>
    <w:rsid w:val="00801BDF"/>
    <w:rsid w:val="00801F8A"/>
    <w:rsid w:val="0080220B"/>
    <w:rsid w:val="008023DD"/>
    <w:rsid w:val="00802806"/>
    <w:rsid w:val="00802AC5"/>
    <w:rsid w:val="00802D29"/>
    <w:rsid w:val="00802ED5"/>
    <w:rsid w:val="00802F64"/>
    <w:rsid w:val="00803A42"/>
    <w:rsid w:val="00803CB6"/>
    <w:rsid w:val="00804113"/>
    <w:rsid w:val="008041E2"/>
    <w:rsid w:val="008043CE"/>
    <w:rsid w:val="00804490"/>
    <w:rsid w:val="008046A3"/>
    <w:rsid w:val="008048D8"/>
    <w:rsid w:val="008049A0"/>
    <w:rsid w:val="00804DAD"/>
    <w:rsid w:val="0080514D"/>
    <w:rsid w:val="00805151"/>
    <w:rsid w:val="00805378"/>
    <w:rsid w:val="00805509"/>
    <w:rsid w:val="008056B6"/>
    <w:rsid w:val="00805717"/>
    <w:rsid w:val="00805951"/>
    <w:rsid w:val="00805D6F"/>
    <w:rsid w:val="00805F53"/>
    <w:rsid w:val="00806056"/>
    <w:rsid w:val="00806083"/>
    <w:rsid w:val="00806364"/>
    <w:rsid w:val="00806378"/>
    <w:rsid w:val="00806538"/>
    <w:rsid w:val="0080665C"/>
    <w:rsid w:val="00806F2C"/>
    <w:rsid w:val="00807015"/>
    <w:rsid w:val="00807234"/>
    <w:rsid w:val="008076CA"/>
    <w:rsid w:val="00807943"/>
    <w:rsid w:val="00807A0C"/>
    <w:rsid w:val="00807D8A"/>
    <w:rsid w:val="00807FD8"/>
    <w:rsid w:val="00810153"/>
    <w:rsid w:val="008103DE"/>
    <w:rsid w:val="00810CD1"/>
    <w:rsid w:val="0081193D"/>
    <w:rsid w:val="008123B9"/>
    <w:rsid w:val="0081244F"/>
    <w:rsid w:val="008126ED"/>
    <w:rsid w:val="008127BC"/>
    <w:rsid w:val="0081296F"/>
    <w:rsid w:val="00812AC6"/>
    <w:rsid w:val="00813131"/>
    <w:rsid w:val="008136F1"/>
    <w:rsid w:val="00813783"/>
    <w:rsid w:val="00813BE0"/>
    <w:rsid w:val="00814560"/>
    <w:rsid w:val="00814685"/>
    <w:rsid w:val="00814735"/>
    <w:rsid w:val="00814767"/>
    <w:rsid w:val="00814887"/>
    <w:rsid w:val="00814B1F"/>
    <w:rsid w:val="00815445"/>
    <w:rsid w:val="00815547"/>
    <w:rsid w:val="008155A7"/>
    <w:rsid w:val="0081560D"/>
    <w:rsid w:val="0081566D"/>
    <w:rsid w:val="00815C54"/>
    <w:rsid w:val="008160D0"/>
    <w:rsid w:val="00816392"/>
    <w:rsid w:val="008164EF"/>
    <w:rsid w:val="008169A1"/>
    <w:rsid w:val="00816DFE"/>
    <w:rsid w:val="00816FAC"/>
    <w:rsid w:val="008176BF"/>
    <w:rsid w:val="008176D3"/>
    <w:rsid w:val="0081783E"/>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643"/>
    <w:rsid w:val="00824BFF"/>
    <w:rsid w:val="00824F14"/>
    <w:rsid w:val="00825D33"/>
    <w:rsid w:val="008262AB"/>
    <w:rsid w:val="0082660B"/>
    <w:rsid w:val="00826710"/>
    <w:rsid w:val="008269AF"/>
    <w:rsid w:val="00827059"/>
    <w:rsid w:val="0082745E"/>
    <w:rsid w:val="008275D5"/>
    <w:rsid w:val="008278DB"/>
    <w:rsid w:val="008279A6"/>
    <w:rsid w:val="00827D62"/>
    <w:rsid w:val="00827D8C"/>
    <w:rsid w:val="00830642"/>
    <w:rsid w:val="00830DBF"/>
    <w:rsid w:val="00831819"/>
    <w:rsid w:val="00831E80"/>
    <w:rsid w:val="008321A7"/>
    <w:rsid w:val="008321F2"/>
    <w:rsid w:val="008322DB"/>
    <w:rsid w:val="00832303"/>
    <w:rsid w:val="008323C8"/>
    <w:rsid w:val="00832407"/>
    <w:rsid w:val="00832866"/>
    <w:rsid w:val="00832DC3"/>
    <w:rsid w:val="00832F8A"/>
    <w:rsid w:val="00833107"/>
    <w:rsid w:val="008331B9"/>
    <w:rsid w:val="0083331B"/>
    <w:rsid w:val="008335DE"/>
    <w:rsid w:val="00833E66"/>
    <w:rsid w:val="0083416B"/>
    <w:rsid w:val="0083453F"/>
    <w:rsid w:val="008347B4"/>
    <w:rsid w:val="00834E5C"/>
    <w:rsid w:val="008352E0"/>
    <w:rsid w:val="00835928"/>
    <w:rsid w:val="008362A5"/>
    <w:rsid w:val="00836390"/>
    <w:rsid w:val="0083661D"/>
    <w:rsid w:val="008367CA"/>
    <w:rsid w:val="008368A1"/>
    <w:rsid w:val="00836DCD"/>
    <w:rsid w:val="00836EA6"/>
    <w:rsid w:val="008372A6"/>
    <w:rsid w:val="0083738F"/>
    <w:rsid w:val="008404B3"/>
    <w:rsid w:val="00840822"/>
    <w:rsid w:val="00841075"/>
    <w:rsid w:val="008419B9"/>
    <w:rsid w:val="00841F7B"/>
    <w:rsid w:val="0084220C"/>
    <w:rsid w:val="008425BB"/>
    <w:rsid w:val="00842734"/>
    <w:rsid w:val="008429CF"/>
    <w:rsid w:val="00842ABA"/>
    <w:rsid w:val="008435BD"/>
    <w:rsid w:val="00844356"/>
    <w:rsid w:val="0084442B"/>
    <w:rsid w:val="00844B1B"/>
    <w:rsid w:val="00844D93"/>
    <w:rsid w:val="00845171"/>
    <w:rsid w:val="00845BC0"/>
    <w:rsid w:val="00845DB3"/>
    <w:rsid w:val="00845DE5"/>
    <w:rsid w:val="00845DF4"/>
    <w:rsid w:val="0084635D"/>
    <w:rsid w:val="0084642E"/>
    <w:rsid w:val="008467B1"/>
    <w:rsid w:val="008470E1"/>
    <w:rsid w:val="00847326"/>
    <w:rsid w:val="00847EB6"/>
    <w:rsid w:val="008500B5"/>
    <w:rsid w:val="008503F6"/>
    <w:rsid w:val="00850434"/>
    <w:rsid w:val="008508A8"/>
    <w:rsid w:val="00850A79"/>
    <w:rsid w:val="00850B67"/>
    <w:rsid w:val="00851215"/>
    <w:rsid w:val="00851411"/>
    <w:rsid w:val="008514A0"/>
    <w:rsid w:val="00851CC6"/>
    <w:rsid w:val="00851E0A"/>
    <w:rsid w:val="0085224E"/>
    <w:rsid w:val="008525F4"/>
    <w:rsid w:val="008528F4"/>
    <w:rsid w:val="00852AF0"/>
    <w:rsid w:val="00852BEF"/>
    <w:rsid w:val="00852F23"/>
    <w:rsid w:val="00853014"/>
    <w:rsid w:val="00853373"/>
    <w:rsid w:val="008539BB"/>
    <w:rsid w:val="00853C06"/>
    <w:rsid w:val="00853EC3"/>
    <w:rsid w:val="0085416F"/>
    <w:rsid w:val="008547C1"/>
    <w:rsid w:val="008548D9"/>
    <w:rsid w:val="00854B9D"/>
    <w:rsid w:val="00855079"/>
    <w:rsid w:val="0085522D"/>
    <w:rsid w:val="0085540F"/>
    <w:rsid w:val="00855495"/>
    <w:rsid w:val="00855650"/>
    <w:rsid w:val="0085567A"/>
    <w:rsid w:val="008558BD"/>
    <w:rsid w:val="00855F0C"/>
    <w:rsid w:val="0085600A"/>
    <w:rsid w:val="00856047"/>
    <w:rsid w:val="00856366"/>
    <w:rsid w:val="008570F5"/>
    <w:rsid w:val="0085786D"/>
    <w:rsid w:val="0085788F"/>
    <w:rsid w:val="0086087D"/>
    <w:rsid w:val="00861252"/>
    <w:rsid w:val="0086141E"/>
    <w:rsid w:val="00861686"/>
    <w:rsid w:val="00861760"/>
    <w:rsid w:val="0086176F"/>
    <w:rsid w:val="008619BB"/>
    <w:rsid w:val="00861BC3"/>
    <w:rsid w:val="00861D7B"/>
    <w:rsid w:val="00861E08"/>
    <w:rsid w:val="00861F39"/>
    <w:rsid w:val="008624A5"/>
    <w:rsid w:val="00862894"/>
    <w:rsid w:val="00862A9D"/>
    <w:rsid w:val="00862F2B"/>
    <w:rsid w:val="008630C2"/>
    <w:rsid w:val="008631C4"/>
    <w:rsid w:val="00863414"/>
    <w:rsid w:val="0086347A"/>
    <w:rsid w:val="0086391F"/>
    <w:rsid w:val="0086392F"/>
    <w:rsid w:val="0086397C"/>
    <w:rsid w:val="00863BC3"/>
    <w:rsid w:val="008648A9"/>
    <w:rsid w:val="008648C0"/>
    <w:rsid w:val="00864A78"/>
    <w:rsid w:val="00864B24"/>
    <w:rsid w:val="00864E23"/>
    <w:rsid w:val="00864E35"/>
    <w:rsid w:val="008656E0"/>
    <w:rsid w:val="0086629D"/>
    <w:rsid w:val="008667A4"/>
    <w:rsid w:val="00866A5E"/>
    <w:rsid w:val="00866B93"/>
    <w:rsid w:val="00866D09"/>
    <w:rsid w:val="00866F0B"/>
    <w:rsid w:val="00867177"/>
    <w:rsid w:val="00867946"/>
    <w:rsid w:val="00867AEF"/>
    <w:rsid w:val="00867B0E"/>
    <w:rsid w:val="00867C8F"/>
    <w:rsid w:val="00870011"/>
    <w:rsid w:val="0087067B"/>
    <w:rsid w:val="008708EC"/>
    <w:rsid w:val="00870B0F"/>
    <w:rsid w:val="00870B2C"/>
    <w:rsid w:val="008713B5"/>
    <w:rsid w:val="008718F5"/>
    <w:rsid w:val="00871A55"/>
    <w:rsid w:val="00871B5D"/>
    <w:rsid w:val="00871DD3"/>
    <w:rsid w:val="00871DFD"/>
    <w:rsid w:val="00871F7A"/>
    <w:rsid w:val="00872210"/>
    <w:rsid w:val="00872263"/>
    <w:rsid w:val="008725D7"/>
    <w:rsid w:val="008728CB"/>
    <w:rsid w:val="008729EA"/>
    <w:rsid w:val="00872B6A"/>
    <w:rsid w:val="00872C7D"/>
    <w:rsid w:val="00872CF8"/>
    <w:rsid w:val="008733EB"/>
    <w:rsid w:val="0087384C"/>
    <w:rsid w:val="0087392B"/>
    <w:rsid w:val="00873934"/>
    <w:rsid w:val="00873C28"/>
    <w:rsid w:val="00873E3F"/>
    <w:rsid w:val="008742D7"/>
    <w:rsid w:val="00875142"/>
    <w:rsid w:val="0087533D"/>
    <w:rsid w:val="0087561C"/>
    <w:rsid w:val="0087566F"/>
    <w:rsid w:val="008757B1"/>
    <w:rsid w:val="00875942"/>
    <w:rsid w:val="00875970"/>
    <w:rsid w:val="00875E0A"/>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FDD"/>
    <w:rsid w:val="00881592"/>
    <w:rsid w:val="00881F38"/>
    <w:rsid w:val="00882413"/>
    <w:rsid w:val="0088253A"/>
    <w:rsid w:val="008831E6"/>
    <w:rsid w:val="00883957"/>
    <w:rsid w:val="00883B2D"/>
    <w:rsid w:val="00883E6F"/>
    <w:rsid w:val="00883F5D"/>
    <w:rsid w:val="00884225"/>
    <w:rsid w:val="00884277"/>
    <w:rsid w:val="008842CB"/>
    <w:rsid w:val="008842ED"/>
    <w:rsid w:val="00884503"/>
    <w:rsid w:val="00884679"/>
    <w:rsid w:val="00885142"/>
    <w:rsid w:val="008855E7"/>
    <w:rsid w:val="00885A61"/>
    <w:rsid w:val="00885BF5"/>
    <w:rsid w:val="00886836"/>
    <w:rsid w:val="00886E45"/>
    <w:rsid w:val="00887277"/>
    <w:rsid w:val="0088739D"/>
    <w:rsid w:val="008874C7"/>
    <w:rsid w:val="008876C8"/>
    <w:rsid w:val="00887ABE"/>
    <w:rsid w:val="00887C63"/>
    <w:rsid w:val="008903C5"/>
    <w:rsid w:val="0089046F"/>
    <w:rsid w:val="00890C2A"/>
    <w:rsid w:val="00891161"/>
    <w:rsid w:val="00891200"/>
    <w:rsid w:val="00891296"/>
    <w:rsid w:val="008912A0"/>
    <w:rsid w:val="0089136F"/>
    <w:rsid w:val="008913F8"/>
    <w:rsid w:val="00891BF7"/>
    <w:rsid w:val="00891C98"/>
    <w:rsid w:val="00891E60"/>
    <w:rsid w:val="00891F2D"/>
    <w:rsid w:val="00892260"/>
    <w:rsid w:val="00892485"/>
    <w:rsid w:val="008926B8"/>
    <w:rsid w:val="00892970"/>
    <w:rsid w:val="00892CB2"/>
    <w:rsid w:val="00892CBE"/>
    <w:rsid w:val="00892FD1"/>
    <w:rsid w:val="00893055"/>
    <w:rsid w:val="008930D6"/>
    <w:rsid w:val="00893335"/>
    <w:rsid w:val="0089357A"/>
    <w:rsid w:val="0089364A"/>
    <w:rsid w:val="00893EF7"/>
    <w:rsid w:val="00893FC8"/>
    <w:rsid w:val="00894360"/>
    <w:rsid w:val="00894697"/>
    <w:rsid w:val="008947E5"/>
    <w:rsid w:val="00894829"/>
    <w:rsid w:val="00894979"/>
    <w:rsid w:val="00894FED"/>
    <w:rsid w:val="0089508D"/>
    <w:rsid w:val="008950D3"/>
    <w:rsid w:val="00895275"/>
    <w:rsid w:val="0089529A"/>
    <w:rsid w:val="008957BB"/>
    <w:rsid w:val="00895976"/>
    <w:rsid w:val="00895DF0"/>
    <w:rsid w:val="008961E1"/>
    <w:rsid w:val="0089641F"/>
    <w:rsid w:val="0089665B"/>
    <w:rsid w:val="00896773"/>
    <w:rsid w:val="00896C6E"/>
    <w:rsid w:val="00896FE9"/>
    <w:rsid w:val="008978F7"/>
    <w:rsid w:val="00897B8C"/>
    <w:rsid w:val="008A026D"/>
    <w:rsid w:val="008A0AA3"/>
    <w:rsid w:val="008A0B45"/>
    <w:rsid w:val="008A0DCE"/>
    <w:rsid w:val="008A0EAD"/>
    <w:rsid w:val="008A1029"/>
    <w:rsid w:val="008A155D"/>
    <w:rsid w:val="008A16D7"/>
    <w:rsid w:val="008A21F1"/>
    <w:rsid w:val="008A2454"/>
    <w:rsid w:val="008A24E8"/>
    <w:rsid w:val="008A2866"/>
    <w:rsid w:val="008A291D"/>
    <w:rsid w:val="008A3258"/>
    <w:rsid w:val="008A336A"/>
    <w:rsid w:val="008A3489"/>
    <w:rsid w:val="008A353E"/>
    <w:rsid w:val="008A35EA"/>
    <w:rsid w:val="008A380E"/>
    <w:rsid w:val="008A3E18"/>
    <w:rsid w:val="008A3E27"/>
    <w:rsid w:val="008A476A"/>
    <w:rsid w:val="008A47A2"/>
    <w:rsid w:val="008A48B0"/>
    <w:rsid w:val="008A4F88"/>
    <w:rsid w:val="008A4FD3"/>
    <w:rsid w:val="008A51F7"/>
    <w:rsid w:val="008A5493"/>
    <w:rsid w:val="008A5653"/>
    <w:rsid w:val="008A5AA2"/>
    <w:rsid w:val="008A5D33"/>
    <w:rsid w:val="008A5D60"/>
    <w:rsid w:val="008A5E0C"/>
    <w:rsid w:val="008A62CC"/>
    <w:rsid w:val="008A6417"/>
    <w:rsid w:val="008A64AA"/>
    <w:rsid w:val="008A677E"/>
    <w:rsid w:val="008A6FCE"/>
    <w:rsid w:val="008A7384"/>
    <w:rsid w:val="008A774E"/>
    <w:rsid w:val="008A77A2"/>
    <w:rsid w:val="008A7CDE"/>
    <w:rsid w:val="008A7ED1"/>
    <w:rsid w:val="008B0195"/>
    <w:rsid w:val="008B03C9"/>
    <w:rsid w:val="008B078B"/>
    <w:rsid w:val="008B07A7"/>
    <w:rsid w:val="008B0B49"/>
    <w:rsid w:val="008B0CB4"/>
    <w:rsid w:val="008B0D14"/>
    <w:rsid w:val="008B0D1C"/>
    <w:rsid w:val="008B1089"/>
    <w:rsid w:val="008B18B5"/>
    <w:rsid w:val="008B1BD4"/>
    <w:rsid w:val="008B231B"/>
    <w:rsid w:val="008B26BB"/>
    <w:rsid w:val="008B2A5D"/>
    <w:rsid w:val="008B396B"/>
    <w:rsid w:val="008B399E"/>
    <w:rsid w:val="008B3C76"/>
    <w:rsid w:val="008B42BC"/>
    <w:rsid w:val="008B44C4"/>
    <w:rsid w:val="008B4827"/>
    <w:rsid w:val="008B49C4"/>
    <w:rsid w:val="008B4CC7"/>
    <w:rsid w:val="008B4DA3"/>
    <w:rsid w:val="008B552A"/>
    <w:rsid w:val="008B643D"/>
    <w:rsid w:val="008B6CDB"/>
    <w:rsid w:val="008B7091"/>
    <w:rsid w:val="008B77A3"/>
    <w:rsid w:val="008B78B5"/>
    <w:rsid w:val="008B78F3"/>
    <w:rsid w:val="008B7A73"/>
    <w:rsid w:val="008B7AEE"/>
    <w:rsid w:val="008B7B66"/>
    <w:rsid w:val="008B7E70"/>
    <w:rsid w:val="008B7FA4"/>
    <w:rsid w:val="008B7FC5"/>
    <w:rsid w:val="008B7FCB"/>
    <w:rsid w:val="008C04CF"/>
    <w:rsid w:val="008C058C"/>
    <w:rsid w:val="008C05B7"/>
    <w:rsid w:val="008C0907"/>
    <w:rsid w:val="008C095E"/>
    <w:rsid w:val="008C0A30"/>
    <w:rsid w:val="008C0CD3"/>
    <w:rsid w:val="008C1A38"/>
    <w:rsid w:val="008C1AB8"/>
    <w:rsid w:val="008C1AC1"/>
    <w:rsid w:val="008C1BF3"/>
    <w:rsid w:val="008C2243"/>
    <w:rsid w:val="008C269A"/>
    <w:rsid w:val="008C27C4"/>
    <w:rsid w:val="008C2905"/>
    <w:rsid w:val="008C2B73"/>
    <w:rsid w:val="008C2FF0"/>
    <w:rsid w:val="008C3325"/>
    <w:rsid w:val="008C35D3"/>
    <w:rsid w:val="008C37DB"/>
    <w:rsid w:val="008C38BA"/>
    <w:rsid w:val="008C3D23"/>
    <w:rsid w:val="008C3E0D"/>
    <w:rsid w:val="008C445B"/>
    <w:rsid w:val="008C48E6"/>
    <w:rsid w:val="008C4938"/>
    <w:rsid w:val="008C4DF7"/>
    <w:rsid w:val="008C520A"/>
    <w:rsid w:val="008C58C1"/>
    <w:rsid w:val="008C5938"/>
    <w:rsid w:val="008C59A9"/>
    <w:rsid w:val="008C5C9C"/>
    <w:rsid w:val="008C5CE4"/>
    <w:rsid w:val="008C6317"/>
    <w:rsid w:val="008C64C6"/>
    <w:rsid w:val="008C64D5"/>
    <w:rsid w:val="008C6DA3"/>
    <w:rsid w:val="008C7022"/>
    <w:rsid w:val="008C75AA"/>
    <w:rsid w:val="008C788F"/>
    <w:rsid w:val="008C79BB"/>
    <w:rsid w:val="008C7EB4"/>
    <w:rsid w:val="008D00D6"/>
    <w:rsid w:val="008D01D3"/>
    <w:rsid w:val="008D0293"/>
    <w:rsid w:val="008D03E6"/>
    <w:rsid w:val="008D04DD"/>
    <w:rsid w:val="008D05C9"/>
    <w:rsid w:val="008D070E"/>
    <w:rsid w:val="008D0CFC"/>
    <w:rsid w:val="008D0FDB"/>
    <w:rsid w:val="008D13B6"/>
    <w:rsid w:val="008D15FE"/>
    <w:rsid w:val="008D1AD8"/>
    <w:rsid w:val="008D2176"/>
    <w:rsid w:val="008D255D"/>
    <w:rsid w:val="008D28B3"/>
    <w:rsid w:val="008D2CCB"/>
    <w:rsid w:val="008D2EE1"/>
    <w:rsid w:val="008D3017"/>
    <w:rsid w:val="008D3359"/>
    <w:rsid w:val="008D3848"/>
    <w:rsid w:val="008D3C54"/>
    <w:rsid w:val="008D4073"/>
    <w:rsid w:val="008D4520"/>
    <w:rsid w:val="008D4B70"/>
    <w:rsid w:val="008D4C9A"/>
    <w:rsid w:val="008D5214"/>
    <w:rsid w:val="008D5C0B"/>
    <w:rsid w:val="008D5D9E"/>
    <w:rsid w:val="008D5F5E"/>
    <w:rsid w:val="008D5FEA"/>
    <w:rsid w:val="008D6120"/>
    <w:rsid w:val="008D65EC"/>
    <w:rsid w:val="008D6782"/>
    <w:rsid w:val="008D6925"/>
    <w:rsid w:val="008D6B67"/>
    <w:rsid w:val="008D6DB0"/>
    <w:rsid w:val="008D6F01"/>
    <w:rsid w:val="008D6F51"/>
    <w:rsid w:val="008D7D82"/>
    <w:rsid w:val="008E0142"/>
    <w:rsid w:val="008E049E"/>
    <w:rsid w:val="008E0A9B"/>
    <w:rsid w:val="008E16FB"/>
    <w:rsid w:val="008E1B93"/>
    <w:rsid w:val="008E1C64"/>
    <w:rsid w:val="008E1DEE"/>
    <w:rsid w:val="008E2023"/>
    <w:rsid w:val="008E20B5"/>
    <w:rsid w:val="008E2335"/>
    <w:rsid w:val="008E260E"/>
    <w:rsid w:val="008E2C12"/>
    <w:rsid w:val="008E2E62"/>
    <w:rsid w:val="008E2F5F"/>
    <w:rsid w:val="008E307C"/>
    <w:rsid w:val="008E3280"/>
    <w:rsid w:val="008E328D"/>
    <w:rsid w:val="008E409B"/>
    <w:rsid w:val="008E44FB"/>
    <w:rsid w:val="008E45CA"/>
    <w:rsid w:val="008E4C87"/>
    <w:rsid w:val="008E4DF0"/>
    <w:rsid w:val="008E4F7C"/>
    <w:rsid w:val="008E50C1"/>
    <w:rsid w:val="008E516B"/>
    <w:rsid w:val="008E51EB"/>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9FE"/>
    <w:rsid w:val="008E7AEE"/>
    <w:rsid w:val="008E7C3A"/>
    <w:rsid w:val="008E7D0C"/>
    <w:rsid w:val="008F00C6"/>
    <w:rsid w:val="008F02E4"/>
    <w:rsid w:val="008F0318"/>
    <w:rsid w:val="008F05D4"/>
    <w:rsid w:val="008F0A5C"/>
    <w:rsid w:val="008F0E38"/>
    <w:rsid w:val="008F10AF"/>
    <w:rsid w:val="008F143F"/>
    <w:rsid w:val="008F1535"/>
    <w:rsid w:val="008F1638"/>
    <w:rsid w:val="008F1AC7"/>
    <w:rsid w:val="008F212B"/>
    <w:rsid w:val="008F22FE"/>
    <w:rsid w:val="008F243B"/>
    <w:rsid w:val="008F2743"/>
    <w:rsid w:val="008F28C4"/>
    <w:rsid w:val="008F2C55"/>
    <w:rsid w:val="008F2DB3"/>
    <w:rsid w:val="008F2FA0"/>
    <w:rsid w:val="008F336F"/>
    <w:rsid w:val="008F3435"/>
    <w:rsid w:val="008F46B3"/>
    <w:rsid w:val="008F4990"/>
    <w:rsid w:val="008F49CC"/>
    <w:rsid w:val="008F4A71"/>
    <w:rsid w:val="008F4BAF"/>
    <w:rsid w:val="008F4C98"/>
    <w:rsid w:val="008F4E1C"/>
    <w:rsid w:val="008F56AE"/>
    <w:rsid w:val="008F5DCD"/>
    <w:rsid w:val="008F5E34"/>
    <w:rsid w:val="008F6144"/>
    <w:rsid w:val="008F6234"/>
    <w:rsid w:val="008F6398"/>
    <w:rsid w:val="008F654E"/>
    <w:rsid w:val="008F65D4"/>
    <w:rsid w:val="008F68BB"/>
    <w:rsid w:val="008F6AD4"/>
    <w:rsid w:val="008F6CD9"/>
    <w:rsid w:val="008F6E19"/>
    <w:rsid w:val="008F72A1"/>
    <w:rsid w:val="008F72C9"/>
    <w:rsid w:val="008F7448"/>
    <w:rsid w:val="008F7526"/>
    <w:rsid w:val="008F79F7"/>
    <w:rsid w:val="008F7C8E"/>
    <w:rsid w:val="00900000"/>
    <w:rsid w:val="009007FD"/>
    <w:rsid w:val="00900873"/>
    <w:rsid w:val="00900A0F"/>
    <w:rsid w:val="00900EC1"/>
    <w:rsid w:val="00900FBF"/>
    <w:rsid w:val="00901196"/>
    <w:rsid w:val="0090147C"/>
    <w:rsid w:val="0090178B"/>
    <w:rsid w:val="00901DA6"/>
    <w:rsid w:val="00902095"/>
    <w:rsid w:val="00902928"/>
    <w:rsid w:val="009029E2"/>
    <w:rsid w:val="00902ADC"/>
    <w:rsid w:val="00902B00"/>
    <w:rsid w:val="00902B44"/>
    <w:rsid w:val="00902BB8"/>
    <w:rsid w:val="00902EDC"/>
    <w:rsid w:val="00902EEF"/>
    <w:rsid w:val="00903348"/>
    <w:rsid w:val="00903362"/>
    <w:rsid w:val="00903779"/>
    <w:rsid w:val="00903D12"/>
    <w:rsid w:val="0090419C"/>
    <w:rsid w:val="009041D0"/>
    <w:rsid w:val="00904C00"/>
    <w:rsid w:val="009054E1"/>
    <w:rsid w:val="00905632"/>
    <w:rsid w:val="00905CA5"/>
    <w:rsid w:val="00905D4A"/>
    <w:rsid w:val="00905D64"/>
    <w:rsid w:val="00906361"/>
    <w:rsid w:val="009067DC"/>
    <w:rsid w:val="00906984"/>
    <w:rsid w:val="00906F40"/>
    <w:rsid w:val="00907E5A"/>
    <w:rsid w:val="0091010B"/>
    <w:rsid w:val="0091019B"/>
    <w:rsid w:val="0091054A"/>
    <w:rsid w:val="00910AB4"/>
    <w:rsid w:val="009115E2"/>
    <w:rsid w:val="009117DA"/>
    <w:rsid w:val="00911CA8"/>
    <w:rsid w:val="00911D7F"/>
    <w:rsid w:val="009124DF"/>
    <w:rsid w:val="00912699"/>
    <w:rsid w:val="00912847"/>
    <w:rsid w:val="00912989"/>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0AD"/>
    <w:rsid w:val="00915126"/>
    <w:rsid w:val="00915518"/>
    <w:rsid w:val="0091551C"/>
    <w:rsid w:val="0091581F"/>
    <w:rsid w:val="009159BC"/>
    <w:rsid w:val="00915FD3"/>
    <w:rsid w:val="009161D1"/>
    <w:rsid w:val="0091633E"/>
    <w:rsid w:val="009164F2"/>
    <w:rsid w:val="009165E9"/>
    <w:rsid w:val="00916806"/>
    <w:rsid w:val="00916C5D"/>
    <w:rsid w:val="0091716A"/>
    <w:rsid w:val="009172B5"/>
    <w:rsid w:val="00917329"/>
    <w:rsid w:val="00917678"/>
    <w:rsid w:val="0091786E"/>
    <w:rsid w:val="009179A5"/>
    <w:rsid w:val="00917B3F"/>
    <w:rsid w:val="00917E66"/>
    <w:rsid w:val="009203FD"/>
    <w:rsid w:val="00920847"/>
    <w:rsid w:val="00920AE8"/>
    <w:rsid w:val="00920D17"/>
    <w:rsid w:val="00920DB8"/>
    <w:rsid w:val="00921604"/>
    <w:rsid w:val="00921804"/>
    <w:rsid w:val="0092189A"/>
    <w:rsid w:val="0092200E"/>
    <w:rsid w:val="009222BA"/>
    <w:rsid w:val="009228A0"/>
    <w:rsid w:val="00922A80"/>
    <w:rsid w:val="00922F88"/>
    <w:rsid w:val="0092331C"/>
    <w:rsid w:val="00923DDE"/>
    <w:rsid w:val="00923E83"/>
    <w:rsid w:val="00925718"/>
    <w:rsid w:val="00925BAB"/>
    <w:rsid w:val="00925D7E"/>
    <w:rsid w:val="009265E6"/>
    <w:rsid w:val="009266B3"/>
    <w:rsid w:val="00926818"/>
    <w:rsid w:val="00926B87"/>
    <w:rsid w:val="00927035"/>
    <w:rsid w:val="00927522"/>
    <w:rsid w:val="009275EA"/>
    <w:rsid w:val="00927616"/>
    <w:rsid w:val="009277EA"/>
    <w:rsid w:val="00927B02"/>
    <w:rsid w:val="00927E9A"/>
    <w:rsid w:val="00930A24"/>
    <w:rsid w:val="00930DDA"/>
    <w:rsid w:val="00930E87"/>
    <w:rsid w:val="00930F33"/>
    <w:rsid w:val="0093115E"/>
    <w:rsid w:val="0093125B"/>
    <w:rsid w:val="009314E7"/>
    <w:rsid w:val="009315CB"/>
    <w:rsid w:val="009316E6"/>
    <w:rsid w:val="00931824"/>
    <w:rsid w:val="00931835"/>
    <w:rsid w:val="00931D72"/>
    <w:rsid w:val="00932138"/>
    <w:rsid w:val="00932210"/>
    <w:rsid w:val="00932284"/>
    <w:rsid w:val="0093275B"/>
    <w:rsid w:val="009327CE"/>
    <w:rsid w:val="00932A4F"/>
    <w:rsid w:val="00933542"/>
    <w:rsid w:val="00933676"/>
    <w:rsid w:val="00933F37"/>
    <w:rsid w:val="00934317"/>
    <w:rsid w:val="00934455"/>
    <w:rsid w:val="009349F7"/>
    <w:rsid w:val="00934D64"/>
    <w:rsid w:val="009350C5"/>
    <w:rsid w:val="009351C2"/>
    <w:rsid w:val="009355F6"/>
    <w:rsid w:val="009357D4"/>
    <w:rsid w:val="00935983"/>
    <w:rsid w:val="009365F0"/>
    <w:rsid w:val="00936972"/>
    <w:rsid w:val="00936BD1"/>
    <w:rsid w:val="00936DCA"/>
    <w:rsid w:val="00936EF6"/>
    <w:rsid w:val="00937071"/>
    <w:rsid w:val="00937482"/>
    <w:rsid w:val="00937523"/>
    <w:rsid w:val="009375D7"/>
    <w:rsid w:val="00937B62"/>
    <w:rsid w:val="00937E36"/>
    <w:rsid w:val="009407C3"/>
    <w:rsid w:val="00940EE2"/>
    <w:rsid w:val="0094189A"/>
    <w:rsid w:val="0094197A"/>
    <w:rsid w:val="00941C77"/>
    <w:rsid w:val="00941E08"/>
    <w:rsid w:val="00941E12"/>
    <w:rsid w:val="0094200B"/>
    <w:rsid w:val="0094204F"/>
    <w:rsid w:val="009423A2"/>
    <w:rsid w:val="0094243B"/>
    <w:rsid w:val="0094289C"/>
    <w:rsid w:val="00942BE9"/>
    <w:rsid w:val="0094306E"/>
    <w:rsid w:val="009436FD"/>
    <w:rsid w:val="009437F2"/>
    <w:rsid w:val="00943CEB"/>
    <w:rsid w:val="00943ED0"/>
    <w:rsid w:val="00943F7A"/>
    <w:rsid w:val="00944016"/>
    <w:rsid w:val="009444D4"/>
    <w:rsid w:val="009448A5"/>
    <w:rsid w:val="00944924"/>
    <w:rsid w:val="009449C7"/>
    <w:rsid w:val="00944D33"/>
    <w:rsid w:val="00945104"/>
    <w:rsid w:val="009451FA"/>
    <w:rsid w:val="00945631"/>
    <w:rsid w:val="00946135"/>
    <w:rsid w:val="009464B4"/>
    <w:rsid w:val="00946B61"/>
    <w:rsid w:val="009471C6"/>
    <w:rsid w:val="00947E9A"/>
    <w:rsid w:val="00947F7B"/>
    <w:rsid w:val="00950175"/>
    <w:rsid w:val="00950242"/>
    <w:rsid w:val="00950728"/>
    <w:rsid w:val="00950846"/>
    <w:rsid w:val="00950FDE"/>
    <w:rsid w:val="00951481"/>
    <w:rsid w:val="00951635"/>
    <w:rsid w:val="00952152"/>
    <w:rsid w:val="009525C9"/>
    <w:rsid w:val="00952892"/>
    <w:rsid w:val="0095291D"/>
    <w:rsid w:val="00952EAA"/>
    <w:rsid w:val="00952FE3"/>
    <w:rsid w:val="009532EB"/>
    <w:rsid w:val="009537F6"/>
    <w:rsid w:val="00953939"/>
    <w:rsid w:val="00953AE0"/>
    <w:rsid w:val="00953C92"/>
    <w:rsid w:val="00953D88"/>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57235"/>
    <w:rsid w:val="00957856"/>
    <w:rsid w:val="009578F2"/>
    <w:rsid w:val="009603FC"/>
    <w:rsid w:val="009605F0"/>
    <w:rsid w:val="00960687"/>
    <w:rsid w:val="0096088F"/>
    <w:rsid w:val="009609C0"/>
    <w:rsid w:val="00960A97"/>
    <w:rsid w:val="00960D99"/>
    <w:rsid w:val="00960E0D"/>
    <w:rsid w:val="009612D0"/>
    <w:rsid w:val="009615DE"/>
    <w:rsid w:val="00961A80"/>
    <w:rsid w:val="00961D41"/>
    <w:rsid w:val="00962A65"/>
    <w:rsid w:val="00962D32"/>
    <w:rsid w:val="00962E7E"/>
    <w:rsid w:val="0096301B"/>
    <w:rsid w:val="009631B4"/>
    <w:rsid w:val="009633FD"/>
    <w:rsid w:val="00963D25"/>
    <w:rsid w:val="00963DB9"/>
    <w:rsid w:val="00964CFE"/>
    <w:rsid w:val="00964F24"/>
    <w:rsid w:val="00965203"/>
    <w:rsid w:val="009654D6"/>
    <w:rsid w:val="0096557C"/>
    <w:rsid w:val="009656C1"/>
    <w:rsid w:val="009658F7"/>
    <w:rsid w:val="0096604F"/>
    <w:rsid w:val="0096621F"/>
    <w:rsid w:val="00966294"/>
    <w:rsid w:val="009664EF"/>
    <w:rsid w:val="0096694E"/>
    <w:rsid w:val="00966A0C"/>
    <w:rsid w:val="00966BCD"/>
    <w:rsid w:val="00966BFD"/>
    <w:rsid w:val="00966EC2"/>
    <w:rsid w:val="00967545"/>
    <w:rsid w:val="00967A84"/>
    <w:rsid w:val="00967E6B"/>
    <w:rsid w:val="00967F80"/>
    <w:rsid w:val="00970165"/>
    <w:rsid w:val="00970237"/>
    <w:rsid w:val="0097054E"/>
    <w:rsid w:val="0097078A"/>
    <w:rsid w:val="009708F8"/>
    <w:rsid w:val="00970927"/>
    <w:rsid w:val="00970E51"/>
    <w:rsid w:val="009714A8"/>
    <w:rsid w:val="00971738"/>
    <w:rsid w:val="00971BF3"/>
    <w:rsid w:val="00972000"/>
    <w:rsid w:val="00972F1E"/>
    <w:rsid w:val="009730A9"/>
    <w:rsid w:val="00973598"/>
    <w:rsid w:val="00973D5E"/>
    <w:rsid w:val="00973FC5"/>
    <w:rsid w:val="00974AAF"/>
    <w:rsid w:val="00974DC5"/>
    <w:rsid w:val="00974F24"/>
    <w:rsid w:val="00975325"/>
    <w:rsid w:val="00975A8D"/>
    <w:rsid w:val="00975AFA"/>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15"/>
    <w:rsid w:val="00980D73"/>
    <w:rsid w:val="0098117A"/>
    <w:rsid w:val="0098137A"/>
    <w:rsid w:val="0098139B"/>
    <w:rsid w:val="009813FB"/>
    <w:rsid w:val="00981663"/>
    <w:rsid w:val="00981676"/>
    <w:rsid w:val="0098196A"/>
    <w:rsid w:val="00981FB8"/>
    <w:rsid w:val="009821CA"/>
    <w:rsid w:val="009823A0"/>
    <w:rsid w:val="00982437"/>
    <w:rsid w:val="00982CE7"/>
    <w:rsid w:val="00982E87"/>
    <w:rsid w:val="00982FF4"/>
    <w:rsid w:val="009838B9"/>
    <w:rsid w:val="00983912"/>
    <w:rsid w:val="00983D3C"/>
    <w:rsid w:val="009842AC"/>
    <w:rsid w:val="00984B70"/>
    <w:rsid w:val="00984DC5"/>
    <w:rsid w:val="00984E21"/>
    <w:rsid w:val="009851E3"/>
    <w:rsid w:val="00985450"/>
    <w:rsid w:val="00985A68"/>
    <w:rsid w:val="00986139"/>
    <w:rsid w:val="009867AD"/>
    <w:rsid w:val="00986C94"/>
    <w:rsid w:val="009873C3"/>
    <w:rsid w:val="009878A2"/>
    <w:rsid w:val="00987ACB"/>
    <w:rsid w:val="00987C56"/>
    <w:rsid w:val="00987C92"/>
    <w:rsid w:val="00987EC1"/>
    <w:rsid w:val="00987F75"/>
    <w:rsid w:val="00990B2F"/>
    <w:rsid w:val="00990E10"/>
    <w:rsid w:val="00991008"/>
    <w:rsid w:val="009910C5"/>
    <w:rsid w:val="009910D0"/>
    <w:rsid w:val="0099112D"/>
    <w:rsid w:val="0099121C"/>
    <w:rsid w:val="0099164C"/>
    <w:rsid w:val="00991A65"/>
    <w:rsid w:val="00991F9A"/>
    <w:rsid w:val="009920B5"/>
    <w:rsid w:val="009920F0"/>
    <w:rsid w:val="009925C7"/>
    <w:rsid w:val="00992A7C"/>
    <w:rsid w:val="00992CEE"/>
    <w:rsid w:val="00992E69"/>
    <w:rsid w:val="00992FCB"/>
    <w:rsid w:val="0099300B"/>
    <w:rsid w:val="009936F6"/>
    <w:rsid w:val="009938CD"/>
    <w:rsid w:val="009939E9"/>
    <w:rsid w:val="009946D4"/>
    <w:rsid w:val="00994945"/>
    <w:rsid w:val="00994DCB"/>
    <w:rsid w:val="00995281"/>
    <w:rsid w:val="009952D5"/>
    <w:rsid w:val="009959CE"/>
    <w:rsid w:val="00995ACB"/>
    <w:rsid w:val="009960E2"/>
    <w:rsid w:val="009966C1"/>
    <w:rsid w:val="0099681B"/>
    <w:rsid w:val="00996954"/>
    <w:rsid w:val="00996BDF"/>
    <w:rsid w:val="00996F19"/>
    <w:rsid w:val="0099716A"/>
    <w:rsid w:val="009978FE"/>
    <w:rsid w:val="00997C84"/>
    <w:rsid w:val="00997DCA"/>
    <w:rsid w:val="009A02F7"/>
    <w:rsid w:val="009A0B6F"/>
    <w:rsid w:val="009A0BDC"/>
    <w:rsid w:val="009A114B"/>
    <w:rsid w:val="009A14AF"/>
    <w:rsid w:val="009A166A"/>
    <w:rsid w:val="009A188B"/>
    <w:rsid w:val="009A1D17"/>
    <w:rsid w:val="009A2DC9"/>
    <w:rsid w:val="009A337D"/>
    <w:rsid w:val="009A34FC"/>
    <w:rsid w:val="009A379F"/>
    <w:rsid w:val="009A3AC8"/>
    <w:rsid w:val="009A3EAC"/>
    <w:rsid w:val="009A40B6"/>
    <w:rsid w:val="009A49F8"/>
    <w:rsid w:val="009A4BB2"/>
    <w:rsid w:val="009A4FE6"/>
    <w:rsid w:val="009A5552"/>
    <w:rsid w:val="009A5558"/>
    <w:rsid w:val="009A59D8"/>
    <w:rsid w:val="009A6660"/>
    <w:rsid w:val="009A66E4"/>
    <w:rsid w:val="009A6B0E"/>
    <w:rsid w:val="009A713E"/>
    <w:rsid w:val="009A729C"/>
    <w:rsid w:val="009A779D"/>
    <w:rsid w:val="009B10FA"/>
    <w:rsid w:val="009B192E"/>
    <w:rsid w:val="009B1BD2"/>
    <w:rsid w:val="009B2058"/>
    <w:rsid w:val="009B2220"/>
    <w:rsid w:val="009B22EC"/>
    <w:rsid w:val="009B2306"/>
    <w:rsid w:val="009B2692"/>
    <w:rsid w:val="009B287E"/>
    <w:rsid w:val="009B2C96"/>
    <w:rsid w:val="009B30D3"/>
    <w:rsid w:val="009B3D28"/>
    <w:rsid w:val="009B3E39"/>
    <w:rsid w:val="009B3F38"/>
    <w:rsid w:val="009B48EC"/>
    <w:rsid w:val="009B4D7F"/>
    <w:rsid w:val="009B554A"/>
    <w:rsid w:val="009B5AFB"/>
    <w:rsid w:val="009B5C17"/>
    <w:rsid w:val="009B5CE5"/>
    <w:rsid w:val="009B610B"/>
    <w:rsid w:val="009B615B"/>
    <w:rsid w:val="009B633F"/>
    <w:rsid w:val="009B65BB"/>
    <w:rsid w:val="009B6F92"/>
    <w:rsid w:val="009B7AB9"/>
    <w:rsid w:val="009C0645"/>
    <w:rsid w:val="009C06AF"/>
    <w:rsid w:val="009C0776"/>
    <w:rsid w:val="009C08BF"/>
    <w:rsid w:val="009C0A39"/>
    <w:rsid w:val="009C0A6A"/>
    <w:rsid w:val="009C0C20"/>
    <w:rsid w:val="009C0CED"/>
    <w:rsid w:val="009C0ECB"/>
    <w:rsid w:val="009C1025"/>
    <w:rsid w:val="009C1300"/>
    <w:rsid w:val="009C139B"/>
    <w:rsid w:val="009C1445"/>
    <w:rsid w:val="009C1744"/>
    <w:rsid w:val="009C1B4F"/>
    <w:rsid w:val="009C1E8D"/>
    <w:rsid w:val="009C2391"/>
    <w:rsid w:val="009C23ED"/>
    <w:rsid w:val="009C2A05"/>
    <w:rsid w:val="009C2A33"/>
    <w:rsid w:val="009C2BB8"/>
    <w:rsid w:val="009C2CFD"/>
    <w:rsid w:val="009C2EDF"/>
    <w:rsid w:val="009C3747"/>
    <w:rsid w:val="009C3F90"/>
    <w:rsid w:val="009C3FC6"/>
    <w:rsid w:val="009C4285"/>
    <w:rsid w:val="009C4678"/>
    <w:rsid w:val="009C47E0"/>
    <w:rsid w:val="009C4872"/>
    <w:rsid w:val="009C48E8"/>
    <w:rsid w:val="009C4937"/>
    <w:rsid w:val="009C5241"/>
    <w:rsid w:val="009C5313"/>
    <w:rsid w:val="009C534F"/>
    <w:rsid w:val="009C5389"/>
    <w:rsid w:val="009C53B6"/>
    <w:rsid w:val="009C5B1C"/>
    <w:rsid w:val="009C687C"/>
    <w:rsid w:val="009C6C12"/>
    <w:rsid w:val="009C6F32"/>
    <w:rsid w:val="009C7188"/>
    <w:rsid w:val="009C7698"/>
    <w:rsid w:val="009C7823"/>
    <w:rsid w:val="009C7878"/>
    <w:rsid w:val="009C79AC"/>
    <w:rsid w:val="009C7FA2"/>
    <w:rsid w:val="009D082C"/>
    <w:rsid w:val="009D08A5"/>
    <w:rsid w:val="009D1025"/>
    <w:rsid w:val="009D13B8"/>
    <w:rsid w:val="009D1675"/>
    <w:rsid w:val="009D1737"/>
    <w:rsid w:val="009D1771"/>
    <w:rsid w:val="009D178B"/>
    <w:rsid w:val="009D17AE"/>
    <w:rsid w:val="009D17FC"/>
    <w:rsid w:val="009D18DB"/>
    <w:rsid w:val="009D1BF8"/>
    <w:rsid w:val="009D26D1"/>
    <w:rsid w:val="009D2956"/>
    <w:rsid w:val="009D331D"/>
    <w:rsid w:val="009D3376"/>
    <w:rsid w:val="009D3424"/>
    <w:rsid w:val="009D3512"/>
    <w:rsid w:val="009D36DF"/>
    <w:rsid w:val="009D399D"/>
    <w:rsid w:val="009D3D05"/>
    <w:rsid w:val="009D3DC7"/>
    <w:rsid w:val="009D402E"/>
    <w:rsid w:val="009D42FA"/>
    <w:rsid w:val="009D44E9"/>
    <w:rsid w:val="009D4C59"/>
    <w:rsid w:val="009D4C8F"/>
    <w:rsid w:val="009D4DFD"/>
    <w:rsid w:val="009D50B6"/>
    <w:rsid w:val="009D5143"/>
    <w:rsid w:val="009D51E2"/>
    <w:rsid w:val="009D54DF"/>
    <w:rsid w:val="009D576B"/>
    <w:rsid w:val="009D595D"/>
    <w:rsid w:val="009D5BCC"/>
    <w:rsid w:val="009D5DD7"/>
    <w:rsid w:val="009D60A1"/>
    <w:rsid w:val="009D658C"/>
    <w:rsid w:val="009D65D1"/>
    <w:rsid w:val="009D6A05"/>
    <w:rsid w:val="009D6AB7"/>
    <w:rsid w:val="009D6C16"/>
    <w:rsid w:val="009D6D26"/>
    <w:rsid w:val="009D6D6B"/>
    <w:rsid w:val="009D72D1"/>
    <w:rsid w:val="009D7331"/>
    <w:rsid w:val="009D7C5E"/>
    <w:rsid w:val="009D7CF2"/>
    <w:rsid w:val="009D7D19"/>
    <w:rsid w:val="009E00F9"/>
    <w:rsid w:val="009E07AD"/>
    <w:rsid w:val="009E0F53"/>
    <w:rsid w:val="009E0F70"/>
    <w:rsid w:val="009E145D"/>
    <w:rsid w:val="009E15E7"/>
    <w:rsid w:val="009E17BE"/>
    <w:rsid w:val="009E1E3D"/>
    <w:rsid w:val="009E24E5"/>
    <w:rsid w:val="009E24FB"/>
    <w:rsid w:val="009E28DD"/>
    <w:rsid w:val="009E2C4C"/>
    <w:rsid w:val="009E2DF9"/>
    <w:rsid w:val="009E32A0"/>
    <w:rsid w:val="009E34F3"/>
    <w:rsid w:val="009E3989"/>
    <w:rsid w:val="009E43C8"/>
    <w:rsid w:val="009E48A6"/>
    <w:rsid w:val="009E4B38"/>
    <w:rsid w:val="009E5238"/>
    <w:rsid w:val="009E576C"/>
    <w:rsid w:val="009E5B09"/>
    <w:rsid w:val="009E5D07"/>
    <w:rsid w:val="009E5FA4"/>
    <w:rsid w:val="009E61FD"/>
    <w:rsid w:val="009E6316"/>
    <w:rsid w:val="009E648D"/>
    <w:rsid w:val="009E65F4"/>
    <w:rsid w:val="009E6C08"/>
    <w:rsid w:val="009E6C82"/>
    <w:rsid w:val="009E6E3D"/>
    <w:rsid w:val="009E6FDF"/>
    <w:rsid w:val="009E7577"/>
    <w:rsid w:val="009E76E3"/>
    <w:rsid w:val="009E77F7"/>
    <w:rsid w:val="009E7974"/>
    <w:rsid w:val="009E79F4"/>
    <w:rsid w:val="009E7A3B"/>
    <w:rsid w:val="009E7A85"/>
    <w:rsid w:val="009E7D57"/>
    <w:rsid w:val="009E7E36"/>
    <w:rsid w:val="009E7F45"/>
    <w:rsid w:val="009E7F82"/>
    <w:rsid w:val="009F02A8"/>
    <w:rsid w:val="009F04B3"/>
    <w:rsid w:val="009F0FD5"/>
    <w:rsid w:val="009F10DA"/>
    <w:rsid w:val="009F13D9"/>
    <w:rsid w:val="009F1A10"/>
    <w:rsid w:val="009F1D19"/>
    <w:rsid w:val="009F1FB3"/>
    <w:rsid w:val="009F2001"/>
    <w:rsid w:val="009F24B6"/>
    <w:rsid w:val="009F2592"/>
    <w:rsid w:val="009F2702"/>
    <w:rsid w:val="009F283B"/>
    <w:rsid w:val="009F314F"/>
    <w:rsid w:val="009F353A"/>
    <w:rsid w:val="009F38FA"/>
    <w:rsid w:val="009F3972"/>
    <w:rsid w:val="009F398A"/>
    <w:rsid w:val="009F3C43"/>
    <w:rsid w:val="009F3D2C"/>
    <w:rsid w:val="009F40E6"/>
    <w:rsid w:val="009F4192"/>
    <w:rsid w:val="009F47D4"/>
    <w:rsid w:val="009F4A25"/>
    <w:rsid w:val="009F4E2B"/>
    <w:rsid w:val="009F5329"/>
    <w:rsid w:val="009F551B"/>
    <w:rsid w:val="009F5B16"/>
    <w:rsid w:val="009F5BF6"/>
    <w:rsid w:val="009F5C64"/>
    <w:rsid w:val="009F5EF5"/>
    <w:rsid w:val="009F61EB"/>
    <w:rsid w:val="009F63E1"/>
    <w:rsid w:val="009F6A2B"/>
    <w:rsid w:val="009F731D"/>
    <w:rsid w:val="009F73D1"/>
    <w:rsid w:val="009F74A8"/>
    <w:rsid w:val="009F76C9"/>
    <w:rsid w:val="009F76E2"/>
    <w:rsid w:val="009F7F44"/>
    <w:rsid w:val="00A00055"/>
    <w:rsid w:val="00A002D7"/>
    <w:rsid w:val="00A004B0"/>
    <w:rsid w:val="00A007A6"/>
    <w:rsid w:val="00A00936"/>
    <w:rsid w:val="00A009F3"/>
    <w:rsid w:val="00A00E31"/>
    <w:rsid w:val="00A01028"/>
    <w:rsid w:val="00A017F1"/>
    <w:rsid w:val="00A01E27"/>
    <w:rsid w:val="00A01F42"/>
    <w:rsid w:val="00A02E8D"/>
    <w:rsid w:val="00A02FE2"/>
    <w:rsid w:val="00A02FEA"/>
    <w:rsid w:val="00A033C9"/>
    <w:rsid w:val="00A035B1"/>
    <w:rsid w:val="00A03BA9"/>
    <w:rsid w:val="00A03E41"/>
    <w:rsid w:val="00A04402"/>
    <w:rsid w:val="00A046AB"/>
    <w:rsid w:val="00A04B9C"/>
    <w:rsid w:val="00A04C9E"/>
    <w:rsid w:val="00A04DD6"/>
    <w:rsid w:val="00A05B59"/>
    <w:rsid w:val="00A05B7C"/>
    <w:rsid w:val="00A0631C"/>
    <w:rsid w:val="00A06D9C"/>
    <w:rsid w:val="00A06E71"/>
    <w:rsid w:val="00A06E97"/>
    <w:rsid w:val="00A073B4"/>
    <w:rsid w:val="00A0760B"/>
    <w:rsid w:val="00A0764C"/>
    <w:rsid w:val="00A10658"/>
    <w:rsid w:val="00A109B8"/>
    <w:rsid w:val="00A10C46"/>
    <w:rsid w:val="00A111BE"/>
    <w:rsid w:val="00A11498"/>
    <w:rsid w:val="00A115DA"/>
    <w:rsid w:val="00A11955"/>
    <w:rsid w:val="00A11ABD"/>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237"/>
    <w:rsid w:val="00A154E9"/>
    <w:rsid w:val="00A1569D"/>
    <w:rsid w:val="00A15703"/>
    <w:rsid w:val="00A16433"/>
    <w:rsid w:val="00A165F0"/>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061"/>
    <w:rsid w:val="00A23290"/>
    <w:rsid w:val="00A23626"/>
    <w:rsid w:val="00A23A83"/>
    <w:rsid w:val="00A23B06"/>
    <w:rsid w:val="00A23F1C"/>
    <w:rsid w:val="00A2456B"/>
    <w:rsid w:val="00A246D3"/>
    <w:rsid w:val="00A247EF"/>
    <w:rsid w:val="00A25899"/>
    <w:rsid w:val="00A2614C"/>
    <w:rsid w:val="00A265B9"/>
    <w:rsid w:val="00A265E9"/>
    <w:rsid w:val="00A268F8"/>
    <w:rsid w:val="00A26D5E"/>
    <w:rsid w:val="00A27947"/>
    <w:rsid w:val="00A2796B"/>
    <w:rsid w:val="00A27A6A"/>
    <w:rsid w:val="00A27A7A"/>
    <w:rsid w:val="00A27C52"/>
    <w:rsid w:val="00A27E3E"/>
    <w:rsid w:val="00A30099"/>
    <w:rsid w:val="00A300ED"/>
    <w:rsid w:val="00A302D0"/>
    <w:rsid w:val="00A307C2"/>
    <w:rsid w:val="00A30860"/>
    <w:rsid w:val="00A30FB5"/>
    <w:rsid w:val="00A31956"/>
    <w:rsid w:val="00A31CF0"/>
    <w:rsid w:val="00A31E6A"/>
    <w:rsid w:val="00A3259F"/>
    <w:rsid w:val="00A32710"/>
    <w:rsid w:val="00A32820"/>
    <w:rsid w:val="00A32DD9"/>
    <w:rsid w:val="00A3335A"/>
    <w:rsid w:val="00A3364D"/>
    <w:rsid w:val="00A33CD5"/>
    <w:rsid w:val="00A33ECC"/>
    <w:rsid w:val="00A3445F"/>
    <w:rsid w:val="00A353FC"/>
    <w:rsid w:val="00A354E3"/>
    <w:rsid w:val="00A358EC"/>
    <w:rsid w:val="00A35B43"/>
    <w:rsid w:val="00A36036"/>
    <w:rsid w:val="00A369FA"/>
    <w:rsid w:val="00A37E4F"/>
    <w:rsid w:val="00A37FD3"/>
    <w:rsid w:val="00A40104"/>
    <w:rsid w:val="00A40BF7"/>
    <w:rsid w:val="00A40F81"/>
    <w:rsid w:val="00A4154C"/>
    <w:rsid w:val="00A41CA6"/>
    <w:rsid w:val="00A41E7B"/>
    <w:rsid w:val="00A42003"/>
    <w:rsid w:val="00A4206C"/>
    <w:rsid w:val="00A42124"/>
    <w:rsid w:val="00A4218C"/>
    <w:rsid w:val="00A42498"/>
    <w:rsid w:val="00A424C5"/>
    <w:rsid w:val="00A42647"/>
    <w:rsid w:val="00A42AA1"/>
    <w:rsid w:val="00A42AB7"/>
    <w:rsid w:val="00A42E01"/>
    <w:rsid w:val="00A4340E"/>
    <w:rsid w:val="00A4358F"/>
    <w:rsid w:val="00A43919"/>
    <w:rsid w:val="00A43CA7"/>
    <w:rsid w:val="00A43D36"/>
    <w:rsid w:val="00A4473A"/>
    <w:rsid w:val="00A44A77"/>
    <w:rsid w:val="00A44AD9"/>
    <w:rsid w:val="00A44BBF"/>
    <w:rsid w:val="00A44CF0"/>
    <w:rsid w:val="00A45D2A"/>
    <w:rsid w:val="00A46287"/>
    <w:rsid w:val="00A463A2"/>
    <w:rsid w:val="00A46665"/>
    <w:rsid w:val="00A46F97"/>
    <w:rsid w:val="00A47236"/>
    <w:rsid w:val="00A473E4"/>
    <w:rsid w:val="00A47999"/>
    <w:rsid w:val="00A47A0A"/>
    <w:rsid w:val="00A47B55"/>
    <w:rsid w:val="00A47BC3"/>
    <w:rsid w:val="00A47E73"/>
    <w:rsid w:val="00A507F8"/>
    <w:rsid w:val="00A50B30"/>
    <w:rsid w:val="00A50F21"/>
    <w:rsid w:val="00A50F91"/>
    <w:rsid w:val="00A510E8"/>
    <w:rsid w:val="00A51292"/>
    <w:rsid w:val="00A51B30"/>
    <w:rsid w:val="00A51B31"/>
    <w:rsid w:val="00A51B42"/>
    <w:rsid w:val="00A52066"/>
    <w:rsid w:val="00A5240D"/>
    <w:rsid w:val="00A52582"/>
    <w:rsid w:val="00A525E3"/>
    <w:rsid w:val="00A526E8"/>
    <w:rsid w:val="00A52806"/>
    <w:rsid w:val="00A52908"/>
    <w:rsid w:val="00A52B9D"/>
    <w:rsid w:val="00A52E7F"/>
    <w:rsid w:val="00A52F2D"/>
    <w:rsid w:val="00A53037"/>
    <w:rsid w:val="00A53CFD"/>
    <w:rsid w:val="00A541C8"/>
    <w:rsid w:val="00A54761"/>
    <w:rsid w:val="00A547AE"/>
    <w:rsid w:val="00A54DB9"/>
    <w:rsid w:val="00A54E74"/>
    <w:rsid w:val="00A550AB"/>
    <w:rsid w:val="00A553C2"/>
    <w:rsid w:val="00A55590"/>
    <w:rsid w:val="00A5566C"/>
    <w:rsid w:val="00A55709"/>
    <w:rsid w:val="00A5573C"/>
    <w:rsid w:val="00A55810"/>
    <w:rsid w:val="00A55976"/>
    <w:rsid w:val="00A56578"/>
    <w:rsid w:val="00A567C5"/>
    <w:rsid w:val="00A567F6"/>
    <w:rsid w:val="00A56F1F"/>
    <w:rsid w:val="00A56F7C"/>
    <w:rsid w:val="00A571EB"/>
    <w:rsid w:val="00A57801"/>
    <w:rsid w:val="00A5784F"/>
    <w:rsid w:val="00A57D8D"/>
    <w:rsid w:val="00A57DFE"/>
    <w:rsid w:val="00A6027F"/>
    <w:rsid w:val="00A60772"/>
    <w:rsid w:val="00A60958"/>
    <w:rsid w:val="00A61146"/>
    <w:rsid w:val="00A61287"/>
    <w:rsid w:val="00A61782"/>
    <w:rsid w:val="00A6227C"/>
    <w:rsid w:val="00A623C9"/>
    <w:rsid w:val="00A62414"/>
    <w:rsid w:val="00A627A0"/>
    <w:rsid w:val="00A628D7"/>
    <w:rsid w:val="00A628F2"/>
    <w:rsid w:val="00A62BD2"/>
    <w:rsid w:val="00A62DC2"/>
    <w:rsid w:val="00A62FCC"/>
    <w:rsid w:val="00A63709"/>
    <w:rsid w:val="00A63B87"/>
    <w:rsid w:val="00A63FA6"/>
    <w:rsid w:val="00A64319"/>
    <w:rsid w:val="00A6439B"/>
    <w:rsid w:val="00A657A5"/>
    <w:rsid w:val="00A65F3F"/>
    <w:rsid w:val="00A666B6"/>
    <w:rsid w:val="00A66CAF"/>
    <w:rsid w:val="00A672DE"/>
    <w:rsid w:val="00A6735A"/>
    <w:rsid w:val="00A67AA3"/>
    <w:rsid w:val="00A67B05"/>
    <w:rsid w:val="00A67B92"/>
    <w:rsid w:val="00A67BB9"/>
    <w:rsid w:val="00A70622"/>
    <w:rsid w:val="00A713A6"/>
    <w:rsid w:val="00A7152A"/>
    <w:rsid w:val="00A71802"/>
    <w:rsid w:val="00A7197C"/>
    <w:rsid w:val="00A71ABD"/>
    <w:rsid w:val="00A72112"/>
    <w:rsid w:val="00A723EE"/>
    <w:rsid w:val="00A727AC"/>
    <w:rsid w:val="00A72952"/>
    <w:rsid w:val="00A7322E"/>
    <w:rsid w:val="00A73A5B"/>
    <w:rsid w:val="00A73ADE"/>
    <w:rsid w:val="00A73B83"/>
    <w:rsid w:val="00A73CE5"/>
    <w:rsid w:val="00A74231"/>
    <w:rsid w:val="00A744B8"/>
    <w:rsid w:val="00A7462F"/>
    <w:rsid w:val="00A74A24"/>
    <w:rsid w:val="00A74D11"/>
    <w:rsid w:val="00A757D5"/>
    <w:rsid w:val="00A75843"/>
    <w:rsid w:val="00A7587E"/>
    <w:rsid w:val="00A75BA8"/>
    <w:rsid w:val="00A75BFA"/>
    <w:rsid w:val="00A75C8F"/>
    <w:rsid w:val="00A75D19"/>
    <w:rsid w:val="00A760C7"/>
    <w:rsid w:val="00A762E6"/>
    <w:rsid w:val="00A762EC"/>
    <w:rsid w:val="00A7650B"/>
    <w:rsid w:val="00A76566"/>
    <w:rsid w:val="00A76900"/>
    <w:rsid w:val="00A7693B"/>
    <w:rsid w:val="00A76EAC"/>
    <w:rsid w:val="00A76F6D"/>
    <w:rsid w:val="00A7704C"/>
    <w:rsid w:val="00A7707D"/>
    <w:rsid w:val="00A770B9"/>
    <w:rsid w:val="00A77406"/>
    <w:rsid w:val="00A774C7"/>
    <w:rsid w:val="00A77BF1"/>
    <w:rsid w:val="00A80116"/>
    <w:rsid w:val="00A805B2"/>
    <w:rsid w:val="00A807A6"/>
    <w:rsid w:val="00A80C75"/>
    <w:rsid w:val="00A80E75"/>
    <w:rsid w:val="00A81949"/>
    <w:rsid w:val="00A81AE9"/>
    <w:rsid w:val="00A81FE5"/>
    <w:rsid w:val="00A82878"/>
    <w:rsid w:val="00A82A79"/>
    <w:rsid w:val="00A833F3"/>
    <w:rsid w:val="00A83452"/>
    <w:rsid w:val="00A83F28"/>
    <w:rsid w:val="00A8474F"/>
    <w:rsid w:val="00A84973"/>
    <w:rsid w:val="00A84E79"/>
    <w:rsid w:val="00A8574B"/>
    <w:rsid w:val="00A85AF6"/>
    <w:rsid w:val="00A85D6C"/>
    <w:rsid w:val="00A85F8E"/>
    <w:rsid w:val="00A86193"/>
    <w:rsid w:val="00A86368"/>
    <w:rsid w:val="00A8641B"/>
    <w:rsid w:val="00A864B8"/>
    <w:rsid w:val="00A8669C"/>
    <w:rsid w:val="00A867DE"/>
    <w:rsid w:val="00A86904"/>
    <w:rsid w:val="00A8691D"/>
    <w:rsid w:val="00A86C26"/>
    <w:rsid w:val="00A86D0B"/>
    <w:rsid w:val="00A87116"/>
    <w:rsid w:val="00A87203"/>
    <w:rsid w:val="00A87384"/>
    <w:rsid w:val="00A873C9"/>
    <w:rsid w:val="00A874BB"/>
    <w:rsid w:val="00A87815"/>
    <w:rsid w:val="00A87A53"/>
    <w:rsid w:val="00A87A87"/>
    <w:rsid w:val="00A87EE0"/>
    <w:rsid w:val="00A90A18"/>
    <w:rsid w:val="00A90B65"/>
    <w:rsid w:val="00A90D95"/>
    <w:rsid w:val="00A91031"/>
    <w:rsid w:val="00A91399"/>
    <w:rsid w:val="00A915AD"/>
    <w:rsid w:val="00A918EB"/>
    <w:rsid w:val="00A91C82"/>
    <w:rsid w:val="00A92645"/>
    <w:rsid w:val="00A92757"/>
    <w:rsid w:val="00A9297C"/>
    <w:rsid w:val="00A93352"/>
    <w:rsid w:val="00A934E7"/>
    <w:rsid w:val="00A937D4"/>
    <w:rsid w:val="00A93815"/>
    <w:rsid w:val="00A93868"/>
    <w:rsid w:val="00A938B4"/>
    <w:rsid w:val="00A93AAB"/>
    <w:rsid w:val="00A93DBE"/>
    <w:rsid w:val="00A9470B"/>
    <w:rsid w:val="00A947D4"/>
    <w:rsid w:val="00A94B00"/>
    <w:rsid w:val="00A94FC1"/>
    <w:rsid w:val="00A9519F"/>
    <w:rsid w:val="00A95379"/>
    <w:rsid w:val="00A9559A"/>
    <w:rsid w:val="00A95B6C"/>
    <w:rsid w:val="00A965BB"/>
    <w:rsid w:val="00A966C4"/>
    <w:rsid w:val="00A96B00"/>
    <w:rsid w:val="00A97251"/>
    <w:rsid w:val="00A97476"/>
    <w:rsid w:val="00A975EE"/>
    <w:rsid w:val="00A97813"/>
    <w:rsid w:val="00A9784B"/>
    <w:rsid w:val="00A9794E"/>
    <w:rsid w:val="00A97CE4"/>
    <w:rsid w:val="00A97D84"/>
    <w:rsid w:val="00A97EEE"/>
    <w:rsid w:val="00AA012B"/>
    <w:rsid w:val="00AA0415"/>
    <w:rsid w:val="00AA06AB"/>
    <w:rsid w:val="00AA0702"/>
    <w:rsid w:val="00AA09D3"/>
    <w:rsid w:val="00AA0ECD"/>
    <w:rsid w:val="00AA0FDF"/>
    <w:rsid w:val="00AA12E9"/>
    <w:rsid w:val="00AA1373"/>
    <w:rsid w:val="00AA163F"/>
    <w:rsid w:val="00AA185F"/>
    <w:rsid w:val="00AA1F60"/>
    <w:rsid w:val="00AA2023"/>
    <w:rsid w:val="00AA208B"/>
    <w:rsid w:val="00AA21FD"/>
    <w:rsid w:val="00AA2B82"/>
    <w:rsid w:val="00AA2F54"/>
    <w:rsid w:val="00AA2FFD"/>
    <w:rsid w:val="00AA30E5"/>
    <w:rsid w:val="00AA3898"/>
    <w:rsid w:val="00AA3965"/>
    <w:rsid w:val="00AA3A9C"/>
    <w:rsid w:val="00AA3D7D"/>
    <w:rsid w:val="00AA4A97"/>
    <w:rsid w:val="00AA4B51"/>
    <w:rsid w:val="00AA4C2F"/>
    <w:rsid w:val="00AA513F"/>
    <w:rsid w:val="00AA533B"/>
    <w:rsid w:val="00AA5CA8"/>
    <w:rsid w:val="00AA62B4"/>
    <w:rsid w:val="00AA63D8"/>
    <w:rsid w:val="00AA6686"/>
    <w:rsid w:val="00AA66A6"/>
    <w:rsid w:val="00AA67C3"/>
    <w:rsid w:val="00AA6978"/>
    <w:rsid w:val="00AA6BCC"/>
    <w:rsid w:val="00AA7435"/>
    <w:rsid w:val="00AA7464"/>
    <w:rsid w:val="00AA76D6"/>
    <w:rsid w:val="00AA7CDF"/>
    <w:rsid w:val="00AA7DD8"/>
    <w:rsid w:val="00AB00D7"/>
    <w:rsid w:val="00AB02BF"/>
    <w:rsid w:val="00AB03E9"/>
    <w:rsid w:val="00AB0CD6"/>
    <w:rsid w:val="00AB131F"/>
    <w:rsid w:val="00AB17B5"/>
    <w:rsid w:val="00AB19A4"/>
    <w:rsid w:val="00AB227F"/>
    <w:rsid w:val="00AB23D6"/>
    <w:rsid w:val="00AB24B0"/>
    <w:rsid w:val="00AB27B1"/>
    <w:rsid w:val="00AB2920"/>
    <w:rsid w:val="00AB2C1E"/>
    <w:rsid w:val="00AB2C99"/>
    <w:rsid w:val="00AB3CF9"/>
    <w:rsid w:val="00AB40A6"/>
    <w:rsid w:val="00AB439C"/>
    <w:rsid w:val="00AB441A"/>
    <w:rsid w:val="00AB4722"/>
    <w:rsid w:val="00AB5268"/>
    <w:rsid w:val="00AB5B46"/>
    <w:rsid w:val="00AB61A0"/>
    <w:rsid w:val="00AB6290"/>
    <w:rsid w:val="00AB62DD"/>
    <w:rsid w:val="00AB62E0"/>
    <w:rsid w:val="00AB6970"/>
    <w:rsid w:val="00AB6DFF"/>
    <w:rsid w:val="00AB702D"/>
    <w:rsid w:val="00AB7089"/>
    <w:rsid w:val="00AB74C1"/>
    <w:rsid w:val="00AB760A"/>
    <w:rsid w:val="00AB7BDC"/>
    <w:rsid w:val="00AB7DF7"/>
    <w:rsid w:val="00AC0029"/>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2AA"/>
    <w:rsid w:val="00AC5398"/>
    <w:rsid w:val="00AC57F0"/>
    <w:rsid w:val="00AC58B5"/>
    <w:rsid w:val="00AC6029"/>
    <w:rsid w:val="00AC6211"/>
    <w:rsid w:val="00AC6A32"/>
    <w:rsid w:val="00AC6F89"/>
    <w:rsid w:val="00AC7553"/>
    <w:rsid w:val="00AC7A1C"/>
    <w:rsid w:val="00AC7A3F"/>
    <w:rsid w:val="00AC7C58"/>
    <w:rsid w:val="00AC7D31"/>
    <w:rsid w:val="00AC7EAA"/>
    <w:rsid w:val="00AD0368"/>
    <w:rsid w:val="00AD0783"/>
    <w:rsid w:val="00AD0A1C"/>
    <w:rsid w:val="00AD0B90"/>
    <w:rsid w:val="00AD0D5F"/>
    <w:rsid w:val="00AD1017"/>
    <w:rsid w:val="00AD1446"/>
    <w:rsid w:val="00AD15CD"/>
    <w:rsid w:val="00AD17A4"/>
    <w:rsid w:val="00AD17D3"/>
    <w:rsid w:val="00AD1B96"/>
    <w:rsid w:val="00AD1BDE"/>
    <w:rsid w:val="00AD1E82"/>
    <w:rsid w:val="00AD25D4"/>
    <w:rsid w:val="00AD2731"/>
    <w:rsid w:val="00AD2FB9"/>
    <w:rsid w:val="00AD304E"/>
    <w:rsid w:val="00AD32A1"/>
    <w:rsid w:val="00AD32F8"/>
    <w:rsid w:val="00AD357D"/>
    <w:rsid w:val="00AD36E0"/>
    <w:rsid w:val="00AD4342"/>
    <w:rsid w:val="00AD502D"/>
    <w:rsid w:val="00AD5470"/>
    <w:rsid w:val="00AD59EF"/>
    <w:rsid w:val="00AD5D8B"/>
    <w:rsid w:val="00AD5DA9"/>
    <w:rsid w:val="00AD5E3B"/>
    <w:rsid w:val="00AD5FB7"/>
    <w:rsid w:val="00AD6230"/>
    <w:rsid w:val="00AD6273"/>
    <w:rsid w:val="00AD6588"/>
    <w:rsid w:val="00AD6BF4"/>
    <w:rsid w:val="00AD74A5"/>
    <w:rsid w:val="00AE0955"/>
    <w:rsid w:val="00AE1034"/>
    <w:rsid w:val="00AE118C"/>
    <w:rsid w:val="00AE16A2"/>
    <w:rsid w:val="00AE1870"/>
    <w:rsid w:val="00AE19C2"/>
    <w:rsid w:val="00AE1AA5"/>
    <w:rsid w:val="00AE2168"/>
    <w:rsid w:val="00AE2198"/>
    <w:rsid w:val="00AE2468"/>
    <w:rsid w:val="00AE2850"/>
    <w:rsid w:val="00AE295E"/>
    <w:rsid w:val="00AE3168"/>
    <w:rsid w:val="00AE324A"/>
    <w:rsid w:val="00AE327E"/>
    <w:rsid w:val="00AE386E"/>
    <w:rsid w:val="00AE3C12"/>
    <w:rsid w:val="00AE3EE4"/>
    <w:rsid w:val="00AE3FD4"/>
    <w:rsid w:val="00AE409C"/>
    <w:rsid w:val="00AE42D0"/>
    <w:rsid w:val="00AE4BD9"/>
    <w:rsid w:val="00AE543C"/>
    <w:rsid w:val="00AE58DA"/>
    <w:rsid w:val="00AE5995"/>
    <w:rsid w:val="00AE5BEB"/>
    <w:rsid w:val="00AE5DAB"/>
    <w:rsid w:val="00AE61F4"/>
    <w:rsid w:val="00AE6347"/>
    <w:rsid w:val="00AE6B6A"/>
    <w:rsid w:val="00AE6F27"/>
    <w:rsid w:val="00AE6F81"/>
    <w:rsid w:val="00AE78C4"/>
    <w:rsid w:val="00AE7BF4"/>
    <w:rsid w:val="00AF00DB"/>
    <w:rsid w:val="00AF06C7"/>
    <w:rsid w:val="00AF0C2A"/>
    <w:rsid w:val="00AF0F4A"/>
    <w:rsid w:val="00AF1355"/>
    <w:rsid w:val="00AF181B"/>
    <w:rsid w:val="00AF1FCC"/>
    <w:rsid w:val="00AF20F8"/>
    <w:rsid w:val="00AF27CF"/>
    <w:rsid w:val="00AF28EB"/>
    <w:rsid w:val="00AF2BA5"/>
    <w:rsid w:val="00AF2E33"/>
    <w:rsid w:val="00AF3056"/>
    <w:rsid w:val="00AF312D"/>
    <w:rsid w:val="00AF3132"/>
    <w:rsid w:val="00AF355C"/>
    <w:rsid w:val="00AF38BF"/>
    <w:rsid w:val="00AF3949"/>
    <w:rsid w:val="00AF3B61"/>
    <w:rsid w:val="00AF3C13"/>
    <w:rsid w:val="00AF400C"/>
    <w:rsid w:val="00AF416C"/>
    <w:rsid w:val="00AF4472"/>
    <w:rsid w:val="00AF4482"/>
    <w:rsid w:val="00AF47D7"/>
    <w:rsid w:val="00AF4A03"/>
    <w:rsid w:val="00AF4B14"/>
    <w:rsid w:val="00AF4DB0"/>
    <w:rsid w:val="00AF4EB1"/>
    <w:rsid w:val="00AF4F34"/>
    <w:rsid w:val="00AF50C0"/>
    <w:rsid w:val="00AF516F"/>
    <w:rsid w:val="00AF532D"/>
    <w:rsid w:val="00AF5A02"/>
    <w:rsid w:val="00AF5ABE"/>
    <w:rsid w:val="00AF5D56"/>
    <w:rsid w:val="00AF5DE3"/>
    <w:rsid w:val="00AF6122"/>
    <w:rsid w:val="00AF617B"/>
    <w:rsid w:val="00AF6249"/>
    <w:rsid w:val="00AF6267"/>
    <w:rsid w:val="00AF647F"/>
    <w:rsid w:val="00AF706E"/>
    <w:rsid w:val="00AF743C"/>
    <w:rsid w:val="00AF795F"/>
    <w:rsid w:val="00AF7A66"/>
    <w:rsid w:val="00AF7B29"/>
    <w:rsid w:val="00B0055F"/>
    <w:rsid w:val="00B01077"/>
    <w:rsid w:val="00B011FA"/>
    <w:rsid w:val="00B01623"/>
    <w:rsid w:val="00B01763"/>
    <w:rsid w:val="00B01A47"/>
    <w:rsid w:val="00B01BC7"/>
    <w:rsid w:val="00B022D3"/>
    <w:rsid w:val="00B031E1"/>
    <w:rsid w:val="00B036FE"/>
    <w:rsid w:val="00B03F3F"/>
    <w:rsid w:val="00B042C3"/>
    <w:rsid w:val="00B045F9"/>
    <w:rsid w:val="00B0478F"/>
    <w:rsid w:val="00B04A12"/>
    <w:rsid w:val="00B04CF2"/>
    <w:rsid w:val="00B05300"/>
    <w:rsid w:val="00B05753"/>
    <w:rsid w:val="00B0598A"/>
    <w:rsid w:val="00B05CF5"/>
    <w:rsid w:val="00B05F2E"/>
    <w:rsid w:val="00B0625A"/>
    <w:rsid w:val="00B06851"/>
    <w:rsid w:val="00B06AA4"/>
    <w:rsid w:val="00B075E9"/>
    <w:rsid w:val="00B07974"/>
    <w:rsid w:val="00B0799E"/>
    <w:rsid w:val="00B07B82"/>
    <w:rsid w:val="00B07DF6"/>
    <w:rsid w:val="00B10519"/>
    <w:rsid w:val="00B10878"/>
    <w:rsid w:val="00B10932"/>
    <w:rsid w:val="00B10AC1"/>
    <w:rsid w:val="00B10D74"/>
    <w:rsid w:val="00B11292"/>
    <w:rsid w:val="00B1157A"/>
    <w:rsid w:val="00B11814"/>
    <w:rsid w:val="00B1192F"/>
    <w:rsid w:val="00B119D5"/>
    <w:rsid w:val="00B124FB"/>
    <w:rsid w:val="00B12A5E"/>
    <w:rsid w:val="00B12DC5"/>
    <w:rsid w:val="00B13801"/>
    <w:rsid w:val="00B139D3"/>
    <w:rsid w:val="00B13D25"/>
    <w:rsid w:val="00B146FA"/>
    <w:rsid w:val="00B146FE"/>
    <w:rsid w:val="00B14C1A"/>
    <w:rsid w:val="00B1566A"/>
    <w:rsid w:val="00B15BD3"/>
    <w:rsid w:val="00B15FC0"/>
    <w:rsid w:val="00B1608E"/>
    <w:rsid w:val="00B16478"/>
    <w:rsid w:val="00B16BC3"/>
    <w:rsid w:val="00B16F7A"/>
    <w:rsid w:val="00B16F84"/>
    <w:rsid w:val="00B17518"/>
    <w:rsid w:val="00B17898"/>
    <w:rsid w:val="00B20451"/>
    <w:rsid w:val="00B205C6"/>
    <w:rsid w:val="00B206BB"/>
    <w:rsid w:val="00B20A47"/>
    <w:rsid w:val="00B20C4D"/>
    <w:rsid w:val="00B20C5D"/>
    <w:rsid w:val="00B211F1"/>
    <w:rsid w:val="00B214DF"/>
    <w:rsid w:val="00B21539"/>
    <w:rsid w:val="00B21752"/>
    <w:rsid w:val="00B21858"/>
    <w:rsid w:val="00B21F3A"/>
    <w:rsid w:val="00B22458"/>
    <w:rsid w:val="00B2247F"/>
    <w:rsid w:val="00B2272A"/>
    <w:rsid w:val="00B2276C"/>
    <w:rsid w:val="00B22DD1"/>
    <w:rsid w:val="00B22E27"/>
    <w:rsid w:val="00B23211"/>
    <w:rsid w:val="00B233BE"/>
    <w:rsid w:val="00B23F79"/>
    <w:rsid w:val="00B246B5"/>
    <w:rsid w:val="00B249BF"/>
    <w:rsid w:val="00B24A63"/>
    <w:rsid w:val="00B24DCB"/>
    <w:rsid w:val="00B25030"/>
    <w:rsid w:val="00B25058"/>
    <w:rsid w:val="00B25231"/>
    <w:rsid w:val="00B2524F"/>
    <w:rsid w:val="00B255D7"/>
    <w:rsid w:val="00B25662"/>
    <w:rsid w:val="00B256AE"/>
    <w:rsid w:val="00B25ABE"/>
    <w:rsid w:val="00B25FD6"/>
    <w:rsid w:val="00B263E4"/>
    <w:rsid w:val="00B268D0"/>
    <w:rsid w:val="00B26909"/>
    <w:rsid w:val="00B26DF6"/>
    <w:rsid w:val="00B27449"/>
    <w:rsid w:val="00B27543"/>
    <w:rsid w:val="00B27A05"/>
    <w:rsid w:val="00B27C7E"/>
    <w:rsid w:val="00B27E84"/>
    <w:rsid w:val="00B3022F"/>
    <w:rsid w:val="00B30301"/>
    <w:rsid w:val="00B3072D"/>
    <w:rsid w:val="00B30AD5"/>
    <w:rsid w:val="00B3101C"/>
    <w:rsid w:val="00B311D2"/>
    <w:rsid w:val="00B3131F"/>
    <w:rsid w:val="00B31633"/>
    <w:rsid w:val="00B31705"/>
    <w:rsid w:val="00B31956"/>
    <w:rsid w:val="00B319AA"/>
    <w:rsid w:val="00B31B89"/>
    <w:rsid w:val="00B32126"/>
    <w:rsid w:val="00B32566"/>
    <w:rsid w:val="00B3261C"/>
    <w:rsid w:val="00B3265D"/>
    <w:rsid w:val="00B32892"/>
    <w:rsid w:val="00B328F8"/>
    <w:rsid w:val="00B32FAF"/>
    <w:rsid w:val="00B330AB"/>
    <w:rsid w:val="00B332C3"/>
    <w:rsid w:val="00B3376F"/>
    <w:rsid w:val="00B33A7C"/>
    <w:rsid w:val="00B33EE3"/>
    <w:rsid w:val="00B34085"/>
    <w:rsid w:val="00B34124"/>
    <w:rsid w:val="00B341FB"/>
    <w:rsid w:val="00B342EB"/>
    <w:rsid w:val="00B34769"/>
    <w:rsid w:val="00B34FDB"/>
    <w:rsid w:val="00B35384"/>
    <w:rsid w:val="00B36134"/>
    <w:rsid w:val="00B36BD1"/>
    <w:rsid w:val="00B36DEB"/>
    <w:rsid w:val="00B36E6B"/>
    <w:rsid w:val="00B36E9A"/>
    <w:rsid w:val="00B37893"/>
    <w:rsid w:val="00B378B2"/>
    <w:rsid w:val="00B378E5"/>
    <w:rsid w:val="00B37C3F"/>
    <w:rsid w:val="00B37DD9"/>
    <w:rsid w:val="00B37E4B"/>
    <w:rsid w:val="00B400F8"/>
    <w:rsid w:val="00B40B5F"/>
    <w:rsid w:val="00B40E03"/>
    <w:rsid w:val="00B40E6C"/>
    <w:rsid w:val="00B40E8B"/>
    <w:rsid w:val="00B40F9B"/>
    <w:rsid w:val="00B4124D"/>
    <w:rsid w:val="00B4124F"/>
    <w:rsid w:val="00B412AD"/>
    <w:rsid w:val="00B41EFA"/>
    <w:rsid w:val="00B41FAA"/>
    <w:rsid w:val="00B42033"/>
    <w:rsid w:val="00B42197"/>
    <w:rsid w:val="00B4231A"/>
    <w:rsid w:val="00B4235A"/>
    <w:rsid w:val="00B42B10"/>
    <w:rsid w:val="00B42D38"/>
    <w:rsid w:val="00B42E3A"/>
    <w:rsid w:val="00B42F0D"/>
    <w:rsid w:val="00B430CF"/>
    <w:rsid w:val="00B432A5"/>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5A"/>
    <w:rsid w:val="00B462DE"/>
    <w:rsid w:val="00B46434"/>
    <w:rsid w:val="00B4683B"/>
    <w:rsid w:val="00B46B66"/>
    <w:rsid w:val="00B471FE"/>
    <w:rsid w:val="00B4724E"/>
    <w:rsid w:val="00B473C9"/>
    <w:rsid w:val="00B47433"/>
    <w:rsid w:val="00B474FF"/>
    <w:rsid w:val="00B47AF8"/>
    <w:rsid w:val="00B501A8"/>
    <w:rsid w:val="00B5045A"/>
    <w:rsid w:val="00B504D2"/>
    <w:rsid w:val="00B5055F"/>
    <w:rsid w:val="00B505F0"/>
    <w:rsid w:val="00B50B2D"/>
    <w:rsid w:val="00B50D30"/>
    <w:rsid w:val="00B514BF"/>
    <w:rsid w:val="00B51643"/>
    <w:rsid w:val="00B518F3"/>
    <w:rsid w:val="00B519A9"/>
    <w:rsid w:val="00B51E69"/>
    <w:rsid w:val="00B51F17"/>
    <w:rsid w:val="00B52025"/>
    <w:rsid w:val="00B524A7"/>
    <w:rsid w:val="00B52816"/>
    <w:rsid w:val="00B529DC"/>
    <w:rsid w:val="00B533B3"/>
    <w:rsid w:val="00B535AD"/>
    <w:rsid w:val="00B5370E"/>
    <w:rsid w:val="00B53B2C"/>
    <w:rsid w:val="00B53FE1"/>
    <w:rsid w:val="00B54930"/>
    <w:rsid w:val="00B54E1C"/>
    <w:rsid w:val="00B553D1"/>
    <w:rsid w:val="00B5540D"/>
    <w:rsid w:val="00B55667"/>
    <w:rsid w:val="00B556A9"/>
    <w:rsid w:val="00B5581C"/>
    <w:rsid w:val="00B55E3B"/>
    <w:rsid w:val="00B55F72"/>
    <w:rsid w:val="00B560DF"/>
    <w:rsid w:val="00B5610A"/>
    <w:rsid w:val="00B56E67"/>
    <w:rsid w:val="00B56EDA"/>
    <w:rsid w:val="00B56F5E"/>
    <w:rsid w:val="00B56F9F"/>
    <w:rsid w:val="00B5707C"/>
    <w:rsid w:val="00B57C44"/>
    <w:rsid w:val="00B57DDD"/>
    <w:rsid w:val="00B57E00"/>
    <w:rsid w:val="00B602CB"/>
    <w:rsid w:val="00B60507"/>
    <w:rsid w:val="00B605F3"/>
    <w:rsid w:val="00B60DF9"/>
    <w:rsid w:val="00B6111E"/>
    <w:rsid w:val="00B61163"/>
    <w:rsid w:val="00B615C4"/>
    <w:rsid w:val="00B6187B"/>
    <w:rsid w:val="00B618BF"/>
    <w:rsid w:val="00B6218A"/>
    <w:rsid w:val="00B624A0"/>
    <w:rsid w:val="00B627C7"/>
    <w:rsid w:val="00B62805"/>
    <w:rsid w:val="00B62D75"/>
    <w:rsid w:val="00B634EA"/>
    <w:rsid w:val="00B635B4"/>
    <w:rsid w:val="00B6374E"/>
    <w:rsid w:val="00B63894"/>
    <w:rsid w:val="00B63CC4"/>
    <w:rsid w:val="00B644D7"/>
    <w:rsid w:val="00B64678"/>
    <w:rsid w:val="00B6475A"/>
    <w:rsid w:val="00B64E82"/>
    <w:rsid w:val="00B6524F"/>
    <w:rsid w:val="00B65294"/>
    <w:rsid w:val="00B65653"/>
    <w:rsid w:val="00B65953"/>
    <w:rsid w:val="00B65ADD"/>
    <w:rsid w:val="00B65E56"/>
    <w:rsid w:val="00B66B6A"/>
    <w:rsid w:val="00B66C3F"/>
    <w:rsid w:val="00B66FD3"/>
    <w:rsid w:val="00B672C4"/>
    <w:rsid w:val="00B67891"/>
    <w:rsid w:val="00B67A7E"/>
    <w:rsid w:val="00B700F5"/>
    <w:rsid w:val="00B706F8"/>
    <w:rsid w:val="00B708B2"/>
    <w:rsid w:val="00B70A20"/>
    <w:rsid w:val="00B70B09"/>
    <w:rsid w:val="00B710AD"/>
    <w:rsid w:val="00B714E3"/>
    <w:rsid w:val="00B71A88"/>
    <w:rsid w:val="00B71C3E"/>
    <w:rsid w:val="00B71D0D"/>
    <w:rsid w:val="00B71D9B"/>
    <w:rsid w:val="00B71FED"/>
    <w:rsid w:val="00B71FEF"/>
    <w:rsid w:val="00B7200F"/>
    <w:rsid w:val="00B72345"/>
    <w:rsid w:val="00B7263B"/>
    <w:rsid w:val="00B728D9"/>
    <w:rsid w:val="00B728F4"/>
    <w:rsid w:val="00B72A47"/>
    <w:rsid w:val="00B72B31"/>
    <w:rsid w:val="00B72DAE"/>
    <w:rsid w:val="00B72EF7"/>
    <w:rsid w:val="00B72F5E"/>
    <w:rsid w:val="00B7365C"/>
    <w:rsid w:val="00B73715"/>
    <w:rsid w:val="00B738E7"/>
    <w:rsid w:val="00B73985"/>
    <w:rsid w:val="00B73FA1"/>
    <w:rsid w:val="00B74345"/>
    <w:rsid w:val="00B744C9"/>
    <w:rsid w:val="00B74C01"/>
    <w:rsid w:val="00B74CB7"/>
    <w:rsid w:val="00B74E2E"/>
    <w:rsid w:val="00B74FB6"/>
    <w:rsid w:val="00B75230"/>
    <w:rsid w:val="00B7524B"/>
    <w:rsid w:val="00B75373"/>
    <w:rsid w:val="00B75466"/>
    <w:rsid w:val="00B754D9"/>
    <w:rsid w:val="00B75635"/>
    <w:rsid w:val="00B7575A"/>
    <w:rsid w:val="00B75896"/>
    <w:rsid w:val="00B7598E"/>
    <w:rsid w:val="00B75B4B"/>
    <w:rsid w:val="00B7611B"/>
    <w:rsid w:val="00B76679"/>
    <w:rsid w:val="00B76691"/>
    <w:rsid w:val="00B76D5F"/>
    <w:rsid w:val="00B76EDA"/>
    <w:rsid w:val="00B77104"/>
    <w:rsid w:val="00B77240"/>
    <w:rsid w:val="00B778F4"/>
    <w:rsid w:val="00B80C15"/>
    <w:rsid w:val="00B80E87"/>
    <w:rsid w:val="00B81011"/>
    <w:rsid w:val="00B818F7"/>
    <w:rsid w:val="00B81A56"/>
    <w:rsid w:val="00B82165"/>
    <w:rsid w:val="00B8236E"/>
    <w:rsid w:val="00B82571"/>
    <w:rsid w:val="00B82C18"/>
    <w:rsid w:val="00B82D59"/>
    <w:rsid w:val="00B83759"/>
    <w:rsid w:val="00B83831"/>
    <w:rsid w:val="00B83857"/>
    <w:rsid w:val="00B838CD"/>
    <w:rsid w:val="00B8391C"/>
    <w:rsid w:val="00B83EE3"/>
    <w:rsid w:val="00B83EF6"/>
    <w:rsid w:val="00B83EF7"/>
    <w:rsid w:val="00B840F2"/>
    <w:rsid w:val="00B8422B"/>
    <w:rsid w:val="00B8431A"/>
    <w:rsid w:val="00B845D5"/>
    <w:rsid w:val="00B848C2"/>
    <w:rsid w:val="00B85313"/>
    <w:rsid w:val="00B85CDB"/>
    <w:rsid w:val="00B85D84"/>
    <w:rsid w:val="00B861E4"/>
    <w:rsid w:val="00B8671B"/>
    <w:rsid w:val="00B86A6D"/>
    <w:rsid w:val="00B86BD5"/>
    <w:rsid w:val="00B86D19"/>
    <w:rsid w:val="00B86E27"/>
    <w:rsid w:val="00B871C6"/>
    <w:rsid w:val="00B8724F"/>
    <w:rsid w:val="00B87AE1"/>
    <w:rsid w:val="00B87CED"/>
    <w:rsid w:val="00B87F2C"/>
    <w:rsid w:val="00B9083B"/>
    <w:rsid w:val="00B908AC"/>
    <w:rsid w:val="00B90B6D"/>
    <w:rsid w:val="00B90BE7"/>
    <w:rsid w:val="00B90DD7"/>
    <w:rsid w:val="00B91437"/>
    <w:rsid w:val="00B91474"/>
    <w:rsid w:val="00B9168B"/>
    <w:rsid w:val="00B917E6"/>
    <w:rsid w:val="00B91878"/>
    <w:rsid w:val="00B91A73"/>
    <w:rsid w:val="00B91AA7"/>
    <w:rsid w:val="00B92216"/>
    <w:rsid w:val="00B922EC"/>
    <w:rsid w:val="00B92343"/>
    <w:rsid w:val="00B9349C"/>
    <w:rsid w:val="00B938BE"/>
    <w:rsid w:val="00B93B4C"/>
    <w:rsid w:val="00B93C02"/>
    <w:rsid w:val="00B940AE"/>
    <w:rsid w:val="00B946BC"/>
    <w:rsid w:val="00B94973"/>
    <w:rsid w:val="00B949B4"/>
    <w:rsid w:val="00B94BA4"/>
    <w:rsid w:val="00B94CAB"/>
    <w:rsid w:val="00B94E85"/>
    <w:rsid w:val="00B94F93"/>
    <w:rsid w:val="00B95320"/>
    <w:rsid w:val="00B953B9"/>
    <w:rsid w:val="00B9557F"/>
    <w:rsid w:val="00B95727"/>
    <w:rsid w:val="00B95934"/>
    <w:rsid w:val="00B95E29"/>
    <w:rsid w:val="00B96168"/>
    <w:rsid w:val="00B96171"/>
    <w:rsid w:val="00B9639B"/>
    <w:rsid w:val="00B96550"/>
    <w:rsid w:val="00B96678"/>
    <w:rsid w:val="00B96C8E"/>
    <w:rsid w:val="00B96F70"/>
    <w:rsid w:val="00B9768D"/>
    <w:rsid w:val="00B979CE"/>
    <w:rsid w:val="00B97CAF"/>
    <w:rsid w:val="00BA037D"/>
    <w:rsid w:val="00BA05A8"/>
    <w:rsid w:val="00BA0847"/>
    <w:rsid w:val="00BA09EE"/>
    <w:rsid w:val="00BA0A34"/>
    <w:rsid w:val="00BA0A5C"/>
    <w:rsid w:val="00BA0ADE"/>
    <w:rsid w:val="00BA0AFC"/>
    <w:rsid w:val="00BA0B24"/>
    <w:rsid w:val="00BA0E4E"/>
    <w:rsid w:val="00BA1419"/>
    <w:rsid w:val="00BA16DA"/>
    <w:rsid w:val="00BA1A05"/>
    <w:rsid w:val="00BA1AF4"/>
    <w:rsid w:val="00BA1E2D"/>
    <w:rsid w:val="00BA1E49"/>
    <w:rsid w:val="00BA2127"/>
    <w:rsid w:val="00BA232E"/>
    <w:rsid w:val="00BA2488"/>
    <w:rsid w:val="00BA26D1"/>
    <w:rsid w:val="00BA2C79"/>
    <w:rsid w:val="00BA2F44"/>
    <w:rsid w:val="00BA2FED"/>
    <w:rsid w:val="00BA33ED"/>
    <w:rsid w:val="00BA3426"/>
    <w:rsid w:val="00BA3504"/>
    <w:rsid w:val="00BA3699"/>
    <w:rsid w:val="00BA42B5"/>
    <w:rsid w:val="00BA4362"/>
    <w:rsid w:val="00BA43DE"/>
    <w:rsid w:val="00BA4BE7"/>
    <w:rsid w:val="00BA4C9F"/>
    <w:rsid w:val="00BA4D7A"/>
    <w:rsid w:val="00BA4FA0"/>
    <w:rsid w:val="00BA58B4"/>
    <w:rsid w:val="00BA5A9C"/>
    <w:rsid w:val="00BA5B4F"/>
    <w:rsid w:val="00BA5CBD"/>
    <w:rsid w:val="00BA5EB9"/>
    <w:rsid w:val="00BA60F3"/>
    <w:rsid w:val="00BA6262"/>
    <w:rsid w:val="00BA64C3"/>
    <w:rsid w:val="00BA659A"/>
    <w:rsid w:val="00BA6A9A"/>
    <w:rsid w:val="00BA6E41"/>
    <w:rsid w:val="00BA72A0"/>
    <w:rsid w:val="00BA72D3"/>
    <w:rsid w:val="00BA74E8"/>
    <w:rsid w:val="00BB02CD"/>
    <w:rsid w:val="00BB0323"/>
    <w:rsid w:val="00BB07AE"/>
    <w:rsid w:val="00BB10CE"/>
    <w:rsid w:val="00BB12D7"/>
    <w:rsid w:val="00BB13F1"/>
    <w:rsid w:val="00BB1EDC"/>
    <w:rsid w:val="00BB2D61"/>
    <w:rsid w:val="00BB3946"/>
    <w:rsid w:val="00BB39D8"/>
    <w:rsid w:val="00BB3B65"/>
    <w:rsid w:val="00BB3DC5"/>
    <w:rsid w:val="00BB3DE4"/>
    <w:rsid w:val="00BB4099"/>
    <w:rsid w:val="00BB43D7"/>
    <w:rsid w:val="00BB4729"/>
    <w:rsid w:val="00BB47E7"/>
    <w:rsid w:val="00BB4E8E"/>
    <w:rsid w:val="00BB504D"/>
    <w:rsid w:val="00BB5266"/>
    <w:rsid w:val="00BB5831"/>
    <w:rsid w:val="00BB591D"/>
    <w:rsid w:val="00BB5AF0"/>
    <w:rsid w:val="00BB62D4"/>
    <w:rsid w:val="00BB6723"/>
    <w:rsid w:val="00BB6762"/>
    <w:rsid w:val="00BB69EF"/>
    <w:rsid w:val="00BB6A2C"/>
    <w:rsid w:val="00BB75C8"/>
    <w:rsid w:val="00BB780A"/>
    <w:rsid w:val="00BB791E"/>
    <w:rsid w:val="00BB79DA"/>
    <w:rsid w:val="00BB7BFF"/>
    <w:rsid w:val="00BB7C57"/>
    <w:rsid w:val="00BB7FFA"/>
    <w:rsid w:val="00BC0189"/>
    <w:rsid w:val="00BC0348"/>
    <w:rsid w:val="00BC0567"/>
    <w:rsid w:val="00BC093A"/>
    <w:rsid w:val="00BC09CE"/>
    <w:rsid w:val="00BC09CF"/>
    <w:rsid w:val="00BC0A8E"/>
    <w:rsid w:val="00BC0C58"/>
    <w:rsid w:val="00BC10B9"/>
    <w:rsid w:val="00BC1281"/>
    <w:rsid w:val="00BC195B"/>
    <w:rsid w:val="00BC19D3"/>
    <w:rsid w:val="00BC1A23"/>
    <w:rsid w:val="00BC25A2"/>
    <w:rsid w:val="00BC2A2C"/>
    <w:rsid w:val="00BC347F"/>
    <w:rsid w:val="00BC3F57"/>
    <w:rsid w:val="00BC40FB"/>
    <w:rsid w:val="00BC41B1"/>
    <w:rsid w:val="00BC421E"/>
    <w:rsid w:val="00BC4445"/>
    <w:rsid w:val="00BC448B"/>
    <w:rsid w:val="00BC4540"/>
    <w:rsid w:val="00BC49D6"/>
    <w:rsid w:val="00BC4C80"/>
    <w:rsid w:val="00BC4FAD"/>
    <w:rsid w:val="00BC50FE"/>
    <w:rsid w:val="00BC514E"/>
    <w:rsid w:val="00BC57D0"/>
    <w:rsid w:val="00BC59DA"/>
    <w:rsid w:val="00BC5C10"/>
    <w:rsid w:val="00BC614C"/>
    <w:rsid w:val="00BC652D"/>
    <w:rsid w:val="00BC6A22"/>
    <w:rsid w:val="00BC6AC4"/>
    <w:rsid w:val="00BC6B75"/>
    <w:rsid w:val="00BC78F3"/>
    <w:rsid w:val="00BC7C90"/>
    <w:rsid w:val="00BD0355"/>
    <w:rsid w:val="00BD06E7"/>
    <w:rsid w:val="00BD0F0D"/>
    <w:rsid w:val="00BD130C"/>
    <w:rsid w:val="00BD1766"/>
    <w:rsid w:val="00BD1C5E"/>
    <w:rsid w:val="00BD1CB9"/>
    <w:rsid w:val="00BD201C"/>
    <w:rsid w:val="00BD2100"/>
    <w:rsid w:val="00BD22F9"/>
    <w:rsid w:val="00BD2370"/>
    <w:rsid w:val="00BD251C"/>
    <w:rsid w:val="00BD27B9"/>
    <w:rsid w:val="00BD291C"/>
    <w:rsid w:val="00BD2A59"/>
    <w:rsid w:val="00BD3067"/>
    <w:rsid w:val="00BD3092"/>
    <w:rsid w:val="00BD3321"/>
    <w:rsid w:val="00BD37D8"/>
    <w:rsid w:val="00BD412D"/>
    <w:rsid w:val="00BD4465"/>
    <w:rsid w:val="00BD4739"/>
    <w:rsid w:val="00BD47BD"/>
    <w:rsid w:val="00BD4B4A"/>
    <w:rsid w:val="00BD4D78"/>
    <w:rsid w:val="00BD4E2E"/>
    <w:rsid w:val="00BD5249"/>
    <w:rsid w:val="00BD5528"/>
    <w:rsid w:val="00BD56EA"/>
    <w:rsid w:val="00BD5727"/>
    <w:rsid w:val="00BD591E"/>
    <w:rsid w:val="00BD59D4"/>
    <w:rsid w:val="00BD6AF8"/>
    <w:rsid w:val="00BD6D03"/>
    <w:rsid w:val="00BD7054"/>
    <w:rsid w:val="00BD7137"/>
    <w:rsid w:val="00BD723C"/>
    <w:rsid w:val="00BD7591"/>
    <w:rsid w:val="00BD77E5"/>
    <w:rsid w:val="00BD780F"/>
    <w:rsid w:val="00BD7A93"/>
    <w:rsid w:val="00BD7B40"/>
    <w:rsid w:val="00BD7F48"/>
    <w:rsid w:val="00BE0000"/>
    <w:rsid w:val="00BE077E"/>
    <w:rsid w:val="00BE0C47"/>
    <w:rsid w:val="00BE10A1"/>
    <w:rsid w:val="00BE10E8"/>
    <w:rsid w:val="00BE13FD"/>
    <w:rsid w:val="00BE1718"/>
    <w:rsid w:val="00BE1EA9"/>
    <w:rsid w:val="00BE20A7"/>
    <w:rsid w:val="00BE246F"/>
    <w:rsid w:val="00BE2F70"/>
    <w:rsid w:val="00BE2FCB"/>
    <w:rsid w:val="00BE3253"/>
    <w:rsid w:val="00BE33EF"/>
    <w:rsid w:val="00BE3619"/>
    <w:rsid w:val="00BE3B8D"/>
    <w:rsid w:val="00BE3F04"/>
    <w:rsid w:val="00BE45A7"/>
    <w:rsid w:val="00BE47DD"/>
    <w:rsid w:val="00BE48DA"/>
    <w:rsid w:val="00BE49AF"/>
    <w:rsid w:val="00BE55E6"/>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093"/>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B74"/>
    <w:rsid w:val="00BF4DDE"/>
    <w:rsid w:val="00BF4EB6"/>
    <w:rsid w:val="00BF51B8"/>
    <w:rsid w:val="00BF5349"/>
    <w:rsid w:val="00BF5652"/>
    <w:rsid w:val="00BF59FE"/>
    <w:rsid w:val="00BF5A0B"/>
    <w:rsid w:val="00BF5C4F"/>
    <w:rsid w:val="00BF62F4"/>
    <w:rsid w:val="00BF63BC"/>
    <w:rsid w:val="00BF64EE"/>
    <w:rsid w:val="00BF6774"/>
    <w:rsid w:val="00BF68CF"/>
    <w:rsid w:val="00BF6D61"/>
    <w:rsid w:val="00BF7202"/>
    <w:rsid w:val="00BF7574"/>
    <w:rsid w:val="00BF7ACC"/>
    <w:rsid w:val="00BF7E7C"/>
    <w:rsid w:val="00C00137"/>
    <w:rsid w:val="00C00225"/>
    <w:rsid w:val="00C002A7"/>
    <w:rsid w:val="00C00D71"/>
    <w:rsid w:val="00C01147"/>
    <w:rsid w:val="00C013BB"/>
    <w:rsid w:val="00C015D4"/>
    <w:rsid w:val="00C01F95"/>
    <w:rsid w:val="00C01FC1"/>
    <w:rsid w:val="00C02096"/>
    <w:rsid w:val="00C024CE"/>
    <w:rsid w:val="00C02704"/>
    <w:rsid w:val="00C02B98"/>
    <w:rsid w:val="00C02C98"/>
    <w:rsid w:val="00C02F71"/>
    <w:rsid w:val="00C0312A"/>
    <w:rsid w:val="00C03588"/>
    <w:rsid w:val="00C0379F"/>
    <w:rsid w:val="00C039AF"/>
    <w:rsid w:val="00C03D0B"/>
    <w:rsid w:val="00C04000"/>
    <w:rsid w:val="00C04528"/>
    <w:rsid w:val="00C045AA"/>
    <w:rsid w:val="00C048C4"/>
    <w:rsid w:val="00C049EB"/>
    <w:rsid w:val="00C0557B"/>
    <w:rsid w:val="00C055EC"/>
    <w:rsid w:val="00C05624"/>
    <w:rsid w:val="00C05E07"/>
    <w:rsid w:val="00C05FAB"/>
    <w:rsid w:val="00C06020"/>
    <w:rsid w:val="00C0615E"/>
    <w:rsid w:val="00C0674F"/>
    <w:rsid w:val="00C069AE"/>
    <w:rsid w:val="00C06F38"/>
    <w:rsid w:val="00C07319"/>
    <w:rsid w:val="00C07ABD"/>
    <w:rsid w:val="00C07F3B"/>
    <w:rsid w:val="00C10AC5"/>
    <w:rsid w:val="00C10BB1"/>
    <w:rsid w:val="00C1102A"/>
    <w:rsid w:val="00C11B8B"/>
    <w:rsid w:val="00C11C37"/>
    <w:rsid w:val="00C121C6"/>
    <w:rsid w:val="00C122AD"/>
    <w:rsid w:val="00C12645"/>
    <w:rsid w:val="00C12796"/>
    <w:rsid w:val="00C12A19"/>
    <w:rsid w:val="00C131DD"/>
    <w:rsid w:val="00C1321E"/>
    <w:rsid w:val="00C136AB"/>
    <w:rsid w:val="00C14241"/>
    <w:rsid w:val="00C14389"/>
    <w:rsid w:val="00C147C6"/>
    <w:rsid w:val="00C14BFA"/>
    <w:rsid w:val="00C1506F"/>
    <w:rsid w:val="00C154D7"/>
    <w:rsid w:val="00C15759"/>
    <w:rsid w:val="00C1582C"/>
    <w:rsid w:val="00C15963"/>
    <w:rsid w:val="00C159F2"/>
    <w:rsid w:val="00C15A66"/>
    <w:rsid w:val="00C15D9C"/>
    <w:rsid w:val="00C15DB6"/>
    <w:rsid w:val="00C16C48"/>
    <w:rsid w:val="00C16F3B"/>
    <w:rsid w:val="00C16F49"/>
    <w:rsid w:val="00C17134"/>
    <w:rsid w:val="00C173AD"/>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6EA"/>
    <w:rsid w:val="00C2381D"/>
    <w:rsid w:val="00C239D6"/>
    <w:rsid w:val="00C23C3D"/>
    <w:rsid w:val="00C23F3A"/>
    <w:rsid w:val="00C2403F"/>
    <w:rsid w:val="00C242EF"/>
    <w:rsid w:val="00C249CE"/>
    <w:rsid w:val="00C24A58"/>
    <w:rsid w:val="00C24AB7"/>
    <w:rsid w:val="00C24FA7"/>
    <w:rsid w:val="00C2503A"/>
    <w:rsid w:val="00C251FA"/>
    <w:rsid w:val="00C2547E"/>
    <w:rsid w:val="00C254C6"/>
    <w:rsid w:val="00C25D44"/>
    <w:rsid w:val="00C2680E"/>
    <w:rsid w:val="00C26B9C"/>
    <w:rsid w:val="00C26BB1"/>
    <w:rsid w:val="00C270F7"/>
    <w:rsid w:val="00C27AF8"/>
    <w:rsid w:val="00C27D97"/>
    <w:rsid w:val="00C27E2F"/>
    <w:rsid w:val="00C27F24"/>
    <w:rsid w:val="00C30224"/>
    <w:rsid w:val="00C305C6"/>
    <w:rsid w:val="00C305F4"/>
    <w:rsid w:val="00C3061A"/>
    <w:rsid w:val="00C3063F"/>
    <w:rsid w:val="00C30693"/>
    <w:rsid w:val="00C307C3"/>
    <w:rsid w:val="00C30864"/>
    <w:rsid w:val="00C309BE"/>
    <w:rsid w:val="00C30D04"/>
    <w:rsid w:val="00C30FD7"/>
    <w:rsid w:val="00C31721"/>
    <w:rsid w:val="00C31B78"/>
    <w:rsid w:val="00C31B9D"/>
    <w:rsid w:val="00C320DD"/>
    <w:rsid w:val="00C32642"/>
    <w:rsid w:val="00C3274F"/>
    <w:rsid w:val="00C32931"/>
    <w:rsid w:val="00C33232"/>
    <w:rsid w:val="00C3365F"/>
    <w:rsid w:val="00C337D6"/>
    <w:rsid w:val="00C33D52"/>
    <w:rsid w:val="00C33FD3"/>
    <w:rsid w:val="00C3407F"/>
    <w:rsid w:val="00C34346"/>
    <w:rsid w:val="00C34AC7"/>
    <w:rsid w:val="00C34C2D"/>
    <w:rsid w:val="00C34E3C"/>
    <w:rsid w:val="00C34F09"/>
    <w:rsid w:val="00C35A2A"/>
    <w:rsid w:val="00C36423"/>
    <w:rsid w:val="00C3671C"/>
    <w:rsid w:val="00C36A0B"/>
    <w:rsid w:val="00C36F59"/>
    <w:rsid w:val="00C36FBA"/>
    <w:rsid w:val="00C36FFD"/>
    <w:rsid w:val="00C374EC"/>
    <w:rsid w:val="00C3761D"/>
    <w:rsid w:val="00C378BA"/>
    <w:rsid w:val="00C37C33"/>
    <w:rsid w:val="00C37CD4"/>
    <w:rsid w:val="00C37EA8"/>
    <w:rsid w:val="00C4025A"/>
    <w:rsid w:val="00C40786"/>
    <w:rsid w:val="00C408B7"/>
    <w:rsid w:val="00C40AB5"/>
    <w:rsid w:val="00C40E59"/>
    <w:rsid w:val="00C40E9A"/>
    <w:rsid w:val="00C40EC0"/>
    <w:rsid w:val="00C40F86"/>
    <w:rsid w:val="00C41662"/>
    <w:rsid w:val="00C4175A"/>
    <w:rsid w:val="00C41ABC"/>
    <w:rsid w:val="00C41EB4"/>
    <w:rsid w:val="00C41FBA"/>
    <w:rsid w:val="00C420A1"/>
    <w:rsid w:val="00C42115"/>
    <w:rsid w:val="00C4218D"/>
    <w:rsid w:val="00C426E2"/>
    <w:rsid w:val="00C42E67"/>
    <w:rsid w:val="00C42E99"/>
    <w:rsid w:val="00C43150"/>
    <w:rsid w:val="00C439C1"/>
    <w:rsid w:val="00C43A9E"/>
    <w:rsid w:val="00C43D0D"/>
    <w:rsid w:val="00C43DD5"/>
    <w:rsid w:val="00C43FE4"/>
    <w:rsid w:val="00C43FEA"/>
    <w:rsid w:val="00C44CDA"/>
    <w:rsid w:val="00C4543A"/>
    <w:rsid w:val="00C45709"/>
    <w:rsid w:val="00C45EA0"/>
    <w:rsid w:val="00C45F45"/>
    <w:rsid w:val="00C460A5"/>
    <w:rsid w:val="00C4638E"/>
    <w:rsid w:val="00C46650"/>
    <w:rsid w:val="00C47C83"/>
    <w:rsid w:val="00C47CB4"/>
    <w:rsid w:val="00C500B9"/>
    <w:rsid w:val="00C501DD"/>
    <w:rsid w:val="00C508D5"/>
    <w:rsid w:val="00C50B3B"/>
    <w:rsid w:val="00C50E91"/>
    <w:rsid w:val="00C51382"/>
    <w:rsid w:val="00C51647"/>
    <w:rsid w:val="00C51669"/>
    <w:rsid w:val="00C51742"/>
    <w:rsid w:val="00C51798"/>
    <w:rsid w:val="00C5181B"/>
    <w:rsid w:val="00C51C10"/>
    <w:rsid w:val="00C51E39"/>
    <w:rsid w:val="00C51F91"/>
    <w:rsid w:val="00C521F7"/>
    <w:rsid w:val="00C527D5"/>
    <w:rsid w:val="00C52960"/>
    <w:rsid w:val="00C533A5"/>
    <w:rsid w:val="00C53740"/>
    <w:rsid w:val="00C53760"/>
    <w:rsid w:val="00C53B0B"/>
    <w:rsid w:val="00C53E72"/>
    <w:rsid w:val="00C540F8"/>
    <w:rsid w:val="00C54500"/>
    <w:rsid w:val="00C54933"/>
    <w:rsid w:val="00C54986"/>
    <w:rsid w:val="00C54A05"/>
    <w:rsid w:val="00C54ACA"/>
    <w:rsid w:val="00C54B7F"/>
    <w:rsid w:val="00C552FA"/>
    <w:rsid w:val="00C553E5"/>
    <w:rsid w:val="00C55717"/>
    <w:rsid w:val="00C55926"/>
    <w:rsid w:val="00C55974"/>
    <w:rsid w:val="00C55BEB"/>
    <w:rsid w:val="00C55E50"/>
    <w:rsid w:val="00C562A4"/>
    <w:rsid w:val="00C56AC5"/>
    <w:rsid w:val="00C56B10"/>
    <w:rsid w:val="00C56B15"/>
    <w:rsid w:val="00C56B59"/>
    <w:rsid w:val="00C56C9E"/>
    <w:rsid w:val="00C5718C"/>
    <w:rsid w:val="00C57706"/>
    <w:rsid w:val="00C57C5F"/>
    <w:rsid w:val="00C60000"/>
    <w:rsid w:val="00C6030F"/>
    <w:rsid w:val="00C6033A"/>
    <w:rsid w:val="00C60342"/>
    <w:rsid w:val="00C60667"/>
    <w:rsid w:val="00C607E1"/>
    <w:rsid w:val="00C60864"/>
    <w:rsid w:val="00C60BFF"/>
    <w:rsid w:val="00C60CC5"/>
    <w:rsid w:val="00C60F08"/>
    <w:rsid w:val="00C61190"/>
    <w:rsid w:val="00C61229"/>
    <w:rsid w:val="00C619B2"/>
    <w:rsid w:val="00C61AF8"/>
    <w:rsid w:val="00C61F4F"/>
    <w:rsid w:val="00C62018"/>
    <w:rsid w:val="00C620D3"/>
    <w:rsid w:val="00C621A1"/>
    <w:rsid w:val="00C6226B"/>
    <w:rsid w:val="00C622A7"/>
    <w:rsid w:val="00C6252D"/>
    <w:rsid w:val="00C6272E"/>
    <w:rsid w:val="00C62781"/>
    <w:rsid w:val="00C62B0A"/>
    <w:rsid w:val="00C62C0F"/>
    <w:rsid w:val="00C62E25"/>
    <w:rsid w:val="00C637CB"/>
    <w:rsid w:val="00C63AE5"/>
    <w:rsid w:val="00C63F0F"/>
    <w:rsid w:val="00C6402C"/>
    <w:rsid w:val="00C64D85"/>
    <w:rsid w:val="00C655E4"/>
    <w:rsid w:val="00C65A9A"/>
    <w:rsid w:val="00C65AB8"/>
    <w:rsid w:val="00C65B00"/>
    <w:rsid w:val="00C65B60"/>
    <w:rsid w:val="00C65C82"/>
    <w:rsid w:val="00C65E00"/>
    <w:rsid w:val="00C662AE"/>
    <w:rsid w:val="00C666F2"/>
    <w:rsid w:val="00C6792B"/>
    <w:rsid w:val="00C67AA4"/>
    <w:rsid w:val="00C67CF2"/>
    <w:rsid w:val="00C70622"/>
    <w:rsid w:val="00C70628"/>
    <w:rsid w:val="00C70EF9"/>
    <w:rsid w:val="00C710D1"/>
    <w:rsid w:val="00C71373"/>
    <w:rsid w:val="00C71995"/>
    <w:rsid w:val="00C71DA2"/>
    <w:rsid w:val="00C72299"/>
    <w:rsid w:val="00C724C1"/>
    <w:rsid w:val="00C726FC"/>
    <w:rsid w:val="00C72743"/>
    <w:rsid w:val="00C72AA4"/>
    <w:rsid w:val="00C72CF6"/>
    <w:rsid w:val="00C73188"/>
    <w:rsid w:val="00C7330E"/>
    <w:rsid w:val="00C73929"/>
    <w:rsid w:val="00C74560"/>
    <w:rsid w:val="00C74569"/>
    <w:rsid w:val="00C7459E"/>
    <w:rsid w:val="00C7475D"/>
    <w:rsid w:val="00C7481F"/>
    <w:rsid w:val="00C7493C"/>
    <w:rsid w:val="00C749F4"/>
    <w:rsid w:val="00C74B1E"/>
    <w:rsid w:val="00C7578C"/>
    <w:rsid w:val="00C75AC4"/>
    <w:rsid w:val="00C75D15"/>
    <w:rsid w:val="00C75EFF"/>
    <w:rsid w:val="00C763D2"/>
    <w:rsid w:val="00C76575"/>
    <w:rsid w:val="00C76591"/>
    <w:rsid w:val="00C76895"/>
    <w:rsid w:val="00C76C75"/>
    <w:rsid w:val="00C76C81"/>
    <w:rsid w:val="00C76C99"/>
    <w:rsid w:val="00C76CD3"/>
    <w:rsid w:val="00C76F56"/>
    <w:rsid w:val="00C772C0"/>
    <w:rsid w:val="00C776C0"/>
    <w:rsid w:val="00C777D8"/>
    <w:rsid w:val="00C8063B"/>
    <w:rsid w:val="00C8074F"/>
    <w:rsid w:val="00C80852"/>
    <w:rsid w:val="00C80B5C"/>
    <w:rsid w:val="00C80DB3"/>
    <w:rsid w:val="00C810F0"/>
    <w:rsid w:val="00C81AF4"/>
    <w:rsid w:val="00C81AF8"/>
    <w:rsid w:val="00C81E36"/>
    <w:rsid w:val="00C823D8"/>
    <w:rsid w:val="00C8278B"/>
    <w:rsid w:val="00C8364F"/>
    <w:rsid w:val="00C8399D"/>
    <w:rsid w:val="00C83D32"/>
    <w:rsid w:val="00C83D55"/>
    <w:rsid w:val="00C83DBC"/>
    <w:rsid w:val="00C83FE6"/>
    <w:rsid w:val="00C8472E"/>
    <w:rsid w:val="00C84BBF"/>
    <w:rsid w:val="00C84D3A"/>
    <w:rsid w:val="00C85066"/>
    <w:rsid w:val="00C851F5"/>
    <w:rsid w:val="00C85B4D"/>
    <w:rsid w:val="00C85B4E"/>
    <w:rsid w:val="00C85C78"/>
    <w:rsid w:val="00C85CBC"/>
    <w:rsid w:val="00C85DB5"/>
    <w:rsid w:val="00C85DE5"/>
    <w:rsid w:val="00C85E49"/>
    <w:rsid w:val="00C8623E"/>
    <w:rsid w:val="00C8638A"/>
    <w:rsid w:val="00C864D3"/>
    <w:rsid w:val="00C868ED"/>
    <w:rsid w:val="00C86CA3"/>
    <w:rsid w:val="00C86D11"/>
    <w:rsid w:val="00C87087"/>
    <w:rsid w:val="00C874E7"/>
    <w:rsid w:val="00C87AE3"/>
    <w:rsid w:val="00C87CCD"/>
    <w:rsid w:val="00C87DA4"/>
    <w:rsid w:val="00C87E7B"/>
    <w:rsid w:val="00C900CB"/>
    <w:rsid w:val="00C902F9"/>
    <w:rsid w:val="00C90703"/>
    <w:rsid w:val="00C908B9"/>
    <w:rsid w:val="00C90B2B"/>
    <w:rsid w:val="00C90D4E"/>
    <w:rsid w:val="00C90E07"/>
    <w:rsid w:val="00C916D1"/>
    <w:rsid w:val="00C91C88"/>
    <w:rsid w:val="00C91DD9"/>
    <w:rsid w:val="00C92129"/>
    <w:rsid w:val="00C9224F"/>
    <w:rsid w:val="00C923D5"/>
    <w:rsid w:val="00C9284A"/>
    <w:rsid w:val="00C928C1"/>
    <w:rsid w:val="00C92B72"/>
    <w:rsid w:val="00C92FEC"/>
    <w:rsid w:val="00C936C7"/>
    <w:rsid w:val="00C93B10"/>
    <w:rsid w:val="00C93B87"/>
    <w:rsid w:val="00C93EBB"/>
    <w:rsid w:val="00C94713"/>
    <w:rsid w:val="00C94B05"/>
    <w:rsid w:val="00C94FCC"/>
    <w:rsid w:val="00C95043"/>
    <w:rsid w:val="00C955A8"/>
    <w:rsid w:val="00C95847"/>
    <w:rsid w:val="00C95B30"/>
    <w:rsid w:val="00C95C0F"/>
    <w:rsid w:val="00C95DB1"/>
    <w:rsid w:val="00C9616A"/>
    <w:rsid w:val="00C9656C"/>
    <w:rsid w:val="00C968A1"/>
    <w:rsid w:val="00C96995"/>
    <w:rsid w:val="00C96A88"/>
    <w:rsid w:val="00C96B8F"/>
    <w:rsid w:val="00C96DAF"/>
    <w:rsid w:val="00C97233"/>
    <w:rsid w:val="00C97355"/>
    <w:rsid w:val="00C9738B"/>
    <w:rsid w:val="00C9758D"/>
    <w:rsid w:val="00C97592"/>
    <w:rsid w:val="00C977C8"/>
    <w:rsid w:val="00C97E10"/>
    <w:rsid w:val="00C97E50"/>
    <w:rsid w:val="00CA0068"/>
    <w:rsid w:val="00CA057E"/>
    <w:rsid w:val="00CA066B"/>
    <w:rsid w:val="00CA0806"/>
    <w:rsid w:val="00CA1B38"/>
    <w:rsid w:val="00CA1BB0"/>
    <w:rsid w:val="00CA2205"/>
    <w:rsid w:val="00CA25F6"/>
    <w:rsid w:val="00CA2B36"/>
    <w:rsid w:val="00CA2BA9"/>
    <w:rsid w:val="00CA2E84"/>
    <w:rsid w:val="00CA3186"/>
    <w:rsid w:val="00CA3293"/>
    <w:rsid w:val="00CA3340"/>
    <w:rsid w:val="00CA34E8"/>
    <w:rsid w:val="00CA38DC"/>
    <w:rsid w:val="00CA3A3C"/>
    <w:rsid w:val="00CA3D01"/>
    <w:rsid w:val="00CA410B"/>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DDA"/>
    <w:rsid w:val="00CA6E2D"/>
    <w:rsid w:val="00CA72E6"/>
    <w:rsid w:val="00CA7354"/>
    <w:rsid w:val="00CA759A"/>
    <w:rsid w:val="00CA783E"/>
    <w:rsid w:val="00CA79C3"/>
    <w:rsid w:val="00CA7C1F"/>
    <w:rsid w:val="00CA7CA7"/>
    <w:rsid w:val="00CB0070"/>
    <w:rsid w:val="00CB018E"/>
    <w:rsid w:val="00CB0269"/>
    <w:rsid w:val="00CB027C"/>
    <w:rsid w:val="00CB0308"/>
    <w:rsid w:val="00CB034E"/>
    <w:rsid w:val="00CB07FA"/>
    <w:rsid w:val="00CB085D"/>
    <w:rsid w:val="00CB0DE1"/>
    <w:rsid w:val="00CB10AB"/>
    <w:rsid w:val="00CB1AF4"/>
    <w:rsid w:val="00CB1FDE"/>
    <w:rsid w:val="00CB21A7"/>
    <w:rsid w:val="00CB22FF"/>
    <w:rsid w:val="00CB245C"/>
    <w:rsid w:val="00CB25B3"/>
    <w:rsid w:val="00CB27DC"/>
    <w:rsid w:val="00CB2D00"/>
    <w:rsid w:val="00CB2DEC"/>
    <w:rsid w:val="00CB377D"/>
    <w:rsid w:val="00CB3965"/>
    <w:rsid w:val="00CB3A4E"/>
    <w:rsid w:val="00CB3B61"/>
    <w:rsid w:val="00CB3F70"/>
    <w:rsid w:val="00CB3FF8"/>
    <w:rsid w:val="00CB40AB"/>
    <w:rsid w:val="00CB42CA"/>
    <w:rsid w:val="00CB43BD"/>
    <w:rsid w:val="00CB4BB1"/>
    <w:rsid w:val="00CB4BDE"/>
    <w:rsid w:val="00CB4F79"/>
    <w:rsid w:val="00CB5175"/>
    <w:rsid w:val="00CB531A"/>
    <w:rsid w:val="00CB5402"/>
    <w:rsid w:val="00CB5BD7"/>
    <w:rsid w:val="00CB5C73"/>
    <w:rsid w:val="00CB65B1"/>
    <w:rsid w:val="00CB6792"/>
    <w:rsid w:val="00CB6B1F"/>
    <w:rsid w:val="00CB6E4B"/>
    <w:rsid w:val="00CB723F"/>
    <w:rsid w:val="00CB7409"/>
    <w:rsid w:val="00CB75C3"/>
    <w:rsid w:val="00CB78B4"/>
    <w:rsid w:val="00CB7A70"/>
    <w:rsid w:val="00CB7BC5"/>
    <w:rsid w:val="00CB7F80"/>
    <w:rsid w:val="00CB7FC3"/>
    <w:rsid w:val="00CC0450"/>
    <w:rsid w:val="00CC0C4A"/>
    <w:rsid w:val="00CC0FBC"/>
    <w:rsid w:val="00CC120B"/>
    <w:rsid w:val="00CC1315"/>
    <w:rsid w:val="00CC1860"/>
    <w:rsid w:val="00CC1C97"/>
    <w:rsid w:val="00CC1D33"/>
    <w:rsid w:val="00CC1E6B"/>
    <w:rsid w:val="00CC1FBB"/>
    <w:rsid w:val="00CC2209"/>
    <w:rsid w:val="00CC2245"/>
    <w:rsid w:val="00CC22BC"/>
    <w:rsid w:val="00CC22C8"/>
    <w:rsid w:val="00CC2380"/>
    <w:rsid w:val="00CC2550"/>
    <w:rsid w:val="00CC260E"/>
    <w:rsid w:val="00CC2677"/>
    <w:rsid w:val="00CC2982"/>
    <w:rsid w:val="00CC2FD5"/>
    <w:rsid w:val="00CC3005"/>
    <w:rsid w:val="00CC3095"/>
    <w:rsid w:val="00CC328B"/>
    <w:rsid w:val="00CC357B"/>
    <w:rsid w:val="00CC36FF"/>
    <w:rsid w:val="00CC3A80"/>
    <w:rsid w:val="00CC3AF4"/>
    <w:rsid w:val="00CC3F65"/>
    <w:rsid w:val="00CC3F73"/>
    <w:rsid w:val="00CC46FD"/>
    <w:rsid w:val="00CC499A"/>
    <w:rsid w:val="00CC4EF4"/>
    <w:rsid w:val="00CC4F83"/>
    <w:rsid w:val="00CC531E"/>
    <w:rsid w:val="00CC53B2"/>
    <w:rsid w:val="00CC53BE"/>
    <w:rsid w:val="00CC5E79"/>
    <w:rsid w:val="00CC6055"/>
    <w:rsid w:val="00CC6398"/>
    <w:rsid w:val="00CC66B7"/>
    <w:rsid w:val="00CC68FC"/>
    <w:rsid w:val="00CC6CE6"/>
    <w:rsid w:val="00CC6E0F"/>
    <w:rsid w:val="00CC75B1"/>
    <w:rsid w:val="00CC7DB2"/>
    <w:rsid w:val="00CC7E80"/>
    <w:rsid w:val="00CD0D02"/>
    <w:rsid w:val="00CD18BB"/>
    <w:rsid w:val="00CD1951"/>
    <w:rsid w:val="00CD1B03"/>
    <w:rsid w:val="00CD1EA3"/>
    <w:rsid w:val="00CD1F28"/>
    <w:rsid w:val="00CD2169"/>
    <w:rsid w:val="00CD2305"/>
    <w:rsid w:val="00CD28AE"/>
    <w:rsid w:val="00CD3122"/>
    <w:rsid w:val="00CD3452"/>
    <w:rsid w:val="00CD39B7"/>
    <w:rsid w:val="00CD3CBF"/>
    <w:rsid w:val="00CD4266"/>
    <w:rsid w:val="00CD44A8"/>
    <w:rsid w:val="00CD46E1"/>
    <w:rsid w:val="00CD4784"/>
    <w:rsid w:val="00CD4B44"/>
    <w:rsid w:val="00CD52D6"/>
    <w:rsid w:val="00CD55C6"/>
    <w:rsid w:val="00CD5837"/>
    <w:rsid w:val="00CD6848"/>
    <w:rsid w:val="00CD68E7"/>
    <w:rsid w:val="00CD708A"/>
    <w:rsid w:val="00CD70BC"/>
    <w:rsid w:val="00CD70D1"/>
    <w:rsid w:val="00CD7201"/>
    <w:rsid w:val="00CD77A5"/>
    <w:rsid w:val="00CD78B2"/>
    <w:rsid w:val="00CD7C3B"/>
    <w:rsid w:val="00CD7D35"/>
    <w:rsid w:val="00CD7E10"/>
    <w:rsid w:val="00CD7ED7"/>
    <w:rsid w:val="00CE013B"/>
    <w:rsid w:val="00CE029C"/>
    <w:rsid w:val="00CE064A"/>
    <w:rsid w:val="00CE0818"/>
    <w:rsid w:val="00CE0D10"/>
    <w:rsid w:val="00CE0D23"/>
    <w:rsid w:val="00CE1549"/>
    <w:rsid w:val="00CE1743"/>
    <w:rsid w:val="00CE17EA"/>
    <w:rsid w:val="00CE1D2A"/>
    <w:rsid w:val="00CE236D"/>
    <w:rsid w:val="00CE2C20"/>
    <w:rsid w:val="00CE2CA7"/>
    <w:rsid w:val="00CE3F36"/>
    <w:rsid w:val="00CE433D"/>
    <w:rsid w:val="00CE4528"/>
    <w:rsid w:val="00CE457F"/>
    <w:rsid w:val="00CE45EF"/>
    <w:rsid w:val="00CE4B60"/>
    <w:rsid w:val="00CE4DCF"/>
    <w:rsid w:val="00CE52D6"/>
    <w:rsid w:val="00CE5A70"/>
    <w:rsid w:val="00CE5D8A"/>
    <w:rsid w:val="00CE6567"/>
    <w:rsid w:val="00CE694D"/>
    <w:rsid w:val="00CE6960"/>
    <w:rsid w:val="00CE6CC7"/>
    <w:rsid w:val="00CE722C"/>
    <w:rsid w:val="00CF0370"/>
    <w:rsid w:val="00CF0C59"/>
    <w:rsid w:val="00CF102B"/>
    <w:rsid w:val="00CF1178"/>
    <w:rsid w:val="00CF1213"/>
    <w:rsid w:val="00CF1316"/>
    <w:rsid w:val="00CF1497"/>
    <w:rsid w:val="00CF1750"/>
    <w:rsid w:val="00CF3617"/>
    <w:rsid w:val="00CF3DDD"/>
    <w:rsid w:val="00CF408F"/>
    <w:rsid w:val="00CF4FE4"/>
    <w:rsid w:val="00CF5725"/>
    <w:rsid w:val="00CF5824"/>
    <w:rsid w:val="00CF5B49"/>
    <w:rsid w:val="00CF5DDF"/>
    <w:rsid w:val="00CF6C76"/>
    <w:rsid w:val="00CF6DC5"/>
    <w:rsid w:val="00CF7298"/>
    <w:rsid w:val="00CF7D39"/>
    <w:rsid w:val="00CF7D9A"/>
    <w:rsid w:val="00CF7F4B"/>
    <w:rsid w:val="00D0031D"/>
    <w:rsid w:val="00D00D47"/>
    <w:rsid w:val="00D013B6"/>
    <w:rsid w:val="00D01B37"/>
    <w:rsid w:val="00D01BED"/>
    <w:rsid w:val="00D032E7"/>
    <w:rsid w:val="00D036AB"/>
    <w:rsid w:val="00D03883"/>
    <w:rsid w:val="00D03B11"/>
    <w:rsid w:val="00D03DA3"/>
    <w:rsid w:val="00D043E4"/>
    <w:rsid w:val="00D045C4"/>
    <w:rsid w:val="00D04934"/>
    <w:rsid w:val="00D0506F"/>
    <w:rsid w:val="00D051E8"/>
    <w:rsid w:val="00D05263"/>
    <w:rsid w:val="00D052AC"/>
    <w:rsid w:val="00D05516"/>
    <w:rsid w:val="00D05A0F"/>
    <w:rsid w:val="00D063BE"/>
    <w:rsid w:val="00D0643B"/>
    <w:rsid w:val="00D0684E"/>
    <w:rsid w:val="00D06DEC"/>
    <w:rsid w:val="00D071F8"/>
    <w:rsid w:val="00D073F3"/>
    <w:rsid w:val="00D075FA"/>
    <w:rsid w:val="00D07678"/>
    <w:rsid w:val="00D07783"/>
    <w:rsid w:val="00D077B2"/>
    <w:rsid w:val="00D104B8"/>
    <w:rsid w:val="00D1057B"/>
    <w:rsid w:val="00D11426"/>
    <w:rsid w:val="00D114A8"/>
    <w:rsid w:val="00D115FA"/>
    <w:rsid w:val="00D118BD"/>
    <w:rsid w:val="00D11CC5"/>
    <w:rsid w:val="00D12ADB"/>
    <w:rsid w:val="00D13038"/>
    <w:rsid w:val="00D130FB"/>
    <w:rsid w:val="00D133F9"/>
    <w:rsid w:val="00D13481"/>
    <w:rsid w:val="00D13FEE"/>
    <w:rsid w:val="00D140D4"/>
    <w:rsid w:val="00D14678"/>
    <w:rsid w:val="00D14B4B"/>
    <w:rsid w:val="00D14F60"/>
    <w:rsid w:val="00D1535F"/>
    <w:rsid w:val="00D157E4"/>
    <w:rsid w:val="00D15817"/>
    <w:rsid w:val="00D159C4"/>
    <w:rsid w:val="00D159C9"/>
    <w:rsid w:val="00D15B12"/>
    <w:rsid w:val="00D15BFD"/>
    <w:rsid w:val="00D16397"/>
    <w:rsid w:val="00D163E7"/>
    <w:rsid w:val="00D171D2"/>
    <w:rsid w:val="00D17202"/>
    <w:rsid w:val="00D17558"/>
    <w:rsid w:val="00D17751"/>
    <w:rsid w:val="00D179B5"/>
    <w:rsid w:val="00D17CF4"/>
    <w:rsid w:val="00D17DD0"/>
    <w:rsid w:val="00D20558"/>
    <w:rsid w:val="00D20733"/>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D35"/>
    <w:rsid w:val="00D25E65"/>
    <w:rsid w:val="00D25EDA"/>
    <w:rsid w:val="00D27A91"/>
    <w:rsid w:val="00D27ABB"/>
    <w:rsid w:val="00D27BAE"/>
    <w:rsid w:val="00D27C2E"/>
    <w:rsid w:val="00D30371"/>
    <w:rsid w:val="00D31099"/>
    <w:rsid w:val="00D316AC"/>
    <w:rsid w:val="00D3251F"/>
    <w:rsid w:val="00D32601"/>
    <w:rsid w:val="00D32864"/>
    <w:rsid w:val="00D3313A"/>
    <w:rsid w:val="00D33FFB"/>
    <w:rsid w:val="00D3404A"/>
    <w:rsid w:val="00D342FF"/>
    <w:rsid w:val="00D34350"/>
    <w:rsid w:val="00D3473A"/>
    <w:rsid w:val="00D34E3D"/>
    <w:rsid w:val="00D34FEC"/>
    <w:rsid w:val="00D3510E"/>
    <w:rsid w:val="00D354E4"/>
    <w:rsid w:val="00D35987"/>
    <w:rsid w:val="00D3598E"/>
    <w:rsid w:val="00D35FAD"/>
    <w:rsid w:val="00D36056"/>
    <w:rsid w:val="00D36123"/>
    <w:rsid w:val="00D3625E"/>
    <w:rsid w:val="00D36BA8"/>
    <w:rsid w:val="00D37866"/>
    <w:rsid w:val="00D378B1"/>
    <w:rsid w:val="00D40312"/>
    <w:rsid w:val="00D406F0"/>
    <w:rsid w:val="00D40DD6"/>
    <w:rsid w:val="00D40FAA"/>
    <w:rsid w:val="00D4188B"/>
    <w:rsid w:val="00D41A26"/>
    <w:rsid w:val="00D41CBE"/>
    <w:rsid w:val="00D41E8C"/>
    <w:rsid w:val="00D420CC"/>
    <w:rsid w:val="00D4236D"/>
    <w:rsid w:val="00D427AF"/>
    <w:rsid w:val="00D43078"/>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427"/>
    <w:rsid w:val="00D468B7"/>
    <w:rsid w:val="00D46E99"/>
    <w:rsid w:val="00D4726E"/>
    <w:rsid w:val="00D473CB"/>
    <w:rsid w:val="00D473DD"/>
    <w:rsid w:val="00D4765A"/>
    <w:rsid w:val="00D47BE6"/>
    <w:rsid w:val="00D502F5"/>
    <w:rsid w:val="00D50510"/>
    <w:rsid w:val="00D50841"/>
    <w:rsid w:val="00D50A0D"/>
    <w:rsid w:val="00D50A12"/>
    <w:rsid w:val="00D50A9C"/>
    <w:rsid w:val="00D50BEA"/>
    <w:rsid w:val="00D50C48"/>
    <w:rsid w:val="00D5170C"/>
    <w:rsid w:val="00D51726"/>
    <w:rsid w:val="00D517E2"/>
    <w:rsid w:val="00D518BC"/>
    <w:rsid w:val="00D51F04"/>
    <w:rsid w:val="00D5224C"/>
    <w:rsid w:val="00D522F5"/>
    <w:rsid w:val="00D524A6"/>
    <w:rsid w:val="00D52FF3"/>
    <w:rsid w:val="00D533AA"/>
    <w:rsid w:val="00D53912"/>
    <w:rsid w:val="00D53B6C"/>
    <w:rsid w:val="00D53DCD"/>
    <w:rsid w:val="00D53F60"/>
    <w:rsid w:val="00D54020"/>
    <w:rsid w:val="00D544B9"/>
    <w:rsid w:val="00D54A0B"/>
    <w:rsid w:val="00D555C1"/>
    <w:rsid w:val="00D5560C"/>
    <w:rsid w:val="00D55968"/>
    <w:rsid w:val="00D55D9C"/>
    <w:rsid w:val="00D55EA4"/>
    <w:rsid w:val="00D55EB6"/>
    <w:rsid w:val="00D56074"/>
    <w:rsid w:val="00D56143"/>
    <w:rsid w:val="00D561C2"/>
    <w:rsid w:val="00D56242"/>
    <w:rsid w:val="00D56989"/>
    <w:rsid w:val="00D56B6A"/>
    <w:rsid w:val="00D56C17"/>
    <w:rsid w:val="00D56C8E"/>
    <w:rsid w:val="00D56D40"/>
    <w:rsid w:val="00D56FC0"/>
    <w:rsid w:val="00D572E1"/>
    <w:rsid w:val="00D57538"/>
    <w:rsid w:val="00D5763A"/>
    <w:rsid w:val="00D576AB"/>
    <w:rsid w:val="00D57772"/>
    <w:rsid w:val="00D5797B"/>
    <w:rsid w:val="00D57B85"/>
    <w:rsid w:val="00D608EC"/>
    <w:rsid w:val="00D60971"/>
    <w:rsid w:val="00D60A3C"/>
    <w:rsid w:val="00D60BA1"/>
    <w:rsid w:val="00D61098"/>
    <w:rsid w:val="00D6166D"/>
    <w:rsid w:val="00D619B2"/>
    <w:rsid w:val="00D61C02"/>
    <w:rsid w:val="00D6230D"/>
    <w:rsid w:val="00D62376"/>
    <w:rsid w:val="00D62587"/>
    <w:rsid w:val="00D626ED"/>
    <w:rsid w:val="00D6285B"/>
    <w:rsid w:val="00D628B3"/>
    <w:rsid w:val="00D629F3"/>
    <w:rsid w:val="00D62BEA"/>
    <w:rsid w:val="00D630C2"/>
    <w:rsid w:val="00D63121"/>
    <w:rsid w:val="00D63CC6"/>
    <w:rsid w:val="00D63CEB"/>
    <w:rsid w:val="00D63FA2"/>
    <w:rsid w:val="00D6403D"/>
    <w:rsid w:val="00D64159"/>
    <w:rsid w:val="00D64A9B"/>
    <w:rsid w:val="00D64B20"/>
    <w:rsid w:val="00D64CBC"/>
    <w:rsid w:val="00D65F5C"/>
    <w:rsid w:val="00D65F68"/>
    <w:rsid w:val="00D660D0"/>
    <w:rsid w:val="00D66102"/>
    <w:rsid w:val="00D666FE"/>
    <w:rsid w:val="00D66BAB"/>
    <w:rsid w:val="00D67322"/>
    <w:rsid w:val="00D6758A"/>
    <w:rsid w:val="00D700D1"/>
    <w:rsid w:val="00D701D6"/>
    <w:rsid w:val="00D7040B"/>
    <w:rsid w:val="00D70756"/>
    <w:rsid w:val="00D70795"/>
    <w:rsid w:val="00D709D5"/>
    <w:rsid w:val="00D70F08"/>
    <w:rsid w:val="00D72059"/>
    <w:rsid w:val="00D72E18"/>
    <w:rsid w:val="00D730A8"/>
    <w:rsid w:val="00D738A2"/>
    <w:rsid w:val="00D75142"/>
    <w:rsid w:val="00D7530E"/>
    <w:rsid w:val="00D7576A"/>
    <w:rsid w:val="00D759AE"/>
    <w:rsid w:val="00D76199"/>
    <w:rsid w:val="00D7626F"/>
    <w:rsid w:val="00D763CA"/>
    <w:rsid w:val="00D76963"/>
    <w:rsid w:val="00D76C3E"/>
    <w:rsid w:val="00D77135"/>
    <w:rsid w:val="00D77253"/>
    <w:rsid w:val="00D77404"/>
    <w:rsid w:val="00D77EE9"/>
    <w:rsid w:val="00D803D6"/>
    <w:rsid w:val="00D804EB"/>
    <w:rsid w:val="00D807B7"/>
    <w:rsid w:val="00D80A44"/>
    <w:rsid w:val="00D80C79"/>
    <w:rsid w:val="00D80DC5"/>
    <w:rsid w:val="00D81172"/>
    <w:rsid w:val="00D8180A"/>
    <w:rsid w:val="00D81842"/>
    <w:rsid w:val="00D81DDA"/>
    <w:rsid w:val="00D81EAA"/>
    <w:rsid w:val="00D822D2"/>
    <w:rsid w:val="00D82B65"/>
    <w:rsid w:val="00D82BB6"/>
    <w:rsid w:val="00D82C18"/>
    <w:rsid w:val="00D83729"/>
    <w:rsid w:val="00D83A3C"/>
    <w:rsid w:val="00D83AE7"/>
    <w:rsid w:val="00D83B31"/>
    <w:rsid w:val="00D83CDD"/>
    <w:rsid w:val="00D840C1"/>
    <w:rsid w:val="00D84226"/>
    <w:rsid w:val="00D843C5"/>
    <w:rsid w:val="00D84689"/>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07"/>
    <w:rsid w:val="00D90150"/>
    <w:rsid w:val="00D90209"/>
    <w:rsid w:val="00D90448"/>
    <w:rsid w:val="00D905DD"/>
    <w:rsid w:val="00D9082E"/>
    <w:rsid w:val="00D90D1E"/>
    <w:rsid w:val="00D90D66"/>
    <w:rsid w:val="00D916F3"/>
    <w:rsid w:val="00D917F2"/>
    <w:rsid w:val="00D91CBD"/>
    <w:rsid w:val="00D91E48"/>
    <w:rsid w:val="00D92170"/>
    <w:rsid w:val="00D92564"/>
    <w:rsid w:val="00D92613"/>
    <w:rsid w:val="00D92A5A"/>
    <w:rsid w:val="00D92B99"/>
    <w:rsid w:val="00D92FF7"/>
    <w:rsid w:val="00D93456"/>
    <w:rsid w:val="00D93703"/>
    <w:rsid w:val="00D93E31"/>
    <w:rsid w:val="00D9410B"/>
    <w:rsid w:val="00D94544"/>
    <w:rsid w:val="00D94871"/>
    <w:rsid w:val="00D94884"/>
    <w:rsid w:val="00D949B3"/>
    <w:rsid w:val="00D94AB6"/>
    <w:rsid w:val="00D94B82"/>
    <w:rsid w:val="00D94BE7"/>
    <w:rsid w:val="00D94C95"/>
    <w:rsid w:val="00D94CC6"/>
    <w:rsid w:val="00D94D09"/>
    <w:rsid w:val="00D94D98"/>
    <w:rsid w:val="00D954DD"/>
    <w:rsid w:val="00D9569A"/>
    <w:rsid w:val="00D95B47"/>
    <w:rsid w:val="00D95C7C"/>
    <w:rsid w:val="00D95D28"/>
    <w:rsid w:val="00D9615F"/>
    <w:rsid w:val="00D96214"/>
    <w:rsid w:val="00D967C7"/>
    <w:rsid w:val="00D96E2E"/>
    <w:rsid w:val="00D96FA5"/>
    <w:rsid w:val="00D9700C"/>
    <w:rsid w:val="00D97B33"/>
    <w:rsid w:val="00DA02EE"/>
    <w:rsid w:val="00DA048B"/>
    <w:rsid w:val="00DA07A1"/>
    <w:rsid w:val="00DA088B"/>
    <w:rsid w:val="00DA1105"/>
    <w:rsid w:val="00DA19F1"/>
    <w:rsid w:val="00DA1A45"/>
    <w:rsid w:val="00DA1EED"/>
    <w:rsid w:val="00DA255A"/>
    <w:rsid w:val="00DA256F"/>
    <w:rsid w:val="00DA25B2"/>
    <w:rsid w:val="00DA2745"/>
    <w:rsid w:val="00DA2A17"/>
    <w:rsid w:val="00DA2ADB"/>
    <w:rsid w:val="00DA2D17"/>
    <w:rsid w:val="00DA2E06"/>
    <w:rsid w:val="00DA3157"/>
    <w:rsid w:val="00DA3A65"/>
    <w:rsid w:val="00DA46C9"/>
    <w:rsid w:val="00DA48CF"/>
    <w:rsid w:val="00DA4E4D"/>
    <w:rsid w:val="00DA519F"/>
    <w:rsid w:val="00DA57A6"/>
    <w:rsid w:val="00DA5B1E"/>
    <w:rsid w:val="00DA5BCE"/>
    <w:rsid w:val="00DA5C09"/>
    <w:rsid w:val="00DA5C52"/>
    <w:rsid w:val="00DA5CAE"/>
    <w:rsid w:val="00DA5D77"/>
    <w:rsid w:val="00DA64E4"/>
    <w:rsid w:val="00DA6647"/>
    <w:rsid w:val="00DA6977"/>
    <w:rsid w:val="00DA6A12"/>
    <w:rsid w:val="00DA7285"/>
    <w:rsid w:val="00DA73A5"/>
    <w:rsid w:val="00DA7689"/>
    <w:rsid w:val="00DA7C0A"/>
    <w:rsid w:val="00DA7D34"/>
    <w:rsid w:val="00DA7E7E"/>
    <w:rsid w:val="00DB0257"/>
    <w:rsid w:val="00DB0872"/>
    <w:rsid w:val="00DB0AC6"/>
    <w:rsid w:val="00DB0C61"/>
    <w:rsid w:val="00DB0E65"/>
    <w:rsid w:val="00DB0EEC"/>
    <w:rsid w:val="00DB12B6"/>
    <w:rsid w:val="00DB13E6"/>
    <w:rsid w:val="00DB146F"/>
    <w:rsid w:val="00DB19C1"/>
    <w:rsid w:val="00DB1AB8"/>
    <w:rsid w:val="00DB1DB2"/>
    <w:rsid w:val="00DB2410"/>
    <w:rsid w:val="00DB2473"/>
    <w:rsid w:val="00DB2DC7"/>
    <w:rsid w:val="00DB352E"/>
    <w:rsid w:val="00DB355D"/>
    <w:rsid w:val="00DB35DD"/>
    <w:rsid w:val="00DB38FC"/>
    <w:rsid w:val="00DB4105"/>
    <w:rsid w:val="00DB5921"/>
    <w:rsid w:val="00DB6419"/>
    <w:rsid w:val="00DB71BE"/>
    <w:rsid w:val="00DB7746"/>
    <w:rsid w:val="00DB7DEB"/>
    <w:rsid w:val="00DC0054"/>
    <w:rsid w:val="00DC0363"/>
    <w:rsid w:val="00DC038D"/>
    <w:rsid w:val="00DC0783"/>
    <w:rsid w:val="00DC08F1"/>
    <w:rsid w:val="00DC0B5E"/>
    <w:rsid w:val="00DC0D93"/>
    <w:rsid w:val="00DC12BD"/>
    <w:rsid w:val="00DC1C19"/>
    <w:rsid w:val="00DC2114"/>
    <w:rsid w:val="00DC21D8"/>
    <w:rsid w:val="00DC2518"/>
    <w:rsid w:val="00DC253A"/>
    <w:rsid w:val="00DC2661"/>
    <w:rsid w:val="00DC26B2"/>
    <w:rsid w:val="00DC2943"/>
    <w:rsid w:val="00DC2DBC"/>
    <w:rsid w:val="00DC2F3E"/>
    <w:rsid w:val="00DC3013"/>
    <w:rsid w:val="00DC3081"/>
    <w:rsid w:val="00DC352D"/>
    <w:rsid w:val="00DC3B5F"/>
    <w:rsid w:val="00DC3ECD"/>
    <w:rsid w:val="00DC42A3"/>
    <w:rsid w:val="00DC4344"/>
    <w:rsid w:val="00DC49A8"/>
    <w:rsid w:val="00DC4A4C"/>
    <w:rsid w:val="00DC4C5D"/>
    <w:rsid w:val="00DC5103"/>
    <w:rsid w:val="00DC5476"/>
    <w:rsid w:val="00DC5612"/>
    <w:rsid w:val="00DC58AD"/>
    <w:rsid w:val="00DC5B0C"/>
    <w:rsid w:val="00DC5D38"/>
    <w:rsid w:val="00DC5D85"/>
    <w:rsid w:val="00DC6875"/>
    <w:rsid w:val="00DC6FB2"/>
    <w:rsid w:val="00DC723F"/>
    <w:rsid w:val="00DC730F"/>
    <w:rsid w:val="00DC7653"/>
    <w:rsid w:val="00DC7694"/>
    <w:rsid w:val="00DD0283"/>
    <w:rsid w:val="00DD063B"/>
    <w:rsid w:val="00DD0733"/>
    <w:rsid w:val="00DD0877"/>
    <w:rsid w:val="00DD098C"/>
    <w:rsid w:val="00DD0E54"/>
    <w:rsid w:val="00DD0E6E"/>
    <w:rsid w:val="00DD10A8"/>
    <w:rsid w:val="00DD1248"/>
    <w:rsid w:val="00DD14F8"/>
    <w:rsid w:val="00DD159A"/>
    <w:rsid w:val="00DD15A8"/>
    <w:rsid w:val="00DD198A"/>
    <w:rsid w:val="00DD1B7B"/>
    <w:rsid w:val="00DD1D8C"/>
    <w:rsid w:val="00DD229F"/>
    <w:rsid w:val="00DD27EE"/>
    <w:rsid w:val="00DD28D9"/>
    <w:rsid w:val="00DD2999"/>
    <w:rsid w:val="00DD2C1D"/>
    <w:rsid w:val="00DD340F"/>
    <w:rsid w:val="00DD3A8B"/>
    <w:rsid w:val="00DD3B8B"/>
    <w:rsid w:val="00DD3D05"/>
    <w:rsid w:val="00DD3D52"/>
    <w:rsid w:val="00DD4156"/>
    <w:rsid w:val="00DD42BB"/>
    <w:rsid w:val="00DD42CE"/>
    <w:rsid w:val="00DD439F"/>
    <w:rsid w:val="00DD43DC"/>
    <w:rsid w:val="00DD453E"/>
    <w:rsid w:val="00DD4627"/>
    <w:rsid w:val="00DD486D"/>
    <w:rsid w:val="00DD49B4"/>
    <w:rsid w:val="00DD4D20"/>
    <w:rsid w:val="00DD52BB"/>
    <w:rsid w:val="00DD5723"/>
    <w:rsid w:val="00DD59CA"/>
    <w:rsid w:val="00DD59F1"/>
    <w:rsid w:val="00DD5C36"/>
    <w:rsid w:val="00DD6B34"/>
    <w:rsid w:val="00DD6B44"/>
    <w:rsid w:val="00DD6BE7"/>
    <w:rsid w:val="00DD6F0F"/>
    <w:rsid w:val="00DD7681"/>
    <w:rsid w:val="00DD789D"/>
    <w:rsid w:val="00DD793D"/>
    <w:rsid w:val="00DD7A29"/>
    <w:rsid w:val="00DD7E8D"/>
    <w:rsid w:val="00DD7EB9"/>
    <w:rsid w:val="00DD7FDC"/>
    <w:rsid w:val="00DE0634"/>
    <w:rsid w:val="00DE092A"/>
    <w:rsid w:val="00DE0B97"/>
    <w:rsid w:val="00DE10D3"/>
    <w:rsid w:val="00DE1E00"/>
    <w:rsid w:val="00DE1EF3"/>
    <w:rsid w:val="00DE2226"/>
    <w:rsid w:val="00DE223B"/>
    <w:rsid w:val="00DE2594"/>
    <w:rsid w:val="00DE2718"/>
    <w:rsid w:val="00DE2768"/>
    <w:rsid w:val="00DE28E2"/>
    <w:rsid w:val="00DE2A9B"/>
    <w:rsid w:val="00DE2ACC"/>
    <w:rsid w:val="00DE2B38"/>
    <w:rsid w:val="00DE2E7E"/>
    <w:rsid w:val="00DE3379"/>
    <w:rsid w:val="00DE3692"/>
    <w:rsid w:val="00DE3DBA"/>
    <w:rsid w:val="00DE3E0F"/>
    <w:rsid w:val="00DE3EA6"/>
    <w:rsid w:val="00DE4334"/>
    <w:rsid w:val="00DE433C"/>
    <w:rsid w:val="00DE4771"/>
    <w:rsid w:val="00DE48DB"/>
    <w:rsid w:val="00DE4B7C"/>
    <w:rsid w:val="00DE4FA8"/>
    <w:rsid w:val="00DE5034"/>
    <w:rsid w:val="00DE504B"/>
    <w:rsid w:val="00DE5191"/>
    <w:rsid w:val="00DE541D"/>
    <w:rsid w:val="00DE5587"/>
    <w:rsid w:val="00DE5824"/>
    <w:rsid w:val="00DE60C9"/>
    <w:rsid w:val="00DE6439"/>
    <w:rsid w:val="00DE64AA"/>
    <w:rsid w:val="00DE683D"/>
    <w:rsid w:val="00DE69B9"/>
    <w:rsid w:val="00DE6BFE"/>
    <w:rsid w:val="00DE6DFF"/>
    <w:rsid w:val="00DE6E42"/>
    <w:rsid w:val="00DE6F18"/>
    <w:rsid w:val="00DE7391"/>
    <w:rsid w:val="00DE73C3"/>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497"/>
    <w:rsid w:val="00DF15FF"/>
    <w:rsid w:val="00DF16F4"/>
    <w:rsid w:val="00DF1859"/>
    <w:rsid w:val="00DF18AD"/>
    <w:rsid w:val="00DF18D8"/>
    <w:rsid w:val="00DF18DD"/>
    <w:rsid w:val="00DF1ED0"/>
    <w:rsid w:val="00DF20A1"/>
    <w:rsid w:val="00DF25BA"/>
    <w:rsid w:val="00DF2F2A"/>
    <w:rsid w:val="00DF36AD"/>
    <w:rsid w:val="00DF3970"/>
    <w:rsid w:val="00DF3A60"/>
    <w:rsid w:val="00DF40C3"/>
    <w:rsid w:val="00DF4185"/>
    <w:rsid w:val="00DF41EF"/>
    <w:rsid w:val="00DF464B"/>
    <w:rsid w:val="00DF4761"/>
    <w:rsid w:val="00DF4781"/>
    <w:rsid w:val="00DF4908"/>
    <w:rsid w:val="00DF4941"/>
    <w:rsid w:val="00DF4ACF"/>
    <w:rsid w:val="00DF5029"/>
    <w:rsid w:val="00DF5AA0"/>
    <w:rsid w:val="00DF6773"/>
    <w:rsid w:val="00DF6779"/>
    <w:rsid w:val="00DF6D0A"/>
    <w:rsid w:val="00DF6FF8"/>
    <w:rsid w:val="00DF7243"/>
    <w:rsid w:val="00DF7355"/>
    <w:rsid w:val="00DF74AB"/>
    <w:rsid w:val="00DF786B"/>
    <w:rsid w:val="00DF7B68"/>
    <w:rsid w:val="00DF7C29"/>
    <w:rsid w:val="00DF7CAE"/>
    <w:rsid w:val="00E0019A"/>
    <w:rsid w:val="00E00251"/>
    <w:rsid w:val="00E0035C"/>
    <w:rsid w:val="00E005F6"/>
    <w:rsid w:val="00E00671"/>
    <w:rsid w:val="00E00D3A"/>
    <w:rsid w:val="00E00F4D"/>
    <w:rsid w:val="00E01A2C"/>
    <w:rsid w:val="00E01A94"/>
    <w:rsid w:val="00E01B68"/>
    <w:rsid w:val="00E01DD1"/>
    <w:rsid w:val="00E01FC1"/>
    <w:rsid w:val="00E020A5"/>
    <w:rsid w:val="00E0214D"/>
    <w:rsid w:val="00E023EF"/>
    <w:rsid w:val="00E02408"/>
    <w:rsid w:val="00E026AB"/>
    <w:rsid w:val="00E029A0"/>
    <w:rsid w:val="00E02B3B"/>
    <w:rsid w:val="00E02C94"/>
    <w:rsid w:val="00E03185"/>
    <w:rsid w:val="00E0324A"/>
    <w:rsid w:val="00E03939"/>
    <w:rsid w:val="00E03E6F"/>
    <w:rsid w:val="00E03EFB"/>
    <w:rsid w:val="00E0410D"/>
    <w:rsid w:val="00E0449A"/>
    <w:rsid w:val="00E04D4C"/>
    <w:rsid w:val="00E04EC3"/>
    <w:rsid w:val="00E04FDC"/>
    <w:rsid w:val="00E055A1"/>
    <w:rsid w:val="00E0582F"/>
    <w:rsid w:val="00E05D74"/>
    <w:rsid w:val="00E060EA"/>
    <w:rsid w:val="00E0624A"/>
    <w:rsid w:val="00E06E5B"/>
    <w:rsid w:val="00E07221"/>
    <w:rsid w:val="00E07340"/>
    <w:rsid w:val="00E07740"/>
    <w:rsid w:val="00E078A3"/>
    <w:rsid w:val="00E07A95"/>
    <w:rsid w:val="00E07D2B"/>
    <w:rsid w:val="00E100E9"/>
    <w:rsid w:val="00E103CE"/>
    <w:rsid w:val="00E103E2"/>
    <w:rsid w:val="00E10A47"/>
    <w:rsid w:val="00E10C18"/>
    <w:rsid w:val="00E10C3B"/>
    <w:rsid w:val="00E10C66"/>
    <w:rsid w:val="00E126B8"/>
    <w:rsid w:val="00E12F27"/>
    <w:rsid w:val="00E13131"/>
    <w:rsid w:val="00E13518"/>
    <w:rsid w:val="00E13702"/>
    <w:rsid w:val="00E1390A"/>
    <w:rsid w:val="00E13ADB"/>
    <w:rsid w:val="00E13BA3"/>
    <w:rsid w:val="00E1412C"/>
    <w:rsid w:val="00E1429A"/>
    <w:rsid w:val="00E143BB"/>
    <w:rsid w:val="00E14656"/>
    <w:rsid w:val="00E14BAD"/>
    <w:rsid w:val="00E14F71"/>
    <w:rsid w:val="00E1570F"/>
    <w:rsid w:val="00E15AEB"/>
    <w:rsid w:val="00E1615F"/>
    <w:rsid w:val="00E16226"/>
    <w:rsid w:val="00E1633B"/>
    <w:rsid w:val="00E1666B"/>
    <w:rsid w:val="00E169FC"/>
    <w:rsid w:val="00E16B7E"/>
    <w:rsid w:val="00E16F8A"/>
    <w:rsid w:val="00E1714E"/>
    <w:rsid w:val="00E172DF"/>
    <w:rsid w:val="00E1778D"/>
    <w:rsid w:val="00E17A7A"/>
    <w:rsid w:val="00E17B8E"/>
    <w:rsid w:val="00E17C30"/>
    <w:rsid w:val="00E17EFE"/>
    <w:rsid w:val="00E17F73"/>
    <w:rsid w:val="00E20310"/>
    <w:rsid w:val="00E20A23"/>
    <w:rsid w:val="00E20FFE"/>
    <w:rsid w:val="00E21023"/>
    <w:rsid w:val="00E2141F"/>
    <w:rsid w:val="00E21CC0"/>
    <w:rsid w:val="00E21F39"/>
    <w:rsid w:val="00E21FC4"/>
    <w:rsid w:val="00E2221D"/>
    <w:rsid w:val="00E22B7B"/>
    <w:rsid w:val="00E22D7F"/>
    <w:rsid w:val="00E22F44"/>
    <w:rsid w:val="00E239A2"/>
    <w:rsid w:val="00E23AEC"/>
    <w:rsid w:val="00E23B29"/>
    <w:rsid w:val="00E23C21"/>
    <w:rsid w:val="00E23C41"/>
    <w:rsid w:val="00E243BE"/>
    <w:rsid w:val="00E25099"/>
    <w:rsid w:val="00E2589D"/>
    <w:rsid w:val="00E25FB9"/>
    <w:rsid w:val="00E26046"/>
    <w:rsid w:val="00E26298"/>
    <w:rsid w:val="00E26688"/>
    <w:rsid w:val="00E26835"/>
    <w:rsid w:val="00E278D6"/>
    <w:rsid w:val="00E27D91"/>
    <w:rsid w:val="00E30AE7"/>
    <w:rsid w:val="00E30DBC"/>
    <w:rsid w:val="00E317C8"/>
    <w:rsid w:val="00E31C1D"/>
    <w:rsid w:val="00E31E64"/>
    <w:rsid w:val="00E325D3"/>
    <w:rsid w:val="00E32673"/>
    <w:rsid w:val="00E3323A"/>
    <w:rsid w:val="00E333C5"/>
    <w:rsid w:val="00E33783"/>
    <w:rsid w:val="00E33A95"/>
    <w:rsid w:val="00E33BF4"/>
    <w:rsid w:val="00E33CAC"/>
    <w:rsid w:val="00E33EAB"/>
    <w:rsid w:val="00E345E2"/>
    <w:rsid w:val="00E34D14"/>
    <w:rsid w:val="00E34F54"/>
    <w:rsid w:val="00E35980"/>
    <w:rsid w:val="00E35A1F"/>
    <w:rsid w:val="00E35C4F"/>
    <w:rsid w:val="00E35FFD"/>
    <w:rsid w:val="00E361BB"/>
    <w:rsid w:val="00E364CC"/>
    <w:rsid w:val="00E3693B"/>
    <w:rsid w:val="00E36F20"/>
    <w:rsid w:val="00E37584"/>
    <w:rsid w:val="00E37B49"/>
    <w:rsid w:val="00E37B7E"/>
    <w:rsid w:val="00E37E3C"/>
    <w:rsid w:val="00E400AD"/>
    <w:rsid w:val="00E40353"/>
    <w:rsid w:val="00E4075F"/>
    <w:rsid w:val="00E407C1"/>
    <w:rsid w:val="00E407F2"/>
    <w:rsid w:val="00E40AD4"/>
    <w:rsid w:val="00E40CB4"/>
    <w:rsid w:val="00E40DA1"/>
    <w:rsid w:val="00E41196"/>
    <w:rsid w:val="00E411AA"/>
    <w:rsid w:val="00E4147B"/>
    <w:rsid w:val="00E41483"/>
    <w:rsid w:val="00E4149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78B"/>
    <w:rsid w:val="00E45828"/>
    <w:rsid w:val="00E4597C"/>
    <w:rsid w:val="00E45C22"/>
    <w:rsid w:val="00E45EBC"/>
    <w:rsid w:val="00E46097"/>
    <w:rsid w:val="00E4624C"/>
    <w:rsid w:val="00E46774"/>
    <w:rsid w:val="00E46E61"/>
    <w:rsid w:val="00E46F28"/>
    <w:rsid w:val="00E4759F"/>
    <w:rsid w:val="00E47837"/>
    <w:rsid w:val="00E4798A"/>
    <w:rsid w:val="00E504C7"/>
    <w:rsid w:val="00E5066C"/>
    <w:rsid w:val="00E50D2A"/>
    <w:rsid w:val="00E50DA8"/>
    <w:rsid w:val="00E50E73"/>
    <w:rsid w:val="00E50E9A"/>
    <w:rsid w:val="00E5138B"/>
    <w:rsid w:val="00E51E3F"/>
    <w:rsid w:val="00E51F3F"/>
    <w:rsid w:val="00E52086"/>
    <w:rsid w:val="00E520C7"/>
    <w:rsid w:val="00E52113"/>
    <w:rsid w:val="00E5260F"/>
    <w:rsid w:val="00E5288F"/>
    <w:rsid w:val="00E52F40"/>
    <w:rsid w:val="00E5383D"/>
    <w:rsid w:val="00E5387E"/>
    <w:rsid w:val="00E53885"/>
    <w:rsid w:val="00E53B1F"/>
    <w:rsid w:val="00E53C9B"/>
    <w:rsid w:val="00E53D7B"/>
    <w:rsid w:val="00E5439F"/>
    <w:rsid w:val="00E549C8"/>
    <w:rsid w:val="00E54A5A"/>
    <w:rsid w:val="00E54B54"/>
    <w:rsid w:val="00E54CBA"/>
    <w:rsid w:val="00E553F5"/>
    <w:rsid w:val="00E555B9"/>
    <w:rsid w:val="00E5577C"/>
    <w:rsid w:val="00E557D9"/>
    <w:rsid w:val="00E55824"/>
    <w:rsid w:val="00E55951"/>
    <w:rsid w:val="00E55BA1"/>
    <w:rsid w:val="00E55C77"/>
    <w:rsid w:val="00E55D43"/>
    <w:rsid w:val="00E56214"/>
    <w:rsid w:val="00E56A56"/>
    <w:rsid w:val="00E56C8C"/>
    <w:rsid w:val="00E570CB"/>
    <w:rsid w:val="00E570F9"/>
    <w:rsid w:val="00E57217"/>
    <w:rsid w:val="00E579A1"/>
    <w:rsid w:val="00E60970"/>
    <w:rsid w:val="00E60977"/>
    <w:rsid w:val="00E60ADF"/>
    <w:rsid w:val="00E60B4D"/>
    <w:rsid w:val="00E60B55"/>
    <w:rsid w:val="00E60D6E"/>
    <w:rsid w:val="00E61655"/>
    <w:rsid w:val="00E61663"/>
    <w:rsid w:val="00E61826"/>
    <w:rsid w:val="00E61851"/>
    <w:rsid w:val="00E618A8"/>
    <w:rsid w:val="00E61B24"/>
    <w:rsid w:val="00E61B81"/>
    <w:rsid w:val="00E61CDC"/>
    <w:rsid w:val="00E63AF2"/>
    <w:rsid w:val="00E6410C"/>
    <w:rsid w:val="00E6421D"/>
    <w:rsid w:val="00E64696"/>
    <w:rsid w:val="00E64915"/>
    <w:rsid w:val="00E64D6D"/>
    <w:rsid w:val="00E65481"/>
    <w:rsid w:val="00E65717"/>
    <w:rsid w:val="00E6591A"/>
    <w:rsid w:val="00E65B94"/>
    <w:rsid w:val="00E65C2D"/>
    <w:rsid w:val="00E65F69"/>
    <w:rsid w:val="00E65FA7"/>
    <w:rsid w:val="00E663F8"/>
    <w:rsid w:val="00E66553"/>
    <w:rsid w:val="00E668F7"/>
    <w:rsid w:val="00E66DF2"/>
    <w:rsid w:val="00E66E98"/>
    <w:rsid w:val="00E6710C"/>
    <w:rsid w:val="00E6728F"/>
    <w:rsid w:val="00E672B9"/>
    <w:rsid w:val="00E679EF"/>
    <w:rsid w:val="00E67AE8"/>
    <w:rsid w:val="00E67AF9"/>
    <w:rsid w:val="00E67DF5"/>
    <w:rsid w:val="00E707DB"/>
    <w:rsid w:val="00E70DC0"/>
    <w:rsid w:val="00E71A8A"/>
    <w:rsid w:val="00E71CE7"/>
    <w:rsid w:val="00E71DE7"/>
    <w:rsid w:val="00E720F4"/>
    <w:rsid w:val="00E721F3"/>
    <w:rsid w:val="00E72605"/>
    <w:rsid w:val="00E72610"/>
    <w:rsid w:val="00E7268D"/>
    <w:rsid w:val="00E729AC"/>
    <w:rsid w:val="00E730EA"/>
    <w:rsid w:val="00E73B05"/>
    <w:rsid w:val="00E74025"/>
    <w:rsid w:val="00E741C0"/>
    <w:rsid w:val="00E742A6"/>
    <w:rsid w:val="00E746D1"/>
    <w:rsid w:val="00E74825"/>
    <w:rsid w:val="00E74B44"/>
    <w:rsid w:val="00E75014"/>
    <w:rsid w:val="00E751D2"/>
    <w:rsid w:val="00E75338"/>
    <w:rsid w:val="00E7534F"/>
    <w:rsid w:val="00E7556C"/>
    <w:rsid w:val="00E75C75"/>
    <w:rsid w:val="00E75FB4"/>
    <w:rsid w:val="00E761B7"/>
    <w:rsid w:val="00E7656A"/>
    <w:rsid w:val="00E7661A"/>
    <w:rsid w:val="00E7662B"/>
    <w:rsid w:val="00E7682F"/>
    <w:rsid w:val="00E771F9"/>
    <w:rsid w:val="00E771FA"/>
    <w:rsid w:val="00E7731B"/>
    <w:rsid w:val="00E77533"/>
    <w:rsid w:val="00E77601"/>
    <w:rsid w:val="00E77636"/>
    <w:rsid w:val="00E776E1"/>
    <w:rsid w:val="00E77A47"/>
    <w:rsid w:val="00E800B4"/>
    <w:rsid w:val="00E800C8"/>
    <w:rsid w:val="00E80186"/>
    <w:rsid w:val="00E8034B"/>
    <w:rsid w:val="00E80417"/>
    <w:rsid w:val="00E804F1"/>
    <w:rsid w:val="00E8068C"/>
    <w:rsid w:val="00E80825"/>
    <w:rsid w:val="00E8127C"/>
    <w:rsid w:val="00E8180A"/>
    <w:rsid w:val="00E81870"/>
    <w:rsid w:val="00E81921"/>
    <w:rsid w:val="00E81953"/>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367"/>
    <w:rsid w:val="00E84549"/>
    <w:rsid w:val="00E845E4"/>
    <w:rsid w:val="00E84770"/>
    <w:rsid w:val="00E84BD8"/>
    <w:rsid w:val="00E84C12"/>
    <w:rsid w:val="00E84E4A"/>
    <w:rsid w:val="00E852B3"/>
    <w:rsid w:val="00E8567D"/>
    <w:rsid w:val="00E85AF4"/>
    <w:rsid w:val="00E85AF6"/>
    <w:rsid w:val="00E86589"/>
    <w:rsid w:val="00E867BE"/>
    <w:rsid w:val="00E869A0"/>
    <w:rsid w:val="00E86B38"/>
    <w:rsid w:val="00E86F32"/>
    <w:rsid w:val="00E8705D"/>
    <w:rsid w:val="00E872DF"/>
    <w:rsid w:val="00E876C0"/>
    <w:rsid w:val="00E877C4"/>
    <w:rsid w:val="00E87D2F"/>
    <w:rsid w:val="00E87E05"/>
    <w:rsid w:val="00E87EF0"/>
    <w:rsid w:val="00E9021E"/>
    <w:rsid w:val="00E9024B"/>
    <w:rsid w:val="00E90510"/>
    <w:rsid w:val="00E909B7"/>
    <w:rsid w:val="00E90BA8"/>
    <w:rsid w:val="00E91213"/>
    <w:rsid w:val="00E9129F"/>
    <w:rsid w:val="00E913D8"/>
    <w:rsid w:val="00E9174B"/>
    <w:rsid w:val="00E91968"/>
    <w:rsid w:val="00E91ACE"/>
    <w:rsid w:val="00E91AD3"/>
    <w:rsid w:val="00E91C02"/>
    <w:rsid w:val="00E91DFD"/>
    <w:rsid w:val="00E91E43"/>
    <w:rsid w:val="00E926B4"/>
    <w:rsid w:val="00E92835"/>
    <w:rsid w:val="00E92887"/>
    <w:rsid w:val="00E92E8F"/>
    <w:rsid w:val="00E93207"/>
    <w:rsid w:val="00E93CC1"/>
    <w:rsid w:val="00E94130"/>
    <w:rsid w:val="00E943EA"/>
    <w:rsid w:val="00E94441"/>
    <w:rsid w:val="00E94671"/>
    <w:rsid w:val="00E94681"/>
    <w:rsid w:val="00E9493C"/>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A00E4"/>
    <w:rsid w:val="00EA0908"/>
    <w:rsid w:val="00EA0D6A"/>
    <w:rsid w:val="00EA0D95"/>
    <w:rsid w:val="00EA140A"/>
    <w:rsid w:val="00EA1415"/>
    <w:rsid w:val="00EA1D64"/>
    <w:rsid w:val="00EA205F"/>
    <w:rsid w:val="00EA2329"/>
    <w:rsid w:val="00EA2495"/>
    <w:rsid w:val="00EA25C0"/>
    <w:rsid w:val="00EA2AF2"/>
    <w:rsid w:val="00EA304C"/>
    <w:rsid w:val="00EA3432"/>
    <w:rsid w:val="00EA3693"/>
    <w:rsid w:val="00EA373F"/>
    <w:rsid w:val="00EA383A"/>
    <w:rsid w:val="00EA4719"/>
    <w:rsid w:val="00EA52C4"/>
    <w:rsid w:val="00EA5501"/>
    <w:rsid w:val="00EA5D44"/>
    <w:rsid w:val="00EA61DE"/>
    <w:rsid w:val="00EA6356"/>
    <w:rsid w:val="00EA63F4"/>
    <w:rsid w:val="00EA6750"/>
    <w:rsid w:val="00EB0B53"/>
    <w:rsid w:val="00EB0BC4"/>
    <w:rsid w:val="00EB0D59"/>
    <w:rsid w:val="00EB0EF0"/>
    <w:rsid w:val="00EB1070"/>
    <w:rsid w:val="00EB1230"/>
    <w:rsid w:val="00EB12AB"/>
    <w:rsid w:val="00EB136B"/>
    <w:rsid w:val="00EB16EC"/>
    <w:rsid w:val="00EB1AAE"/>
    <w:rsid w:val="00EB1BC6"/>
    <w:rsid w:val="00EB1D68"/>
    <w:rsid w:val="00EB1E75"/>
    <w:rsid w:val="00EB26E9"/>
    <w:rsid w:val="00EB2E8D"/>
    <w:rsid w:val="00EB2EFC"/>
    <w:rsid w:val="00EB3AD7"/>
    <w:rsid w:val="00EB3EDA"/>
    <w:rsid w:val="00EB47A1"/>
    <w:rsid w:val="00EB4D3B"/>
    <w:rsid w:val="00EB4F5B"/>
    <w:rsid w:val="00EB500A"/>
    <w:rsid w:val="00EB5735"/>
    <w:rsid w:val="00EB57B4"/>
    <w:rsid w:val="00EB5BC8"/>
    <w:rsid w:val="00EB5C56"/>
    <w:rsid w:val="00EB653A"/>
    <w:rsid w:val="00EB6549"/>
    <w:rsid w:val="00EB6858"/>
    <w:rsid w:val="00EB6A22"/>
    <w:rsid w:val="00EB6CFE"/>
    <w:rsid w:val="00EB6D0F"/>
    <w:rsid w:val="00EB6E66"/>
    <w:rsid w:val="00EB72BA"/>
    <w:rsid w:val="00EB73C8"/>
    <w:rsid w:val="00EB759C"/>
    <w:rsid w:val="00EB765F"/>
    <w:rsid w:val="00EB7A01"/>
    <w:rsid w:val="00EC031A"/>
    <w:rsid w:val="00EC041C"/>
    <w:rsid w:val="00EC05A2"/>
    <w:rsid w:val="00EC077F"/>
    <w:rsid w:val="00EC0ACD"/>
    <w:rsid w:val="00EC1050"/>
    <w:rsid w:val="00EC1532"/>
    <w:rsid w:val="00EC1C6C"/>
    <w:rsid w:val="00EC2169"/>
    <w:rsid w:val="00EC2257"/>
    <w:rsid w:val="00EC2563"/>
    <w:rsid w:val="00EC2AE5"/>
    <w:rsid w:val="00EC2C3B"/>
    <w:rsid w:val="00EC32E0"/>
    <w:rsid w:val="00EC34FB"/>
    <w:rsid w:val="00EC36A6"/>
    <w:rsid w:val="00EC3B91"/>
    <w:rsid w:val="00EC4332"/>
    <w:rsid w:val="00EC4C3B"/>
    <w:rsid w:val="00EC4C9C"/>
    <w:rsid w:val="00EC4F2D"/>
    <w:rsid w:val="00EC4F4B"/>
    <w:rsid w:val="00EC4FC9"/>
    <w:rsid w:val="00EC5C5A"/>
    <w:rsid w:val="00EC5E23"/>
    <w:rsid w:val="00EC5FA4"/>
    <w:rsid w:val="00EC6A68"/>
    <w:rsid w:val="00EC6C08"/>
    <w:rsid w:val="00EC6C60"/>
    <w:rsid w:val="00EC6E59"/>
    <w:rsid w:val="00EC7A77"/>
    <w:rsid w:val="00EC7BAF"/>
    <w:rsid w:val="00EC7C71"/>
    <w:rsid w:val="00EC7E37"/>
    <w:rsid w:val="00EC7F2F"/>
    <w:rsid w:val="00ED01F0"/>
    <w:rsid w:val="00ED07A8"/>
    <w:rsid w:val="00ED0C1C"/>
    <w:rsid w:val="00ED1630"/>
    <w:rsid w:val="00ED19AF"/>
    <w:rsid w:val="00ED1AA9"/>
    <w:rsid w:val="00ED1FB2"/>
    <w:rsid w:val="00ED2068"/>
    <w:rsid w:val="00ED2303"/>
    <w:rsid w:val="00ED2572"/>
    <w:rsid w:val="00ED2A6A"/>
    <w:rsid w:val="00ED2F33"/>
    <w:rsid w:val="00ED2FBA"/>
    <w:rsid w:val="00ED302D"/>
    <w:rsid w:val="00ED315E"/>
    <w:rsid w:val="00ED32F5"/>
    <w:rsid w:val="00ED3462"/>
    <w:rsid w:val="00ED3D99"/>
    <w:rsid w:val="00ED3E3E"/>
    <w:rsid w:val="00ED4067"/>
    <w:rsid w:val="00ED41E0"/>
    <w:rsid w:val="00ED431E"/>
    <w:rsid w:val="00ED44F7"/>
    <w:rsid w:val="00ED488F"/>
    <w:rsid w:val="00ED4B5E"/>
    <w:rsid w:val="00ED4B71"/>
    <w:rsid w:val="00ED4EE3"/>
    <w:rsid w:val="00ED53CF"/>
    <w:rsid w:val="00ED576D"/>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2EF5"/>
    <w:rsid w:val="00EE332A"/>
    <w:rsid w:val="00EE3598"/>
    <w:rsid w:val="00EE40FD"/>
    <w:rsid w:val="00EE44DA"/>
    <w:rsid w:val="00EE462E"/>
    <w:rsid w:val="00EE4B0D"/>
    <w:rsid w:val="00EE4BFD"/>
    <w:rsid w:val="00EE4E6C"/>
    <w:rsid w:val="00EE4F67"/>
    <w:rsid w:val="00EE5111"/>
    <w:rsid w:val="00EE53C3"/>
    <w:rsid w:val="00EE5508"/>
    <w:rsid w:val="00EE561A"/>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F026C"/>
    <w:rsid w:val="00EF042C"/>
    <w:rsid w:val="00EF05AB"/>
    <w:rsid w:val="00EF06D6"/>
    <w:rsid w:val="00EF08A6"/>
    <w:rsid w:val="00EF0C8A"/>
    <w:rsid w:val="00EF11FC"/>
    <w:rsid w:val="00EF12DB"/>
    <w:rsid w:val="00EF17FF"/>
    <w:rsid w:val="00EF1AC8"/>
    <w:rsid w:val="00EF28FE"/>
    <w:rsid w:val="00EF2942"/>
    <w:rsid w:val="00EF2A2A"/>
    <w:rsid w:val="00EF314D"/>
    <w:rsid w:val="00EF35A6"/>
    <w:rsid w:val="00EF3D82"/>
    <w:rsid w:val="00EF3EB9"/>
    <w:rsid w:val="00EF3F12"/>
    <w:rsid w:val="00EF44CE"/>
    <w:rsid w:val="00EF464B"/>
    <w:rsid w:val="00EF4B48"/>
    <w:rsid w:val="00EF4B5C"/>
    <w:rsid w:val="00EF4B66"/>
    <w:rsid w:val="00EF4F97"/>
    <w:rsid w:val="00EF5371"/>
    <w:rsid w:val="00EF54B7"/>
    <w:rsid w:val="00EF55EA"/>
    <w:rsid w:val="00EF59BF"/>
    <w:rsid w:val="00EF5AD6"/>
    <w:rsid w:val="00EF6827"/>
    <w:rsid w:val="00EF6D16"/>
    <w:rsid w:val="00EF6FEA"/>
    <w:rsid w:val="00EF7897"/>
    <w:rsid w:val="00EF7A4E"/>
    <w:rsid w:val="00EF7F37"/>
    <w:rsid w:val="00F003A3"/>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495B"/>
    <w:rsid w:val="00F04A1C"/>
    <w:rsid w:val="00F0563B"/>
    <w:rsid w:val="00F067C6"/>
    <w:rsid w:val="00F06D5B"/>
    <w:rsid w:val="00F06E6D"/>
    <w:rsid w:val="00F06FEE"/>
    <w:rsid w:val="00F0718C"/>
    <w:rsid w:val="00F07DA3"/>
    <w:rsid w:val="00F1002E"/>
    <w:rsid w:val="00F10265"/>
    <w:rsid w:val="00F1046D"/>
    <w:rsid w:val="00F10562"/>
    <w:rsid w:val="00F10809"/>
    <w:rsid w:val="00F1099C"/>
    <w:rsid w:val="00F10D27"/>
    <w:rsid w:val="00F10E87"/>
    <w:rsid w:val="00F111BA"/>
    <w:rsid w:val="00F11295"/>
    <w:rsid w:val="00F115EA"/>
    <w:rsid w:val="00F11ACC"/>
    <w:rsid w:val="00F11C27"/>
    <w:rsid w:val="00F11DC0"/>
    <w:rsid w:val="00F120AC"/>
    <w:rsid w:val="00F1223A"/>
    <w:rsid w:val="00F1234A"/>
    <w:rsid w:val="00F12648"/>
    <w:rsid w:val="00F12808"/>
    <w:rsid w:val="00F12841"/>
    <w:rsid w:val="00F131BD"/>
    <w:rsid w:val="00F1330B"/>
    <w:rsid w:val="00F137B2"/>
    <w:rsid w:val="00F13B63"/>
    <w:rsid w:val="00F146FC"/>
    <w:rsid w:val="00F14E48"/>
    <w:rsid w:val="00F152BE"/>
    <w:rsid w:val="00F15868"/>
    <w:rsid w:val="00F15A66"/>
    <w:rsid w:val="00F1606F"/>
    <w:rsid w:val="00F1617D"/>
    <w:rsid w:val="00F162B4"/>
    <w:rsid w:val="00F162ED"/>
    <w:rsid w:val="00F162F0"/>
    <w:rsid w:val="00F1673D"/>
    <w:rsid w:val="00F16A5B"/>
    <w:rsid w:val="00F172D0"/>
    <w:rsid w:val="00F17360"/>
    <w:rsid w:val="00F174CB"/>
    <w:rsid w:val="00F1799F"/>
    <w:rsid w:val="00F17C49"/>
    <w:rsid w:val="00F202C0"/>
    <w:rsid w:val="00F20636"/>
    <w:rsid w:val="00F2064C"/>
    <w:rsid w:val="00F2072E"/>
    <w:rsid w:val="00F20CCB"/>
    <w:rsid w:val="00F20FC6"/>
    <w:rsid w:val="00F213E3"/>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3A8"/>
    <w:rsid w:val="00F24747"/>
    <w:rsid w:val="00F247CF"/>
    <w:rsid w:val="00F24E73"/>
    <w:rsid w:val="00F24EE3"/>
    <w:rsid w:val="00F24F95"/>
    <w:rsid w:val="00F25240"/>
    <w:rsid w:val="00F25312"/>
    <w:rsid w:val="00F2539B"/>
    <w:rsid w:val="00F253EC"/>
    <w:rsid w:val="00F25471"/>
    <w:rsid w:val="00F256F2"/>
    <w:rsid w:val="00F2584B"/>
    <w:rsid w:val="00F26265"/>
    <w:rsid w:val="00F26438"/>
    <w:rsid w:val="00F26D91"/>
    <w:rsid w:val="00F26EF2"/>
    <w:rsid w:val="00F2708B"/>
    <w:rsid w:val="00F27670"/>
    <w:rsid w:val="00F27D54"/>
    <w:rsid w:val="00F27FD9"/>
    <w:rsid w:val="00F3066D"/>
    <w:rsid w:val="00F30A51"/>
    <w:rsid w:val="00F30B2D"/>
    <w:rsid w:val="00F30C13"/>
    <w:rsid w:val="00F30DFB"/>
    <w:rsid w:val="00F30DFE"/>
    <w:rsid w:val="00F30E6F"/>
    <w:rsid w:val="00F311B5"/>
    <w:rsid w:val="00F311D2"/>
    <w:rsid w:val="00F31520"/>
    <w:rsid w:val="00F318F4"/>
    <w:rsid w:val="00F321AA"/>
    <w:rsid w:val="00F32450"/>
    <w:rsid w:val="00F325F2"/>
    <w:rsid w:val="00F32890"/>
    <w:rsid w:val="00F328B9"/>
    <w:rsid w:val="00F32E86"/>
    <w:rsid w:val="00F32EA0"/>
    <w:rsid w:val="00F32F4E"/>
    <w:rsid w:val="00F32FC1"/>
    <w:rsid w:val="00F33333"/>
    <w:rsid w:val="00F339C0"/>
    <w:rsid w:val="00F33C35"/>
    <w:rsid w:val="00F33CFA"/>
    <w:rsid w:val="00F33EC4"/>
    <w:rsid w:val="00F33F98"/>
    <w:rsid w:val="00F3423C"/>
    <w:rsid w:val="00F34E14"/>
    <w:rsid w:val="00F34F0C"/>
    <w:rsid w:val="00F34F9A"/>
    <w:rsid w:val="00F352F7"/>
    <w:rsid w:val="00F3534A"/>
    <w:rsid w:val="00F35391"/>
    <w:rsid w:val="00F35464"/>
    <w:rsid w:val="00F35D69"/>
    <w:rsid w:val="00F35FEB"/>
    <w:rsid w:val="00F36719"/>
    <w:rsid w:val="00F369B8"/>
    <w:rsid w:val="00F36AE0"/>
    <w:rsid w:val="00F376FB"/>
    <w:rsid w:val="00F37E24"/>
    <w:rsid w:val="00F37E2D"/>
    <w:rsid w:val="00F37EC5"/>
    <w:rsid w:val="00F400E9"/>
    <w:rsid w:val="00F401FD"/>
    <w:rsid w:val="00F40351"/>
    <w:rsid w:val="00F403C0"/>
    <w:rsid w:val="00F40437"/>
    <w:rsid w:val="00F407E9"/>
    <w:rsid w:val="00F40874"/>
    <w:rsid w:val="00F40B5C"/>
    <w:rsid w:val="00F40B89"/>
    <w:rsid w:val="00F40D5E"/>
    <w:rsid w:val="00F411C9"/>
    <w:rsid w:val="00F41230"/>
    <w:rsid w:val="00F4123F"/>
    <w:rsid w:val="00F41A53"/>
    <w:rsid w:val="00F41E25"/>
    <w:rsid w:val="00F41F62"/>
    <w:rsid w:val="00F427B2"/>
    <w:rsid w:val="00F428A3"/>
    <w:rsid w:val="00F42D93"/>
    <w:rsid w:val="00F42D9E"/>
    <w:rsid w:val="00F42EA5"/>
    <w:rsid w:val="00F43227"/>
    <w:rsid w:val="00F43386"/>
    <w:rsid w:val="00F43AAB"/>
    <w:rsid w:val="00F43E4F"/>
    <w:rsid w:val="00F448CA"/>
    <w:rsid w:val="00F44DBB"/>
    <w:rsid w:val="00F4517F"/>
    <w:rsid w:val="00F451F6"/>
    <w:rsid w:val="00F4594E"/>
    <w:rsid w:val="00F45A4A"/>
    <w:rsid w:val="00F45D74"/>
    <w:rsid w:val="00F460E7"/>
    <w:rsid w:val="00F46235"/>
    <w:rsid w:val="00F462AC"/>
    <w:rsid w:val="00F46387"/>
    <w:rsid w:val="00F463AB"/>
    <w:rsid w:val="00F46B98"/>
    <w:rsid w:val="00F46FD4"/>
    <w:rsid w:val="00F4702B"/>
    <w:rsid w:val="00F4708F"/>
    <w:rsid w:val="00F470DE"/>
    <w:rsid w:val="00F471D8"/>
    <w:rsid w:val="00F47610"/>
    <w:rsid w:val="00F476E5"/>
    <w:rsid w:val="00F47DD5"/>
    <w:rsid w:val="00F47E05"/>
    <w:rsid w:val="00F50252"/>
    <w:rsid w:val="00F5040D"/>
    <w:rsid w:val="00F5054E"/>
    <w:rsid w:val="00F50A83"/>
    <w:rsid w:val="00F510E5"/>
    <w:rsid w:val="00F51136"/>
    <w:rsid w:val="00F5113F"/>
    <w:rsid w:val="00F511E6"/>
    <w:rsid w:val="00F51768"/>
    <w:rsid w:val="00F5177F"/>
    <w:rsid w:val="00F51851"/>
    <w:rsid w:val="00F51C96"/>
    <w:rsid w:val="00F51E12"/>
    <w:rsid w:val="00F51F25"/>
    <w:rsid w:val="00F52011"/>
    <w:rsid w:val="00F52162"/>
    <w:rsid w:val="00F521BE"/>
    <w:rsid w:val="00F526ED"/>
    <w:rsid w:val="00F529A7"/>
    <w:rsid w:val="00F52A14"/>
    <w:rsid w:val="00F5305C"/>
    <w:rsid w:val="00F53134"/>
    <w:rsid w:val="00F531A7"/>
    <w:rsid w:val="00F539B8"/>
    <w:rsid w:val="00F53E31"/>
    <w:rsid w:val="00F5456E"/>
    <w:rsid w:val="00F54708"/>
    <w:rsid w:val="00F54B30"/>
    <w:rsid w:val="00F54B53"/>
    <w:rsid w:val="00F557A2"/>
    <w:rsid w:val="00F557FB"/>
    <w:rsid w:val="00F55A23"/>
    <w:rsid w:val="00F55FA9"/>
    <w:rsid w:val="00F5601D"/>
    <w:rsid w:val="00F560A2"/>
    <w:rsid w:val="00F563CD"/>
    <w:rsid w:val="00F5655C"/>
    <w:rsid w:val="00F5696D"/>
    <w:rsid w:val="00F570A1"/>
    <w:rsid w:val="00F570CF"/>
    <w:rsid w:val="00F5715D"/>
    <w:rsid w:val="00F5745F"/>
    <w:rsid w:val="00F579B7"/>
    <w:rsid w:val="00F57B6E"/>
    <w:rsid w:val="00F57BDE"/>
    <w:rsid w:val="00F60036"/>
    <w:rsid w:val="00F60A04"/>
    <w:rsid w:val="00F60B9A"/>
    <w:rsid w:val="00F60D62"/>
    <w:rsid w:val="00F60ED7"/>
    <w:rsid w:val="00F6122B"/>
    <w:rsid w:val="00F61416"/>
    <w:rsid w:val="00F61966"/>
    <w:rsid w:val="00F61E5F"/>
    <w:rsid w:val="00F621DA"/>
    <w:rsid w:val="00F625ED"/>
    <w:rsid w:val="00F62E27"/>
    <w:rsid w:val="00F632A6"/>
    <w:rsid w:val="00F63A2D"/>
    <w:rsid w:val="00F63DF8"/>
    <w:rsid w:val="00F63F5A"/>
    <w:rsid w:val="00F641AE"/>
    <w:rsid w:val="00F64562"/>
    <w:rsid w:val="00F64B99"/>
    <w:rsid w:val="00F65132"/>
    <w:rsid w:val="00F65423"/>
    <w:rsid w:val="00F655CE"/>
    <w:rsid w:val="00F659D6"/>
    <w:rsid w:val="00F661FC"/>
    <w:rsid w:val="00F663BF"/>
    <w:rsid w:val="00F66415"/>
    <w:rsid w:val="00F668AC"/>
    <w:rsid w:val="00F669B2"/>
    <w:rsid w:val="00F67048"/>
    <w:rsid w:val="00F67339"/>
    <w:rsid w:val="00F6768A"/>
    <w:rsid w:val="00F67FD2"/>
    <w:rsid w:val="00F67FE3"/>
    <w:rsid w:val="00F704A5"/>
    <w:rsid w:val="00F706D0"/>
    <w:rsid w:val="00F7087F"/>
    <w:rsid w:val="00F70DBB"/>
    <w:rsid w:val="00F7107B"/>
    <w:rsid w:val="00F710BD"/>
    <w:rsid w:val="00F710D9"/>
    <w:rsid w:val="00F71198"/>
    <w:rsid w:val="00F714B3"/>
    <w:rsid w:val="00F7161E"/>
    <w:rsid w:val="00F718AC"/>
    <w:rsid w:val="00F71A7B"/>
    <w:rsid w:val="00F71DDD"/>
    <w:rsid w:val="00F725B6"/>
    <w:rsid w:val="00F726D0"/>
    <w:rsid w:val="00F7284F"/>
    <w:rsid w:val="00F72CB5"/>
    <w:rsid w:val="00F72FB8"/>
    <w:rsid w:val="00F731FC"/>
    <w:rsid w:val="00F732CA"/>
    <w:rsid w:val="00F734FD"/>
    <w:rsid w:val="00F7364B"/>
    <w:rsid w:val="00F736D0"/>
    <w:rsid w:val="00F73BAD"/>
    <w:rsid w:val="00F73C8F"/>
    <w:rsid w:val="00F73CCC"/>
    <w:rsid w:val="00F73DF5"/>
    <w:rsid w:val="00F7408A"/>
    <w:rsid w:val="00F74508"/>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0"/>
    <w:rsid w:val="00F80343"/>
    <w:rsid w:val="00F80494"/>
    <w:rsid w:val="00F8060D"/>
    <w:rsid w:val="00F806B0"/>
    <w:rsid w:val="00F80AFD"/>
    <w:rsid w:val="00F80B73"/>
    <w:rsid w:val="00F80C9D"/>
    <w:rsid w:val="00F80EFB"/>
    <w:rsid w:val="00F81295"/>
    <w:rsid w:val="00F813B9"/>
    <w:rsid w:val="00F81E9E"/>
    <w:rsid w:val="00F8228B"/>
    <w:rsid w:val="00F82678"/>
    <w:rsid w:val="00F8291B"/>
    <w:rsid w:val="00F82A5A"/>
    <w:rsid w:val="00F82E82"/>
    <w:rsid w:val="00F831CB"/>
    <w:rsid w:val="00F84FE0"/>
    <w:rsid w:val="00F850D7"/>
    <w:rsid w:val="00F850D8"/>
    <w:rsid w:val="00F8528E"/>
    <w:rsid w:val="00F853E4"/>
    <w:rsid w:val="00F85658"/>
    <w:rsid w:val="00F8570A"/>
    <w:rsid w:val="00F85BF3"/>
    <w:rsid w:val="00F8629A"/>
    <w:rsid w:val="00F86977"/>
    <w:rsid w:val="00F86A41"/>
    <w:rsid w:val="00F86FDB"/>
    <w:rsid w:val="00F8702D"/>
    <w:rsid w:val="00F870E0"/>
    <w:rsid w:val="00F87200"/>
    <w:rsid w:val="00F87502"/>
    <w:rsid w:val="00F876BE"/>
    <w:rsid w:val="00F87AAB"/>
    <w:rsid w:val="00F902E5"/>
    <w:rsid w:val="00F90489"/>
    <w:rsid w:val="00F90D75"/>
    <w:rsid w:val="00F90F92"/>
    <w:rsid w:val="00F911D0"/>
    <w:rsid w:val="00F91768"/>
    <w:rsid w:val="00F9197F"/>
    <w:rsid w:val="00F919EA"/>
    <w:rsid w:val="00F922D3"/>
    <w:rsid w:val="00F925EA"/>
    <w:rsid w:val="00F93096"/>
    <w:rsid w:val="00F93167"/>
    <w:rsid w:val="00F93187"/>
    <w:rsid w:val="00F93202"/>
    <w:rsid w:val="00F93233"/>
    <w:rsid w:val="00F93524"/>
    <w:rsid w:val="00F9353B"/>
    <w:rsid w:val="00F93A32"/>
    <w:rsid w:val="00F93C02"/>
    <w:rsid w:val="00F945E2"/>
    <w:rsid w:val="00F949DC"/>
    <w:rsid w:val="00F950F7"/>
    <w:rsid w:val="00F9520C"/>
    <w:rsid w:val="00F95244"/>
    <w:rsid w:val="00F952BD"/>
    <w:rsid w:val="00F953B7"/>
    <w:rsid w:val="00F9572A"/>
    <w:rsid w:val="00F959C5"/>
    <w:rsid w:val="00F95AF4"/>
    <w:rsid w:val="00F95F50"/>
    <w:rsid w:val="00F960E7"/>
    <w:rsid w:val="00F962F9"/>
    <w:rsid w:val="00F963F5"/>
    <w:rsid w:val="00F9703C"/>
    <w:rsid w:val="00F971ED"/>
    <w:rsid w:val="00F97421"/>
    <w:rsid w:val="00F97665"/>
    <w:rsid w:val="00F97A50"/>
    <w:rsid w:val="00F97A7F"/>
    <w:rsid w:val="00F97C72"/>
    <w:rsid w:val="00F97E15"/>
    <w:rsid w:val="00F97F6A"/>
    <w:rsid w:val="00FA02BA"/>
    <w:rsid w:val="00FA06A9"/>
    <w:rsid w:val="00FA0786"/>
    <w:rsid w:val="00FA07F7"/>
    <w:rsid w:val="00FA0A40"/>
    <w:rsid w:val="00FA0B33"/>
    <w:rsid w:val="00FA0CE8"/>
    <w:rsid w:val="00FA12AC"/>
    <w:rsid w:val="00FA1665"/>
    <w:rsid w:val="00FA17F7"/>
    <w:rsid w:val="00FA18AB"/>
    <w:rsid w:val="00FA1F73"/>
    <w:rsid w:val="00FA2092"/>
    <w:rsid w:val="00FA25A9"/>
    <w:rsid w:val="00FA27C5"/>
    <w:rsid w:val="00FA28BC"/>
    <w:rsid w:val="00FA2E31"/>
    <w:rsid w:val="00FA3610"/>
    <w:rsid w:val="00FA36AE"/>
    <w:rsid w:val="00FA380C"/>
    <w:rsid w:val="00FA39D8"/>
    <w:rsid w:val="00FA3B03"/>
    <w:rsid w:val="00FA3BD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5A8"/>
    <w:rsid w:val="00FB0745"/>
    <w:rsid w:val="00FB0BA7"/>
    <w:rsid w:val="00FB1108"/>
    <w:rsid w:val="00FB139E"/>
    <w:rsid w:val="00FB16D3"/>
    <w:rsid w:val="00FB1938"/>
    <w:rsid w:val="00FB19BA"/>
    <w:rsid w:val="00FB1A3E"/>
    <w:rsid w:val="00FB1A9D"/>
    <w:rsid w:val="00FB1AB7"/>
    <w:rsid w:val="00FB1BB0"/>
    <w:rsid w:val="00FB2176"/>
    <w:rsid w:val="00FB230D"/>
    <w:rsid w:val="00FB23FF"/>
    <w:rsid w:val="00FB265C"/>
    <w:rsid w:val="00FB2A96"/>
    <w:rsid w:val="00FB2FC4"/>
    <w:rsid w:val="00FB3F72"/>
    <w:rsid w:val="00FB40C8"/>
    <w:rsid w:val="00FB49DD"/>
    <w:rsid w:val="00FB4A93"/>
    <w:rsid w:val="00FB4B09"/>
    <w:rsid w:val="00FB4B56"/>
    <w:rsid w:val="00FB4F5F"/>
    <w:rsid w:val="00FB4FD0"/>
    <w:rsid w:val="00FB5072"/>
    <w:rsid w:val="00FB56B8"/>
    <w:rsid w:val="00FB58A0"/>
    <w:rsid w:val="00FB5940"/>
    <w:rsid w:val="00FB5C2D"/>
    <w:rsid w:val="00FB5F24"/>
    <w:rsid w:val="00FB6139"/>
    <w:rsid w:val="00FB6242"/>
    <w:rsid w:val="00FB65A1"/>
    <w:rsid w:val="00FB6AC8"/>
    <w:rsid w:val="00FB6B53"/>
    <w:rsid w:val="00FB718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D5"/>
    <w:rsid w:val="00FC7EED"/>
    <w:rsid w:val="00FC7F45"/>
    <w:rsid w:val="00FC7FA5"/>
    <w:rsid w:val="00FD048F"/>
    <w:rsid w:val="00FD087C"/>
    <w:rsid w:val="00FD0A40"/>
    <w:rsid w:val="00FD13F7"/>
    <w:rsid w:val="00FD14FC"/>
    <w:rsid w:val="00FD17A1"/>
    <w:rsid w:val="00FD1BE6"/>
    <w:rsid w:val="00FD1EB0"/>
    <w:rsid w:val="00FD26EB"/>
    <w:rsid w:val="00FD2776"/>
    <w:rsid w:val="00FD298C"/>
    <w:rsid w:val="00FD2A5B"/>
    <w:rsid w:val="00FD2F0A"/>
    <w:rsid w:val="00FD320D"/>
    <w:rsid w:val="00FD3626"/>
    <w:rsid w:val="00FD3C5B"/>
    <w:rsid w:val="00FD3C87"/>
    <w:rsid w:val="00FD3D23"/>
    <w:rsid w:val="00FD3FFF"/>
    <w:rsid w:val="00FD4470"/>
    <w:rsid w:val="00FD44E6"/>
    <w:rsid w:val="00FD4807"/>
    <w:rsid w:val="00FD4931"/>
    <w:rsid w:val="00FD4933"/>
    <w:rsid w:val="00FD4E06"/>
    <w:rsid w:val="00FD4E95"/>
    <w:rsid w:val="00FD508B"/>
    <w:rsid w:val="00FD5CA4"/>
    <w:rsid w:val="00FD654A"/>
    <w:rsid w:val="00FD6CA4"/>
    <w:rsid w:val="00FD7296"/>
    <w:rsid w:val="00FD7691"/>
    <w:rsid w:val="00FD7C6F"/>
    <w:rsid w:val="00FE019D"/>
    <w:rsid w:val="00FE03D1"/>
    <w:rsid w:val="00FE0ACD"/>
    <w:rsid w:val="00FE0E47"/>
    <w:rsid w:val="00FE182B"/>
    <w:rsid w:val="00FE1EEB"/>
    <w:rsid w:val="00FE20C6"/>
    <w:rsid w:val="00FE20CC"/>
    <w:rsid w:val="00FE238C"/>
    <w:rsid w:val="00FE2570"/>
    <w:rsid w:val="00FE292A"/>
    <w:rsid w:val="00FE3003"/>
    <w:rsid w:val="00FE33BF"/>
    <w:rsid w:val="00FE34DB"/>
    <w:rsid w:val="00FE36AC"/>
    <w:rsid w:val="00FE378B"/>
    <w:rsid w:val="00FE3DE5"/>
    <w:rsid w:val="00FE4173"/>
    <w:rsid w:val="00FE4302"/>
    <w:rsid w:val="00FE4D5A"/>
    <w:rsid w:val="00FE4E1A"/>
    <w:rsid w:val="00FE4FA8"/>
    <w:rsid w:val="00FE50F4"/>
    <w:rsid w:val="00FE5137"/>
    <w:rsid w:val="00FE542C"/>
    <w:rsid w:val="00FE5663"/>
    <w:rsid w:val="00FE5750"/>
    <w:rsid w:val="00FE5B93"/>
    <w:rsid w:val="00FE5D5F"/>
    <w:rsid w:val="00FE5DD2"/>
    <w:rsid w:val="00FE601A"/>
    <w:rsid w:val="00FE632D"/>
    <w:rsid w:val="00FE6372"/>
    <w:rsid w:val="00FE6D8D"/>
    <w:rsid w:val="00FE6FB6"/>
    <w:rsid w:val="00FE7294"/>
    <w:rsid w:val="00FE7542"/>
    <w:rsid w:val="00FE7672"/>
    <w:rsid w:val="00FE7921"/>
    <w:rsid w:val="00FE7B2B"/>
    <w:rsid w:val="00FE7B8C"/>
    <w:rsid w:val="00FF0297"/>
    <w:rsid w:val="00FF02D6"/>
    <w:rsid w:val="00FF080A"/>
    <w:rsid w:val="00FF0C6A"/>
    <w:rsid w:val="00FF0DE5"/>
    <w:rsid w:val="00FF184A"/>
    <w:rsid w:val="00FF19F0"/>
    <w:rsid w:val="00FF1A5E"/>
    <w:rsid w:val="00FF1F67"/>
    <w:rsid w:val="00FF23E4"/>
    <w:rsid w:val="00FF2541"/>
    <w:rsid w:val="00FF2BB2"/>
    <w:rsid w:val="00FF2CD8"/>
    <w:rsid w:val="00FF2DBD"/>
    <w:rsid w:val="00FF32E4"/>
    <w:rsid w:val="00FF37E8"/>
    <w:rsid w:val="00FF3C57"/>
    <w:rsid w:val="00FF43E3"/>
    <w:rsid w:val="00FF468D"/>
    <w:rsid w:val="00FF47F0"/>
    <w:rsid w:val="00FF4A5C"/>
    <w:rsid w:val="00FF4DFE"/>
    <w:rsid w:val="00FF504D"/>
    <w:rsid w:val="00FF5199"/>
    <w:rsid w:val="00FF55E8"/>
    <w:rsid w:val="00FF573F"/>
    <w:rsid w:val="00FF5940"/>
    <w:rsid w:val="00FF61FE"/>
    <w:rsid w:val="00FF631D"/>
    <w:rsid w:val="00FF66CC"/>
    <w:rsid w:val="00FF6835"/>
    <w:rsid w:val="00FF6937"/>
    <w:rsid w:val="00FF6988"/>
    <w:rsid w:val="00FF6B83"/>
    <w:rsid w:val="00FF6D2B"/>
    <w:rsid w:val="00FF70B6"/>
    <w:rsid w:val="00FF70C6"/>
    <w:rsid w:val="00FF71B2"/>
    <w:rsid w:val="00FF7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7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810CD1"/>
    <w:pPr>
      <w:keepNext/>
      <w:suppressAutoHyphens w:val="0"/>
      <w:spacing w:line="220" w:lineRule="exact"/>
      <w:jc w:val="center"/>
      <w:outlineLvl w:val="0"/>
    </w:pPr>
    <w:rPr>
      <w:rFonts w:ascii="AG Souvenir" w:eastAsia="Calibri" w:hAnsi="AG Souvenir"/>
      <w:b/>
      <w:bCs/>
      <w:spacing w:val="38"/>
      <w:sz w:val="20"/>
      <w:szCs w:val="20"/>
      <w:lang w:eastAsia="ru-RU"/>
    </w:rPr>
  </w:style>
  <w:style w:type="paragraph" w:styleId="Heading2">
    <w:name w:val="heading 2"/>
    <w:basedOn w:val="Normal"/>
    <w:next w:val="Normal"/>
    <w:link w:val="Heading2Char"/>
    <w:uiPriority w:val="99"/>
    <w:qFormat/>
    <w:rsid w:val="00810CD1"/>
    <w:pPr>
      <w:keepNext/>
      <w:suppressAutoHyphens w:val="0"/>
      <w:ind w:left="709"/>
      <w:outlineLvl w:val="1"/>
    </w:pPr>
    <w:rPr>
      <w:rFonts w:eastAsia="Calibri"/>
      <w:sz w:val="20"/>
      <w:szCs w:val="20"/>
      <w:lang w:eastAsia="ru-RU"/>
    </w:rPr>
  </w:style>
  <w:style w:type="paragraph" w:styleId="Heading3">
    <w:name w:val="heading 3"/>
    <w:basedOn w:val="Normal"/>
    <w:next w:val="Normal"/>
    <w:link w:val="Heading3Char"/>
    <w:uiPriority w:val="99"/>
    <w:qFormat/>
    <w:rsid w:val="00810CD1"/>
    <w:pPr>
      <w:keepNext/>
      <w:suppressAutoHyphens w:val="0"/>
      <w:spacing w:before="240" w:after="60"/>
      <w:outlineLvl w:val="2"/>
    </w:pPr>
    <w:rPr>
      <w:rFonts w:ascii="Arial" w:eastAsia="Calibri" w:hAnsi="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CD1"/>
    <w:rPr>
      <w:rFonts w:ascii="AG Souvenir" w:hAnsi="AG Souvenir" w:cs="Times New Roman"/>
      <w:b/>
      <w:spacing w:val="38"/>
      <w:sz w:val="20"/>
      <w:lang w:eastAsia="ru-RU"/>
    </w:rPr>
  </w:style>
  <w:style w:type="character" w:customStyle="1" w:styleId="Heading2Char">
    <w:name w:val="Heading 2 Char"/>
    <w:basedOn w:val="DefaultParagraphFont"/>
    <w:link w:val="Heading2"/>
    <w:uiPriority w:val="99"/>
    <w:locked/>
    <w:rsid w:val="00810CD1"/>
    <w:rPr>
      <w:rFonts w:ascii="Times New Roman" w:hAnsi="Times New Roman" w:cs="Times New Roman"/>
      <w:sz w:val="20"/>
      <w:lang w:eastAsia="ru-RU"/>
    </w:rPr>
  </w:style>
  <w:style w:type="character" w:customStyle="1" w:styleId="Heading3Char">
    <w:name w:val="Heading 3 Char"/>
    <w:basedOn w:val="DefaultParagraphFont"/>
    <w:link w:val="Heading3"/>
    <w:uiPriority w:val="99"/>
    <w:locked/>
    <w:rsid w:val="00810CD1"/>
    <w:rPr>
      <w:rFonts w:ascii="Arial" w:hAnsi="Arial" w:cs="Times New Roman"/>
      <w:b/>
      <w:sz w:val="26"/>
    </w:rPr>
  </w:style>
  <w:style w:type="paragraph" w:customStyle="1" w:styleId="21">
    <w:name w:val="Основной текст 21"/>
    <w:basedOn w:val="Normal"/>
    <w:uiPriority w:val="99"/>
    <w:rsid w:val="00044EB9"/>
    <w:pPr>
      <w:ind w:firstLine="720"/>
      <w:jc w:val="both"/>
    </w:pPr>
    <w:rPr>
      <w:sz w:val="20"/>
      <w:szCs w:val="20"/>
    </w:rPr>
  </w:style>
  <w:style w:type="paragraph" w:styleId="BalloonText">
    <w:name w:val="Balloon Text"/>
    <w:basedOn w:val="Normal"/>
    <w:link w:val="BalloonTextChar"/>
    <w:uiPriority w:val="99"/>
    <w:semiHidden/>
    <w:rsid w:val="00044EB9"/>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044EB9"/>
    <w:rPr>
      <w:rFonts w:ascii="Tahoma" w:hAnsi="Tahoma" w:cs="Times New Roman"/>
      <w:sz w:val="16"/>
      <w:lang w:eastAsia="ar-SA" w:bidi="ar-SA"/>
    </w:rPr>
  </w:style>
  <w:style w:type="paragraph" w:customStyle="1" w:styleId="ConsPlusCell">
    <w:name w:val="ConsPlusCell"/>
    <w:uiPriority w:val="99"/>
    <w:rsid w:val="00810CD1"/>
    <w:pPr>
      <w:suppressAutoHyphens/>
      <w:autoSpaceDE w:val="0"/>
    </w:pPr>
    <w:rPr>
      <w:rFonts w:ascii="Arial" w:eastAsia="Times New Roman" w:hAnsi="Arial" w:cs="Arial"/>
      <w:sz w:val="20"/>
      <w:szCs w:val="20"/>
      <w:lang w:eastAsia="ar-SA"/>
    </w:rPr>
  </w:style>
  <w:style w:type="paragraph" w:styleId="BodyText">
    <w:name w:val="Body Text"/>
    <w:basedOn w:val="Normal"/>
    <w:link w:val="BodyTextChar"/>
    <w:uiPriority w:val="99"/>
    <w:rsid w:val="00810CD1"/>
    <w:pPr>
      <w:suppressAutoHyphens w:val="0"/>
    </w:pPr>
    <w:rPr>
      <w:rFonts w:eastAsia="Calibri"/>
      <w:sz w:val="20"/>
      <w:szCs w:val="20"/>
      <w:lang w:eastAsia="ru-RU"/>
    </w:rPr>
  </w:style>
  <w:style w:type="character" w:customStyle="1" w:styleId="BodyTextChar">
    <w:name w:val="Body Text Char"/>
    <w:basedOn w:val="DefaultParagraphFont"/>
    <w:link w:val="BodyText"/>
    <w:uiPriority w:val="99"/>
    <w:locked/>
    <w:rsid w:val="00810CD1"/>
    <w:rPr>
      <w:rFonts w:ascii="Times New Roman" w:hAnsi="Times New Roman" w:cs="Times New Roman"/>
      <w:sz w:val="20"/>
      <w:lang w:eastAsia="ru-RU"/>
    </w:rPr>
  </w:style>
  <w:style w:type="paragraph" w:styleId="BodyTextIndent">
    <w:name w:val="Body Text Indent"/>
    <w:basedOn w:val="Normal"/>
    <w:link w:val="BodyTextIndentChar"/>
    <w:uiPriority w:val="99"/>
    <w:rsid w:val="00810CD1"/>
    <w:pPr>
      <w:suppressAutoHyphens w:val="0"/>
      <w:ind w:firstLine="709"/>
      <w:jc w:val="both"/>
    </w:pPr>
    <w:rPr>
      <w:rFonts w:eastAsia="Calibri"/>
      <w:sz w:val="20"/>
      <w:szCs w:val="20"/>
      <w:lang w:eastAsia="ru-RU"/>
    </w:rPr>
  </w:style>
  <w:style w:type="character" w:customStyle="1" w:styleId="BodyTextIndentChar">
    <w:name w:val="Body Text Indent Char"/>
    <w:basedOn w:val="DefaultParagraphFont"/>
    <w:link w:val="BodyTextIndent"/>
    <w:uiPriority w:val="99"/>
    <w:locked/>
    <w:rsid w:val="00810CD1"/>
    <w:rPr>
      <w:rFonts w:ascii="Times New Roman" w:hAnsi="Times New Roman" w:cs="Times New Roman"/>
      <w:sz w:val="20"/>
      <w:lang w:eastAsia="ru-RU"/>
    </w:rPr>
  </w:style>
  <w:style w:type="paragraph" w:customStyle="1" w:styleId="Postan">
    <w:name w:val="Postan"/>
    <w:basedOn w:val="Normal"/>
    <w:uiPriority w:val="99"/>
    <w:rsid w:val="00810CD1"/>
    <w:pPr>
      <w:suppressAutoHyphens w:val="0"/>
      <w:jc w:val="center"/>
    </w:pPr>
    <w:rPr>
      <w:sz w:val="28"/>
      <w:szCs w:val="28"/>
      <w:lang w:eastAsia="ru-RU"/>
    </w:rPr>
  </w:style>
  <w:style w:type="paragraph" w:styleId="Footer">
    <w:name w:val="footer"/>
    <w:basedOn w:val="Normal"/>
    <w:link w:val="FooterChar"/>
    <w:uiPriority w:val="99"/>
    <w:rsid w:val="00810CD1"/>
    <w:pPr>
      <w:tabs>
        <w:tab w:val="center" w:pos="4153"/>
        <w:tab w:val="right" w:pos="8306"/>
      </w:tabs>
      <w:suppressAutoHyphens w:val="0"/>
    </w:pPr>
    <w:rPr>
      <w:rFonts w:eastAsia="Calibri"/>
      <w:sz w:val="20"/>
      <w:szCs w:val="20"/>
      <w:lang w:eastAsia="ru-RU"/>
    </w:rPr>
  </w:style>
  <w:style w:type="character" w:customStyle="1" w:styleId="FooterChar">
    <w:name w:val="Footer Char"/>
    <w:basedOn w:val="DefaultParagraphFont"/>
    <w:link w:val="Footer"/>
    <w:uiPriority w:val="99"/>
    <w:locked/>
    <w:rsid w:val="00810CD1"/>
    <w:rPr>
      <w:rFonts w:ascii="Times New Roman" w:hAnsi="Times New Roman" w:cs="Times New Roman"/>
      <w:sz w:val="20"/>
      <w:lang w:eastAsia="ru-RU"/>
    </w:rPr>
  </w:style>
  <w:style w:type="paragraph" w:styleId="Header">
    <w:name w:val="header"/>
    <w:basedOn w:val="Normal"/>
    <w:link w:val="HeaderChar"/>
    <w:uiPriority w:val="99"/>
    <w:rsid w:val="00810CD1"/>
    <w:pPr>
      <w:tabs>
        <w:tab w:val="center" w:pos="4153"/>
        <w:tab w:val="right" w:pos="8306"/>
      </w:tabs>
      <w:suppressAutoHyphens w:val="0"/>
    </w:pPr>
    <w:rPr>
      <w:rFonts w:eastAsia="Calibri"/>
      <w:sz w:val="20"/>
      <w:szCs w:val="20"/>
      <w:lang w:eastAsia="ru-RU"/>
    </w:rPr>
  </w:style>
  <w:style w:type="character" w:customStyle="1" w:styleId="HeaderChar">
    <w:name w:val="Header Char"/>
    <w:basedOn w:val="DefaultParagraphFont"/>
    <w:link w:val="Header"/>
    <w:uiPriority w:val="99"/>
    <w:locked/>
    <w:rsid w:val="00810CD1"/>
    <w:rPr>
      <w:rFonts w:ascii="Times New Roman" w:hAnsi="Times New Roman" w:cs="Times New Roman"/>
      <w:sz w:val="20"/>
      <w:lang w:eastAsia="ru-RU"/>
    </w:rPr>
  </w:style>
  <w:style w:type="character" w:styleId="PageNumber">
    <w:name w:val="page number"/>
    <w:basedOn w:val="DefaultParagraphFont"/>
    <w:uiPriority w:val="99"/>
    <w:rsid w:val="00810CD1"/>
    <w:rPr>
      <w:rFonts w:cs="Times New Roman"/>
    </w:rPr>
  </w:style>
  <w:style w:type="paragraph" w:customStyle="1" w:styleId="ConsPlusNormal">
    <w:name w:val="ConsPlusNormal"/>
    <w:link w:val="ConsPlusNormal0"/>
    <w:uiPriority w:val="99"/>
    <w:rsid w:val="00810CD1"/>
    <w:pPr>
      <w:widowControl w:val="0"/>
      <w:autoSpaceDE w:val="0"/>
      <w:autoSpaceDN w:val="0"/>
      <w:adjustRightInd w:val="0"/>
      <w:ind w:firstLine="720"/>
    </w:pPr>
    <w:rPr>
      <w:rFonts w:ascii="Arial" w:hAnsi="Arial"/>
    </w:rPr>
  </w:style>
  <w:style w:type="paragraph" w:customStyle="1" w:styleId="1">
    <w:name w:val="Абзац списка1"/>
    <w:basedOn w:val="Normal"/>
    <w:uiPriority w:val="99"/>
    <w:rsid w:val="00810CD1"/>
    <w:pPr>
      <w:suppressAutoHyphens w:val="0"/>
      <w:ind w:left="720"/>
    </w:pPr>
    <w:rPr>
      <w:sz w:val="20"/>
      <w:szCs w:val="20"/>
      <w:lang w:eastAsia="ru-RU"/>
    </w:rPr>
  </w:style>
  <w:style w:type="paragraph" w:styleId="NormalWeb">
    <w:name w:val="Normal (Web)"/>
    <w:basedOn w:val="Normal"/>
    <w:uiPriority w:val="99"/>
    <w:rsid w:val="00810CD1"/>
    <w:pPr>
      <w:suppressAutoHyphens w:val="0"/>
      <w:spacing w:before="100" w:beforeAutospacing="1" w:after="100" w:afterAutospacing="1"/>
    </w:pPr>
    <w:rPr>
      <w:lang w:eastAsia="ru-RU"/>
    </w:rPr>
  </w:style>
  <w:style w:type="paragraph" w:customStyle="1" w:styleId="10">
    <w:name w:val="Без интервала1"/>
    <w:uiPriority w:val="99"/>
    <w:rsid w:val="00810CD1"/>
    <w:rPr>
      <w:rFonts w:eastAsia="Times New Roman" w:cs="Calibri"/>
      <w:lang w:eastAsia="en-US"/>
    </w:rPr>
  </w:style>
  <w:style w:type="character" w:customStyle="1" w:styleId="a">
    <w:name w:val="Основной текст_"/>
    <w:link w:val="5"/>
    <w:uiPriority w:val="99"/>
    <w:locked/>
    <w:rsid w:val="00810CD1"/>
    <w:rPr>
      <w:sz w:val="18"/>
      <w:shd w:val="clear" w:color="auto" w:fill="FFFFFF"/>
    </w:rPr>
  </w:style>
  <w:style w:type="paragraph" w:customStyle="1" w:styleId="5">
    <w:name w:val="Основной текст5"/>
    <w:basedOn w:val="Normal"/>
    <w:link w:val="a"/>
    <w:uiPriority w:val="99"/>
    <w:rsid w:val="00810CD1"/>
    <w:pPr>
      <w:widowControl w:val="0"/>
      <w:shd w:val="clear" w:color="auto" w:fill="FFFFFF"/>
      <w:suppressAutoHyphens w:val="0"/>
      <w:spacing w:line="202" w:lineRule="exact"/>
    </w:pPr>
    <w:rPr>
      <w:rFonts w:ascii="Calibri" w:eastAsia="Calibri" w:hAnsi="Calibri"/>
      <w:sz w:val="18"/>
      <w:szCs w:val="20"/>
      <w:shd w:val="clear" w:color="auto" w:fill="FFFFFF"/>
      <w:lang w:eastAsia="ru-RU"/>
    </w:rPr>
  </w:style>
  <w:style w:type="character" w:customStyle="1" w:styleId="11">
    <w:name w:val="Основной текст1"/>
    <w:uiPriority w:val="99"/>
    <w:rsid w:val="00810CD1"/>
    <w:rPr>
      <w:rFonts w:ascii="Book Antiqua" w:hAnsi="Book Antiqua"/>
      <w:color w:val="000000"/>
      <w:spacing w:val="0"/>
      <w:w w:val="100"/>
      <w:position w:val="0"/>
      <w:sz w:val="29"/>
      <w:u w:val="none"/>
      <w:lang w:val="ru-RU"/>
    </w:rPr>
  </w:style>
  <w:style w:type="paragraph" w:styleId="BodyTextIndent3">
    <w:name w:val="Body Text Indent 3"/>
    <w:basedOn w:val="Normal"/>
    <w:link w:val="BodyTextIndent3Char"/>
    <w:uiPriority w:val="99"/>
    <w:rsid w:val="00810CD1"/>
    <w:pPr>
      <w:suppressAutoHyphens w:val="0"/>
      <w:spacing w:after="120"/>
      <w:ind w:left="283"/>
    </w:pPr>
    <w:rPr>
      <w:rFonts w:eastAsia="Calibri"/>
      <w:sz w:val="16"/>
      <w:szCs w:val="16"/>
      <w:lang w:eastAsia="ru-RU"/>
    </w:rPr>
  </w:style>
  <w:style w:type="character" w:customStyle="1" w:styleId="BodyTextIndent3Char">
    <w:name w:val="Body Text Indent 3 Char"/>
    <w:basedOn w:val="DefaultParagraphFont"/>
    <w:link w:val="BodyTextIndent3"/>
    <w:uiPriority w:val="99"/>
    <w:locked/>
    <w:rsid w:val="00810CD1"/>
    <w:rPr>
      <w:rFonts w:ascii="Times New Roman" w:hAnsi="Times New Roman" w:cs="Times New Roman"/>
      <w:sz w:val="16"/>
      <w:lang w:eastAsia="ru-RU"/>
    </w:rPr>
  </w:style>
  <w:style w:type="paragraph" w:styleId="ListParagraph">
    <w:name w:val="List Paragraph"/>
    <w:basedOn w:val="Normal"/>
    <w:uiPriority w:val="99"/>
    <w:qFormat/>
    <w:rsid w:val="00F20636"/>
    <w:pPr>
      <w:ind w:left="720"/>
    </w:pPr>
  </w:style>
  <w:style w:type="paragraph" w:customStyle="1" w:styleId="ConsNonformat">
    <w:name w:val="ConsNonformat"/>
    <w:uiPriority w:val="99"/>
    <w:rsid w:val="00617A5F"/>
    <w:pPr>
      <w:widowControl w:val="0"/>
      <w:autoSpaceDE w:val="0"/>
      <w:autoSpaceDN w:val="0"/>
      <w:adjustRightInd w:val="0"/>
      <w:ind w:right="19772"/>
    </w:pPr>
    <w:rPr>
      <w:rFonts w:ascii="Courier New" w:hAnsi="Courier New" w:cs="Courier New"/>
      <w:sz w:val="20"/>
      <w:szCs w:val="20"/>
    </w:rPr>
  </w:style>
  <w:style w:type="character" w:customStyle="1" w:styleId="3">
    <w:name w:val="Знак3"/>
    <w:uiPriority w:val="99"/>
    <w:rsid w:val="003F6390"/>
    <w:rPr>
      <w:rFonts w:ascii="Tahoma" w:hAnsi="Tahoma"/>
      <w:sz w:val="16"/>
    </w:rPr>
  </w:style>
  <w:style w:type="paragraph" w:styleId="NoSpacing">
    <w:name w:val="No Spacing"/>
    <w:uiPriority w:val="99"/>
    <w:qFormat/>
    <w:rsid w:val="009615DE"/>
    <w:rPr>
      <w:rFonts w:cs="Calibri"/>
      <w:lang w:eastAsia="en-US"/>
    </w:rPr>
  </w:style>
  <w:style w:type="paragraph" w:customStyle="1" w:styleId="ConsPlusNonformat">
    <w:name w:val="ConsPlusNonformat"/>
    <w:uiPriority w:val="99"/>
    <w:rsid w:val="009615DE"/>
    <w:pPr>
      <w:widowControl w:val="0"/>
      <w:autoSpaceDE w:val="0"/>
      <w:autoSpaceDN w:val="0"/>
      <w:adjustRightInd w:val="0"/>
    </w:pPr>
    <w:rPr>
      <w:rFonts w:ascii="Courier New" w:hAnsi="Courier New" w:cs="Courier New"/>
      <w:sz w:val="20"/>
      <w:szCs w:val="20"/>
    </w:rPr>
  </w:style>
  <w:style w:type="paragraph" w:styleId="PlainText">
    <w:name w:val="Plain Text"/>
    <w:basedOn w:val="Normal"/>
    <w:link w:val="PlainTextChar"/>
    <w:uiPriority w:val="99"/>
    <w:rsid w:val="003157F7"/>
    <w:pPr>
      <w:suppressAutoHyphens w:val="0"/>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D64A9B"/>
    <w:rPr>
      <w:rFonts w:ascii="Courier New" w:hAnsi="Courier New" w:cs="Times New Roman"/>
      <w:sz w:val="20"/>
      <w:lang w:eastAsia="ar-SA" w:bidi="ar-SA"/>
    </w:rPr>
  </w:style>
  <w:style w:type="paragraph" w:styleId="BodyTextFirstIndent">
    <w:name w:val="Body Text First Indent"/>
    <w:basedOn w:val="BodyText"/>
    <w:link w:val="BodyTextFirstIndentChar"/>
    <w:uiPriority w:val="99"/>
    <w:rsid w:val="00793651"/>
    <w:pPr>
      <w:suppressAutoHyphens/>
      <w:spacing w:after="120"/>
      <w:ind w:firstLine="210"/>
    </w:pPr>
    <w:rPr>
      <w:sz w:val="24"/>
      <w:szCs w:val="24"/>
      <w:lang w:eastAsia="ar-SA"/>
    </w:rPr>
  </w:style>
  <w:style w:type="character" w:customStyle="1" w:styleId="BodyTextFirstIndentChar">
    <w:name w:val="Body Text First Indent Char"/>
    <w:basedOn w:val="BodyTextChar"/>
    <w:link w:val="BodyTextFirstIndent"/>
    <w:uiPriority w:val="99"/>
    <w:locked/>
    <w:rsid w:val="005E19C2"/>
    <w:rPr>
      <w:sz w:val="24"/>
      <w:lang w:eastAsia="ar-SA" w:bidi="ar-SA"/>
    </w:rPr>
  </w:style>
  <w:style w:type="paragraph" w:styleId="ListBullet2">
    <w:name w:val="List Bullet 2"/>
    <w:basedOn w:val="Normal"/>
    <w:autoRedefine/>
    <w:uiPriority w:val="99"/>
    <w:rsid w:val="00793651"/>
    <w:pPr>
      <w:numPr>
        <w:numId w:val="20"/>
      </w:numPr>
      <w:tabs>
        <w:tab w:val="num" w:pos="643"/>
      </w:tabs>
      <w:ind w:left="643"/>
    </w:pPr>
    <w:rPr>
      <w:rFonts w:eastAsia="Calibri"/>
    </w:rPr>
  </w:style>
  <w:style w:type="character" w:customStyle="1" w:styleId="text1">
    <w:name w:val="text1"/>
    <w:uiPriority w:val="99"/>
    <w:rsid w:val="00DD7A29"/>
    <w:rPr>
      <w:rFonts w:ascii="Arial" w:hAnsi="Arial"/>
      <w:sz w:val="18"/>
    </w:rPr>
  </w:style>
  <w:style w:type="paragraph" w:customStyle="1" w:styleId="2">
    <w:name w:val="Без интервала2"/>
    <w:uiPriority w:val="99"/>
    <w:rsid w:val="00D071F8"/>
    <w:rPr>
      <w:rFonts w:eastAsia="Times New Roman"/>
      <w:lang w:eastAsia="en-US"/>
    </w:rPr>
  </w:style>
  <w:style w:type="paragraph" w:styleId="TOC1">
    <w:name w:val="toc 1"/>
    <w:basedOn w:val="Normal"/>
    <w:next w:val="Normal"/>
    <w:autoRedefine/>
    <w:uiPriority w:val="99"/>
    <w:semiHidden/>
    <w:rsid w:val="00920AE8"/>
    <w:pPr>
      <w:suppressAutoHyphens w:val="0"/>
    </w:pPr>
    <w:rPr>
      <w:sz w:val="28"/>
      <w:szCs w:val="28"/>
      <w:lang w:eastAsia="ru-RU"/>
    </w:rPr>
  </w:style>
  <w:style w:type="paragraph" w:styleId="BodyTextIndent2">
    <w:name w:val="Body Text Indent 2"/>
    <w:basedOn w:val="Normal"/>
    <w:link w:val="BodyTextIndent2Char"/>
    <w:uiPriority w:val="99"/>
    <w:semiHidden/>
    <w:rsid w:val="00190D3C"/>
    <w:pPr>
      <w:spacing w:after="120" w:line="480" w:lineRule="auto"/>
      <w:ind w:left="283"/>
    </w:pPr>
  </w:style>
  <w:style w:type="character" w:customStyle="1" w:styleId="BodyTextIndent2Char">
    <w:name w:val="Body Text Indent 2 Char"/>
    <w:basedOn w:val="DefaultParagraphFont"/>
    <w:link w:val="BodyTextIndent2"/>
    <w:uiPriority w:val="99"/>
    <w:locked/>
    <w:rsid w:val="00190D3C"/>
    <w:rPr>
      <w:rFonts w:ascii="Times New Roman" w:hAnsi="Times New Roman" w:cs="Times New Roman"/>
      <w:sz w:val="24"/>
      <w:lang w:eastAsia="ar-SA" w:bidi="ar-SA"/>
    </w:rPr>
  </w:style>
  <w:style w:type="paragraph" w:customStyle="1" w:styleId="a0">
    <w:name w:val="Содержимое таблицы"/>
    <w:basedOn w:val="Normal"/>
    <w:uiPriority w:val="99"/>
    <w:rsid w:val="00B8671B"/>
    <w:pPr>
      <w:widowControl w:val="0"/>
      <w:suppressLineNumbers/>
    </w:pPr>
    <w:rPr>
      <w:rFonts w:eastAsia="Calibri"/>
      <w:kern w:val="1"/>
    </w:rPr>
  </w:style>
  <w:style w:type="paragraph" w:customStyle="1" w:styleId="30">
    <w:name w:val="Без интервала3"/>
    <w:uiPriority w:val="99"/>
    <w:rsid w:val="00170B0C"/>
    <w:rPr>
      <w:rFonts w:eastAsia="Times New Roman"/>
      <w:lang w:eastAsia="en-US"/>
    </w:rPr>
  </w:style>
  <w:style w:type="table" w:styleId="TableGrid">
    <w:name w:val="Table Grid"/>
    <w:basedOn w:val="TableNormal"/>
    <w:uiPriority w:val="99"/>
    <w:rsid w:val="00052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F1606F"/>
    <w:pPr>
      <w:suppressAutoHyphens w:val="0"/>
      <w:spacing w:after="60"/>
      <w:jc w:val="center"/>
      <w:outlineLvl w:val="1"/>
    </w:pPr>
    <w:rPr>
      <w:rFonts w:ascii="Cambria" w:hAnsi="Cambria"/>
      <w:lang w:eastAsia="ru-RU"/>
    </w:rPr>
  </w:style>
  <w:style w:type="character" w:customStyle="1" w:styleId="SubtitleChar">
    <w:name w:val="Subtitle Char"/>
    <w:basedOn w:val="DefaultParagraphFont"/>
    <w:link w:val="Subtitle"/>
    <w:uiPriority w:val="99"/>
    <w:locked/>
    <w:rsid w:val="00F1606F"/>
    <w:rPr>
      <w:rFonts w:ascii="Cambria" w:hAnsi="Cambria" w:cs="Times New Roman"/>
      <w:sz w:val="24"/>
    </w:rPr>
  </w:style>
  <w:style w:type="paragraph" w:customStyle="1" w:styleId="4">
    <w:name w:val="Без интервала4"/>
    <w:uiPriority w:val="99"/>
    <w:rsid w:val="00F1606F"/>
    <w:rPr>
      <w:rFonts w:eastAsia="Times New Roman"/>
      <w:lang w:eastAsia="en-US"/>
    </w:rPr>
  </w:style>
  <w:style w:type="paragraph" w:customStyle="1" w:styleId="50">
    <w:name w:val="Без интервала5"/>
    <w:uiPriority w:val="99"/>
    <w:rsid w:val="00912989"/>
    <w:rPr>
      <w:rFonts w:eastAsia="Times New Roman"/>
      <w:lang w:eastAsia="en-US"/>
    </w:rPr>
  </w:style>
  <w:style w:type="character" w:styleId="Strong">
    <w:name w:val="Strong"/>
    <w:basedOn w:val="DefaultParagraphFont"/>
    <w:uiPriority w:val="99"/>
    <w:qFormat/>
    <w:rsid w:val="00BD22F9"/>
    <w:rPr>
      <w:rFonts w:cs="Times New Roman"/>
      <w:b/>
    </w:rPr>
  </w:style>
  <w:style w:type="character" w:customStyle="1" w:styleId="apple-converted-space">
    <w:name w:val="apple-converted-space"/>
    <w:uiPriority w:val="99"/>
    <w:rsid w:val="00BD22F9"/>
  </w:style>
  <w:style w:type="character" w:styleId="FootnoteReference">
    <w:name w:val="footnote reference"/>
    <w:aliases w:val="Знак сноски-FN"/>
    <w:basedOn w:val="DefaultParagraphFont"/>
    <w:uiPriority w:val="99"/>
    <w:semiHidden/>
    <w:rsid w:val="004776D7"/>
    <w:rPr>
      <w:rFonts w:cs="Times New Roman"/>
      <w:vertAlign w:val="superscript"/>
    </w:rPr>
  </w:style>
  <w:style w:type="paragraph" w:styleId="FootnoteText">
    <w:name w:val="footnote text"/>
    <w:basedOn w:val="Normal"/>
    <w:link w:val="FootnoteTextChar"/>
    <w:uiPriority w:val="99"/>
    <w:semiHidden/>
    <w:rsid w:val="004776D7"/>
    <w:pPr>
      <w:widowControl w:val="0"/>
      <w:suppressAutoHyphens w:val="0"/>
      <w:autoSpaceDE w:val="0"/>
      <w:autoSpaceDN w:val="0"/>
      <w:adjustRightInd w:val="0"/>
      <w:ind w:firstLine="902"/>
      <w:jc w:val="both"/>
    </w:pPr>
    <w:rPr>
      <w:sz w:val="20"/>
      <w:szCs w:val="20"/>
      <w:lang w:eastAsia="ru-RU"/>
    </w:rPr>
  </w:style>
  <w:style w:type="character" w:customStyle="1" w:styleId="FootnoteTextChar">
    <w:name w:val="Footnote Text Char"/>
    <w:basedOn w:val="DefaultParagraphFont"/>
    <w:link w:val="FootnoteText"/>
    <w:uiPriority w:val="99"/>
    <w:semiHidden/>
    <w:locked/>
    <w:rsid w:val="004776D7"/>
    <w:rPr>
      <w:rFonts w:ascii="Times New Roman" w:hAnsi="Times New Roman" w:cs="Times New Roman"/>
    </w:rPr>
  </w:style>
  <w:style w:type="paragraph" w:customStyle="1" w:styleId="0">
    <w:name w:val="Основной текст 0"/>
    <w:aliases w:val="95 ПК,А. Основной текст 0,1 Основной текст 0,А. Основной текст 0 Знак Знак"/>
    <w:basedOn w:val="Normal"/>
    <w:link w:val="00"/>
    <w:uiPriority w:val="99"/>
    <w:rsid w:val="004776D7"/>
    <w:pPr>
      <w:suppressAutoHyphens w:val="0"/>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4776D7"/>
    <w:rPr>
      <w:rFonts w:ascii="Times New Roman" w:hAnsi="Times New Roman"/>
      <w:color w:val="000000"/>
      <w:kern w:val="24"/>
      <w:sz w:val="22"/>
      <w:lang w:eastAsia="en-US"/>
    </w:rPr>
  </w:style>
  <w:style w:type="character" w:styleId="Hyperlink">
    <w:name w:val="Hyperlink"/>
    <w:basedOn w:val="DefaultParagraphFont"/>
    <w:uiPriority w:val="99"/>
    <w:rsid w:val="007D1133"/>
    <w:rPr>
      <w:rFonts w:cs="Times New Roman"/>
      <w:color w:val="0000FF"/>
      <w:u w:val="single"/>
    </w:rPr>
  </w:style>
  <w:style w:type="character" w:customStyle="1" w:styleId="ConsPlusNormal0">
    <w:name w:val="ConsPlusNormal Знак"/>
    <w:link w:val="ConsPlusNormal"/>
    <w:uiPriority w:val="99"/>
    <w:locked/>
    <w:rsid w:val="00127701"/>
    <w:rPr>
      <w:rFonts w:ascii="Arial" w:hAnsi="Arial"/>
      <w:sz w:val="22"/>
      <w:lang w:val="ru-RU" w:eastAsia="ru-RU"/>
    </w:rPr>
  </w:style>
  <w:style w:type="paragraph" w:customStyle="1" w:styleId="a1">
    <w:name w:val="Прижатый влево"/>
    <w:basedOn w:val="Normal"/>
    <w:next w:val="Normal"/>
    <w:uiPriority w:val="99"/>
    <w:rsid w:val="00C42E67"/>
    <w:pPr>
      <w:widowControl w:val="0"/>
      <w:suppressAutoHyphens w:val="0"/>
      <w:autoSpaceDE w:val="0"/>
      <w:autoSpaceDN w:val="0"/>
      <w:adjustRightInd w:val="0"/>
    </w:pPr>
    <w:rPr>
      <w:rFonts w:ascii="Arial" w:eastAsia="Calibri" w:hAnsi="Arial"/>
      <w:lang w:eastAsia="ru-RU"/>
    </w:rPr>
  </w:style>
  <w:style w:type="paragraph" w:customStyle="1" w:styleId="a2">
    <w:name w:val="Заголовок ЭР (левое окно)"/>
    <w:basedOn w:val="Normal"/>
    <w:next w:val="Normal"/>
    <w:uiPriority w:val="99"/>
    <w:rsid w:val="006543ED"/>
    <w:pPr>
      <w:suppressAutoHyphens w:val="0"/>
      <w:autoSpaceDE w:val="0"/>
      <w:autoSpaceDN w:val="0"/>
      <w:adjustRightInd w:val="0"/>
      <w:spacing w:before="300" w:after="250"/>
      <w:jc w:val="center"/>
    </w:pPr>
    <w:rPr>
      <w:rFonts w:ascii="Arial" w:eastAsia="Calibri" w:hAnsi="Arial"/>
      <w:b/>
      <w:bCs/>
      <w:color w:val="26282F"/>
      <w:sz w:val="26"/>
      <w:szCs w:val="26"/>
      <w:lang w:eastAsia="ru-RU"/>
    </w:rPr>
  </w:style>
</w:styles>
</file>

<file path=word/webSettings.xml><?xml version="1.0" encoding="utf-8"?>
<w:webSettings xmlns:r="http://schemas.openxmlformats.org/officeDocument/2006/relationships" xmlns:w="http://schemas.openxmlformats.org/wordprocessingml/2006/main">
  <w:divs>
    <w:div w:id="1835998516">
      <w:marLeft w:val="0"/>
      <w:marRight w:val="0"/>
      <w:marTop w:val="0"/>
      <w:marBottom w:val="0"/>
      <w:divBdr>
        <w:top w:val="none" w:sz="0" w:space="0" w:color="auto"/>
        <w:left w:val="none" w:sz="0" w:space="0" w:color="auto"/>
        <w:bottom w:val="none" w:sz="0" w:space="0" w:color="auto"/>
        <w:right w:val="none" w:sz="0" w:space="0" w:color="auto"/>
      </w:divBdr>
    </w:div>
    <w:div w:id="1835998517">
      <w:marLeft w:val="0"/>
      <w:marRight w:val="0"/>
      <w:marTop w:val="0"/>
      <w:marBottom w:val="0"/>
      <w:divBdr>
        <w:top w:val="none" w:sz="0" w:space="0" w:color="auto"/>
        <w:left w:val="none" w:sz="0" w:space="0" w:color="auto"/>
        <w:bottom w:val="none" w:sz="0" w:space="0" w:color="auto"/>
        <w:right w:val="none" w:sz="0" w:space="0" w:color="auto"/>
      </w:divBdr>
    </w:div>
    <w:div w:id="1835998518">
      <w:marLeft w:val="0"/>
      <w:marRight w:val="0"/>
      <w:marTop w:val="0"/>
      <w:marBottom w:val="0"/>
      <w:divBdr>
        <w:top w:val="none" w:sz="0" w:space="0" w:color="auto"/>
        <w:left w:val="none" w:sz="0" w:space="0" w:color="auto"/>
        <w:bottom w:val="none" w:sz="0" w:space="0" w:color="auto"/>
        <w:right w:val="none" w:sz="0" w:space="0" w:color="auto"/>
      </w:divBdr>
    </w:div>
    <w:div w:id="1835998519">
      <w:marLeft w:val="0"/>
      <w:marRight w:val="0"/>
      <w:marTop w:val="0"/>
      <w:marBottom w:val="0"/>
      <w:divBdr>
        <w:top w:val="none" w:sz="0" w:space="0" w:color="auto"/>
        <w:left w:val="none" w:sz="0" w:space="0" w:color="auto"/>
        <w:bottom w:val="none" w:sz="0" w:space="0" w:color="auto"/>
        <w:right w:val="none" w:sz="0" w:space="0" w:color="auto"/>
      </w:divBdr>
    </w:div>
    <w:div w:id="1835998520">
      <w:marLeft w:val="0"/>
      <w:marRight w:val="0"/>
      <w:marTop w:val="0"/>
      <w:marBottom w:val="0"/>
      <w:divBdr>
        <w:top w:val="none" w:sz="0" w:space="0" w:color="auto"/>
        <w:left w:val="none" w:sz="0" w:space="0" w:color="auto"/>
        <w:bottom w:val="none" w:sz="0" w:space="0" w:color="auto"/>
        <w:right w:val="none" w:sz="0" w:space="0" w:color="auto"/>
      </w:divBdr>
    </w:div>
    <w:div w:id="1835998521">
      <w:marLeft w:val="0"/>
      <w:marRight w:val="0"/>
      <w:marTop w:val="0"/>
      <w:marBottom w:val="0"/>
      <w:divBdr>
        <w:top w:val="none" w:sz="0" w:space="0" w:color="auto"/>
        <w:left w:val="none" w:sz="0" w:space="0" w:color="auto"/>
        <w:bottom w:val="none" w:sz="0" w:space="0" w:color="auto"/>
        <w:right w:val="none" w:sz="0" w:space="0" w:color="auto"/>
      </w:divBdr>
    </w:div>
    <w:div w:id="1835998522">
      <w:marLeft w:val="0"/>
      <w:marRight w:val="0"/>
      <w:marTop w:val="0"/>
      <w:marBottom w:val="0"/>
      <w:divBdr>
        <w:top w:val="none" w:sz="0" w:space="0" w:color="auto"/>
        <w:left w:val="none" w:sz="0" w:space="0" w:color="auto"/>
        <w:bottom w:val="none" w:sz="0" w:space="0" w:color="auto"/>
        <w:right w:val="none" w:sz="0" w:space="0" w:color="auto"/>
      </w:divBdr>
    </w:div>
    <w:div w:id="1835998523">
      <w:marLeft w:val="0"/>
      <w:marRight w:val="0"/>
      <w:marTop w:val="0"/>
      <w:marBottom w:val="0"/>
      <w:divBdr>
        <w:top w:val="none" w:sz="0" w:space="0" w:color="auto"/>
        <w:left w:val="none" w:sz="0" w:space="0" w:color="auto"/>
        <w:bottom w:val="none" w:sz="0" w:space="0" w:color="auto"/>
        <w:right w:val="none" w:sz="0" w:space="0" w:color="auto"/>
      </w:divBdr>
    </w:div>
    <w:div w:id="1835998524">
      <w:marLeft w:val="0"/>
      <w:marRight w:val="0"/>
      <w:marTop w:val="0"/>
      <w:marBottom w:val="0"/>
      <w:divBdr>
        <w:top w:val="none" w:sz="0" w:space="0" w:color="auto"/>
        <w:left w:val="none" w:sz="0" w:space="0" w:color="auto"/>
        <w:bottom w:val="none" w:sz="0" w:space="0" w:color="auto"/>
        <w:right w:val="none" w:sz="0" w:space="0" w:color="auto"/>
      </w:divBdr>
      <w:divsChild>
        <w:div w:id="1835998529">
          <w:marLeft w:val="0"/>
          <w:marRight w:val="0"/>
          <w:marTop w:val="100"/>
          <w:marBottom w:val="100"/>
          <w:divBdr>
            <w:top w:val="none" w:sz="0" w:space="0" w:color="auto"/>
            <w:left w:val="none" w:sz="0" w:space="0" w:color="auto"/>
            <w:bottom w:val="none" w:sz="0" w:space="0" w:color="auto"/>
            <w:right w:val="none" w:sz="0" w:space="0" w:color="auto"/>
          </w:divBdr>
        </w:div>
      </w:divsChild>
    </w:div>
    <w:div w:id="1835998525">
      <w:marLeft w:val="0"/>
      <w:marRight w:val="0"/>
      <w:marTop w:val="0"/>
      <w:marBottom w:val="0"/>
      <w:divBdr>
        <w:top w:val="none" w:sz="0" w:space="0" w:color="auto"/>
        <w:left w:val="none" w:sz="0" w:space="0" w:color="auto"/>
        <w:bottom w:val="none" w:sz="0" w:space="0" w:color="auto"/>
        <w:right w:val="none" w:sz="0" w:space="0" w:color="auto"/>
      </w:divBdr>
    </w:div>
    <w:div w:id="1835998526">
      <w:marLeft w:val="0"/>
      <w:marRight w:val="0"/>
      <w:marTop w:val="0"/>
      <w:marBottom w:val="0"/>
      <w:divBdr>
        <w:top w:val="none" w:sz="0" w:space="0" w:color="auto"/>
        <w:left w:val="none" w:sz="0" w:space="0" w:color="auto"/>
        <w:bottom w:val="none" w:sz="0" w:space="0" w:color="auto"/>
        <w:right w:val="none" w:sz="0" w:space="0" w:color="auto"/>
      </w:divBdr>
    </w:div>
    <w:div w:id="1835998527">
      <w:marLeft w:val="0"/>
      <w:marRight w:val="0"/>
      <w:marTop w:val="0"/>
      <w:marBottom w:val="0"/>
      <w:divBdr>
        <w:top w:val="none" w:sz="0" w:space="0" w:color="auto"/>
        <w:left w:val="none" w:sz="0" w:space="0" w:color="auto"/>
        <w:bottom w:val="none" w:sz="0" w:space="0" w:color="auto"/>
        <w:right w:val="none" w:sz="0" w:space="0" w:color="auto"/>
      </w:divBdr>
    </w:div>
    <w:div w:id="1835998528">
      <w:marLeft w:val="0"/>
      <w:marRight w:val="0"/>
      <w:marTop w:val="0"/>
      <w:marBottom w:val="0"/>
      <w:divBdr>
        <w:top w:val="none" w:sz="0" w:space="0" w:color="auto"/>
        <w:left w:val="none" w:sz="0" w:space="0" w:color="auto"/>
        <w:bottom w:val="none" w:sz="0" w:space="0" w:color="auto"/>
        <w:right w:val="none" w:sz="0" w:space="0" w:color="auto"/>
      </w:divBdr>
    </w:div>
    <w:div w:id="1835998530">
      <w:marLeft w:val="0"/>
      <w:marRight w:val="0"/>
      <w:marTop w:val="0"/>
      <w:marBottom w:val="0"/>
      <w:divBdr>
        <w:top w:val="none" w:sz="0" w:space="0" w:color="auto"/>
        <w:left w:val="none" w:sz="0" w:space="0" w:color="auto"/>
        <w:bottom w:val="none" w:sz="0" w:space="0" w:color="auto"/>
        <w:right w:val="none" w:sz="0" w:space="0" w:color="auto"/>
      </w:divBdr>
    </w:div>
    <w:div w:id="1835998531">
      <w:marLeft w:val="0"/>
      <w:marRight w:val="0"/>
      <w:marTop w:val="0"/>
      <w:marBottom w:val="0"/>
      <w:divBdr>
        <w:top w:val="none" w:sz="0" w:space="0" w:color="auto"/>
        <w:left w:val="none" w:sz="0" w:space="0" w:color="auto"/>
        <w:bottom w:val="none" w:sz="0" w:space="0" w:color="auto"/>
        <w:right w:val="none" w:sz="0" w:space="0" w:color="auto"/>
      </w:divBdr>
    </w:div>
    <w:div w:id="1835998532">
      <w:marLeft w:val="0"/>
      <w:marRight w:val="0"/>
      <w:marTop w:val="0"/>
      <w:marBottom w:val="0"/>
      <w:divBdr>
        <w:top w:val="none" w:sz="0" w:space="0" w:color="auto"/>
        <w:left w:val="none" w:sz="0" w:space="0" w:color="auto"/>
        <w:bottom w:val="none" w:sz="0" w:space="0" w:color="auto"/>
        <w:right w:val="none" w:sz="0" w:space="0" w:color="auto"/>
      </w:divBdr>
    </w:div>
    <w:div w:id="1835998533">
      <w:marLeft w:val="0"/>
      <w:marRight w:val="0"/>
      <w:marTop w:val="0"/>
      <w:marBottom w:val="0"/>
      <w:divBdr>
        <w:top w:val="none" w:sz="0" w:space="0" w:color="auto"/>
        <w:left w:val="none" w:sz="0" w:space="0" w:color="auto"/>
        <w:bottom w:val="none" w:sz="0" w:space="0" w:color="auto"/>
        <w:right w:val="none" w:sz="0" w:space="0" w:color="auto"/>
      </w:divBdr>
    </w:div>
    <w:div w:id="1835998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0C82A67AAFAC6D3D7FFE6F4471208F4EF93DA1D77CC09E3348FB613A5A60B8BC245131B33414F02A7FFuEM" TargetMode="External"/><Relationship Id="rId13" Type="http://schemas.openxmlformats.org/officeDocument/2006/relationships/hyperlink" Target="consultantplus://offline/main?base=LAW;n=113349;fld=134" TargetMode="External"/><Relationship Id="rId3" Type="http://schemas.openxmlformats.org/officeDocument/2006/relationships/settings" Target="settings.xml"/><Relationship Id="rId7" Type="http://schemas.openxmlformats.org/officeDocument/2006/relationships/hyperlink" Target="consultantplus://offline/main?base=RLAW181;n=40428;fld=134;dst=100008" TargetMode="External"/><Relationship Id="rId12" Type="http://schemas.openxmlformats.org/officeDocument/2006/relationships/hyperlink" Target="consultantplus://offline/ref=7A5D82955BBE88D88DA2F9AFF10B960C06EAC8CC3C969E9A815B1FC7682DDE258076024D35167C518797EDX1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5D82955BBE88D88DA2F9AFF10B960C06EAC8CC3C969E9A815B1FC7682DDE258076024D351679528490EDX2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447F7704E04717AD7D2DF7A402FDDE58B7A82795ACB04457AE8B4D5D691F21DBB888F80C44BD368CF17g651F" TargetMode="External"/><Relationship Id="rId4" Type="http://schemas.openxmlformats.org/officeDocument/2006/relationships/webSettings" Target="webSettings.xml"/><Relationship Id="rId9" Type="http://schemas.openxmlformats.org/officeDocument/2006/relationships/hyperlink" Target="consultantplus://offline/ref=9400C82A67AAFAC6D3D7FFE6F4471208F4EF93DA1D77CC09E3348FB613A5A60B8BC245131B33414F02A7FFuEM" TargetMode="External"/><Relationship Id="rId14" Type="http://schemas.openxmlformats.org/officeDocument/2006/relationships/hyperlink" Target="consultantplus://offline/main?base=RLAW181;n=40428;fld=134;dst=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10332</TotalTime>
  <Pages>56</Pages>
  <Words>19825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784</cp:revision>
  <cp:lastPrinted>2019-03-19T12:01:00Z</cp:lastPrinted>
  <dcterms:created xsi:type="dcterms:W3CDTF">2013-10-18T04:20:00Z</dcterms:created>
  <dcterms:modified xsi:type="dcterms:W3CDTF">2019-03-20T11:27:00Z</dcterms:modified>
</cp:coreProperties>
</file>