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5" w:rsidRPr="00761FC5" w:rsidRDefault="00552A71" w:rsidP="00761FC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" style="width:48.5pt;height:57.15pt;visibility:visible;mso-wrap-style:square">
            <v:imagedata r:id="rId8" o:title="г" croptop="9001f" cropbottom="8015f" cropleft="5008f" cropright="4116f"/>
          </v:shape>
        </w:pict>
      </w:r>
    </w:p>
    <w:p w:rsidR="00761FC5" w:rsidRPr="00761FC5" w:rsidRDefault="00761FC5" w:rsidP="00761FC5">
      <w:pPr>
        <w:jc w:val="center"/>
      </w:pPr>
    </w:p>
    <w:p w:rsidR="00761FC5" w:rsidRPr="00761FC5" w:rsidRDefault="00761FC5" w:rsidP="00761FC5">
      <w:pPr>
        <w:jc w:val="center"/>
      </w:pPr>
      <w:r w:rsidRPr="00761FC5">
        <w:rPr>
          <w:b/>
          <w:i/>
          <w:sz w:val="36"/>
          <w:szCs w:val="36"/>
        </w:rPr>
        <w:t xml:space="preserve">Администрация </w:t>
      </w:r>
      <w:r w:rsidR="009C74AA">
        <w:rPr>
          <w:b/>
          <w:i/>
          <w:sz w:val="36"/>
          <w:szCs w:val="36"/>
        </w:rPr>
        <w:t>Нижнекисляйского город</w:t>
      </w:r>
      <w:r w:rsidRPr="00761FC5">
        <w:rPr>
          <w:b/>
          <w:i/>
          <w:sz w:val="36"/>
          <w:szCs w:val="36"/>
        </w:rPr>
        <w:t>ского поселения Бутурлиновского муниципального района</w:t>
      </w:r>
    </w:p>
    <w:p w:rsidR="00761FC5" w:rsidRPr="00761FC5" w:rsidRDefault="00761FC5" w:rsidP="00761FC5">
      <w:pPr>
        <w:jc w:val="center"/>
        <w:rPr>
          <w:i/>
          <w:sz w:val="36"/>
          <w:szCs w:val="36"/>
        </w:rPr>
      </w:pPr>
      <w:r w:rsidRPr="00761FC5">
        <w:rPr>
          <w:b/>
          <w:i/>
          <w:sz w:val="36"/>
          <w:szCs w:val="36"/>
        </w:rPr>
        <w:t>Воронежской области</w:t>
      </w:r>
    </w:p>
    <w:p w:rsidR="00761FC5" w:rsidRDefault="00761FC5" w:rsidP="00F55DA2">
      <w:pPr>
        <w:rPr>
          <w:b/>
        </w:rPr>
      </w:pPr>
    </w:p>
    <w:p w:rsidR="00F55DA2" w:rsidRPr="00F86242" w:rsidRDefault="00F86242" w:rsidP="00F55DA2">
      <w:pPr>
        <w:jc w:val="center"/>
        <w:rPr>
          <w:sz w:val="28"/>
          <w:szCs w:val="28"/>
        </w:rPr>
      </w:pPr>
      <w:r w:rsidRPr="00F86242">
        <w:rPr>
          <w:b/>
          <w:sz w:val="32"/>
          <w:szCs w:val="28"/>
        </w:rPr>
        <w:t>РАСПОРЯЖЕНИЕ</w:t>
      </w:r>
    </w:p>
    <w:p w:rsidR="00761FC5" w:rsidRDefault="00761FC5" w:rsidP="00761FC5">
      <w:pPr>
        <w:jc w:val="center"/>
      </w:pPr>
    </w:p>
    <w:p w:rsidR="003B51CD" w:rsidRPr="00761FC5" w:rsidRDefault="003B51CD" w:rsidP="00761FC5">
      <w:pPr>
        <w:jc w:val="center"/>
      </w:pPr>
    </w:p>
    <w:p w:rsidR="00761FC5" w:rsidRPr="003B51CD" w:rsidRDefault="00761FC5" w:rsidP="00761FC5">
      <w:pPr>
        <w:rPr>
          <w:b/>
          <w:i/>
          <w:sz w:val="28"/>
          <w:szCs w:val="28"/>
          <w:u w:val="single"/>
        </w:rPr>
      </w:pPr>
      <w:r w:rsidRPr="003B51CD">
        <w:rPr>
          <w:b/>
          <w:i/>
          <w:sz w:val="28"/>
          <w:szCs w:val="28"/>
          <w:u w:val="single"/>
        </w:rPr>
        <w:t xml:space="preserve">от </w:t>
      </w:r>
      <w:r w:rsidR="00E66409">
        <w:rPr>
          <w:b/>
          <w:i/>
          <w:sz w:val="28"/>
          <w:szCs w:val="28"/>
          <w:u w:val="single"/>
        </w:rPr>
        <w:t>2</w:t>
      </w:r>
      <w:r w:rsidR="00013D5A" w:rsidRPr="003B51CD">
        <w:rPr>
          <w:b/>
          <w:i/>
          <w:sz w:val="28"/>
          <w:szCs w:val="28"/>
          <w:u w:val="single"/>
        </w:rPr>
        <w:t>8</w:t>
      </w:r>
      <w:r w:rsidR="00E66409">
        <w:rPr>
          <w:b/>
          <w:i/>
          <w:sz w:val="28"/>
          <w:szCs w:val="28"/>
          <w:u w:val="single"/>
        </w:rPr>
        <w:t xml:space="preserve"> декаб</w:t>
      </w:r>
      <w:r w:rsidR="00CB005F" w:rsidRPr="003B51CD">
        <w:rPr>
          <w:b/>
          <w:i/>
          <w:sz w:val="28"/>
          <w:szCs w:val="28"/>
          <w:u w:val="single"/>
        </w:rPr>
        <w:t>ря 201</w:t>
      </w:r>
      <w:r w:rsidR="00013D5A" w:rsidRPr="003B51CD">
        <w:rPr>
          <w:b/>
          <w:i/>
          <w:sz w:val="28"/>
          <w:szCs w:val="28"/>
          <w:u w:val="single"/>
        </w:rPr>
        <w:t>9</w:t>
      </w:r>
      <w:r w:rsidR="00F55DA2" w:rsidRPr="003B51CD">
        <w:rPr>
          <w:b/>
          <w:i/>
          <w:sz w:val="28"/>
          <w:szCs w:val="28"/>
          <w:u w:val="single"/>
        </w:rPr>
        <w:t xml:space="preserve"> </w:t>
      </w:r>
      <w:r w:rsidR="009C74AA" w:rsidRPr="003B51CD">
        <w:rPr>
          <w:b/>
          <w:i/>
          <w:sz w:val="28"/>
          <w:szCs w:val="28"/>
          <w:u w:val="single"/>
        </w:rPr>
        <w:t>года</w:t>
      </w:r>
      <w:r w:rsidR="00F55DA2" w:rsidRPr="003B51CD">
        <w:rPr>
          <w:b/>
          <w:i/>
          <w:sz w:val="28"/>
          <w:szCs w:val="28"/>
        </w:rPr>
        <w:t xml:space="preserve"> </w:t>
      </w:r>
      <w:r w:rsidR="00F86242" w:rsidRPr="003B51CD">
        <w:rPr>
          <w:b/>
          <w:i/>
          <w:sz w:val="28"/>
          <w:szCs w:val="28"/>
        </w:rPr>
        <w:t xml:space="preserve">                     </w:t>
      </w:r>
      <w:r w:rsidR="00CB005F" w:rsidRPr="003B51CD">
        <w:rPr>
          <w:b/>
          <w:i/>
          <w:sz w:val="28"/>
          <w:szCs w:val="28"/>
        </w:rPr>
        <w:t xml:space="preserve"> </w:t>
      </w:r>
      <w:r w:rsidRPr="003B51CD">
        <w:rPr>
          <w:b/>
          <w:i/>
          <w:sz w:val="28"/>
          <w:szCs w:val="28"/>
          <w:u w:val="single"/>
        </w:rPr>
        <w:t>№</w:t>
      </w:r>
      <w:r w:rsidR="00F86242" w:rsidRPr="003B51CD">
        <w:rPr>
          <w:b/>
          <w:i/>
          <w:sz w:val="28"/>
          <w:szCs w:val="28"/>
          <w:u w:val="single"/>
        </w:rPr>
        <w:t xml:space="preserve"> </w:t>
      </w:r>
      <w:r w:rsidR="001B0CAC">
        <w:rPr>
          <w:b/>
          <w:i/>
          <w:sz w:val="28"/>
          <w:szCs w:val="28"/>
          <w:u w:val="single"/>
        </w:rPr>
        <w:t>114</w:t>
      </w:r>
    </w:p>
    <w:p w:rsidR="00761FC5" w:rsidRPr="003B51CD" w:rsidRDefault="00F86242" w:rsidP="00761FC5">
      <w:pPr>
        <w:rPr>
          <w:sz w:val="28"/>
          <w:szCs w:val="28"/>
          <w:vertAlign w:val="superscript"/>
        </w:rPr>
      </w:pPr>
      <w:r w:rsidRPr="003B51CD">
        <w:rPr>
          <w:sz w:val="28"/>
          <w:szCs w:val="28"/>
          <w:vertAlign w:val="superscript"/>
        </w:rPr>
        <w:t xml:space="preserve">              </w:t>
      </w:r>
      <w:r w:rsidR="009C74AA" w:rsidRPr="003B51CD">
        <w:rPr>
          <w:sz w:val="28"/>
          <w:szCs w:val="28"/>
          <w:vertAlign w:val="superscript"/>
        </w:rPr>
        <w:t>р.п</w:t>
      </w:r>
      <w:r w:rsidR="00F7609B" w:rsidRPr="003B51CD">
        <w:rPr>
          <w:sz w:val="28"/>
          <w:szCs w:val="28"/>
          <w:vertAlign w:val="superscript"/>
        </w:rPr>
        <w:t xml:space="preserve">. </w:t>
      </w:r>
      <w:r w:rsidR="009C74AA" w:rsidRPr="003B51CD">
        <w:rPr>
          <w:sz w:val="28"/>
          <w:szCs w:val="28"/>
          <w:vertAlign w:val="superscript"/>
        </w:rPr>
        <w:t>Нижний Кисляй</w:t>
      </w:r>
    </w:p>
    <w:p w:rsidR="001C36F7" w:rsidRDefault="006D0213" w:rsidP="001C36F7">
      <w:pPr>
        <w:rPr>
          <w:spacing w:val="1"/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  <w:r w:rsidR="00CF467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</w:t>
      </w:r>
      <w:r w:rsidR="001C36F7" w:rsidRPr="001C36F7">
        <w:rPr>
          <w:spacing w:val="1"/>
          <w:sz w:val="28"/>
          <w:szCs w:val="28"/>
        </w:rPr>
        <w:t>внутреннему</w:t>
      </w:r>
    </w:p>
    <w:p w:rsidR="001C36F7" w:rsidRDefault="001C36F7" w:rsidP="001C36F7">
      <w:pPr>
        <w:rPr>
          <w:spacing w:val="1"/>
          <w:sz w:val="28"/>
          <w:szCs w:val="28"/>
        </w:rPr>
      </w:pPr>
      <w:r w:rsidRPr="001C36F7">
        <w:rPr>
          <w:spacing w:val="1"/>
          <w:sz w:val="28"/>
          <w:szCs w:val="28"/>
        </w:rPr>
        <w:t>муниципальному финансовому контролю</w:t>
      </w:r>
    </w:p>
    <w:p w:rsidR="00F55DA2" w:rsidRPr="001C36F7" w:rsidRDefault="00F55DA2" w:rsidP="001C36F7">
      <w:pPr>
        <w:rPr>
          <w:sz w:val="28"/>
          <w:szCs w:val="28"/>
        </w:rPr>
      </w:pPr>
      <w:r w:rsidRPr="001C36F7">
        <w:rPr>
          <w:sz w:val="28"/>
          <w:szCs w:val="28"/>
        </w:rPr>
        <w:t xml:space="preserve">на территории Нижнекисляйского </w:t>
      </w:r>
    </w:p>
    <w:p w:rsidR="00F55DA2" w:rsidRPr="001C36F7" w:rsidRDefault="00F55DA2" w:rsidP="00761FC5">
      <w:pPr>
        <w:rPr>
          <w:sz w:val="28"/>
          <w:szCs w:val="28"/>
        </w:rPr>
      </w:pPr>
      <w:r w:rsidRPr="001C36F7">
        <w:rPr>
          <w:sz w:val="28"/>
          <w:szCs w:val="28"/>
        </w:rPr>
        <w:t xml:space="preserve">городского поселения Бутурлиновского </w:t>
      </w:r>
    </w:p>
    <w:p w:rsidR="00F55DA2" w:rsidRPr="001C36F7" w:rsidRDefault="00F55DA2" w:rsidP="00761FC5">
      <w:pPr>
        <w:rPr>
          <w:sz w:val="28"/>
          <w:szCs w:val="28"/>
        </w:rPr>
      </w:pPr>
      <w:r w:rsidRPr="001C36F7">
        <w:rPr>
          <w:sz w:val="28"/>
          <w:szCs w:val="28"/>
        </w:rPr>
        <w:t xml:space="preserve">муниципального района Воронежской </w:t>
      </w:r>
    </w:p>
    <w:p w:rsidR="00F55DA2" w:rsidRPr="001C36F7" w:rsidRDefault="00F55DA2" w:rsidP="00761FC5">
      <w:pPr>
        <w:rPr>
          <w:sz w:val="28"/>
          <w:szCs w:val="28"/>
        </w:rPr>
      </w:pPr>
      <w:r w:rsidRPr="001C36F7">
        <w:rPr>
          <w:sz w:val="28"/>
          <w:szCs w:val="28"/>
        </w:rPr>
        <w:t>области</w:t>
      </w:r>
      <w:r w:rsidR="006D0213">
        <w:rPr>
          <w:sz w:val="28"/>
          <w:szCs w:val="28"/>
        </w:rPr>
        <w:t xml:space="preserve"> на 2020 год</w:t>
      </w:r>
    </w:p>
    <w:p w:rsidR="00F55DA2" w:rsidRPr="003B51CD" w:rsidRDefault="00F55DA2" w:rsidP="00F8624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F55DA2" w:rsidRPr="003B51CD" w:rsidRDefault="00F55DA2" w:rsidP="00F8624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C36F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</w:t>
      </w:r>
      <w:r w:rsidR="001C36F7" w:rsidRPr="00091055">
        <w:rPr>
          <w:spacing w:val="1"/>
          <w:sz w:val="28"/>
          <w:szCs w:val="28"/>
        </w:rPr>
        <w:t>Порядк</w:t>
      </w:r>
      <w:r w:rsidR="001C36F7">
        <w:rPr>
          <w:spacing w:val="1"/>
          <w:sz w:val="28"/>
          <w:szCs w:val="28"/>
        </w:rPr>
        <w:t>ом</w:t>
      </w:r>
      <w:r w:rsidR="001C36F7" w:rsidRPr="00091055">
        <w:rPr>
          <w:spacing w:val="1"/>
          <w:sz w:val="28"/>
          <w:szCs w:val="28"/>
        </w:rPr>
        <w:t xml:space="preserve"> осуществления администрацией Нижнекисляйского городского поселения полномочий по внутреннему муниципальному финансовому контролю в сфере бюджетных правоотношений и Порядк</w:t>
      </w:r>
      <w:r w:rsidR="001C36F7">
        <w:rPr>
          <w:spacing w:val="1"/>
          <w:sz w:val="28"/>
          <w:szCs w:val="28"/>
        </w:rPr>
        <w:t>ом</w:t>
      </w:r>
      <w:r w:rsidR="001C36F7" w:rsidRPr="00091055">
        <w:rPr>
          <w:spacing w:val="1"/>
          <w:sz w:val="28"/>
          <w:szCs w:val="28"/>
        </w:rPr>
        <w:t xml:space="preserve"> осуществления администрацией Нижнекисляйского городского поселения контроля за соблюдением</w:t>
      </w:r>
      <w:r w:rsidR="001C36F7" w:rsidRPr="00091055">
        <w:rPr>
          <w:rStyle w:val="apple-converted-space"/>
          <w:spacing w:val="1"/>
          <w:sz w:val="28"/>
          <w:szCs w:val="28"/>
        </w:rPr>
        <w:t xml:space="preserve"> </w:t>
      </w:r>
      <w:hyperlink r:id="rId9" w:history="1">
        <w:r w:rsidR="001C36F7" w:rsidRPr="001C36F7">
          <w:rPr>
            <w:rStyle w:val="a6"/>
            <w:color w:val="auto"/>
            <w:spacing w:val="1"/>
            <w:sz w:val="28"/>
            <w:szCs w:val="28"/>
            <w:u w:val="none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1C36F7" w:rsidRPr="001C36F7">
        <w:rPr>
          <w:rStyle w:val="apple-converted-space"/>
          <w:spacing w:val="1"/>
          <w:sz w:val="28"/>
          <w:szCs w:val="28"/>
        </w:rPr>
        <w:t xml:space="preserve"> </w:t>
      </w:r>
      <w:r w:rsidR="001C36F7" w:rsidRPr="00091055">
        <w:rPr>
          <w:spacing w:val="1"/>
          <w:sz w:val="28"/>
          <w:szCs w:val="28"/>
        </w:rPr>
        <w:t>как органом, уполномоченным на осуществление внутреннего муниципального финансового контроля</w:t>
      </w: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F55DA2" w:rsidRPr="003B51CD" w:rsidRDefault="00F55DA2" w:rsidP="00F55DA2">
      <w:pPr>
        <w:ind w:firstLine="709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44EE6" w:rsidRPr="00CF27F1" w:rsidRDefault="00044EE6" w:rsidP="00044EE6">
      <w:pPr>
        <w:pStyle w:val="af2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B51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план работы</w:t>
      </w:r>
      <w:r w:rsidR="00CF467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комиссии</w:t>
      </w:r>
      <w:r w:rsid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 внутреннему </w:t>
      </w:r>
      <w:r w:rsidR="00CF27F1" w:rsidRPr="00CF27F1">
        <w:rPr>
          <w:rFonts w:ascii="Times New Roman" w:hAnsi="Times New Roman"/>
          <w:spacing w:val="1"/>
          <w:sz w:val="28"/>
          <w:szCs w:val="28"/>
        </w:rPr>
        <w:t xml:space="preserve">муниципальному финансовому контролю </w:t>
      </w:r>
      <w:r w:rsidR="00CF27F1" w:rsidRPr="00CF27F1">
        <w:rPr>
          <w:rFonts w:ascii="Times New Roman" w:hAnsi="Times New Roman"/>
          <w:sz w:val="28"/>
          <w:szCs w:val="28"/>
        </w:rPr>
        <w:t>на территории Нижнекисляйского городского поселения Бутурлиновского муниципального района Воронежской области на 2020 год</w:t>
      </w:r>
      <w:r w:rsidR="006F574B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C36F7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согласно приложению</w:t>
      </w:r>
      <w:r w:rsidR="006F574B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F86242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F55DA2" w:rsidRPr="003B51CD" w:rsidRDefault="00F55DA2" w:rsidP="00F8624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F86242"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Контроль за исполнением настоящего распоряжения оставляю за собой.</w:t>
      </w:r>
    </w:p>
    <w:p w:rsidR="00F55DA2" w:rsidRPr="003B51CD" w:rsidRDefault="00F55DA2" w:rsidP="00F55DA2">
      <w:pPr>
        <w:ind w:firstLine="709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61FC5" w:rsidRPr="003B51CD" w:rsidRDefault="00761FC5" w:rsidP="00F55DA2">
      <w:pPr>
        <w:ind w:firstLine="709"/>
        <w:rPr>
          <w:b/>
          <w:sz w:val="28"/>
          <w:szCs w:val="28"/>
        </w:rPr>
      </w:pPr>
    </w:p>
    <w:p w:rsidR="00761FC5" w:rsidRPr="003B51CD" w:rsidRDefault="00761FC5" w:rsidP="00BE47B2">
      <w:pPr>
        <w:ind w:firstLine="709"/>
        <w:jc w:val="both"/>
        <w:rPr>
          <w:sz w:val="28"/>
          <w:szCs w:val="28"/>
        </w:rPr>
      </w:pPr>
    </w:p>
    <w:p w:rsidR="00F55DA2" w:rsidRPr="003B51CD" w:rsidRDefault="00F55DA2" w:rsidP="00BE47B2">
      <w:pPr>
        <w:ind w:firstLine="709"/>
        <w:jc w:val="both"/>
        <w:rPr>
          <w:sz w:val="28"/>
          <w:szCs w:val="28"/>
        </w:rPr>
      </w:pPr>
    </w:p>
    <w:p w:rsidR="003F7440" w:rsidRPr="003B51CD" w:rsidRDefault="003F7440" w:rsidP="003F7440">
      <w:pPr>
        <w:widowControl w:val="0"/>
        <w:tabs>
          <w:tab w:val="left" w:pos="417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3B51CD">
        <w:rPr>
          <w:sz w:val="28"/>
          <w:szCs w:val="28"/>
        </w:rPr>
        <w:t xml:space="preserve">Глава </w:t>
      </w:r>
      <w:r w:rsidRPr="003B51CD">
        <w:rPr>
          <w:bCs/>
          <w:sz w:val="28"/>
          <w:szCs w:val="28"/>
        </w:rPr>
        <w:t xml:space="preserve">Нижнекисляйского </w:t>
      </w:r>
    </w:p>
    <w:p w:rsidR="00C45359" w:rsidRPr="003B51CD" w:rsidRDefault="003F7440" w:rsidP="003F7440">
      <w:pPr>
        <w:jc w:val="both"/>
        <w:rPr>
          <w:sz w:val="28"/>
          <w:szCs w:val="28"/>
        </w:rPr>
      </w:pPr>
      <w:r w:rsidRPr="003B51CD">
        <w:rPr>
          <w:bCs/>
          <w:sz w:val="28"/>
          <w:szCs w:val="28"/>
        </w:rPr>
        <w:t xml:space="preserve">городского поселения                                           </w:t>
      </w:r>
      <w:r w:rsidR="00CB005F" w:rsidRPr="003B51CD">
        <w:rPr>
          <w:bCs/>
          <w:sz w:val="28"/>
          <w:szCs w:val="28"/>
        </w:rPr>
        <w:t xml:space="preserve">                   С.А.</w:t>
      </w:r>
      <w:r w:rsidR="00F86242" w:rsidRPr="003B51CD">
        <w:rPr>
          <w:bCs/>
          <w:sz w:val="28"/>
          <w:szCs w:val="28"/>
        </w:rPr>
        <w:t xml:space="preserve"> </w:t>
      </w:r>
      <w:r w:rsidR="00CB005F" w:rsidRPr="003B51CD">
        <w:rPr>
          <w:bCs/>
          <w:sz w:val="28"/>
          <w:szCs w:val="28"/>
        </w:rPr>
        <w:t>Заварзина</w:t>
      </w:r>
    </w:p>
    <w:p w:rsidR="0012311E" w:rsidRPr="0012311E" w:rsidRDefault="0012311E" w:rsidP="0012311E">
      <w:pPr>
        <w:jc w:val="right"/>
        <w:rPr>
          <w:sz w:val="28"/>
          <w:szCs w:val="28"/>
        </w:rPr>
      </w:pPr>
      <w:r w:rsidRPr="0012311E">
        <w:rPr>
          <w:sz w:val="28"/>
          <w:szCs w:val="28"/>
        </w:rPr>
        <w:lastRenderedPageBreak/>
        <w:t>Приложение</w:t>
      </w:r>
      <w:r w:rsidR="001C36F7">
        <w:rPr>
          <w:sz w:val="28"/>
          <w:szCs w:val="28"/>
        </w:rPr>
        <w:t xml:space="preserve"> </w:t>
      </w:r>
    </w:p>
    <w:p w:rsidR="0012311E" w:rsidRPr="0012311E" w:rsidRDefault="00CB005F" w:rsidP="001231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</w:t>
      </w:r>
      <w:r w:rsidR="0012311E" w:rsidRPr="0012311E">
        <w:rPr>
          <w:sz w:val="28"/>
          <w:szCs w:val="28"/>
        </w:rPr>
        <w:t xml:space="preserve"> администрации </w:t>
      </w:r>
    </w:p>
    <w:p w:rsidR="0012311E" w:rsidRPr="0012311E" w:rsidRDefault="0012311E" w:rsidP="0012311E">
      <w:pPr>
        <w:jc w:val="right"/>
        <w:rPr>
          <w:sz w:val="28"/>
          <w:szCs w:val="28"/>
        </w:rPr>
      </w:pPr>
      <w:r w:rsidRPr="0012311E">
        <w:rPr>
          <w:sz w:val="28"/>
          <w:szCs w:val="28"/>
        </w:rPr>
        <w:t>Нижнекисляйского городского поселения</w:t>
      </w:r>
    </w:p>
    <w:p w:rsidR="0012311E" w:rsidRPr="0012311E" w:rsidRDefault="001C36F7" w:rsidP="001231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CB005F">
        <w:rPr>
          <w:sz w:val="28"/>
          <w:szCs w:val="28"/>
        </w:rPr>
        <w:t xml:space="preserve"> </w:t>
      </w:r>
      <w:r w:rsidR="002A41B2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</w:t>
      </w:r>
      <w:r w:rsidR="0012311E" w:rsidRPr="0012311E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11</w:t>
      </w:r>
      <w:r w:rsidR="00CF27F1">
        <w:rPr>
          <w:sz w:val="28"/>
          <w:szCs w:val="28"/>
        </w:rPr>
        <w:t>4</w:t>
      </w:r>
    </w:p>
    <w:p w:rsidR="0012311E" w:rsidRPr="0012311E" w:rsidRDefault="0012311E" w:rsidP="0012311E">
      <w:pPr>
        <w:jc w:val="right"/>
        <w:rPr>
          <w:sz w:val="28"/>
          <w:szCs w:val="28"/>
        </w:rPr>
      </w:pPr>
    </w:p>
    <w:p w:rsidR="007D4AE6" w:rsidRDefault="007D4AE6" w:rsidP="007D4AE6">
      <w:pPr>
        <w:jc w:val="center"/>
        <w:rPr>
          <w:sz w:val="28"/>
          <w:szCs w:val="28"/>
        </w:rPr>
      </w:pPr>
    </w:p>
    <w:p w:rsidR="00CF467D" w:rsidRDefault="00CF467D" w:rsidP="002A4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D4AE6" w:rsidRDefault="00CF467D" w:rsidP="002A4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</w:t>
      </w:r>
      <w:r w:rsidR="007D4AE6">
        <w:rPr>
          <w:sz w:val="28"/>
          <w:szCs w:val="28"/>
        </w:rPr>
        <w:t xml:space="preserve"> по </w:t>
      </w:r>
      <w:r w:rsidR="002A41B2" w:rsidRPr="001C36F7">
        <w:rPr>
          <w:spacing w:val="1"/>
          <w:sz w:val="28"/>
          <w:szCs w:val="28"/>
        </w:rPr>
        <w:t>внутреннему</w:t>
      </w:r>
      <w:r w:rsidR="002A41B2">
        <w:rPr>
          <w:spacing w:val="1"/>
          <w:sz w:val="28"/>
          <w:szCs w:val="28"/>
        </w:rPr>
        <w:t xml:space="preserve"> </w:t>
      </w:r>
      <w:r w:rsidR="002A41B2" w:rsidRPr="001C36F7">
        <w:rPr>
          <w:spacing w:val="1"/>
          <w:sz w:val="28"/>
          <w:szCs w:val="28"/>
        </w:rPr>
        <w:t>муниципальному финансовому контролю</w:t>
      </w:r>
      <w:r w:rsidR="002A41B2">
        <w:rPr>
          <w:spacing w:val="1"/>
          <w:sz w:val="28"/>
          <w:szCs w:val="28"/>
        </w:rPr>
        <w:t xml:space="preserve"> </w:t>
      </w:r>
      <w:r w:rsidR="002A41B2" w:rsidRPr="001C36F7">
        <w:rPr>
          <w:sz w:val="28"/>
          <w:szCs w:val="28"/>
        </w:rPr>
        <w:t>на территории Нижнекисляйского городского поселения Бутурлиновского муниципального района Воронежской области</w:t>
      </w:r>
      <w:r w:rsidR="007D4AE6">
        <w:rPr>
          <w:sz w:val="28"/>
          <w:szCs w:val="28"/>
        </w:rPr>
        <w:t>.</w:t>
      </w:r>
    </w:p>
    <w:p w:rsidR="007D4AE6" w:rsidRDefault="007D4AE6" w:rsidP="003F7440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11"/>
        <w:gridCol w:w="2546"/>
        <w:gridCol w:w="2110"/>
        <w:gridCol w:w="1290"/>
        <w:gridCol w:w="1496"/>
        <w:gridCol w:w="1902"/>
      </w:tblGrid>
      <w:tr w:rsidR="000649A7" w:rsidRPr="00CF467D" w:rsidTr="00FA2AFE">
        <w:trPr>
          <w:trHeight w:val="2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№ п/п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Наименование мероприятий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Объект финансового контроля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Сроки проведения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Проверяемый период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Ответственные исполнители</w:t>
            </w:r>
          </w:p>
        </w:tc>
      </w:tr>
      <w:tr w:rsidR="000649A7" w:rsidRPr="00CF467D" w:rsidTr="00FA2AF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6</w:t>
            </w:r>
          </w:p>
        </w:tc>
      </w:tr>
      <w:tr w:rsidR="000649A7" w:rsidRPr="00CF467D" w:rsidTr="00FA2AFE">
        <w:trPr>
          <w:trHeight w:val="127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Проведение проверок в пределах полномочий, закрепленных за Администрацией </w:t>
            </w:r>
            <w:r w:rsidR="0007531F">
              <w:rPr>
                <w:color w:val="000000"/>
              </w:rPr>
              <w:t>Нижнекисляйского городского</w:t>
            </w:r>
            <w:r w:rsidRPr="00CF467D">
              <w:rPr>
                <w:color w:val="000000"/>
              </w:rPr>
              <w:t xml:space="preserve"> поселения, по вопросам контроля: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</w:tr>
      <w:tr w:rsidR="000649A7" w:rsidRPr="00CF467D" w:rsidTr="00FA2AFE">
        <w:trPr>
          <w:trHeight w:val="17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2D7855">
              <w:rPr>
                <w:color w:val="000000"/>
              </w:rPr>
              <w:t xml:space="preserve">, </w:t>
            </w:r>
            <w:r w:rsidR="00D5557B">
              <w:rPr>
                <w:color w:val="000000"/>
              </w:rPr>
              <w:t xml:space="preserve">за использованием </w:t>
            </w:r>
            <w:r w:rsidR="002D7855" w:rsidRPr="00906962">
              <w:t>доводимых бюджетных лимитов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Default="0007531F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CF467D" w:rsidRPr="00CF467D">
              <w:rPr>
                <w:color w:val="000000"/>
              </w:rPr>
              <w:t>УК</w:t>
            </w:r>
            <w:r w:rsidR="00FA2AFE">
              <w:rPr>
                <w:color w:val="000000"/>
              </w:rPr>
              <w:t xml:space="preserve"> «СКЦ</w:t>
            </w:r>
            <w:r w:rsidR="00CF467D" w:rsidRPr="00CF467D">
              <w:rPr>
                <w:color w:val="000000"/>
              </w:rPr>
              <w:t xml:space="preserve"> "</w:t>
            </w:r>
            <w:r w:rsidR="00FA2AFE">
              <w:rPr>
                <w:color w:val="000000"/>
              </w:rPr>
              <w:t>Нижнекисляйский</w:t>
            </w:r>
            <w:r w:rsidR="00CF467D" w:rsidRPr="00CF467D">
              <w:rPr>
                <w:color w:val="000000"/>
              </w:rPr>
              <w:t>"</w:t>
            </w:r>
          </w:p>
          <w:p w:rsidR="00FA2AFE" w:rsidRDefault="00FA2AFE" w:rsidP="00FA2AFE">
            <w:pPr>
              <w:jc w:val="center"/>
              <w:rPr>
                <w:color w:val="000000"/>
              </w:rPr>
            </w:pPr>
          </w:p>
          <w:p w:rsidR="00FA2AFE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«Нижнекисляйский коммунальщик»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 квартал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CF467D" w:rsidRPr="00CF467D">
              <w:rPr>
                <w:color w:val="000000"/>
              </w:rPr>
              <w:t xml:space="preserve"> 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0649A7" w:rsidRDefault="000649A7" w:rsidP="00CF467D">
            <w:pPr>
              <w:jc w:val="center"/>
              <w:rPr>
                <w:color w:val="000000"/>
                <w:sz w:val="22"/>
              </w:rPr>
            </w:pPr>
            <w:r w:rsidRPr="000649A7">
              <w:rPr>
                <w:szCs w:val="28"/>
              </w:rPr>
              <w:t xml:space="preserve">заместитель главы администрации, </w:t>
            </w:r>
          </w:p>
          <w:p w:rsidR="00FA2AFE" w:rsidRPr="00CF467D" w:rsidRDefault="000649A7" w:rsidP="00CF467D">
            <w:pPr>
              <w:jc w:val="center"/>
              <w:rPr>
                <w:color w:val="000000"/>
              </w:rPr>
            </w:pPr>
            <w:r w:rsidRPr="000649A7">
              <w:rPr>
                <w:szCs w:val="28"/>
              </w:rPr>
              <w:t>старший инспектор – бухгалтер администрации</w:t>
            </w:r>
          </w:p>
        </w:tc>
      </w:tr>
      <w:tr w:rsidR="000649A7" w:rsidRPr="00CF467D" w:rsidTr="00BF3F8D">
        <w:trPr>
          <w:trHeight w:val="55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BF3F8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за полнотой и достоверностью отчетности об исполнении </w:t>
            </w:r>
            <w:r w:rsidR="00BF3F8D">
              <w:rPr>
                <w:color w:val="000000"/>
              </w:rPr>
              <w:t xml:space="preserve">плана мероприятий, проведение мероприятий (в отношении МКУК </w:t>
            </w:r>
            <w:r w:rsidR="00BF3F8D">
              <w:rPr>
                <w:color w:val="000000"/>
              </w:rPr>
              <w:lastRenderedPageBreak/>
              <w:t>«СКЦ</w:t>
            </w:r>
            <w:r w:rsidR="00BF3F8D" w:rsidRPr="00CF467D">
              <w:rPr>
                <w:color w:val="000000"/>
              </w:rPr>
              <w:t xml:space="preserve"> "</w:t>
            </w:r>
            <w:r w:rsidR="00BF3F8D">
              <w:rPr>
                <w:color w:val="000000"/>
              </w:rPr>
              <w:t>Нижнекисляйский</w:t>
            </w:r>
            <w:r w:rsidR="00BF3F8D" w:rsidRPr="00CF467D">
              <w:rPr>
                <w:color w:val="000000"/>
              </w:rPr>
              <w:t>"</w:t>
            </w:r>
            <w:r w:rsidR="00BF3F8D">
              <w:rPr>
                <w:color w:val="000000"/>
              </w:rPr>
              <w:t>),  плана финансово-хозяйственной деятельности (в отношении МУП«Нижнекисляйский коммунальщик»)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FE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МК</w:t>
            </w:r>
            <w:r w:rsidRPr="00CF467D">
              <w:rPr>
                <w:color w:val="000000"/>
              </w:rPr>
              <w:t>УК</w:t>
            </w:r>
            <w:r>
              <w:rPr>
                <w:color w:val="000000"/>
              </w:rPr>
              <w:t xml:space="preserve"> «СКЦ</w:t>
            </w:r>
            <w:r w:rsidRPr="00CF467D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Нижнекисляйский</w:t>
            </w:r>
            <w:r w:rsidRPr="00CF467D">
              <w:rPr>
                <w:color w:val="000000"/>
              </w:rPr>
              <w:t>"</w:t>
            </w:r>
          </w:p>
          <w:p w:rsidR="00FA2AFE" w:rsidRDefault="00FA2AFE" w:rsidP="00FA2AFE">
            <w:pPr>
              <w:jc w:val="center"/>
              <w:rPr>
                <w:color w:val="000000"/>
              </w:rPr>
            </w:pPr>
          </w:p>
          <w:p w:rsidR="00CF467D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«Нижнекисляйский коммунальщик»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 квартал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CF467D" w:rsidRPr="00CF467D">
              <w:rPr>
                <w:color w:val="000000"/>
              </w:rPr>
              <w:t xml:space="preserve"> 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A7" w:rsidRPr="000649A7" w:rsidRDefault="000649A7" w:rsidP="000649A7">
            <w:pPr>
              <w:jc w:val="center"/>
              <w:rPr>
                <w:color w:val="000000"/>
                <w:sz w:val="22"/>
              </w:rPr>
            </w:pPr>
            <w:r w:rsidRPr="000649A7">
              <w:rPr>
                <w:szCs w:val="28"/>
              </w:rPr>
              <w:t xml:space="preserve">заместитель главы администрации, </w:t>
            </w:r>
          </w:p>
          <w:p w:rsidR="00CF467D" w:rsidRPr="00CF467D" w:rsidRDefault="000649A7" w:rsidP="000649A7">
            <w:pPr>
              <w:jc w:val="center"/>
              <w:rPr>
                <w:color w:val="000000"/>
              </w:rPr>
            </w:pPr>
            <w:r w:rsidRPr="000649A7">
              <w:rPr>
                <w:szCs w:val="28"/>
              </w:rPr>
              <w:t>старший инспектор – бухгалтер администрации</w:t>
            </w:r>
          </w:p>
        </w:tc>
      </w:tr>
      <w:tr w:rsidR="000649A7" w:rsidRPr="00CF467D" w:rsidTr="00FA2AFE">
        <w:trPr>
          <w:trHeight w:val="35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Проведение проверок в пределах полномочий, закрепленных за Администрацией </w:t>
            </w:r>
            <w:r w:rsidR="0007531F">
              <w:rPr>
                <w:color w:val="000000"/>
              </w:rPr>
              <w:t>Нижнекисляйского городского</w:t>
            </w:r>
            <w:r w:rsidRPr="00CF467D">
              <w:rPr>
                <w:color w:val="000000"/>
              </w:rPr>
              <w:t xml:space="preserve"> поселения, за 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FE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Pr="00CF467D">
              <w:rPr>
                <w:color w:val="000000"/>
              </w:rPr>
              <w:t>УК</w:t>
            </w:r>
            <w:r>
              <w:rPr>
                <w:color w:val="000000"/>
              </w:rPr>
              <w:t xml:space="preserve"> «СКЦ</w:t>
            </w:r>
            <w:r w:rsidRPr="00CF467D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Нижнекисляйский</w:t>
            </w:r>
            <w:r w:rsidRPr="00CF467D">
              <w:rPr>
                <w:color w:val="000000"/>
              </w:rPr>
              <w:t>"</w:t>
            </w:r>
          </w:p>
          <w:p w:rsidR="00FA2AFE" w:rsidRDefault="00FA2AFE" w:rsidP="00FA2AFE">
            <w:pPr>
              <w:jc w:val="center"/>
              <w:rPr>
                <w:color w:val="000000"/>
              </w:rPr>
            </w:pPr>
          </w:p>
          <w:p w:rsidR="00CF467D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«Нижнекисляйский коммунальщик»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 квартал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CF467D" w:rsidRPr="00CF467D">
              <w:rPr>
                <w:color w:val="000000"/>
              </w:rPr>
              <w:t xml:space="preserve"> 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0649A7" w:rsidP="00CF467D">
            <w:pPr>
              <w:jc w:val="center"/>
              <w:rPr>
                <w:color w:val="000000"/>
              </w:rPr>
            </w:pPr>
            <w:r w:rsidRPr="000649A7">
              <w:rPr>
                <w:szCs w:val="28"/>
              </w:rPr>
              <w:t>старший инспектор по вопросам землепользования администрации</w:t>
            </w:r>
          </w:p>
        </w:tc>
      </w:tr>
    </w:tbl>
    <w:p w:rsidR="007D4AE6" w:rsidRDefault="007D4AE6" w:rsidP="003F7440">
      <w:pPr>
        <w:jc w:val="both"/>
        <w:rPr>
          <w:sz w:val="28"/>
          <w:szCs w:val="28"/>
        </w:rPr>
      </w:pPr>
    </w:p>
    <w:p w:rsidR="00CF467D" w:rsidRDefault="00CF467D" w:rsidP="003F7440">
      <w:pPr>
        <w:jc w:val="both"/>
        <w:rPr>
          <w:sz w:val="28"/>
          <w:szCs w:val="28"/>
        </w:rPr>
      </w:pPr>
    </w:p>
    <w:p w:rsidR="00CF467D" w:rsidRDefault="00CF467D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CF467D" w:rsidRDefault="00CF467D" w:rsidP="00FA2AFE">
      <w:pPr>
        <w:jc w:val="center"/>
        <w:rPr>
          <w:sz w:val="28"/>
          <w:szCs w:val="28"/>
        </w:rPr>
      </w:pPr>
      <w:r w:rsidRPr="00CF467D">
        <w:rPr>
          <w:sz w:val="28"/>
          <w:szCs w:val="28"/>
        </w:rPr>
        <w:t xml:space="preserve">План внутреннего финансового контроля Администрации </w:t>
      </w:r>
      <w:r w:rsidR="0007531F">
        <w:rPr>
          <w:sz w:val="28"/>
          <w:szCs w:val="28"/>
        </w:rPr>
        <w:t>Нижнекисляйского городского</w:t>
      </w:r>
      <w:r w:rsidR="00FA2AFE">
        <w:rPr>
          <w:sz w:val="28"/>
          <w:szCs w:val="28"/>
        </w:rPr>
        <w:t xml:space="preserve"> поселения на 2020</w:t>
      </w:r>
      <w:r w:rsidRPr="00CF467D">
        <w:rPr>
          <w:sz w:val="28"/>
          <w:szCs w:val="28"/>
        </w:rPr>
        <w:t xml:space="preserve"> год</w:t>
      </w:r>
    </w:p>
    <w:p w:rsidR="00CF467D" w:rsidRDefault="00CF467D" w:rsidP="003F7440">
      <w:pPr>
        <w:jc w:val="both"/>
        <w:rPr>
          <w:sz w:val="28"/>
          <w:szCs w:val="28"/>
        </w:rPr>
      </w:pPr>
    </w:p>
    <w:tbl>
      <w:tblPr>
        <w:tblW w:w="5072" w:type="pct"/>
        <w:tblInd w:w="-459" w:type="dxa"/>
        <w:tblLayout w:type="fixed"/>
        <w:tblLook w:val="04A0"/>
      </w:tblPr>
      <w:tblGrid>
        <w:gridCol w:w="567"/>
        <w:gridCol w:w="1665"/>
        <w:gridCol w:w="1315"/>
        <w:gridCol w:w="1494"/>
        <w:gridCol w:w="1356"/>
        <w:gridCol w:w="1238"/>
        <w:gridCol w:w="1126"/>
        <w:gridCol w:w="1236"/>
      </w:tblGrid>
      <w:tr w:rsidR="000649A7" w:rsidRPr="00CF467D" w:rsidTr="000649A7">
        <w:trPr>
          <w:trHeight w:val="27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№ п/п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Предмет внутреннего финансового контроля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Должностное лицо, осуществляющее внутренний финансовый контроль по уровню подчиненности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Контрольное действие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Период  проведения контрольных действий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Способ проведения контрольного действия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Метод  контроля</w:t>
            </w:r>
          </w:p>
        </w:tc>
      </w:tr>
      <w:tr w:rsidR="000649A7" w:rsidRPr="00CF467D" w:rsidTr="000649A7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8</w:t>
            </w:r>
          </w:p>
        </w:tc>
      </w:tr>
      <w:tr w:rsidR="008337DA" w:rsidRPr="00CF467D" w:rsidTr="000649A7">
        <w:trPr>
          <w:trHeight w:val="75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8337DA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обязательств:</w:t>
            </w:r>
          </w:p>
        </w:tc>
      </w:tr>
      <w:tr w:rsidR="000649A7" w:rsidRPr="00CF467D" w:rsidTr="000649A7">
        <w:trPr>
          <w:trHeight w:val="55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 на обслуживание муниципального долга;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8337DA" w:rsidP="008337DA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Нижнекисляйского городского</w:t>
            </w:r>
            <w:r w:rsidRPr="00CF467D">
              <w:rPr>
                <w:color w:val="000000"/>
              </w:rPr>
              <w:t xml:space="preserve"> поселения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8337DA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Сверка данных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IV квартал         (при составлении проекта местного бюджета)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Самоконтроль, контроль по уровню подчиненности</w:t>
            </w:r>
          </w:p>
        </w:tc>
      </w:tr>
      <w:tr w:rsidR="000649A7" w:rsidRPr="00CF467D" w:rsidTr="000649A7">
        <w:trPr>
          <w:trHeight w:val="14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8337DA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по источникам финансирования дефицита местного бюджета в части долговых обязательств</w:t>
            </w: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</w:tr>
      <w:tr w:rsidR="008337DA" w:rsidRPr="00CF467D" w:rsidTr="000649A7">
        <w:trPr>
          <w:trHeight w:val="437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</w:t>
            </w:r>
          </w:p>
        </w:tc>
        <w:tc>
          <w:tcPr>
            <w:tcW w:w="47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8337DA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документов, необходимых для состав</w:t>
            </w:r>
            <w:r>
              <w:rPr>
                <w:color w:val="000000"/>
              </w:rPr>
              <w:t>ления и ведения кассового плана</w:t>
            </w:r>
            <w:r w:rsidRPr="00CF467D">
              <w:rPr>
                <w:color w:val="000000"/>
              </w:rPr>
              <w:t>:</w:t>
            </w:r>
          </w:p>
        </w:tc>
      </w:tr>
      <w:tr w:rsidR="000649A7" w:rsidRPr="00CF467D" w:rsidTr="000649A7">
        <w:trPr>
          <w:trHeight w:val="41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на обслуживание муниципального долга  и источникам финансирования дефицита местного бюджета в части долговых обязательств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0649A7" w:rsidP="00CF4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337DA" w:rsidRPr="00CF467D">
              <w:rPr>
                <w:color w:val="000000"/>
              </w:rPr>
              <w:t xml:space="preserve">лава </w:t>
            </w:r>
            <w:r w:rsidR="008337DA">
              <w:rPr>
                <w:color w:val="000000"/>
              </w:rPr>
              <w:t>Нижнекисляйского городского</w:t>
            </w:r>
            <w:r w:rsidR="008337DA" w:rsidRPr="00CF467D">
              <w:rPr>
                <w:color w:val="000000"/>
              </w:rPr>
              <w:t xml:space="preserve"> поселения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67D" w:rsidRPr="00CF467D" w:rsidRDefault="008337DA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Сверка данных.</w:t>
            </w:r>
            <w:r w:rsidR="008337DA">
              <w:rPr>
                <w:color w:val="000000"/>
              </w:rPr>
              <w:t xml:space="preserve"> </w:t>
            </w:r>
            <w:r w:rsidRPr="00CF467D">
              <w:rPr>
                <w:color w:val="000000"/>
              </w:rPr>
              <w:t>Проверка оформления документа.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 (при формировании кассового плана)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Самоконтроль, контроль по уровню подчиненности</w:t>
            </w:r>
          </w:p>
        </w:tc>
      </w:tr>
      <w:tr w:rsidR="008337DA" w:rsidRPr="00CF467D" w:rsidTr="000649A7">
        <w:trPr>
          <w:trHeight w:val="103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источникам финансирования дефицита местного бюджета (в части представления прогнозных данных).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</w:tr>
      <w:tr w:rsidR="000649A7" w:rsidRPr="00CF467D" w:rsidTr="000649A7">
        <w:trPr>
          <w:trHeight w:val="17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представление документов, необходимых для составления кассового плана по расходам в части сметы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21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>заместитель главы администрации</w:t>
            </w:r>
            <w:r>
              <w:rPr>
                <w:color w:val="000000"/>
              </w:rPr>
              <w:t xml:space="preserve">, </w:t>
            </w:r>
            <w:r w:rsidRPr="00CC032B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документа, соответствия данных Решению о бюджете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6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Ведение бюджетной росписи главного распорядителя (распорядителя) бюджетных средств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>заместитель главы администрации</w:t>
            </w:r>
            <w:r>
              <w:rPr>
                <w:color w:val="000000"/>
              </w:rPr>
              <w:t xml:space="preserve">, </w:t>
            </w:r>
            <w:r w:rsidRPr="00CC032B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B6362D">
        <w:trPr>
          <w:trHeight w:val="112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обоснований бюджетных ассигнований на фонд оплаты труда и страховых взносов в государствен</w:t>
            </w:r>
            <w:r w:rsidRPr="00CF467D">
              <w:rPr>
                <w:color w:val="000000"/>
              </w:rPr>
              <w:lastRenderedPageBreak/>
              <w:t>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lastRenderedPageBreak/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CC032B">
              <w:rPr>
                <w:szCs w:val="28"/>
              </w:rPr>
              <w:t>старший инспектор – бухгалтер администрации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правильности и обоснованности расчетов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Ежегодно 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26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Составление бюджетной сметы с учетом информации, указанной в  планах-графиках закупок товаров, работ, услуг для обеспечения муниципальных нужд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CC032B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документа, обоснованности расчетов, соответствия данных Решению о бюджете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Ежегодно при утверждении бюджетной сметы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30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1B449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2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Формирование и направление распределения бюджетных ассигнований по кодам классификации расходов бюджетов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0649A7" w:rsidP="00CF4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1B449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B6362D">
        <w:trPr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Формирование и направление предложений по внесению изменений по распределению бюджетных ассигнований </w:t>
            </w:r>
            <w:r w:rsidRPr="00CF467D">
              <w:rPr>
                <w:color w:val="000000"/>
              </w:rPr>
              <w:lastRenderedPageBreak/>
              <w:t>для включения в проект Решения  о внесении изменений в Решение  о бюджете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lastRenderedPageBreak/>
              <w:t xml:space="preserve">заместитель главы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C032B" w:rsidP="000649A7">
            <w:pPr>
              <w:jc w:val="center"/>
              <w:rPr>
                <w:color w:val="000000"/>
              </w:rPr>
            </w:pPr>
            <w:r w:rsidRPr="001B449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850226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850226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При принятии к учету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6918EE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6918EE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45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Внесение данных в реестр расходных обязательств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FA1504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FA1504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60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Постановка на учет бюджетных обязательств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Проверка на выполнение требований нормативных актов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21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Формирование Заявок на оплату расходов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документа. Наличие решения об осуществлении расходов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возникновения денежного обязательства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Оформление и представление  заявки на получение наличных денег, заявки на получение денежных средств, перечисляемых на карту по соответствующему направлению расходов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25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Проведение инвентаризаций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документа, соответствия данных отраженных в регистрах бюджетного учета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Ежегодно перед составлением годовой отчетности,  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3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Ведение операций с денежной наличностью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3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Осуществление начисления, учета и контроля за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743003">
              <w:rPr>
                <w:szCs w:val="28"/>
              </w:rPr>
              <w:t>старший инспектор – бухгалтер администрации</w:t>
            </w:r>
            <w:r>
              <w:rPr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C032B">
              <w:rPr>
                <w:szCs w:val="28"/>
              </w:rPr>
              <w:t xml:space="preserve">старший инспектор по вопросам землепользования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743003">
              <w:rPr>
                <w:szCs w:val="28"/>
              </w:rPr>
              <w:t>старший инспектор – бухгалтер администрации</w:t>
            </w:r>
            <w:r>
              <w:rPr>
                <w:szCs w:val="28"/>
              </w:rPr>
              <w:t>,</w:t>
            </w:r>
            <w:r w:rsidRPr="00CC032B">
              <w:rPr>
                <w:szCs w:val="28"/>
              </w:rPr>
              <w:t xml:space="preserve"> старший инспектор по вопросам землепользования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4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Контроль за правильностью исчисления, полнотой и своевременностью осуществления платежей в бюджет в части штрафов за нарушения бюджетного законодательства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Сбор информации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Постоянно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32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Осуществление учёта и контроля за своевременностью осуществления платежей в бюджеты в части уплаты процентов по бюджетным кредитам, предоставленным муниципальным образованиям, и возврата основного долга.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FA1504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74300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документов на соответствие требованиям НПА, регулирующих бюджетные право-</w:t>
            </w:r>
            <w:r w:rsidRPr="00CF467D">
              <w:rPr>
                <w:color w:val="000000"/>
              </w:rPr>
              <w:br/>
              <w:t xml:space="preserve">отношения, сверка данных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Самоконтроль, контроль по уровню подчиненности</w:t>
            </w:r>
          </w:p>
        </w:tc>
      </w:tr>
      <w:tr w:rsidR="000649A7" w:rsidRPr="00CF467D" w:rsidTr="000649A7">
        <w:trPr>
          <w:trHeight w:val="112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Принятие решений о возврате ошибочно уплаченных платежей в бюджет и представление в орган Федерального казначейства поручений для осуществления возврата и принятие </w:t>
            </w:r>
            <w:r w:rsidRPr="00CF467D">
              <w:rPr>
                <w:color w:val="000000"/>
              </w:rPr>
              <w:lastRenderedPageBreak/>
              <w:t>решений об уточнении платежей в бюджет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E36422">
              <w:rPr>
                <w:szCs w:val="28"/>
              </w:rPr>
              <w:lastRenderedPageBreak/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E36422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соответствия представленных документов требованиям нормативных правовых актов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Постоянно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44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бюджетной отчетности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1A78F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1A78F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Проверка оформления отчетов на соответствие требованиям, установленным нормативным актом Минфина  России.                      Сверка показателей отчетности  с Главной книгой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41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Организация закупок товаров, работ, услуг для обеспечения  нужд администрации поселения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E36422">
              <w:rPr>
                <w:szCs w:val="28"/>
              </w:rPr>
              <w:t>старший инспектор – бухгалтер администрации</w:t>
            </w:r>
            <w:r>
              <w:rPr>
                <w:szCs w:val="28"/>
              </w:rPr>
              <w:t>,</w:t>
            </w:r>
            <w:r w:rsidRPr="00CC032B">
              <w:rPr>
                <w:szCs w:val="28"/>
              </w:rPr>
              <w:t xml:space="preserve"> старший инспектор по вопросам землепользования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E36422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Проверка оформления документов на соответствие требованиям НПА, регулирующих закупки товаров, работ, услуг для обеспечения государственных нужд, сверка данных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Постоянно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отчетности в ИФНС, ПФР, ФСС, органы статистики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63039F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63039F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</w:tbl>
    <w:p w:rsidR="00CF467D" w:rsidRDefault="00CF467D" w:rsidP="003F7440">
      <w:pPr>
        <w:jc w:val="both"/>
        <w:rPr>
          <w:sz w:val="28"/>
          <w:szCs w:val="28"/>
        </w:rPr>
      </w:pPr>
    </w:p>
    <w:sectPr w:rsidR="00CF467D" w:rsidSect="007D4AE6">
      <w:type w:val="continuous"/>
      <w:pgSz w:w="11907" w:h="16839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B1" w:rsidRDefault="008F4FB1" w:rsidP="000B23C7">
      <w:r>
        <w:separator/>
      </w:r>
    </w:p>
  </w:endnote>
  <w:endnote w:type="continuationSeparator" w:id="1">
    <w:p w:rsidR="008F4FB1" w:rsidRDefault="008F4FB1" w:rsidP="000B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B1" w:rsidRDefault="008F4FB1" w:rsidP="000B23C7">
      <w:r>
        <w:separator/>
      </w:r>
    </w:p>
  </w:footnote>
  <w:footnote w:type="continuationSeparator" w:id="1">
    <w:p w:rsidR="008F4FB1" w:rsidRDefault="008F4FB1" w:rsidP="000B2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3D21922"/>
    <w:multiLevelType w:val="hybridMultilevel"/>
    <w:tmpl w:val="C694D4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514338E2"/>
    <w:multiLevelType w:val="multilevel"/>
    <w:tmpl w:val="1738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6034014D"/>
    <w:multiLevelType w:val="hybridMultilevel"/>
    <w:tmpl w:val="3578B10C"/>
    <w:lvl w:ilvl="0" w:tplc="8C4A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B25327"/>
    <w:multiLevelType w:val="multilevel"/>
    <w:tmpl w:val="22CE87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3"/>
  </w:num>
  <w:num w:numId="16">
    <w:abstractNumId w:val="17"/>
  </w:num>
  <w:num w:numId="17">
    <w:abstractNumId w:val="31"/>
  </w:num>
  <w:num w:numId="18">
    <w:abstractNumId w:val="30"/>
  </w:num>
  <w:num w:numId="19">
    <w:abstractNumId w:val="9"/>
  </w:num>
  <w:num w:numId="20">
    <w:abstractNumId w:val="24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5"/>
  </w:num>
  <w:num w:numId="27">
    <w:abstractNumId w:val="7"/>
  </w:num>
  <w:num w:numId="28">
    <w:abstractNumId w:val="22"/>
  </w:num>
  <w:num w:numId="29">
    <w:abstractNumId w:val="10"/>
  </w:num>
  <w:num w:numId="30">
    <w:abstractNumId w:val="26"/>
  </w:num>
  <w:num w:numId="31">
    <w:abstractNumId w:val="1"/>
  </w:num>
  <w:num w:numId="32">
    <w:abstractNumId w:val="23"/>
  </w:num>
  <w:num w:numId="33">
    <w:abstractNumId w:val="2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C"/>
    <w:rsid w:val="00006FEE"/>
    <w:rsid w:val="00007A8C"/>
    <w:rsid w:val="00013D5A"/>
    <w:rsid w:val="00044EE6"/>
    <w:rsid w:val="000649A7"/>
    <w:rsid w:val="0007281B"/>
    <w:rsid w:val="000730C0"/>
    <w:rsid w:val="0007531F"/>
    <w:rsid w:val="000954B0"/>
    <w:rsid w:val="000A1FF6"/>
    <w:rsid w:val="000A71BD"/>
    <w:rsid w:val="000B23C7"/>
    <w:rsid w:val="000E25B7"/>
    <w:rsid w:val="000E412C"/>
    <w:rsid w:val="000F1076"/>
    <w:rsid w:val="0012311E"/>
    <w:rsid w:val="0014174B"/>
    <w:rsid w:val="001B0CAC"/>
    <w:rsid w:val="001C36F7"/>
    <w:rsid w:val="001E360C"/>
    <w:rsid w:val="001F359A"/>
    <w:rsid w:val="001F4BA9"/>
    <w:rsid w:val="002047C3"/>
    <w:rsid w:val="00215D82"/>
    <w:rsid w:val="0027795A"/>
    <w:rsid w:val="00284A15"/>
    <w:rsid w:val="00290BC2"/>
    <w:rsid w:val="002A2F14"/>
    <w:rsid w:val="002A41B2"/>
    <w:rsid w:val="002C522A"/>
    <w:rsid w:val="002D356D"/>
    <w:rsid w:val="002D7855"/>
    <w:rsid w:val="002F21CA"/>
    <w:rsid w:val="002F64D1"/>
    <w:rsid w:val="00303355"/>
    <w:rsid w:val="0032251B"/>
    <w:rsid w:val="003B51CD"/>
    <w:rsid w:val="003F7440"/>
    <w:rsid w:val="00415994"/>
    <w:rsid w:val="0047369E"/>
    <w:rsid w:val="004C1297"/>
    <w:rsid w:val="004C6233"/>
    <w:rsid w:val="00502B15"/>
    <w:rsid w:val="005356E5"/>
    <w:rsid w:val="00545990"/>
    <w:rsid w:val="00551539"/>
    <w:rsid w:val="00552A71"/>
    <w:rsid w:val="00567E34"/>
    <w:rsid w:val="00584EC8"/>
    <w:rsid w:val="005D0A22"/>
    <w:rsid w:val="006040C3"/>
    <w:rsid w:val="00642E15"/>
    <w:rsid w:val="006477D4"/>
    <w:rsid w:val="006605A1"/>
    <w:rsid w:val="00674C58"/>
    <w:rsid w:val="0069672F"/>
    <w:rsid w:val="006D0213"/>
    <w:rsid w:val="006F574B"/>
    <w:rsid w:val="00701399"/>
    <w:rsid w:val="0070364D"/>
    <w:rsid w:val="007603DA"/>
    <w:rsid w:val="00761FC5"/>
    <w:rsid w:val="00781B27"/>
    <w:rsid w:val="007839EF"/>
    <w:rsid w:val="007B5A7D"/>
    <w:rsid w:val="007D4AE6"/>
    <w:rsid w:val="007E71F0"/>
    <w:rsid w:val="007F4D37"/>
    <w:rsid w:val="00807287"/>
    <w:rsid w:val="008337DA"/>
    <w:rsid w:val="008955E7"/>
    <w:rsid w:val="008B18E8"/>
    <w:rsid w:val="008B7E84"/>
    <w:rsid w:val="008C0472"/>
    <w:rsid w:val="008F4FB1"/>
    <w:rsid w:val="0090664E"/>
    <w:rsid w:val="00906962"/>
    <w:rsid w:val="009451AA"/>
    <w:rsid w:val="009856B7"/>
    <w:rsid w:val="00990C69"/>
    <w:rsid w:val="00991164"/>
    <w:rsid w:val="009A2FCC"/>
    <w:rsid w:val="009A3B44"/>
    <w:rsid w:val="009C74AA"/>
    <w:rsid w:val="009E45FC"/>
    <w:rsid w:val="00A03F0F"/>
    <w:rsid w:val="00A105EA"/>
    <w:rsid w:val="00A62EBF"/>
    <w:rsid w:val="00A77D9A"/>
    <w:rsid w:val="00AC480C"/>
    <w:rsid w:val="00B00177"/>
    <w:rsid w:val="00B557A1"/>
    <w:rsid w:val="00B6362D"/>
    <w:rsid w:val="00B91934"/>
    <w:rsid w:val="00BE076B"/>
    <w:rsid w:val="00BE47B2"/>
    <w:rsid w:val="00BF3F8D"/>
    <w:rsid w:val="00C10359"/>
    <w:rsid w:val="00C1123B"/>
    <w:rsid w:val="00C11513"/>
    <w:rsid w:val="00C12679"/>
    <w:rsid w:val="00C2061F"/>
    <w:rsid w:val="00C45359"/>
    <w:rsid w:val="00C47DB9"/>
    <w:rsid w:val="00C554B8"/>
    <w:rsid w:val="00C73C7B"/>
    <w:rsid w:val="00C82A79"/>
    <w:rsid w:val="00CB005F"/>
    <w:rsid w:val="00CC032B"/>
    <w:rsid w:val="00CD20D3"/>
    <w:rsid w:val="00CF27F1"/>
    <w:rsid w:val="00CF467D"/>
    <w:rsid w:val="00D12214"/>
    <w:rsid w:val="00D13C64"/>
    <w:rsid w:val="00D3373C"/>
    <w:rsid w:val="00D5557B"/>
    <w:rsid w:val="00D56AE5"/>
    <w:rsid w:val="00D7563A"/>
    <w:rsid w:val="00D85E64"/>
    <w:rsid w:val="00DB63B1"/>
    <w:rsid w:val="00E14780"/>
    <w:rsid w:val="00E234A9"/>
    <w:rsid w:val="00E458B8"/>
    <w:rsid w:val="00E601DB"/>
    <w:rsid w:val="00E632EE"/>
    <w:rsid w:val="00E66409"/>
    <w:rsid w:val="00E729DB"/>
    <w:rsid w:val="00EA78F9"/>
    <w:rsid w:val="00EC1EEE"/>
    <w:rsid w:val="00ED43E6"/>
    <w:rsid w:val="00EF59A8"/>
    <w:rsid w:val="00F0200D"/>
    <w:rsid w:val="00F137FC"/>
    <w:rsid w:val="00F55DA2"/>
    <w:rsid w:val="00F56DDA"/>
    <w:rsid w:val="00F7609B"/>
    <w:rsid w:val="00F86242"/>
    <w:rsid w:val="00F90282"/>
    <w:rsid w:val="00FA2AFE"/>
    <w:rsid w:val="00FE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2EBF"/>
    <w:pPr>
      <w:keepNext/>
      <w:ind w:left="-142" w:firstLine="14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A62EBF"/>
    <w:rPr>
      <w:rFonts w:ascii="SchoolBook" w:eastAsia="Times New Roman" w:hAnsi="SchoolBook"/>
      <w:sz w:val="28"/>
    </w:rPr>
  </w:style>
  <w:style w:type="paragraph" w:styleId="a4">
    <w:name w:val="Balloon Text"/>
    <w:basedOn w:val="a"/>
    <w:link w:val="a5"/>
    <w:unhideWhenUsed/>
    <w:rsid w:val="00A62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2E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7795A"/>
    <w:rPr>
      <w:rFonts w:eastAsia="Times New Roman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27795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rsid w:val="000B23C7"/>
    <w:rPr>
      <w:color w:val="0000FF"/>
      <w:u w:val="single"/>
    </w:rPr>
  </w:style>
  <w:style w:type="paragraph" w:styleId="a7">
    <w:name w:val="footer"/>
    <w:basedOn w:val="a"/>
    <w:link w:val="a8"/>
    <w:rsid w:val="000B2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B23C7"/>
  </w:style>
  <w:style w:type="paragraph" w:styleId="aa">
    <w:name w:val="header"/>
    <w:basedOn w:val="a"/>
    <w:link w:val="ab"/>
    <w:uiPriority w:val="99"/>
    <w:rsid w:val="000B23C7"/>
    <w:pPr>
      <w:widowControl w:val="0"/>
      <w:suppressAutoHyphens/>
    </w:pPr>
    <w:rPr>
      <w:rFonts w:eastAsia="Lucida Sans Unicode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B23C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B23C7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B2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2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Normal (Web)"/>
    <w:basedOn w:val="a"/>
    <w:uiPriority w:val="99"/>
    <w:unhideWhenUsed/>
    <w:rsid w:val="000B23C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23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rsid w:val="000B23C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B2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B23C7"/>
    <w:rPr>
      <w:vertAlign w:val="superscript"/>
    </w:rPr>
  </w:style>
  <w:style w:type="paragraph" w:customStyle="1" w:styleId="ConsPlusCell">
    <w:name w:val="ConsPlusCell"/>
    <w:uiPriority w:val="99"/>
    <w:rsid w:val="000B23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0B23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672F"/>
  </w:style>
  <w:style w:type="character" w:styleId="af3">
    <w:name w:val="Strong"/>
    <w:uiPriority w:val="22"/>
    <w:qFormat/>
    <w:rsid w:val="0069672F"/>
    <w:rPr>
      <w:b/>
      <w:bCs/>
    </w:rPr>
  </w:style>
  <w:style w:type="paragraph" w:customStyle="1" w:styleId="pc">
    <w:name w:val="pc"/>
    <w:basedOn w:val="a"/>
    <w:rsid w:val="0012311E"/>
    <w:pPr>
      <w:spacing w:before="100" w:beforeAutospacing="1" w:after="100" w:afterAutospacing="1"/>
    </w:pPr>
  </w:style>
  <w:style w:type="paragraph" w:customStyle="1" w:styleId="pj">
    <w:name w:val="pj"/>
    <w:basedOn w:val="a"/>
    <w:rsid w:val="001231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2898-8BB9-41F2-BDD0-629B29AF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Premium</cp:lastModifiedBy>
  <cp:revision>3</cp:revision>
  <cp:lastPrinted>2021-05-20T06:49:00Z</cp:lastPrinted>
  <dcterms:created xsi:type="dcterms:W3CDTF">2020-01-23T13:53:00Z</dcterms:created>
  <dcterms:modified xsi:type="dcterms:W3CDTF">2021-05-20T06:50:00Z</dcterms:modified>
</cp:coreProperties>
</file>