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F6" w:rsidRPr="007D1DF6" w:rsidRDefault="007D1DF6" w:rsidP="007D1DF6">
      <w:pPr>
        <w:pStyle w:val="1"/>
        <w:tabs>
          <w:tab w:val="num" w:pos="432"/>
          <w:tab w:val="left" w:pos="708"/>
        </w:tabs>
        <w:ind w:left="432" w:hanging="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DF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ПЕРЦЕВСКОЕ</w:t>
      </w:r>
    </w:p>
    <w:p w:rsidR="007D1DF6" w:rsidRPr="007D1DF6" w:rsidRDefault="007D1DF6" w:rsidP="007D1DF6">
      <w:pPr>
        <w:pStyle w:val="1"/>
        <w:tabs>
          <w:tab w:val="num" w:pos="432"/>
          <w:tab w:val="left" w:pos="708"/>
        </w:tabs>
        <w:ind w:left="432" w:hanging="4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DF6">
        <w:rPr>
          <w:rFonts w:ascii="Times New Roman" w:hAnsi="Times New Roman" w:cs="Times New Roman"/>
          <w:b/>
          <w:sz w:val="26"/>
          <w:szCs w:val="26"/>
        </w:rPr>
        <w:t>ГРЯЗОВЕЦКОГО МУНИЦИПАЛЬНОГО РАЙОНА</w:t>
      </w:r>
    </w:p>
    <w:p w:rsidR="007D1DF6" w:rsidRPr="007D1DF6" w:rsidRDefault="007D1DF6" w:rsidP="007D1DF6">
      <w:pPr>
        <w:jc w:val="center"/>
        <w:rPr>
          <w:b/>
          <w:sz w:val="26"/>
          <w:szCs w:val="26"/>
        </w:rPr>
      </w:pPr>
      <w:r w:rsidRPr="007D1DF6">
        <w:rPr>
          <w:b/>
          <w:sz w:val="26"/>
          <w:szCs w:val="26"/>
        </w:rPr>
        <w:t>ВОЛОГОДСКОЙ ОБЛАСТИ</w:t>
      </w:r>
    </w:p>
    <w:p w:rsidR="007D1DF6" w:rsidRPr="007D1DF6" w:rsidRDefault="007D1DF6" w:rsidP="007D1DF6">
      <w:pPr>
        <w:rPr>
          <w:b/>
          <w:sz w:val="26"/>
          <w:szCs w:val="26"/>
        </w:rPr>
      </w:pPr>
    </w:p>
    <w:p w:rsidR="007D1DF6" w:rsidRPr="007D1DF6" w:rsidRDefault="007D1DF6" w:rsidP="007D1DF6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1DF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D1DF6" w:rsidRPr="007D1DF6" w:rsidRDefault="007D1DF6" w:rsidP="007D1DF6">
      <w:pPr>
        <w:jc w:val="both"/>
        <w:rPr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327"/>
        <w:gridCol w:w="3208"/>
      </w:tblGrid>
      <w:tr w:rsidR="007D1DF6" w:rsidRPr="007D1DF6" w:rsidTr="007D1DF6">
        <w:trPr>
          <w:trHeight w:val="127"/>
        </w:trPr>
        <w:tc>
          <w:tcPr>
            <w:tcW w:w="4327" w:type="dxa"/>
          </w:tcPr>
          <w:p w:rsidR="007D1DF6" w:rsidRPr="007D1DF6" w:rsidRDefault="00E54F25" w:rsidP="005B012C">
            <w:pPr>
              <w:tabs>
                <w:tab w:val="left" w:pos="9712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left:0;text-align:left;z-index:251661312" from="0,15.4pt" to="109.2pt,15.4pt" strokeweight="1pt"/>
              </w:pict>
            </w:r>
            <w:r w:rsidR="007D1DF6" w:rsidRPr="007D1DF6">
              <w:rPr>
                <w:sz w:val="26"/>
                <w:szCs w:val="26"/>
              </w:rPr>
              <w:t xml:space="preserve">  </w:t>
            </w:r>
            <w:r w:rsidR="00097BF5">
              <w:rPr>
                <w:sz w:val="26"/>
                <w:szCs w:val="26"/>
              </w:rPr>
              <w:t>от     06.05</w:t>
            </w:r>
            <w:r w:rsidR="007D1DF6" w:rsidRPr="007D1DF6">
              <w:rPr>
                <w:sz w:val="26"/>
                <w:szCs w:val="26"/>
              </w:rPr>
              <w:t xml:space="preserve">.2022г.                     </w:t>
            </w:r>
          </w:p>
        </w:tc>
        <w:tc>
          <w:tcPr>
            <w:tcW w:w="3208" w:type="dxa"/>
            <w:vAlign w:val="bottom"/>
          </w:tcPr>
          <w:p w:rsidR="007D1DF6" w:rsidRPr="007D1DF6" w:rsidRDefault="007D1DF6" w:rsidP="005B012C">
            <w:pPr>
              <w:tabs>
                <w:tab w:val="left" w:pos="9712"/>
              </w:tabs>
              <w:jc w:val="both"/>
              <w:rPr>
                <w:sz w:val="26"/>
                <w:szCs w:val="26"/>
              </w:rPr>
            </w:pPr>
            <w:r w:rsidRPr="007D1DF6">
              <w:rPr>
                <w:sz w:val="26"/>
                <w:szCs w:val="26"/>
              </w:rPr>
              <w:t xml:space="preserve">№   </w:t>
            </w:r>
            <w:r w:rsidR="00097BF5">
              <w:rPr>
                <w:sz w:val="26"/>
                <w:szCs w:val="26"/>
              </w:rPr>
              <w:t>40</w:t>
            </w:r>
          </w:p>
        </w:tc>
      </w:tr>
      <w:tr w:rsidR="007D1DF6" w:rsidRPr="007D1DF6" w:rsidTr="007D1DF6">
        <w:trPr>
          <w:trHeight w:val="40"/>
        </w:trPr>
        <w:tc>
          <w:tcPr>
            <w:tcW w:w="4327" w:type="dxa"/>
          </w:tcPr>
          <w:p w:rsidR="007D1DF6" w:rsidRPr="007D1DF6" w:rsidRDefault="007D1DF6" w:rsidP="005B012C">
            <w:pPr>
              <w:tabs>
                <w:tab w:val="left" w:pos="9712"/>
              </w:tabs>
              <w:jc w:val="both"/>
              <w:rPr>
                <w:sz w:val="26"/>
                <w:szCs w:val="26"/>
              </w:rPr>
            </w:pPr>
          </w:p>
          <w:p w:rsidR="007D1DF6" w:rsidRPr="007D1DF6" w:rsidRDefault="007D1DF6" w:rsidP="007D1DF6">
            <w:pPr>
              <w:pStyle w:val="af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DF6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 w:rsidRPr="007D1DF6">
              <w:rPr>
                <w:rFonts w:ascii="Times New Roman" w:hAnsi="Times New Roman"/>
                <w:sz w:val="26"/>
                <w:szCs w:val="26"/>
              </w:rPr>
              <w:t xml:space="preserve"> 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СП</w:t>
            </w:r>
            <w:r w:rsidRPr="007D1DF6">
              <w:rPr>
                <w:rFonts w:ascii="Times New Roman" w:hAnsi="Times New Roman"/>
                <w:sz w:val="26"/>
                <w:szCs w:val="26"/>
              </w:rPr>
              <w:t xml:space="preserve"> Перцевское</w:t>
            </w:r>
            <w:r w:rsidR="00097BF5">
              <w:rPr>
                <w:rFonts w:ascii="Times New Roman" w:hAnsi="Times New Roman"/>
                <w:sz w:val="26"/>
                <w:szCs w:val="26"/>
              </w:rPr>
              <w:t xml:space="preserve"> №117 от 18.11.</w:t>
            </w: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7D1DF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3208" w:type="dxa"/>
          </w:tcPr>
          <w:p w:rsidR="007D1DF6" w:rsidRPr="007D1DF6" w:rsidRDefault="00E54F25" w:rsidP="005B012C">
            <w:pPr>
              <w:tabs>
                <w:tab w:val="left" w:pos="971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54F25">
              <w:rPr>
                <w:noProof/>
                <w:sz w:val="26"/>
                <w:szCs w:val="26"/>
              </w:rPr>
              <w:pict>
                <v:line id="_x0000_s1026" style="position:absolute;left:0;text-align:left;z-index:251660288;mso-position-horizontal-relative:text;mso-position-vertical-relative:text" from="22.2pt,-.45pt" to="76.8pt,-.45pt" strokeweight="1pt"/>
              </w:pict>
            </w:r>
            <w:r w:rsidR="007D1DF6" w:rsidRPr="007D1DF6">
              <w:rPr>
                <w:b/>
                <w:bCs/>
                <w:sz w:val="26"/>
                <w:szCs w:val="26"/>
              </w:rPr>
              <w:t xml:space="preserve">                                 </w:t>
            </w:r>
          </w:p>
        </w:tc>
      </w:tr>
    </w:tbl>
    <w:p w:rsidR="007D1DF6" w:rsidRPr="00790B9D" w:rsidRDefault="007D1DF6" w:rsidP="007D1DF6">
      <w:pPr>
        <w:rPr>
          <w:sz w:val="26"/>
          <w:szCs w:val="26"/>
        </w:rPr>
      </w:pPr>
    </w:p>
    <w:p w:rsidR="00850DC3" w:rsidRPr="00850DC3" w:rsidRDefault="007D1DF6" w:rsidP="007D1DF6">
      <w:pPr>
        <w:spacing w:line="200" w:lineRule="atLeast"/>
        <w:ind w:right="-285"/>
        <w:jc w:val="both"/>
        <w:rPr>
          <w:iCs/>
          <w:sz w:val="26"/>
          <w:szCs w:val="26"/>
        </w:rPr>
      </w:pPr>
      <w:r w:rsidRPr="00850DC3">
        <w:rPr>
          <w:iCs/>
          <w:sz w:val="26"/>
          <w:szCs w:val="26"/>
        </w:rPr>
        <w:t xml:space="preserve">          В целях уточнения ранее принятого постановления, протеста Череповецкой межрайонной природоохранной прокуратуры №04-01-2022/32 от 18.04.2022г.</w:t>
      </w:r>
    </w:p>
    <w:p w:rsidR="009C2F46" w:rsidRPr="00850DC3" w:rsidRDefault="007D1DF6" w:rsidP="00850DC3">
      <w:pPr>
        <w:jc w:val="both"/>
        <w:rPr>
          <w:rFonts w:eastAsia="Bookman Old Style"/>
          <w:color w:val="000000"/>
          <w:sz w:val="26"/>
          <w:szCs w:val="26"/>
        </w:rPr>
      </w:pPr>
      <w:r w:rsidRPr="00850DC3">
        <w:rPr>
          <w:b/>
          <w:sz w:val="26"/>
          <w:szCs w:val="26"/>
        </w:rPr>
        <w:t>Администрация сельского поселения Перцевское ПОСТАНОВЛЯЕТ:</w:t>
      </w:r>
    </w:p>
    <w:p w:rsidR="00850DC3" w:rsidRDefault="00850DC3" w:rsidP="00850DC3">
      <w:pPr>
        <w:pStyle w:val="afb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C2F46" w:rsidRPr="00850DC3">
        <w:rPr>
          <w:rFonts w:ascii="Times New Roman" w:hAnsi="Times New Roman"/>
          <w:sz w:val="26"/>
          <w:szCs w:val="26"/>
        </w:rPr>
        <w:t xml:space="preserve">1. </w:t>
      </w:r>
      <w:r w:rsidR="007D1DF6" w:rsidRPr="00850DC3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</w:t>
      </w:r>
      <w:r w:rsidRPr="00850DC3">
        <w:rPr>
          <w:rFonts w:ascii="Times New Roman" w:hAnsi="Times New Roman"/>
          <w:sz w:val="26"/>
          <w:szCs w:val="26"/>
        </w:rPr>
        <w:t>СП Перцевское от 18.11.2021г. №117 «</w:t>
      </w:r>
      <w:r w:rsidRPr="00850DC3">
        <w:rPr>
          <w:rFonts w:ascii="Times New Roman" w:hAnsi="Times New Roman"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Pr="00850DC3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850DC3">
        <w:rPr>
          <w:rFonts w:ascii="Times New Roman" w:hAnsi="Times New Roman"/>
          <w:sz w:val="26"/>
          <w:szCs w:val="26"/>
          <w:lang w:eastAsia="ru-RU"/>
        </w:rPr>
        <w:t xml:space="preserve"> соблюдением Правил благоустройства на территории сельского поселения Перцевское </w:t>
      </w:r>
      <w:proofErr w:type="spellStart"/>
      <w:r w:rsidRPr="00850DC3">
        <w:rPr>
          <w:rFonts w:ascii="Times New Roman" w:hAnsi="Times New Roman"/>
          <w:sz w:val="26"/>
          <w:szCs w:val="26"/>
          <w:lang w:eastAsia="ru-RU"/>
        </w:rPr>
        <w:t>Грязовецкого</w:t>
      </w:r>
      <w:proofErr w:type="spellEnd"/>
      <w:r w:rsidRPr="00850DC3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Вологодской области»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850DC3" w:rsidRDefault="00850DC3" w:rsidP="00850DC3">
      <w:pPr>
        <w:pStyle w:val="af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заменив в названии постановления и далее по тексту слова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0DC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97BF5">
        <w:rPr>
          <w:rFonts w:ascii="Times New Roman" w:hAnsi="Times New Roman"/>
          <w:sz w:val="26"/>
          <w:szCs w:val="26"/>
          <w:lang w:eastAsia="ru-RU"/>
        </w:rPr>
        <w:t>«</w:t>
      </w:r>
      <w:proofErr w:type="gramStart"/>
      <w:r w:rsidR="00097BF5">
        <w:rPr>
          <w:rFonts w:ascii="Times New Roman" w:hAnsi="Times New Roman"/>
          <w:sz w:val="26"/>
          <w:szCs w:val="26"/>
          <w:lang w:eastAsia="ru-RU"/>
        </w:rPr>
        <w:t>Программа</w:t>
      </w:r>
      <w:proofErr w:type="gramEnd"/>
      <w:r w:rsidRPr="00850DC3">
        <w:rPr>
          <w:rFonts w:ascii="Times New Roman" w:hAnsi="Times New Roman"/>
          <w:sz w:val="26"/>
          <w:szCs w:val="26"/>
          <w:lang w:eastAsia="ru-RU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</w:t>
      </w:r>
      <w:r>
        <w:rPr>
          <w:rFonts w:ascii="Times New Roman" w:hAnsi="Times New Roman"/>
          <w:sz w:val="26"/>
          <w:szCs w:val="26"/>
          <w:lang w:eastAsia="ru-RU"/>
        </w:rPr>
        <w:t>» на слова «</w:t>
      </w:r>
      <w:r w:rsidR="00097BF5">
        <w:rPr>
          <w:rFonts w:ascii="Times New Roman" w:hAnsi="Times New Roman"/>
          <w:sz w:val="27"/>
          <w:szCs w:val="27"/>
        </w:rPr>
        <w:t>Программа</w:t>
      </w:r>
      <w:r w:rsidRPr="00A96B56">
        <w:rPr>
          <w:rFonts w:ascii="Times New Roman" w:hAnsi="Times New Roman"/>
          <w:sz w:val="27"/>
          <w:szCs w:val="27"/>
        </w:rPr>
        <w:t xml:space="preserve"> профилактики рисков причинения вр</w:t>
      </w:r>
      <w:r>
        <w:rPr>
          <w:rFonts w:ascii="Times New Roman" w:hAnsi="Times New Roman"/>
          <w:sz w:val="27"/>
          <w:szCs w:val="27"/>
        </w:rPr>
        <w:t xml:space="preserve">еда (ущерба) охраняемым законом </w:t>
      </w:r>
      <w:r w:rsidRPr="00A96B56">
        <w:rPr>
          <w:rFonts w:ascii="Times New Roman" w:hAnsi="Times New Roman"/>
          <w:sz w:val="27"/>
          <w:szCs w:val="27"/>
        </w:rPr>
        <w:t>ценностям</w:t>
      </w:r>
      <w:r w:rsidR="00FD2945">
        <w:rPr>
          <w:rFonts w:ascii="Times New Roman" w:hAnsi="Times New Roman"/>
          <w:sz w:val="27"/>
          <w:szCs w:val="27"/>
        </w:rPr>
        <w:t xml:space="preserve"> на 2022 год </w:t>
      </w:r>
      <w:r w:rsidR="004758F6">
        <w:rPr>
          <w:rFonts w:ascii="Times New Roman" w:hAnsi="Times New Roman"/>
          <w:sz w:val="27"/>
          <w:szCs w:val="27"/>
        </w:rPr>
        <w:t xml:space="preserve"> при осуществлении муниципального контроля в сфере благоустройства»;</w:t>
      </w:r>
    </w:p>
    <w:p w:rsidR="009C2F46" w:rsidRPr="00850DC3" w:rsidRDefault="004758F6" w:rsidP="000C4F79">
      <w:pPr>
        <w:pStyle w:val="afb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- приложение </w:t>
      </w:r>
      <w:r w:rsidR="000C4F79">
        <w:rPr>
          <w:rFonts w:ascii="Times New Roman" w:hAnsi="Times New Roman"/>
          <w:sz w:val="27"/>
          <w:szCs w:val="27"/>
        </w:rPr>
        <w:t xml:space="preserve">изложить в новой редакции </w:t>
      </w:r>
      <w:proofErr w:type="gramStart"/>
      <w:r w:rsidR="000C4F79">
        <w:rPr>
          <w:rFonts w:ascii="Times New Roman" w:hAnsi="Times New Roman"/>
          <w:sz w:val="27"/>
          <w:szCs w:val="27"/>
        </w:rPr>
        <w:t>согласно приложения</w:t>
      </w:r>
      <w:proofErr w:type="gramEnd"/>
      <w:r w:rsidR="000C4F79">
        <w:rPr>
          <w:rFonts w:ascii="Times New Roman" w:hAnsi="Times New Roman"/>
          <w:sz w:val="27"/>
          <w:szCs w:val="27"/>
        </w:rPr>
        <w:t xml:space="preserve"> к данному постановлению.</w:t>
      </w:r>
    </w:p>
    <w:p w:rsidR="005568EA" w:rsidRPr="00850DC3" w:rsidRDefault="000C4F79" w:rsidP="000C4F79">
      <w:pPr>
        <w:pStyle w:val="ConsPlusNormal0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568EA" w:rsidRPr="00850DC3">
        <w:rPr>
          <w:rFonts w:ascii="Times New Roman" w:hAnsi="Times New Roman" w:cs="Times New Roman"/>
          <w:sz w:val="26"/>
          <w:szCs w:val="26"/>
        </w:rPr>
        <w:t xml:space="preserve">2. </w:t>
      </w:r>
      <w:r w:rsidR="00C05664" w:rsidRPr="00C05664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«Земские вести» и размещению на официальном сайте администрации сельского поселения Перцевское</w:t>
      </w:r>
      <w:r w:rsidR="005568EA" w:rsidRPr="00850DC3">
        <w:rPr>
          <w:rFonts w:ascii="Times New Roman" w:hAnsi="Times New Roman" w:cs="Times New Roman"/>
          <w:sz w:val="26"/>
          <w:szCs w:val="26"/>
        </w:rPr>
        <w:t>.</w:t>
      </w:r>
    </w:p>
    <w:p w:rsidR="00D56768" w:rsidRPr="00850DC3" w:rsidRDefault="00D56768" w:rsidP="004758F6">
      <w:pPr>
        <w:spacing w:line="200" w:lineRule="atLeast"/>
        <w:ind w:right="-1"/>
        <w:jc w:val="both"/>
        <w:rPr>
          <w:b/>
          <w:sz w:val="26"/>
          <w:szCs w:val="26"/>
        </w:rPr>
      </w:pPr>
    </w:p>
    <w:p w:rsidR="00E07B3A" w:rsidRPr="00850DC3" w:rsidRDefault="00E07B3A" w:rsidP="00FB77D4">
      <w:pPr>
        <w:spacing w:line="200" w:lineRule="atLeast"/>
        <w:ind w:right="-1" w:firstLine="877"/>
        <w:jc w:val="both"/>
        <w:rPr>
          <w:b/>
          <w:sz w:val="26"/>
          <w:szCs w:val="26"/>
        </w:rPr>
      </w:pPr>
    </w:p>
    <w:p w:rsidR="005568EA" w:rsidRDefault="00097BF5">
      <w:pPr>
        <w:widowControl/>
        <w:suppressAutoHyphens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Глава СП Перцевское                                                                    Н.В. Богословская</w:t>
      </w:r>
    </w:p>
    <w:p w:rsidR="00097BF5" w:rsidRDefault="00097BF5">
      <w:pPr>
        <w:widowControl/>
        <w:suppressAutoHyphens w:val="0"/>
        <w:spacing w:line="276" w:lineRule="auto"/>
        <w:rPr>
          <w:sz w:val="26"/>
          <w:szCs w:val="26"/>
        </w:rPr>
      </w:pPr>
    </w:p>
    <w:p w:rsidR="00097BF5" w:rsidRDefault="00097BF5">
      <w:pPr>
        <w:widowControl/>
        <w:suppressAutoHyphens w:val="0"/>
        <w:spacing w:line="276" w:lineRule="auto"/>
        <w:rPr>
          <w:sz w:val="26"/>
          <w:szCs w:val="26"/>
        </w:rPr>
      </w:pPr>
    </w:p>
    <w:p w:rsidR="00097BF5" w:rsidRDefault="00097BF5">
      <w:pPr>
        <w:widowControl/>
        <w:suppressAutoHyphens w:val="0"/>
        <w:spacing w:line="276" w:lineRule="auto"/>
        <w:rPr>
          <w:sz w:val="26"/>
          <w:szCs w:val="26"/>
        </w:rPr>
      </w:pPr>
    </w:p>
    <w:p w:rsidR="00097BF5" w:rsidRDefault="00097BF5">
      <w:pPr>
        <w:widowControl/>
        <w:suppressAutoHyphens w:val="0"/>
        <w:spacing w:line="276" w:lineRule="auto"/>
        <w:rPr>
          <w:sz w:val="26"/>
          <w:szCs w:val="26"/>
        </w:rPr>
      </w:pPr>
    </w:p>
    <w:p w:rsidR="00097BF5" w:rsidRDefault="00097BF5">
      <w:pPr>
        <w:widowControl/>
        <w:suppressAutoHyphens w:val="0"/>
        <w:spacing w:line="276" w:lineRule="auto"/>
        <w:rPr>
          <w:sz w:val="26"/>
          <w:szCs w:val="26"/>
        </w:rPr>
      </w:pPr>
    </w:p>
    <w:p w:rsidR="00097BF5" w:rsidRDefault="00097BF5">
      <w:pPr>
        <w:widowControl/>
        <w:suppressAutoHyphens w:val="0"/>
        <w:spacing w:line="276" w:lineRule="auto"/>
        <w:rPr>
          <w:sz w:val="26"/>
          <w:szCs w:val="26"/>
        </w:rPr>
      </w:pPr>
    </w:p>
    <w:p w:rsidR="00097BF5" w:rsidRDefault="00097BF5">
      <w:pPr>
        <w:widowControl/>
        <w:suppressAutoHyphens w:val="0"/>
        <w:spacing w:line="276" w:lineRule="auto"/>
        <w:rPr>
          <w:sz w:val="26"/>
          <w:szCs w:val="26"/>
        </w:rPr>
      </w:pPr>
    </w:p>
    <w:p w:rsidR="00097BF5" w:rsidRDefault="00097BF5">
      <w:pPr>
        <w:widowControl/>
        <w:suppressAutoHyphens w:val="0"/>
        <w:spacing w:line="276" w:lineRule="auto"/>
        <w:rPr>
          <w:sz w:val="26"/>
          <w:szCs w:val="26"/>
        </w:rPr>
      </w:pPr>
    </w:p>
    <w:p w:rsidR="00097BF5" w:rsidRDefault="00097BF5">
      <w:pPr>
        <w:widowControl/>
        <w:suppressAutoHyphens w:val="0"/>
        <w:spacing w:line="276" w:lineRule="auto"/>
        <w:rPr>
          <w:sz w:val="26"/>
          <w:szCs w:val="26"/>
        </w:rPr>
      </w:pPr>
    </w:p>
    <w:p w:rsidR="00097BF5" w:rsidRPr="00850DC3" w:rsidRDefault="00097BF5">
      <w:pPr>
        <w:widowControl/>
        <w:suppressAutoHyphens w:val="0"/>
        <w:spacing w:line="276" w:lineRule="auto"/>
        <w:rPr>
          <w:sz w:val="26"/>
          <w:szCs w:val="26"/>
        </w:rPr>
      </w:pPr>
    </w:p>
    <w:p w:rsidR="00E07B3A" w:rsidRPr="00097BF5" w:rsidRDefault="00BC2035" w:rsidP="005568EA">
      <w:pPr>
        <w:widowControl/>
        <w:suppressAutoHyphens w:val="0"/>
        <w:spacing w:line="276" w:lineRule="auto"/>
        <w:ind w:right="-285"/>
        <w:jc w:val="right"/>
      </w:pPr>
      <w:r w:rsidRPr="00097BF5">
        <w:t xml:space="preserve">Приложение </w:t>
      </w:r>
    </w:p>
    <w:p w:rsidR="00E07B3A" w:rsidRPr="00097BF5" w:rsidRDefault="005568EA" w:rsidP="005568EA">
      <w:pPr>
        <w:spacing w:line="200" w:lineRule="atLeast"/>
        <w:ind w:left="5103" w:right="-285" w:firstLine="6"/>
        <w:jc w:val="right"/>
      </w:pPr>
      <w:r w:rsidRPr="00097BF5">
        <w:t xml:space="preserve">к постановлению администрации </w:t>
      </w:r>
      <w:r w:rsidR="00097BF5" w:rsidRPr="00097BF5">
        <w:t>сельского поселения Перцевское</w:t>
      </w:r>
    </w:p>
    <w:p w:rsidR="00097BF5" w:rsidRPr="00097BF5" w:rsidRDefault="00097BF5" w:rsidP="005568EA">
      <w:pPr>
        <w:spacing w:line="200" w:lineRule="atLeast"/>
        <w:ind w:left="5103" w:right="-285" w:firstLine="6"/>
        <w:jc w:val="right"/>
      </w:pPr>
      <w:r w:rsidRPr="00097BF5">
        <w:t>№40 от 06.05.2022г.</w:t>
      </w:r>
    </w:p>
    <w:p w:rsidR="00E07B3A" w:rsidRDefault="00E07B3A">
      <w:pPr>
        <w:spacing w:line="200" w:lineRule="atLeast"/>
        <w:ind w:left="5746"/>
        <w:rPr>
          <w:sz w:val="28"/>
          <w:szCs w:val="28"/>
        </w:rPr>
      </w:pPr>
    </w:p>
    <w:p w:rsidR="00080AB0" w:rsidRDefault="00080AB0">
      <w:pPr>
        <w:spacing w:line="200" w:lineRule="atLeast"/>
        <w:ind w:left="5746"/>
        <w:rPr>
          <w:sz w:val="28"/>
          <w:szCs w:val="28"/>
        </w:rPr>
      </w:pPr>
    </w:p>
    <w:p w:rsidR="009C2F46" w:rsidRPr="00A66BF8" w:rsidRDefault="009C2F46" w:rsidP="009C2F46">
      <w:pPr>
        <w:pStyle w:val="30"/>
        <w:shd w:val="clear" w:color="auto" w:fill="auto"/>
        <w:spacing w:before="0" w:after="0" w:line="240" w:lineRule="auto"/>
        <w:ind w:left="4140" w:firstLine="0"/>
      </w:pPr>
    </w:p>
    <w:p w:rsidR="00991A13" w:rsidRPr="00991A13" w:rsidRDefault="00991A13" w:rsidP="00311EF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991A13">
        <w:rPr>
          <w:rFonts w:eastAsia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</w:t>
      </w:r>
      <w:r w:rsidR="00FD2945">
        <w:rPr>
          <w:rFonts w:eastAsia="Times New Roman"/>
          <w:b/>
          <w:sz w:val="28"/>
          <w:szCs w:val="28"/>
          <w:lang w:eastAsia="ru-RU"/>
        </w:rPr>
        <w:t xml:space="preserve"> на 2022 год </w:t>
      </w:r>
      <w:r w:rsidR="00097BF5">
        <w:rPr>
          <w:rFonts w:eastAsia="Times New Roman"/>
          <w:b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  <w:r w:rsidR="00FD2945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91A13" w:rsidRPr="00991A13" w:rsidRDefault="00991A13" w:rsidP="00311EF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3467B0" w:rsidRPr="00097BF5" w:rsidRDefault="00311EF4" w:rsidP="00311EF4">
      <w:pPr>
        <w:jc w:val="center"/>
        <w:rPr>
          <w:rFonts w:eastAsia="Times New Roman"/>
          <w:sz w:val="28"/>
          <w:szCs w:val="28"/>
          <w:lang w:eastAsia="ru-RU"/>
        </w:rPr>
      </w:pPr>
      <w:bookmarkStart w:id="0" w:name="Par94"/>
      <w:bookmarkEnd w:id="0"/>
      <w:r w:rsidRPr="00097BF5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433CC" w:rsidRPr="00660B52" w:rsidRDefault="00660B52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1.1. </w:t>
      </w:r>
      <w:proofErr w:type="gramStart"/>
      <w:r w:rsidR="005433CC" w:rsidRPr="00660B52">
        <w:rPr>
          <w:rFonts w:eastAsia="Times New Roman"/>
          <w:sz w:val="27"/>
          <w:szCs w:val="27"/>
          <w:lang w:eastAsia="ru-RU"/>
        </w:rPr>
        <w:t xml:space="preserve">Настоящая </w:t>
      </w:r>
      <w:r w:rsidR="00FD2945" w:rsidRPr="00660B52">
        <w:rPr>
          <w:rFonts w:eastAsia="Times New Roman"/>
          <w:sz w:val="27"/>
          <w:szCs w:val="27"/>
          <w:lang w:eastAsia="ru-RU"/>
        </w:rPr>
        <w:t xml:space="preserve"> П</w:t>
      </w:r>
      <w:r w:rsidR="005433CC" w:rsidRPr="00660B52">
        <w:rPr>
          <w:rFonts w:eastAsia="Times New Roman"/>
          <w:sz w:val="27"/>
          <w:szCs w:val="27"/>
          <w:lang w:eastAsia="ru-RU"/>
        </w:rPr>
        <w:t xml:space="preserve">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FD2945" w:rsidRPr="00660B52">
        <w:rPr>
          <w:rFonts w:eastAsia="Times New Roman"/>
          <w:sz w:val="27"/>
          <w:szCs w:val="27"/>
          <w:lang w:eastAsia="ru-RU"/>
        </w:rPr>
        <w:t xml:space="preserve">сельского поселения Перцевское </w:t>
      </w:r>
      <w:proofErr w:type="spellStart"/>
      <w:r w:rsidR="00FD2945" w:rsidRPr="00660B52">
        <w:rPr>
          <w:rFonts w:eastAsia="Times New Roman"/>
          <w:sz w:val="27"/>
          <w:szCs w:val="27"/>
          <w:lang w:eastAsia="ru-RU"/>
        </w:rPr>
        <w:t>Грязовецкого</w:t>
      </w:r>
      <w:proofErr w:type="spellEnd"/>
      <w:r w:rsidR="00FD2945" w:rsidRPr="00660B52">
        <w:rPr>
          <w:rFonts w:eastAsia="Times New Roman"/>
          <w:sz w:val="27"/>
          <w:szCs w:val="27"/>
          <w:lang w:eastAsia="ru-RU"/>
        </w:rPr>
        <w:t xml:space="preserve"> района Вологодской области</w:t>
      </w:r>
      <w:r w:rsidR="005433CC" w:rsidRPr="00660B52">
        <w:rPr>
          <w:rFonts w:eastAsia="Times New Roman"/>
          <w:sz w:val="27"/>
          <w:szCs w:val="27"/>
          <w:lang w:eastAsia="ru-RU"/>
        </w:rPr>
        <w:t xml:space="preserve">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="005433CC" w:rsidRPr="00660B52">
        <w:rPr>
          <w:rFonts w:eastAsia="Times New Roman"/>
          <w:sz w:val="27"/>
          <w:szCs w:val="27"/>
          <w:lang w:eastAsia="ru-RU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0B52" w:rsidRPr="00660B52" w:rsidRDefault="00660B52" w:rsidP="00660B52">
      <w:pPr>
        <w:ind w:firstLine="480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1.2.</w:t>
      </w:r>
      <w:r w:rsidRPr="00660B52">
        <w:rPr>
          <w:rFonts w:eastAsia="Times New Roman"/>
          <w:sz w:val="27"/>
          <w:szCs w:val="27"/>
          <w:lang w:eastAsia="ru-RU"/>
        </w:rPr>
        <w:t xml:space="preserve">Программа распространяет свое действие на муниципальный </w:t>
      </w:r>
      <w:proofErr w:type="gramStart"/>
      <w:r w:rsidRPr="00660B52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Pr="00660B52">
        <w:rPr>
          <w:rFonts w:eastAsia="Times New Roman"/>
          <w:sz w:val="27"/>
          <w:szCs w:val="27"/>
          <w:lang w:eastAsia="ru-RU"/>
        </w:rPr>
        <w:t xml:space="preserve"> соблюдением Правил благоустройства территории сельского поселения Перцевское (далее - муниципальный контроль в сфере благоустройства).</w:t>
      </w:r>
      <w:r w:rsidRPr="00660B52">
        <w:rPr>
          <w:rFonts w:eastAsia="Times New Roman"/>
          <w:sz w:val="27"/>
          <w:szCs w:val="27"/>
          <w:lang w:eastAsia="ru-RU"/>
        </w:rPr>
        <w:br/>
      </w:r>
      <w:r>
        <w:rPr>
          <w:rFonts w:eastAsia="Times New Roman"/>
          <w:sz w:val="27"/>
          <w:szCs w:val="27"/>
          <w:lang w:eastAsia="ru-RU"/>
        </w:rPr>
        <w:t xml:space="preserve">     </w:t>
      </w:r>
      <w:r w:rsidRPr="00660B52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 xml:space="preserve">1.3. </w:t>
      </w:r>
      <w:r w:rsidRPr="00660B52">
        <w:rPr>
          <w:rFonts w:eastAsia="Times New Roman"/>
          <w:sz w:val="27"/>
          <w:szCs w:val="27"/>
          <w:lang w:eastAsia="ru-RU"/>
        </w:rPr>
        <w:t xml:space="preserve">Уполномоченным органом по осуществлению муниципального контроля в сфере благоустройства является администрация сельского поселения Перцевское (далее - администрация поселения).  </w:t>
      </w:r>
    </w:p>
    <w:p w:rsidR="00660B52" w:rsidRPr="00660B52" w:rsidRDefault="00660B52" w:rsidP="00660B52">
      <w:pPr>
        <w:ind w:firstLine="480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660B52">
        <w:rPr>
          <w:rFonts w:eastAsia="Times New Roman"/>
          <w:sz w:val="27"/>
          <w:szCs w:val="27"/>
          <w:lang w:eastAsia="ru-RU"/>
        </w:rPr>
        <w:t>1.4. Подконтрольными субъектами в рамках Программы являются юридические лица, индивидуальные предприниматели, а также физические лица, осуществляющие эксплуатацию зданий, строений, сооружений и подобных объектов, в том числе земельных участков на территории сельского поселения Перцевское.</w:t>
      </w:r>
    </w:p>
    <w:p w:rsidR="00681423" w:rsidRPr="00660B52" w:rsidRDefault="00660B52" w:rsidP="00E814A7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7"/>
          <w:szCs w:val="27"/>
          <w:lang w:eastAsia="ru-RU" w:bidi="ru-RU"/>
        </w:rPr>
      </w:pPr>
      <w:r>
        <w:rPr>
          <w:rFonts w:eastAsia="Times New Roman"/>
          <w:color w:val="000000"/>
          <w:sz w:val="27"/>
          <w:szCs w:val="27"/>
          <w:lang w:eastAsia="ru-RU" w:bidi="ru-RU"/>
        </w:rPr>
        <w:t>1.5</w:t>
      </w:r>
      <w:r w:rsidR="00FB77D4" w:rsidRPr="00660B52">
        <w:rPr>
          <w:rFonts w:eastAsia="Times New Roman"/>
          <w:color w:val="000000"/>
          <w:sz w:val="27"/>
          <w:szCs w:val="27"/>
          <w:lang w:eastAsia="ru-RU" w:bidi="ru-RU"/>
        </w:rPr>
        <w:t xml:space="preserve">. </w:t>
      </w:r>
      <w:r w:rsidR="00681423" w:rsidRPr="00660B52">
        <w:rPr>
          <w:rFonts w:eastAsia="Times New Roman"/>
          <w:color w:val="000000"/>
          <w:sz w:val="27"/>
          <w:szCs w:val="27"/>
          <w:lang w:eastAsia="ru-RU" w:bidi="ru-RU"/>
        </w:rPr>
        <w:t>Объектами муниципального контроля (далее – объект контроля) являются:</w:t>
      </w:r>
    </w:p>
    <w:p w:rsidR="00681423" w:rsidRPr="00660B52" w:rsidRDefault="00681423" w:rsidP="00E814A7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7"/>
          <w:szCs w:val="27"/>
          <w:lang w:eastAsia="ru-RU" w:bidi="ru-RU"/>
        </w:rPr>
      </w:pPr>
      <w:r w:rsidRPr="00660B52">
        <w:rPr>
          <w:rFonts w:eastAsia="Times New Roman"/>
          <w:color w:val="000000"/>
          <w:sz w:val="27"/>
          <w:szCs w:val="27"/>
          <w:lang w:eastAsia="ru-RU" w:bidi="ru-RU"/>
        </w:rPr>
        <w:t xml:space="preserve">деятельность, действия (бездействие) контролируемых лиц в сфере благоустройства </w:t>
      </w:r>
      <w:r w:rsidR="00660B52">
        <w:rPr>
          <w:rFonts w:eastAsia="Times New Roman"/>
          <w:color w:val="000000"/>
          <w:sz w:val="27"/>
          <w:szCs w:val="27"/>
          <w:lang w:eastAsia="ru-RU" w:bidi="ru-RU"/>
        </w:rPr>
        <w:t xml:space="preserve">на </w:t>
      </w:r>
      <w:r w:rsidRPr="00660B52">
        <w:rPr>
          <w:rFonts w:eastAsia="Times New Roman"/>
          <w:color w:val="000000"/>
          <w:sz w:val="27"/>
          <w:szCs w:val="27"/>
          <w:lang w:eastAsia="ru-RU" w:bidi="ru-RU"/>
        </w:rPr>
        <w:t xml:space="preserve">территории </w:t>
      </w:r>
      <w:r w:rsidR="00CF098C" w:rsidRPr="00660B52">
        <w:rPr>
          <w:rFonts w:eastAsia="Times New Roman"/>
          <w:color w:val="000000"/>
          <w:sz w:val="27"/>
          <w:szCs w:val="27"/>
          <w:lang w:eastAsia="ru-RU" w:bidi="ru-RU"/>
        </w:rPr>
        <w:t xml:space="preserve">сельского поселения </w:t>
      </w:r>
      <w:r w:rsidR="00660B52">
        <w:rPr>
          <w:rFonts w:eastAsia="Times New Roman"/>
          <w:color w:val="000000"/>
          <w:sz w:val="27"/>
          <w:szCs w:val="27"/>
          <w:lang w:eastAsia="ru-RU" w:bidi="ru-RU"/>
        </w:rPr>
        <w:t xml:space="preserve">Перцевское </w:t>
      </w:r>
      <w:proofErr w:type="spellStart"/>
      <w:r w:rsidR="00660B52">
        <w:rPr>
          <w:rFonts w:eastAsia="Times New Roman"/>
          <w:color w:val="000000"/>
          <w:sz w:val="27"/>
          <w:szCs w:val="27"/>
          <w:lang w:eastAsia="ru-RU" w:bidi="ru-RU"/>
        </w:rPr>
        <w:t>Грязовецкого</w:t>
      </w:r>
      <w:proofErr w:type="spellEnd"/>
      <w:r w:rsidR="00660B52">
        <w:rPr>
          <w:rFonts w:eastAsia="Times New Roman"/>
          <w:color w:val="000000"/>
          <w:sz w:val="27"/>
          <w:szCs w:val="27"/>
          <w:lang w:eastAsia="ru-RU" w:bidi="ru-RU"/>
        </w:rPr>
        <w:t xml:space="preserve"> муниципального</w:t>
      </w:r>
      <w:r w:rsidR="00CF098C" w:rsidRPr="00660B52">
        <w:rPr>
          <w:rFonts w:eastAsia="Times New Roman"/>
          <w:color w:val="000000"/>
          <w:sz w:val="27"/>
          <w:szCs w:val="27"/>
          <w:lang w:eastAsia="ru-RU" w:bidi="ru-RU"/>
        </w:rPr>
        <w:t xml:space="preserve"> района </w:t>
      </w:r>
      <w:r w:rsidR="00660B52">
        <w:rPr>
          <w:rFonts w:eastAsia="Times New Roman"/>
          <w:color w:val="000000"/>
          <w:sz w:val="27"/>
          <w:szCs w:val="27"/>
          <w:lang w:eastAsia="ru-RU" w:bidi="ru-RU"/>
        </w:rPr>
        <w:t>Вологодской</w:t>
      </w:r>
      <w:r w:rsidR="00CF098C" w:rsidRPr="00660B52">
        <w:rPr>
          <w:rFonts w:eastAsia="Times New Roman"/>
          <w:color w:val="000000"/>
          <w:sz w:val="27"/>
          <w:szCs w:val="27"/>
          <w:lang w:eastAsia="ru-RU" w:bidi="ru-RU"/>
        </w:rPr>
        <w:t xml:space="preserve"> области</w:t>
      </w:r>
      <w:r w:rsidRPr="00660B52">
        <w:rPr>
          <w:rFonts w:eastAsia="Times New Roman"/>
          <w:color w:val="000000"/>
          <w:sz w:val="27"/>
          <w:szCs w:val="27"/>
          <w:lang w:eastAsia="ru-RU" w:bidi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1423" w:rsidRPr="00660B52" w:rsidRDefault="00681423" w:rsidP="00E814A7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7"/>
          <w:szCs w:val="27"/>
          <w:lang w:eastAsia="ru-RU" w:bidi="ru-RU"/>
        </w:rPr>
      </w:pPr>
      <w:proofErr w:type="gramStart"/>
      <w:r w:rsidRPr="00660B52">
        <w:rPr>
          <w:rFonts w:eastAsia="Times New Roman"/>
          <w:color w:val="000000"/>
          <w:sz w:val="27"/>
          <w:szCs w:val="27"/>
          <w:lang w:eastAsia="ru-RU" w:bidi="ru-RU"/>
        </w:rPr>
        <w:t>результаты деятельности контролируемых лиц, в том числе работы</w:t>
      </w:r>
      <w:r w:rsidR="00CF098C" w:rsidRPr="00660B52">
        <w:rPr>
          <w:rFonts w:eastAsia="Times New Roman"/>
          <w:color w:val="000000"/>
          <w:sz w:val="27"/>
          <w:szCs w:val="27"/>
          <w:lang w:eastAsia="ru-RU" w:bidi="ru-RU"/>
        </w:rPr>
        <w:t xml:space="preserve"> </w:t>
      </w:r>
      <w:r w:rsidRPr="00660B52">
        <w:rPr>
          <w:rFonts w:eastAsia="Times New Roman"/>
          <w:color w:val="000000"/>
          <w:sz w:val="27"/>
          <w:szCs w:val="27"/>
          <w:lang w:eastAsia="ru-RU" w:bidi="ru-RU"/>
        </w:rPr>
        <w:t>и услуги, к которым предъявляются обязательные требования;</w:t>
      </w:r>
      <w:proofErr w:type="gramEnd"/>
    </w:p>
    <w:p w:rsidR="00BC13C8" w:rsidRPr="00660B52" w:rsidRDefault="00681423" w:rsidP="00681423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7"/>
          <w:szCs w:val="27"/>
          <w:lang w:eastAsia="ru-RU" w:bidi="ru-RU"/>
        </w:rPr>
      </w:pPr>
      <w:r w:rsidRPr="00660B52">
        <w:rPr>
          <w:rFonts w:eastAsia="Times New Roman"/>
          <w:color w:val="000000"/>
          <w:sz w:val="27"/>
          <w:szCs w:val="27"/>
          <w:lang w:eastAsia="ru-RU" w:bidi="ru-RU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660B52" w:rsidRPr="00A96B56" w:rsidRDefault="00660B52" w:rsidP="00660B52">
      <w:pPr>
        <w:ind w:firstLine="480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bookmarkStart w:id="1" w:name="Par175"/>
      <w:bookmarkEnd w:id="1"/>
      <w:r w:rsidRPr="00A96B56">
        <w:rPr>
          <w:rFonts w:eastAsia="Times New Roman"/>
          <w:sz w:val="27"/>
          <w:szCs w:val="27"/>
          <w:lang w:eastAsia="ru-RU"/>
        </w:rPr>
        <w:t>1.6. Данные о проведенных мероприятиях по контролю, мероприятиях по профилак</w:t>
      </w:r>
      <w:r>
        <w:rPr>
          <w:rFonts w:eastAsia="Times New Roman"/>
          <w:sz w:val="27"/>
          <w:szCs w:val="27"/>
          <w:lang w:eastAsia="ru-RU"/>
        </w:rPr>
        <w:t>тике нарушений и их результаты.</w:t>
      </w:r>
    </w:p>
    <w:p w:rsidR="00660B52" w:rsidRDefault="00660B52" w:rsidP="00660B52">
      <w:pPr>
        <w:ind w:firstLine="480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proofErr w:type="gramStart"/>
      <w:r w:rsidRPr="00A96B56">
        <w:rPr>
          <w:rFonts w:eastAsia="Times New Roman"/>
          <w:sz w:val="27"/>
          <w:szCs w:val="27"/>
          <w:lang w:eastAsia="ru-RU"/>
        </w:rPr>
        <w:t>Плановых проверок в отношении юридических лиц и индивидуальных предпринимателей в 2021 году предусмотрено не было, в связи с мораторием на проведение плановых проверок в отношении субъектов малого предпринимательства, установленным статьей 26.1 </w:t>
      </w:r>
      <w:hyperlink r:id="rId7" w:history="1">
        <w:r w:rsidRPr="00A96B56">
          <w:rPr>
            <w:rFonts w:eastAsia="Times New Roman"/>
            <w:sz w:val="27"/>
            <w:szCs w:val="27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eastAsia="Times New Roman"/>
          <w:sz w:val="27"/>
          <w:szCs w:val="27"/>
          <w:lang w:eastAsia="ru-RU"/>
        </w:rPr>
        <w:t>.</w:t>
      </w:r>
      <w:proofErr w:type="gramEnd"/>
    </w:p>
    <w:p w:rsidR="00660B52" w:rsidRPr="00A96B56" w:rsidRDefault="00660B52" w:rsidP="00660B52">
      <w:pPr>
        <w:ind w:firstLine="480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A96B56">
        <w:rPr>
          <w:rFonts w:eastAsia="Times New Roman"/>
          <w:sz w:val="27"/>
          <w:szCs w:val="27"/>
          <w:lang w:eastAsia="ru-RU"/>
        </w:rPr>
        <w:t>1.7. Анал</w:t>
      </w:r>
      <w:r>
        <w:rPr>
          <w:rFonts w:eastAsia="Times New Roman"/>
          <w:sz w:val="27"/>
          <w:szCs w:val="27"/>
          <w:lang w:eastAsia="ru-RU"/>
        </w:rPr>
        <w:t>из рисков реализации Программы.</w:t>
      </w:r>
    </w:p>
    <w:p w:rsidR="00660B52" w:rsidRPr="00A96B56" w:rsidRDefault="00660B52" w:rsidP="00660B52">
      <w:pPr>
        <w:ind w:firstLine="480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A96B56">
        <w:rPr>
          <w:rFonts w:eastAsia="Times New Roman"/>
          <w:sz w:val="27"/>
          <w:szCs w:val="27"/>
          <w:lang w:eastAsia="ru-RU"/>
        </w:rPr>
        <w:t xml:space="preserve">Программа подлежит корректировке при необходимости внесения изменений в перечень мероприятий, связанных с осуществлением профилактических мер в </w:t>
      </w:r>
      <w:r>
        <w:rPr>
          <w:rFonts w:eastAsia="Times New Roman"/>
          <w:sz w:val="27"/>
          <w:szCs w:val="27"/>
          <w:lang w:eastAsia="ru-RU"/>
        </w:rPr>
        <w:t>отношении выявленных нарушений.</w:t>
      </w:r>
    </w:p>
    <w:p w:rsidR="00660B52" w:rsidRPr="00A96B56" w:rsidRDefault="00660B52" w:rsidP="00660B52">
      <w:pPr>
        <w:ind w:firstLine="480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A96B56">
        <w:rPr>
          <w:rFonts w:eastAsia="Times New Roman"/>
          <w:sz w:val="27"/>
          <w:szCs w:val="27"/>
          <w:lang w:eastAsia="ru-RU"/>
        </w:rPr>
        <w:t>1.8. Анализ и оценка рисков причинения вред</w:t>
      </w:r>
      <w:r>
        <w:rPr>
          <w:rFonts w:eastAsia="Times New Roman"/>
          <w:sz w:val="27"/>
          <w:szCs w:val="27"/>
          <w:lang w:eastAsia="ru-RU"/>
        </w:rPr>
        <w:t>а охраняемым законом ценностям.</w:t>
      </w:r>
    </w:p>
    <w:p w:rsidR="00660B52" w:rsidRPr="00A96B56" w:rsidRDefault="00660B52" w:rsidP="00660B52">
      <w:pPr>
        <w:ind w:firstLine="480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A96B56">
        <w:rPr>
          <w:rFonts w:eastAsia="Times New Roman"/>
          <w:sz w:val="27"/>
          <w:szCs w:val="27"/>
          <w:lang w:eastAsia="ru-RU"/>
        </w:rPr>
        <w:t xml:space="preserve">Несоблюдение подконтрольными субъектами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сельского поселения </w:t>
      </w:r>
      <w:r>
        <w:rPr>
          <w:rFonts w:eastAsia="Times New Roman"/>
          <w:sz w:val="27"/>
          <w:szCs w:val="27"/>
          <w:lang w:eastAsia="ru-RU"/>
        </w:rPr>
        <w:t xml:space="preserve">Перцевское </w:t>
      </w:r>
      <w:r w:rsidRPr="00A96B56">
        <w:rPr>
          <w:rFonts w:eastAsia="Times New Roman"/>
          <w:sz w:val="27"/>
          <w:szCs w:val="27"/>
          <w:lang w:eastAsia="ru-RU"/>
        </w:rPr>
        <w:t>и создания неблагоприятной среды проживания и жизнедеятельности в нем населения.</w:t>
      </w:r>
      <w:r w:rsidRPr="00A96B56">
        <w:rPr>
          <w:rFonts w:eastAsia="Times New Roman"/>
          <w:sz w:val="27"/>
          <w:szCs w:val="27"/>
          <w:lang w:eastAsia="ru-RU"/>
        </w:rPr>
        <w:br/>
      </w:r>
    </w:p>
    <w:p w:rsidR="00991A13" w:rsidRPr="00660B52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/>
          <w:bCs/>
          <w:sz w:val="27"/>
          <w:szCs w:val="27"/>
          <w:lang w:eastAsia="ru-RU"/>
        </w:rPr>
      </w:pPr>
      <w:r w:rsidRPr="00660B52">
        <w:rPr>
          <w:rFonts w:eastAsia="Times New Roman"/>
          <w:b/>
          <w:bCs/>
          <w:sz w:val="27"/>
          <w:szCs w:val="27"/>
          <w:lang w:eastAsia="ru-RU"/>
        </w:rPr>
        <w:t xml:space="preserve">Раздел 2. Цели и задачи </w:t>
      </w:r>
      <w:proofErr w:type="gramStart"/>
      <w:r w:rsidRPr="00660B52">
        <w:rPr>
          <w:rFonts w:eastAsia="Times New Roman"/>
          <w:b/>
          <w:bCs/>
          <w:sz w:val="27"/>
          <w:szCs w:val="27"/>
          <w:lang w:eastAsia="ru-RU"/>
        </w:rPr>
        <w:t>реализации программы профилактики рисков причинения вреда</w:t>
      </w:r>
      <w:proofErr w:type="gramEnd"/>
    </w:p>
    <w:p w:rsidR="00991A13" w:rsidRPr="00660B52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rPr>
          <w:rFonts w:eastAsia="Times New Roman"/>
          <w:sz w:val="27"/>
          <w:szCs w:val="27"/>
          <w:lang w:eastAsia="ru-RU"/>
        </w:rPr>
      </w:pPr>
    </w:p>
    <w:p w:rsidR="00991A13" w:rsidRPr="00660B52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60B52">
        <w:rPr>
          <w:rFonts w:eastAsia="Times New Roman"/>
          <w:b/>
          <w:bCs/>
          <w:sz w:val="27"/>
          <w:szCs w:val="27"/>
          <w:lang w:eastAsia="ru-RU"/>
        </w:rPr>
        <w:t>Основными целями Программы профилактики являются:</w:t>
      </w:r>
    </w:p>
    <w:p w:rsidR="00E63FBB" w:rsidRPr="00660B52" w:rsidRDefault="00E63FBB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991A13" w:rsidRPr="00660B52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7"/>
          <w:szCs w:val="27"/>
          <w:lang w:eastAsia="en-US"/>
        </w:rPr>
      </w:pPr>
      <w:r w:rsidRPr="00660B52">
        <w:rPr>
          <w:rFonts w:eastAsia="Calibri"/>
          <w:sz w:val="27"/>
          <w:szCs w:val="27"/>
          <w:lang w:eastAsia="en-US"/>
        </w:rPr>
        <w:t>Стимулирование добросовестного соблюдения обязательных требовани</w:t>
      </w:r>
      <w:r w:rsidR="00DB6FEA" w:rsidRPr="00660B52">
        <w:rPr>
          <w:rFonts w:eastAsia="Calibri"/>
          <w:sz w:val="27"/>
          <w:szCs w:val="27"/>
          <w:lang w:eastAsia="en-US"/>
        </w:rPr>
        <w:t>й всеми контролируемыми лицами;</w:t>
      </w:r>
    </w:p>
    <w:p w:rsidR="00991A13" w:rsidRPr="00660B52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7"/>
          <w:szCs w:val="27"/>
          <w:lang w:eastAsia="en-US"/>
        </w:rPr>
      </w:pPr>
      <w:r w:rsidRPr="00660B52">
        <w:rPr>
          <w:rFonts w:eastAsia="Calibri"/>
          <w:sz w:val="27"/>
          <w:szCs w:val="27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433CC" w:rsidRPr="00660B52" w:rsidRDefault="00991A13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7"/>
          <w:szCs w:val="27"/>
          <w:lang w:eastAsia="en-US"/>
        </w:rPr>
      </w:pPr>
      <w:r w:rsidRPr="00660B52">
        <w:rPr>
          <w:rFonts w:eastAsia="Calibri"/>
          <w:sz w:val="27"/>
          <w:szCs w:val="27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433CC" w:rsidRPr="00660B52" w:rsidRDefault="005433CC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7"/>
          <w:szCs w:val="27"/>
          <w:lang w:eastAsia="en-US"/>
        </w:rPr>
      </w:pPr>
      <w:r w:rsidRPr="00660B52">
        <w:rPr>
          <w:sz w:val="27"/>
          <w:szCs w:val="27"/>
        </w:rPr>
        <w:t xml:space="preserve">Предупреждение </w:t>
      </w:r>
      <w:proofErr w:type="gramStart"/>
      <w:r w:rsidRPr="00660B52">
        <w:rPr>
          <w:sz w:val="27"/>
          <w:szCs w:val="27"/>
        </w:rPr>
        <w:t>нарушений</w:t>
      </w:r>
      <w:proofErr w:type="gramEnd"/>
      <w:r w:rsidRPr="00660B52">
        <w:rPr>
          <w:sz w:val="27"/>
          <w:szCs w:val="27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433CC" w:rsidRPr="00660B52" w:rsidRDefault="005433CC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7"/>
          <w:szCs w:val="27"/>
          <w:lang w:eastAsia="en-US"/>
        </w:rPr>
      </w:pPr>
      <w:r w:rsidRPr="00660B52">
        <w:rPr>
          <w:sz w:val="27"/>
          <w:szCs w:val="27"/>
        </w:rPr>
        <w:t>Снижение административной нагрузки на контролируемых лиц;</w:t>
      </w:r>
    </w:p>
    <w:p w:rsidR="005433CC" w:rsidRPr="00660B52" w:rsidRDefault="005433CC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7"/>
          <w:szCs w:val="27"/>
          <w:lang w:eastAsia="en-US"/>
        </w:rPr>
      </w:pPr>
      <w:r w:rsidRPr="00660B52">
        <w:rPr>
          <w:sz w:val="27"/>
          <w:szCs w:val="27"/>
        </w:rPr>
        <w:t>Снижение размера ущерба, причиняемого охраняемым законом ценностям.</w:t>
      </w:r>
    </w:p>
    <w:p w:rsidR="00991A13" w:rsidRPr="00660B52" w:rsidRDefault="00991A13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i/>
          <w:sz w:val="27"/>
          <w:szCs w:val="27"/>
          <w:lang w:eastAsia="ru-RU"/>
        </w:rPr>
      </w:pPr>
    </w:p>
    <w:p w:rsidR="00991A13" w:rsidRPr="00660B52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60B52">
        <w:rPr>
          <w:rFonts w:eastAsia="Times New Roman"/>
          <w:b/>
          <w:bCs/>
          <w:sz w:val="27"/>
          <w:szCs w:val="27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63FBB" w:rsidRPr="00660B52" w:rsidRDefault="00E63FBB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991A13" w:rsidRPr="00660B52" w:rsidRDefault="00991A13" w:rsidP="009B39F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7"/>
          <w:szCs w:val="27"/>
          <w:lang w:eastAsia="en-US"/>
        </w:rPr>
      </w:pPr>
      <w:r w:rsidRPr="00660B52">
        <w:rPr>
          <w:rFonts w:eastAsia="Calibri"/>
          <w:sz w:val="27"/>
          <w:szCs w:val="27"/>
          <w:lang w:eastAsia="en-US"/>
        </w:rPr>
        <w:lastRenderedPageBreak/>
        <w:t xml:space="preserve">Укрепление </w:t>
      </w:r>
      <w:proofErr w:type="gramStart"/>
      <w:r w:rsidRPr="00660B52">
        <w:rPr>
          <w:rFonts w:eastAsia="Calibri"/>
          <w:sz w:val="27"/>
          <w:szCs w:val="27"/>
          <w:lang w:eastAsia="en-US"/>
        </w:rPr>
        <w:t>системы профилактики нарушений рисков причинения</w:t>
      </w:r>
      <w:proofErr w:type="gramEnd"/>
      <w:r w:rsidRPr="00660B52">
        <w:rPr>
          <w:rFonts w:eastAsia="Calibri"/>
          <w:sz w:val="27"/>
          <w:szCs w:val="27"/>
          <w:lang w:eastAsia="en-US"/>
        </w:rPr>
        <w:t xml:space="preserve"> вреда (ущерба) охраняемым законом ценностям;</w:t>
      </w:r>
    </w:p>
    <w:p w:rsidR="00991A13" w:rsidRPr="00660B52" w:rsidRDefault="00991A13" w:rsidP="009B39FF">
      <w:pPr>
        <w:pStyle w:val="ac"/>
        <w:numPr>
          <w:ilvl w:val="0"/>
          <w:numId w:val="7"/>
        </w:numPr>
        <w:ind w:left="0" w:right="-285" w:firstLine="851"/>
        <w:jc w:val="both"/>
        <w:rPr>
          <w:rFonts w:eastAsia="Calibri"/>
          <w:iCs/>
          <w:sz w:val="27"/>
          <w:szCs w:val="27"/>
          <w:lang w:eastAsia="en-US"/>
        </w:rPr>
      </w:pPr>
      <w:r w:rsidRPr="00660B52">
        <w:rPr>
          <w:rFonts w:eastAsia="Calibri"/>
          <w:iCs/>
          <w:sz w:val="27"/>
          <w:szCs w:val="27"/>
          <w:lang w:eastAsia="en-US"/>
        </w:rPr>
        <w:t xml:space="preserve">Повышение </w:t>
      </w:r>
      <w:r w:rsidR="009B39FF" w:rsidRPr="00660B52">
        <w:rPr>
          <w:rFonts w:eastAsia="Calibri"/>
          <w:iCs/>
          <w:sz w:val="27"/>
          <w:szCs w:val="27"/>
          <w:lang w:eastAsia="en-US"/>
        </w:rPr>
        <w:t>уровня информированности и</w:t>
      </w:r>
      <w:r w:rsidR="00DB6FEA" w:rsidRPr="00660B52">
        <w:rPr>
          <w:rFonts w:eastAsia="Calibri"/>
          <w:iCs/>
          <w:sz w:val="27"/>
          <w:szCs w:val="27"/>
          <w:lang w:eastAsia="en-US"/>
        </w:rPr>
        <w:t xml:space="preserve"> </w:t>
      </w:r>
      <w:r w:rsidRPr="00660B52">
        <w:rPr>
          <w:rFonts w:eastAsia="Calibri"/>
          <w:iCs/>
          <w:sz w:val="27"/>
          <w:szCs w:val="27"/>
          <w:lang w:eastAsia="en-US"/>
        </w:rPr>
        <w:t xml:space="preserve">правосознания </w:t>
      </w:r>
      <w:r w:rsidR="009B39FF" w:rsidRPr="00660B52">
        <w:rPr>
          <w:rFonts w:eastAsia="Calibri"/>
          <w:iCs/>
          <w:sz w:val="27"/>
          <w:szCs w:val="27"/>
          <w:lang w:eastAsia="en-US"/>
        </w:rPr>
        <w:t xml:space="preserve">субъектов, в отношении которых осуществляется муниципальный контроль в </w:t>
      </w:r>
      <w:r w:rsidR="009C2A52" w:rsidRPr="00660B52">
        <w:rPr>
          <w:rFonts w:eastAsia="Calibri"/>
          <w:iCs/>
          <w:sz w:val="27"/>
          <w:szCs w:val="27"/>
          <w:lang w:eastAsia="en-US"/>
        </w:rPr>
        <w:t>сфере благоустройства</w:t>
      </w:r>
      <w:r w:rsidRPr="00660B52">
        <w:rPr>
          <w:rFonts w:eastAsia="Calibri"/>
          <w:iCs/>
          <w:sz w:val="27"/>
          <w:szCs w:val="27"/>
          <w:lang w:eastAsia="en-US"/>
        </w:rPr>
        <w:t>;</w:t>
      </w:r>
    </w:p>
    <w:p w:rsidR="0087444F" w:rsidRPr="00660B52" w:rsidRDefault="0087444F" w:rsidP="009B39F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7"/>
          <w:szCs w:val="27"/>
          <w:lang w:eastAsia="en-US"/>
        </w:rPr>
      </w:pPr>
      <w:r w:rsidRPr="00660B52">
        <w:rPr>
          <w:rFonts w:eastAsia="Calibri"/>
          <w:sz w:val="27"/>
          <w:szCs w:val="27"/>
          <w:lang w:eastAsia="en-US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</w:t>
      </w:r>
      <w:r w:rsidR="009C2A52" w:rsidRPr="00660B52">
        <w:rPr>
          <w:rFonts w:eastAsia="Calibri"/>
          <w:sz w:val="27"/>
          <w:szCs w:val="27"/>
          <w:lang w:eastAsia="en-US"/>
        </w:rPr>
        <w:t xml:space="preserve"> в сфере благоустройства</w:t>
      </w:r>
      <w:r w:rsidRPr="00660B52">
        <w:rPr>
          <w:rFonts w:eastAsia="Calibri"/>
          <w:sz w:val="27"/>
          <w:szCs w:val="27"/>
          <w:lang w:eastAsia="en-US"/>
        </w:rPr>
        <w:t>, обязательных требований</w:t>
      </w:r>
      <w:r w:rsidR="009C2A52" w:rsidRPr="00660B52">
        <w:rPr>
          <w:rFonts w:eastAsia="Calibri"/>
          <w:sz w:val="27"/>
          <w:szCs w:val="27"/>
          <w:lang w:eastAsia="en-US"/>
        </w:rPr>
        <w:t>;</w:t>
      </w:r>
    </w:p>
    <w:p w:rsidR="00991A13" w:rsidRPr="00660B52" w:rsidRDefault="0087444F" w:rsidP="00B26C7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7"/>
          <w:szCs w:val="27"/>
          <w:lang w:eastAsia="en-US"/>
        </w:rPr>
      </w:pPr>
      <w:r w:rsidRPr="00660B52">
        <w:rPr>
          <w:rFonts w:eastAsia="Calibri"/>
          <w:sz w:val="27"/>
          <w:szCs w:val="27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</w:t>
      </w:r>
      <w:r w:rsidR="009C2A52" w:rsidRPr="00660B52">
        <w:rPr>
          <w:rFonts w:eastAsia="Calibri"/>
          <w:sz w:val="27"/>
          <w:szCs w:val="27"/>
          <w:lang w:eastAsia="en-US"/>
        </w:rPr>
        <w:t xml:space="preserve"> в сфере благоустройства</w:t>
      </w:r>
      <w:r w:rsidRPr="00660B52">
        <w:rPr>
          <w:rFonts w:eastAsia="Calibri"/>
          <w:sz w:val="27"/>
          <w:szCs w:val="27"/>
          <w:lang w:eastAsia="en-US"/>
        </w:rPr>
        <w:t>, обязательных требований</w:t>
      </w:r>
      <w:r w:rsidR="00E63FBB" w:rsidRPr="00660B52">
        <w:rPr>
          <w:rFonts w:eastAsia="Calibri"/>
          <w:sz w:val="27"/>
          <w:szCs w:val="27"/>
          <w:lang w:eastAsia="en-US"/>
        </w:rPr>
        <w:t>.</w:t>
      </w:r>
    </w:p>
    <w:p w:rsidR="00E63FBB" w:rsidRPr="00660B52" w:rsidRDefault="00E63FBB" w:rsidP="00E63FBB">
      <w:pPr>
        <w:widowControl/>
        <w:suppressAutoHyphens w:val="0"/>
        <w:autoSpaceDE w:val="0"/>
        <w:autoSpaceDN w:val="0"/>
        <w:adjustRightInd w:val="0"/>
        <w:spacing w:before="220"/>
        <w:ind w:left="1419" w:right="-285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991A13" w:rsidRDefault="00991A13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63FBB" w:rsidRPr="00991A13" w:rsidRDefault="00E63FBB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984"/>
        <w:gridCol w:w="3119"/>
      </w:tblGrid>
      <w:tr w:rsidR="00991A13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861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991A13">
              <w:rPr>
                <w:rFonts w:eastAsia="Times New Roman"/>
                <w:iCs/>
                <w:lang w:eastAsia="ru-RU"/>
              </w:rPr>
              <w:t>п</w:t>
            </w:r>
            <w:proofErr w:type="spellEnd"/>
            <w:proofErr w:type="gramEnd"/>
            <w:r w:rsidRPr="00991A13">
              <w:rPr>
                <w:rFonts w:eastAsia="Times New Roman"/>
                <w:iCs/>
                <w:lang w:eastAsia="ru-RU"/>
              </w:rPr>
              <w:t>/</w:t>
            </w:r>
            <w:proofErr w:type="spellStart"/>
            <w:r w:rsidRPr="00991A13">
              <w:rPr>
                <w:rFonts w:eastAsia="Times New Roman"/>
                <w:iCs/>
                <w:lang w:eastAsia="ru-RU"/>
              </w:rPr>
              <w:t>п</w:t>
            </w:r>
            <w:proofErr w:type="spellEnd"/>
            <w:r w:rsidRPr="00991A13">
              <w:rPr>
                <w:rFonts w:eastAsia="Times New Roman"/>
                <w:iCs/>
                <w:lang w:eastAsia="ru-RU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861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861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EB2C0B" w:rsidP="00861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proofErr w:type="spellStart"/>
            <w:r>
              <w:rPr>
                <w:rFonts w:eastAsia="Times New Roman"/>
                <w:iCs/>
                <w:lang w:eastAsia="ru-RU"/>
              </w:rPr>
              <w:t>Испольнитель</w:t>
            </w:r>
            <w:proofErr w:type="spellEnd"/>
          </w:p>
        </w:tc>
      </w:tr>
      <w:tr w:rsidR="00991A13" w:rsidRPr="00991A13" w:rsidTr="00E5009C">
        <w:trPr>
          <w:trHeight w:val="3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861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EA" w:rsidRPr="005C2AD3" w:rsidRDefault="00DB6FEA" w:rsidP="005C2AD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5C2AD3">
              <w:rPr>
                <w:b/>
              </w:rPr>
              <w:t>Информирование</w:t>
            </w:r>
          </w:p>
          <w:p w:rsidR="00991A13" w:rsidRPr="00E5009C" w:rsidRDefault="005C2AD3" w:rsidP="004802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t xml:space="preserve">Информирование осуществляется администрацией по вопросам </w:t>
            </w:r>
            <w:r w:rsidRPr="005C2AD3">
              <w:t>соблюдения обязательных требований посредством размещения сведений, определенных частью 3 статьи 46 Федерального закона N 248-ФЗ, на своем официальном сайте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5C2AD3" w:rsidP="00861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5A3AE1" w:rsidP="00EB2C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Администрация сельского поселения</w:t>
            </w:r>
            <w:r w:rsidR="00EB2C0B"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 xml:space="preserve"> Перцевское</w:t>
            </w:r>
          </w:p>
        </w:tc>
      </w:tr>
      <w:tr w:rsidR="00EB2C0B" w:rsidRPr="00991A13" w:rsidTr="008613F9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0B" w:rsidRPr="00991A13" w:rsidRDefault="00EB2C0B" w:rsidP="00861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2.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0B" w:rsidRDefault="00EB2C0B" w:rsidP="005C2A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iCs/>
                <w:lang w:eastAsia="ru-RU"/>
              </w:rPr>
            </w:pPr>
            <w:r w:rsidRPr="005C2AD3">
              <w:rPr>
                <w:rFonts w:eastAsia="Times New Roman"/>
                <w:b/>
                <w:iCs/>
                <w:lang w:eastAsia="ru-RU"/>
              </w:rPr>
              <w:t>Консультирование</w:t>
            </w:r>
          </w:p>
          <w:p w:rsidR="00EB2C0B" w:rsidRPr="005C2AD3" w:rsidRDefault="00EB2C0B" w:rsidP="005C2A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Консультирование осуществляется </w:t>
            </w:r>
            <w:r w:rsidRPr="005A3AE1">
              <w:rPr>
                <w:rFonts w:eastAsia="Times New Roman"/>
                <w:iCs/>
                <w:lang w:eastAsia="ru-RU"/>
              </w:rPr>
              <w:t>в устной (по телефону, на личном приеме) или письменной форме по следующим вопросам:</w:t>
            </w:r>
          </w:p>
          <w:p w:rsidR="00EB2C0B" w:rsidRPr="005C2AD3" w:rsidRDefault="00EB2C0B" w:rsidP="005C2A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5C2AD3">
              <w:rPr>
                <w:rFonts w:eastAsia="Times New Roman"/>
                <w:iCs/>
                <w:lang w:eastAsia="ru-RU"/>
              </w:rPr>
              <w:t>1) порядка проведения контрольных мероприятий;</w:t>
            </w:r>
          </w:p>
          <w:p w:rsidR="00EB2C0B" w:rsidRPr="005C2AD3" w:rsidRDefault="00EB2C0B" w:rsidP="005C2A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5C2AD3">
              <w:rPr>
                <w:rFonts w:eastAsia="Times New Roman"/>
                <w:iCs/>
                <w:lang w:eastAsia="ru-RU"/>
              </w:rPr>
              <w:t>2) периодичности проведения контрольных мероприятий;</w:t>
            </w:r>
          </w:p>
          <w:p w:rsidR="00EB2C0B" w:rsidRPr="005C2AD3" w:rsidRDefault="00EB2C0B" w:rsidP="005C2A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5C2AD3">
              <w:rPr>
                <w:rFonts w:eastAsia="Times New Roman"/>
                <w:iCs/>
                <w:lang w:eastAsia="ru-RU"/>
              </w:rPr>
              <w:t>3) порядка принятия решений по итогам контрольных мероприятий;</w:t>
            </w:r>
          </w:p>
          <w:p w:rsidR="00EB2C0B" w:rsidRPr="00E5009C" w:rsidRDefault="00EB2C0B" w:rsidP="005A3AE1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5C2AD3">
              <w:rPr>
                <w:rFonts w:eastAsia="Times New Roman"/>
                <w:iCs/>
                <w:lang w:eastAsia="ru-RU"/>
              </w:rPr>
              <w:t>4) порядка обжалования решений</w:t>
            </w:r>
            <w:r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0B" w:rsidRPr="00E5009C" w:rsidRDefault="00EB2C0B" w:rsidP="00861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5C2AD3">
              <w:rPr>
                <w:rFonts w:eastAsia="Times New Roman"/>
                <w:iCs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0B" w:rsidRPr="00991A13" w:rsidRDefault="00EB2C0B" w:rsidP="008365A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Администрация сельского поселения Перцевское</w:t>
            </w:r>
          </w:p>
        </w:tc>
      </w:tr>
    </w:tbl>
    <w:p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bCs/>
          <w:lang w:eastAsia="ru-RU"/>
        </w:rPr>
      </w:pPr>
    </w:p>
    <w:p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proofErr w:type="gramStart"/>
      <w:r w:rsidRPr="00991A13">
        <w:rPr>
          <w:rFonts w:eastAsia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991A13" w:rsidRPr="00991A13" w:rsidTr="005663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91A13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991A13">
              <w:rPr>
                <w:rFonts w:eastAsia="Times New Roman"/>
                <w:lang w:eastAsia="ru-RU"/>
              </w:rPr>
              <w:t>/</w:t>
            </w:r>
            <w:proofErr w:type="spellStart"/>
            <w:r w:rsidRPr="00991A13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Величина</w:t>
            </w:r>
          </w:p>
        </w:tc>
      </w:tr>
      <w:tr w:rsidR="00991A13" w:rsidRPr="00991A13" w:rsidTr="005663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100 %</w:t>
            </w:r>
          </w:p>
        </w:tc>
      </w:tr>
      <w:tr w:rsidR="00991A13" w:rsidRPr="00991A13" w:rsidTr="005663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F75B25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100 %</w:t>
            </w:r>
          </w:p>
        </w:tc>
      </w:tr>
    </w:tbl>
    <w:p w:rsidR="00F64889" w:rsidRPr="005D3C0F" w:rsidRDefault="00F64889" w:rsidP="002566BB">
      <w:pPr>
        <w:jc w:val="both"/>
        <w:rPr>
          <w:sz w:val="27"/>
          <w:szCs w:val="27"/>
        </w:rPr>
      </w:pPr>
    </w:p>
    <w:sectPr w:rsidR="00F64889" w:rsidRPr="005D3C0F" w:rsidSect="007D1DF6">
      <w:pgSz w:w="11906" w:h="16838"/>
      <w:pgMar w:top="568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13" w:rsidRDefault="00606113" w:rsidP="009C2F46">
      <w:r>
        <w:separator/>
      </w:r>
    </w:p>
  </w:endnote>
  <w:endnote w:type="continuationSeparator" w:id="0">
    <w:p w:rsidR="00606113" w:rsidRDefault="00606113" w:rsidP="009C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13" w:rsidRDefault="00606113" w:rsidP="009C2F46">
      <w:r>
        <w:separator/>
      </w:r>
    </w:p>
  </w:footnote>
  <w:footnote w:type="continuationSeparator" w:id="0">
    <w:p w:rsidR="00606113" w:rsidRDefault="00606113" w:rsidP="009C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D19"/>
    <w:multiLevelType w:val="hybridMultilevel"/>
    <w:tmpl w:val="1152D22C"/>
    <w:lvl w:ilvl="0" w:tplc="6882D1D2">
      <w:start w:val="1"/>
      <w:numFmt w:val="decimal"/>
      <w:lvlText w:val="%1."/>
      <w:lvlJc w:val="left"/>
      <w:pPr>
        <w:ind w:left="206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201F70F1"/>
    <w:multiLevelType w:val="multilevel"/>
    <w:tmpl w:val="43487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2FA56CF"/>
    <w:multiLevelType w:val="multilevel"/>
    <w:tmpl w:val="1EA61E4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562165"/>
    <w:multiLevelType w:val="hybridMultilevel"/>
    <w:tmpl w:val="1AB05746"/>
    <w:lvl w:ilvl="0" w:tplc="3990A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1E3636"/>
    <w:multiLevelType w:val="multilevel"/>
    <w:tmpl w:val="0B168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8807A2D"/>
    <w:multiLevelType w:val="hybridMultilevel"/>
    <w:tmpl w:val="BD060526"/>
    <w:lvl w:ilvl="0" w:tplc="1A4056A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B3A"/>
    <w:rsid w:val="0000410D"/>
    <w:rsid w:val="000050FD"/>
    <w:rsid w:val="0000664C"/>
    <w:rsid w:val="000212CF"/>
    <w:rsid w:val="000410D4"/>
    <w:rsid w:val="00045083"/>
    <w:rsid w:val="0007253C"/>
    <w:rsid w:val="00080AB0"/>
    <w:rsid w:val="00097BF5"/>
    <w:rsid w:val="000A5B9E"/>
    <w:rsid w:val="000B22F8"/>
    <w:rsid w:val="000B39D9"/>
    <w:rsid w:val="000C4F79"/>
    <w:rsid w:val="000F0162"/>
    <w:rsid w:val="000F0623"/>
    <w:rsid w:val="0011158A"/>
    <w:rsid w:val="00140375"/>
    <w:rsid w:val="00151C7E"/>
    <w:rsid w:val="00186D51"/>
    <w:rsid w:val="001A491C"/>
    <w:rsid w:val="001C5186"/>
    <w:rsid w:val="001C6A28"/>
    <w:rsid w:val="001D1D3A"/>
    <w:rsid w:val="001E2F01"/>
    <w:rsid w:val="001E7184"/>
    <w:rsid w:val="00203EB9"/>
    <w:rsid w:val="0020692B"/>
    <w:rsid w:val="00207A32"/>
    <w:rsid w:val="00211857"/>
    <w:rsid w:val="00213603"/>
    <w:rsid w:val="0025192F"/>
    <w:rsid w:val="00254DF5"/>
    <w:rsid w:val="002565CD"/>
    <w:rsid w:val="002566BB"/>
    <w:rsid w:val="00256BD1"/>
    <w:rsid w:val="002A1E45"/>
    <w:rsid w:val="002A4F07"/>
    <w:rsid w:val="002D0AC1"/>
    <w:rsid w:val="002E18B3"/>
    <w:rsid w:val="00303CCF"/>
    <w:rsid w:val="00311EF4"/>
    <w:rsid w:val="0031708D"/>
    <w:rsid w:val="00331582"/>
    <w:rsid w:val="00341DAE"/>
    <w:rsid w:val="003467B0"/>
    <w:rsid w:val="00357C0F"/>
    <w:rsid w:val="00371982"/>
    <w:rsid w:val="00375985"/>
    <w:rsid w:val="00381569"/>
    <w:rsid w:val="003821AD"/>
    <w:rsid w:val="003857C7"/>
    <w:rsid w:val="00387050"/>
    <w:rsid w:val="00393182"/>
    <w:rsid w:val="003A78A3"/>
    <w:rsid w:val="003D33C9"/>
    <w:rsid w:val="003F1580"/>
    <w:rsid w:val="00401346"/>
    <w:rsid w:val="00407A88"/>
    <w:rsid w:val="004102FE"/>
    <w:rsid w:val="00412C64"/>
    <w:rsid w:val="0042425B"/>
    <w:rsid w:val="00431A62"/>
    <w:rsid w:val="004758F6"/>
    <w:rsid w:val="004802BA"/>
    <w:rsid w:val="00485C0E"/>
    <w:rsid w:val="00493A8A"/>
    <w:rsid w:val="004A109D"/>
    <w:rsid w:val="004F588D"/>
    <w:rsid w:val="00502469"/>
    <w:rsid w:val="0050321E"/>
    <w:rsid w:val="00507CB9"/>
    <w:rsid w:val="00513EB3"/>
    <w:rsid w:val="005163E6"/>
    <w:rsid w:val="00524531"/>
    <w:rsid w:val="0054240C"/>
    <w:rsid w:val="005433CC"/>
    <w:rsid w:val="0054447A"/>
    <w:rsid w:val="00555356"/>
    <w:rsid w:val="005568EA"/>
    <w:rsid w:val="0056632B"/>
    <w:rsid w:val="0057243D"/>
    <w:rsid w:val="00583CAE"/>
    <w:rsid w:val="00586466"/>
    <w:rsid w:val="005A3AE1"/>
    <w:rsid w:val="005B455E"/>
    <w:rsid w:val="005B7057"/>
    <w:rsid w:val="005C2AD3"/>
    <w:rsid w:val="005D3C0F"/>
    <w:rsid w:val="005D4643"/>
    <w:rsid w:val="005E082E"/>
    <w:rsid w:val="006059C6"/>
    <w:rsid w:val="00606113"/>
    <w:rsid w:val="00637FC7"/>
    <w:rsid w:val="0064511D"/>
    <w:rsid w:val="00653E12"/>
    <w:rsid w:val="00660B52"/>
    <w:rsid w:val="00665C49"/>
    <w:rsid w:val="00681162"/>
    <w:rsid w:val="00681423"/>
    <w:rsid w:val="006B16D9"/>
    <w:rsid w:val="006B1A78"/>
    <w:rsid w:val="006B3334"/>
    <w:rsid w:val="006C7E12"/>
    <w:rsid w:val="0073745D"/>
    <w:rsid w:val="0076169A"/>
    <w:rsid w:val="007762A7"/>
    <w:rsid w:val="00786489"/>
    <w:rsid w:val="0079088C"/>
    <w:rsid w:val="007A553B"/>
    <w:rsid w:val="007A5CE8"/>
    <w:rsid w:val="007C0909"/>
    <w:rsid w:val="007C3DD6"/>
    <w:rsid w:val="007D1DF6"/>
    <w:rsid w:val="007E01DC"/>
    <w:rsid w:val="007E4EF2"/>
    <w:rsid w:val="007F0B59"/>
    <w:rsid w:val="00801608"/>
    <w:rsid w:val="008023DE"/>
    <w:rsid w:val="00810653"/>
    <w:rsid w:val="0081231C"/>
    <w:rsid w:val="00815D5A"/>
    <w:rsid w:val="00831529"/>
    <w:rsid w:val="0083294C"/>
    <w:rsid w:val="008433B6"/>
    <w:rsid w:val="00845835"/>
    <w:rsid w:val="00850DC3"/>
    <w:rsid w:val="008613F9"/>
    <w:rsid w:val="0087434D"/>
    <w:rsid w:val="0087444F"/>
    <w:rsid w:val="008E2D33"/>
    <w:rsid w:val="008F0AE6"/>
    <w:rsid w:val="00911150"/>
    <w:rsid w:val="00941DE4"/>
    <w:rsid w:val="009443A5"/>
    <w:rsid w:val="0095783E"/>
    <w:rsid w:val="009629D9"/>
    <w:rsid w:val="00967B3F"/>
    <w:rsid w:val="00976464"/>
    <w:rsid w:val="00991A13"/>
    <w:rsid w:val="00993D09"/>
    <w:rsid w:val="009A016E"/>
    <w:rsid w:val="009B39FF"/>
    <w:rsid w:val="009C2A52"/>
    <w:rsid w:val="009C2F46"/>
    <w:rsid w:val="009D03BA"/>
    <w:rsid w:val="009E3CA9"/>
    <w:rsid w:val="00A00768"/>
    <w:rsid w:val="00A126EB"/>
    <w:rsid w:val="00A207AC"/>
    <w:rsid w:val="00A313DA"/>
    <w:rsid w:val="00A31523"/>
    <w:rsid w:val="00A6689E"/>
    <w:rsid w:val="00A75C1D"/>
    <w:rsid w:val="00A76077"/>
    <w:rsid w:val="00A837F4"/>
    <w:rsid w:val="00A95B66"/>
    <w:rsid w:val="00A961A7"/>
    <w:rsid w:val="00A96C09"/>
    <w:rsid w:val="00AA2699"/>
    <w:rsid w:val="00AA543D"/>
    <w:rsid w:val="00AA7543"/>
    <w:rsid w:val="00AB1199"/>
    <w:rsid w:val="00AC233C"/>
    <w:rsid w:val="00AF0D93"/>
    <w:rsid w:val="00B045C2"/>
    <w:rsid w:val="00B05986"/>
    <w:rsid w:val="00B11558"/>
    <w:rsid w:val="00B117D9"/>
    <w:rsid w:val="00B12257"/>
    <w:rsid w:val="00B26C7F"/>
    <w:rsid w:val="00B556E1"/>
    <w:rsid w:val="00B81D0B"/>
    <w:rsid w:val="00B91928"/>
    <w:rsid w:val="00B91CE2"/>
    <w:rsid w:val="00BA6324"/>
    <w:rsid w:val="00BB7ACC"/>
    <w:rsid w:val="00BC13C8"/>
    <w:rsid w:val="00BC2035"/>
    <w:rsid w:val="00BC6F05"/>
    <w:rsid w:val="00BF0E8B"/>
    <w:rsid w:val="00BF2F45"/>
    <w:rsid w:val="00C05664"/>
    <w:rsid w:val="00C06512"/>
    <w:rsid w:val="00C33071"/>
    <w:rsid w:val="00C45A7D"/>
    <w:rsid w:val="00C64082"/>
    <w:rsid w:val="00C74D26"/>
    <w:rsid w:val="00C939E4"/>
    <w:rsid w:val="00CA29DA"/>
    <w:rsid w:val="00CC048C"/>
    <w:rsid w:val="00CD247A"/>
    <w:rsid w:val="00CE2572"/>
    <w:rsid w:val="00CF098C"/>
    <w:rsid w:val="00D03457"/>
    <w:rsid w:val="00D045AC"/>
    <w:rsid w:val="00D15148"/>
    <w:rsid w:val="00D56275"/>
    <w:rsid w:val="00D56768"/>
    <w:rsid w:val="00D711DB"/>
    <w:rsid w:val="00D71EAA"/>
    <w:rsid w:val="00D739F6"/>
    <w:rsid w:val="00D76BA9"/>
    <w:rsid w:val="00D86FAE"/>
    <w:rsid w:val="00D87D60"/>
    <w:rsid w:val="00D93275"/>
    <w:rsid w:val="00DA380A"/>
    <w:rsid w:val="00DB0304"/>
    <w:rsid w:val="00DB3CA4"/>
    <w:rsid w:val="00DB487A"/>
    <w:rsid w:val="00DB6FEA"/>
    <w:rsid w:val="00DC5790"/>
    <w:rsid w:val="00DC588B"/>
    <w:rsid w:val="00DF0DE7"/>
    <w:rsid w:val="00DF2F42"/>
    <w:rsid w:val="00E01803"/>
    <w:rsid w:val="00E038B8"/>
    <w:rsid w:val="00E07B3A"/>
    <w:rsid w:val="00E12303"/>
    <w:rsid w:val="00E13467"/>
    <w:rsid w:val="00E14083"/>
    <w:rsid w:val="00E16DF0"/>
    <w:rsid w:val="00E20AB4"/>
    <w:rsid w:val="00E46B47"/>
    <w:rsid w:val="00E5009C"/>
    <w:rsid w:val="00E54F25"/>
    <w:rsid w:val="00E5594F"/>
    <w:rsid w:val="00E55E01"/>
    <w:rsid w:val="00E57F71"/>
    <w:rsid w:val="00E61705"/>
    <w:rsid w:val="00E63FBB"/>
    <w:rsid w:val="00E814A7"/>
    <w:rsid w:val="00EB2C0B"/>
    <w:rsid w:val="00EC3767"/>
    <w:rsid w:val="00EE025D"/>
    <w:rsid w:val="00EE2A13"/>
    <w:rsid w:val="00EF71AA"/>
    <w:rsid w:val="00F02D9B"/>
    <w:rsid w:val="00F03704"/>
    <w:rsid w:val="00F20250"/>
    <w:rsid w:val="00F449DD"/>
    <w:rsid w:val="00F63833"/>
    <w:rsid w:val="00F64889"/>
    <w:rsid w:val="00F74200"/>
    <w:rsid w:val="00F75B25"/>
    <w:rsid w:val="00F82890"/>
    <w:rsid w:val="00FA0633"/>
    <w:rsid w:val="00FA6D7D"/>
    <w:rsid w:val="00FB77D4"/>
    <w:rsid w:val="00FD2945"/>
    <w:rsid w:val="00FF2324"/>
    <w:rsid w:val="00FF608C"/>
    <w:rsid w:val="00FF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9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1">
    <w:name w:val="heading 1"/>
    <w:basedOn w:val="10"/>
    <w:rsid w:val="00E55E01"/>
    <w:pPr>
      <w:outlineLvl w:val="0"/>
    </w:pPr>
  </w:style>
  <w:style w:type="paragraph" w:styleId="2">
    <w:name w:val="heading 2"/>
    <w:basedOn w:val="10"/>
    <w:rsid w:val="00E55E01"/>
    <w:pPr>
      <w:outlineLvl w:val="1"/>
    </w:pPr>
  </w:style>
  <w:style w:type="paragraph" w:styleId="3">
    <w:name w:val="heading 3"/>
    <w:basedOn w:val="10"/>
    <w:rsid w:val="00E55E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72109"/>
    <w:rPr>
      <w:rFonts w:ascii="Tahoma" w:eastAsia="Andale Sans UI" w:hAnsi="Tahoma" w:cs="Tahoma"/>
      <w:sz w:val="16"/>
      <w:szCs w:val="16"/>
      <w:lang w:eastAsia="zh-CN"/>
    </w:rPr>
  </w:style>
  <w:style w:type="character" w:customStyle="1" w:styleId="-">
    <w:name w:val="Интернет-ссылка"/>
    <w:rsid w:val="00E55E01"/>
    <w:rPr>
      <w:color w:val="000080"/>
      <w:u w:val="single"/>
    </w:rPr>
  </w:style>
  <w:style w:type="paragraph" w:customStyle="1" w:styleId="10">
    <w:name w:val="Заголовок1"/>
    <w:basedOn w:val="a"/>
    <w:next w:val="a4"/>
    <w:qFormat/>
    <w:rsid w:val="00E55E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55E01"/>
    <w:pPr>
      <w:spacing w:after="140" w:line="288" w:lineRule="auto"/>
    </w:pPr>
  </w:style>
  <w:style w:type="paragraph" w:styleId="a5">
    <w:name w:val="List"/>
    <w:basedOn w:val="a4"/>
    <w:rsid w:val="00E55E01"/>
    <w:rPr>
      <w:rFonts w:cs="Mangal"/>
    </w:rPr>
  </w:style>
  <w:style w:type="paragraph" w:styleId="a6">
    <w:name w:val="Title"/>
    <w:basedOn w:val="a"/>
    <w:rsid w:val="00E55E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55E01"/>
    <w:pPr>
      <w:suppressLineNumbers/>
    </w:pPr>
    <w:rPr>
      <w:rFonts w:cs="Mangal"/>
    </w:rPr>
  </w:style>
  <w:style w:type="paragraph" w:customStyle="1" w:styleId="11">
    <w:name w:val="Без интервала1"/>
    <w:qFormat/>
    <w:rsid w:val="00372109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12">
    <w:name w:val="Абзац списка1"/>
    <w:basedOn w:val="a"/>
    <w:qFormat/>
    <w:rsid w:val="00372109"/>
    <w:pPr>
      <w:spacing w:after="200"/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372109"/>
    <w:rPr>
      <w:rFonts w:ascii="Tahoma" w:hAnsi="Tahoma" w:cs="Tahoma"/>
      <w:sz w:val="16"/>
      <w:szCs w:val="16"/>
    </w:rPr>
  </w:style>
  <w:style w:type="paragraph" w:customStyle="1" w:styleId="20">
    <w:name w:val="Без интервала2"/>
    <w:qFormat/>
    <w:rsid w:val="00030B5E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21">
    <w:name w:val="Абзац списка2"/>
    <w:basedOn w:val="a"/>
    <w:qFormat/>
    <w:rsid w:val="00030B5E"/>
    <w:pPr>
      <w:spacing w:after="200"/>
      <w:ind w:left="720"/>
      <w:contextualSpacing/>
    </w:pPr>
  </w:style>
  <w:style w:type="paragraph" w:customStyle="1" w:styleId="Default">
    <w:name w:val="Default"/>
    <w:qFormat/>
    <w:rsid w:val="006C3D9D"/>
    <w:pPr>
      <w:suppressAutoHyphens/>
      <w:spacing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a9">
    <w:name w:val="Блочная цитата"/>
    <w:basedOn w:val="a"/>
    <w:qFormat/>
    <w:rsid w:val="00E55E01"/>
  </w:style>
  <w:style w:type="paragraph" w:customStyle="1" w:styleId="aa">
    <w:name w:val="Заглавие"/>
    <w:basedOn w:val="10"/>
    <w:rsid w:val="00E55E01"/>
  </w:style>
  <w:style w:type="paragraph" w:styleId="ab">
    <w:name w:val="Subtitle"/>
    <w:basedOn w:val="10"/>
    <w:rsid w:val="00E55E01"/>
  </w:style>
  <w:style w:type="paragraph" w:styleId="ac">
    <w:name w:val="List Paragraph"/>
    <w:basedOn w:val="a"/>
    <w:link w:val="ad"/>
    <w:qFormat/>
    <w:rsid w:val="008743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163E6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3294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508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1">
    <w:name w:val="ConsPlusNormal1"/>
    <w:rsid w:val="008023DE"/>
    <w:pPr>
      <w:suppressAutoHyphens/>
      <w:spacing w:line="240" w:lineRule="auto"/>
    </w:pPr>
    <w:rPr>
      <w:rFonts w:ascii="Arial" w:eastAsia="Times New Roman" w:hAnsi="Arial" w:cs="Tahoma"/>
      <w:kern w:val="1"/>
      <w:szCs w:val="24"/>
      <w:lang w:eastAsia="zh-CN" w:bidi="hi-IN"/>
    </w:rPr>
  </w:style>
  <w:style w:type="paragraph" w:customStyle="1" w:styleId="PreformattedText">
    <w:name w:val="Preformatted Text"/>
    <w:basedOn w:val="a"/>
    <w:rsid w:val="009D03BA"/>
    <w:pPr>
      <w:textAlignment w:val="baseline"/>
    </w:pPr>
    <w:rPr>
      <w:rFonts w:eastAsia="Times New Roman"/>
      <w:kern w:val="1"/>
      <w:sz w:val="20"/>
      <w:szCs w:val="20"/>
      <w:lang w:eastAsia="ru-RU" w:bidi="ru-RU"/>
    </w:rPr>
  </w:style>
  <w:style w:type="paragraph" w:customStyle="1" w:styleId="ConsPlusNormal0">
    <w:name w:val="ConsPlusNormal"/>
    <w:rsid w:val="00341DAE"/>
    <w:pPr>
      <w:suppressAutoHyphens/>
      <w:spacing w:line="240" w:lineRule="auto"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DocList">
    <w:name w:val="ConsPlusDoc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paragraph" w:styleId="af1">
    <w:name w:val="footer"/>
    <w:basedOn w:val="a"/>
    <w:link w:val="af2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character" w:styleId="af3">
    <w:name w:val="Hyperlink"/>
    <w:basedOn w:val="a0"/>
    <w:uiPriority w:val="99"/>
    <w:rsid w:val="009C2F46"/>
    <w:rPr>
      <w:rFonts w:cs="Times New Roman"/>
      <w:color w:val="0066CC"/>
      <w:u w:val="single"/>
    </w:rPr>
  </w:style>
  <w:style w:type="character" w:customStyle="1" w:styleId="af4">
    <w:name w:val="Основной текст_"/>
    <w:link w:val="3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9C2F46"/>
    <w:rPr>
      <w:rFonts w:ascii="Times New Roman" w:hAnsi="Times New Roman"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C2F46"/>
    <w:rPr>
      <w:rFonts w:ascii="Times New Roman" w:hAnsi="Times New Roman"/>
      <w:sz w:val="19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9C2F46"/>
    <w:rPr>
      <w:rFonts w:ascii="Times New Roman" w:hAnsi="Times New Roman"/>
      <w:spacing w:val="30"/>
      <w:sz w:val="23"/>
    </w:rPr>
  </w:style>
  <w:style w:type="paragraph" w:customStyle="1" w:styleId="30">
    <w:name w:val="Основной текст3"/>
    <w:basedOn w:val="a"/>
    <w:link w:val="af4"/>
    <w:uiPriority w:val="99"/>
    <w:rsid w:val="009C2F46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 w:cstheme="minorBidi"/>
      <w:sz w:val="27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9C2F46"/>
    <w:pPr>
      <w:widowControl/>
      <w:shd w:val="clear" w:color="auto" w:fill="FFFFFF"/>
      <w:suppressAutoHyphens w:val="0"/>
      <w:spacing w:before="600" w:after="420" w:line="240" w:lineRule="atLeast"/>
      <w:jc w:val="both"/>
      <w:outlineLvl w:val="4"/>
    </w:pPr>
    <w:rPr>
      <w:rFonts w:eastAsiaTheme="minorHAnsi" w:cstheme="minorBidi"/>
      <w:sz w:val="27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9C2F46"/>
    <w:pPr>
      <w:widowControl/>
      <w:shd w:val="clear" w:color="auto" w:fill="FFFFFF"/>
      <w:suppressAutoHyphens w:val="0"/>
      <w:spacing w:before="180" w:line="274" w:lineRule="exact"/>
      <w:jc w:val="right"/>
    </w:pPr>
    <w:rPr>
      <w:rFonts w:eastAsiaTheme="minorHAnsi" w:cstheme="minorBidi"/>
      <w:sz w:val="23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C2F46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sz w:val="19"/>
      <w:szCs w:val="22"/>
      <w:lang w:eastAsia="en-US"/>
    </w:rPr>
  </w:style>
  <w:style w:type="character" w:customStyle="1" w:styleId="411">
    <w:name w:val="Основной текст (4) + 11"/>
    <w:aliases w:val="5 pt"/>
    <w:uiPriority w:val="99"/>
    <w:rsid w:val="009C2F46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9">
    <w:name w:val="Основной текст + 9"/>
    <w:aliases w:val="5 pt3"/>
    <w:uiPriority w:val="99"/>
    <w:rsid w:val="009C2F46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9C2F46"/>
    <w:rPr>
      <w:rFonts w:ascii="Times New Roman" w:hAnsi="Times New Roman"/>
      <w:sz w:val="18"/>
      <w:shd w:val="clear" w:color="auto" w:fill="FFFFFF"/>
    </w:rPr>
  </w:style>
  <w:style w:type="character" w:customStyle="1" w:styleId="59">
    <w:name w:val="Основной текст (5) + 9"/>
    <w:aliases w:val="5 pt2"/>
    <w:uiPriority w:val="99"/>
    <w:rsid w:val="009C2F46"/>
    <w:rPr>
      <w:rFonts w:ascii="Times New Roman" w:hAnsi="Times New Roman"/>
      <w:spacing w:val="0"/>
      <w:sz w:val="19"/>
    </w:rPr>
  </w:style>
  <w:style w:type="paragraph" w:customStyle="1" w:styleId="52">
    <w:name w:val="Основной текст (5)"/>
    <w:basedOn w:val="a"/>
    <w:link w:val="51"/>
    <w:uiPriority w:val="99"/>
    <w:rsid w:val="009C2F46"/>
    <w:pPr>
      <w:widowControl/>
      <w:shd w:val="clear" w:color="auto" w:fill="FFFFFF"/>
      <w:suppressAutoHyphens w:val="0"/>
      <w:spacing w:before="720" w:after="720" w:line="211" w:lineRule="exact"/>
    </w:pPr>
    <w:rPr>
      <w:rFonts w:eastAsiaTheme="minorHAnsi" w:cstheme="minorBidi"/>
      <w:sz w:val="18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9C2F46"/>
    <w:rPr>
      <w:rFonts w:ascii="Times New Roman" w:hAnsi="Times New Roman"/>
      <w:shd w:val="clear" w:color="auto" w:fill="FFFFFF"/>
    </w:rPr>
  </w:style>
  <w:style w:type="character" w:customStyle="1" w:styleId="513">
    <w:name w:val="Основной текст (5) + 13"/>
    <w:aliases w:val="5 pt1"/>
    <w:uiPriority w:val="99"/>
    <w:rsid w:val="009C2F46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2F46"/>
    <w:pPr>
      <w:widowControl/>
      <w:shd w:val="clear" w:color="auto" w:fill="FFFFFF"/>
      <w:suppressAutoHyphens w:val="0"/>
      <w:spacing w:before="240" w:after="120" w:line="240" w:lineRule="atLeast"/>
    </w:pPr>
    <w:rPr>
      <w:rFonts w:eastAsiaTheme="minorHAnsi" w:cstheme="minorBidi"/>
      <w:sz w:val="20"/>
      <w:szCs w:val="22"/>
      <w:lang w:eastAsia="en-US"/>
    </w:rPr>
  </w:style>
  <w:style w:type="character" w:customStyle="1" w:styleId="22">
    <w:name w:val="Основной текст (2) + Не полужирный"/>
    <w:uiPriority w:val="99"/>
    <w:rsid w:val="009C2F46"/>
    <w:rPr>
      <w:rFonts w:ascii="Times New Roman" w:hAnsi="Times New Roman"/>
      <w:b/>
      <w:spacing w:val="0"/>
      <w:sz w:val="27"/>
    </w:rPr>
  </w:style>
  <w:style w:type="character" w:customStyle="1" w:styleId="23">
    <w:name w:val="Основной текст (2)_"/>
    <w:link w:val="24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C2F46"/>
    <w:pPr>
      <w:widowControl/>
      <w:shd w:val="clear" w:color="auto" w:fill="FFFFFF"/>
      <w:suppressAutoHyphens w:val="0"/>
      <w:spacing w:before="1260" w:after="300" w:line="322" w:lineRule="exact"/>
      <w:jc w:val="center"/>
    </w:pPr>
    <w:rPr>
      <w:rFonts w:eastAsiaTheme="minorHAnsi" w:cstheme="minorBidi"/>
      <w:sz w:val="27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210">
    <w:name w:val="Основной текст (2) + Не полужирный1"/>
    <w:aliases w:val="Курсив"/>
    <w:uiPriority w:val="99"/>
    <w:rsid w:val="009C2F46"/>
    <w:rPr>
      <w:rFonts w:ascii="Times New Roman" w:hAnsi="Times New Roman"/>
      <w:b/>
      <w:i/>
      <w:spacing w:val="0"/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C2F46"/>
    <w:pPr>
      <w:widowControl/>
      <w:shd w:val="clear" w:color="auto" w:fill="FFFFFF"/>
      <w:suppressAutoHyphens w:val="0"/>
      <w:spacing w:before="420" w:line="619" w:lineRule="exact"/>
    </w:pPr>
    <w:rPr>
      <w:rFonts w:eastAsiaTheme="minorHAnsi" w:cstheme="minorBidi"/>
      <w:sz w:val="27"/>
      <w:szCs w:val="22"/>
      <w:lang w:eastAsia="en-US"/>
    </w:rPr>
  </w:style>
  <w:style w:type="character" w:customStyle="1" w:styleId="41">
    <w:name w:val="Заголовок №4_"/>
    <w:link w:val="42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C2F46"/>
    <w:rPr>
      <w:rFonts w:ascii="Times New Roman" w:hAnsi="Times New Roman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9C2F46"/>
    <w:pPr>
      <w:widowControl/>
      <w:shd w:val="clear" w:color="auto" w:fill="FFFFFF"/>
      <w:suppressAutoHyphens w:val="0"/>
      <w:spacing w:before="300" w:after="300" w:line="240" w:lineRule="atLeast"/>
      <w:jc w:val="both"/>
      <w:outlineLvl w:val="3"/>
    </w:pPr>
    <w:rPr>
      <w:rFonts w:eastAsiaTheme="minorHAnsi" w:cstheme="minorBidi"/>
      <w:sz w:val="27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C2F46"/>
    <w:pPr>
      <w:widowControl/>
      <w:shd w:val="clear" w:color="auto" w:fill="FFFFFF"/>
      <w:suppressAutoHyphens w:val="0"/>
      <w:spacing w:line="240" w:lineRule="atLeast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71">
    <w:name w:val="Основной текст (7) + Не курсив"/>
    <w:uiPriority w:val="99"/>
    <w:rsid w:val="009C2F46"/>
    <w:rPr>
      <w:rFonts w:ascii="Times New Roman" w:hAnsi="Times New Roman"/>
      <w:i/>
      <w:spacing w:val="0"/>
      <w:sz w:val="27"/>
      <w:shd w:val="clear" w:color="auto" w:fill="FFFFFF"/>
    </w:rPr>
  </w:style>
  <w:style w:type="paragraph" w:styleId="af5">
    <w:name w:val="endnote text"/>
    <w:basedOn w:val="a"/>
    <w:link w:val="af6"/>
    <w:uiPriority w:val="99"/>
    <w:semiHidden/>
    <w:rsid w:val="009C2F46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C2F46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endnote reference"/>
    <w:basedOn w:val="a0"/>
    <w:uiPriority w:val="99"/>
    <w:semiHidden/>
    <w:rsid w:val="009C2F46"/>
    <w:rPr>
      <w:rFonts w:cs="Times New Roman"/>
      <w:vertAlign w:val="superscript"/>
    </w:rPr>
  </w:style>
  <w:style w:type="paragraph" w:styleId="af8">
    <w:name w:val="Document Map"/>
    <w:basedOn w:val="a"/>
    <w:link w:val="af9"/>
    <w:uiPriority w:val="99"/>
    <w:semiHidden/>
    <w:rsid w:val="009C2F46"/>
    <w:pPr>
      <w:widowControl/>
      <w:shd w:val="clear" w:color="auto" w:fill="000080"/>
      <w:suppressAutoHyphens w:val="0"/>
      <w:spacing w:after="160" w:line="259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C2F46"/>
    <w:rPr>
      <w:rFonts w:ascii="Tahoma" w:eastAsia="Times New Roman" w:hAnsi="Tahoma" w:cs="Tahoma"/>
      <w:szCs w:val="20"/>
      <w:shd w:val="clear" w:color="auto" w:fill="000080"/>
      <w:lang w:eastAsia="ru-RU"/>
    </w:rPr>
  </w:style>
  <w:style w:type="character" w:styleId="afa">
    <w:name w:val="FollowedHyperlink"/>
    <w:basedOn w:val="a0"/>
    <w:uiPriority w:val="99"/>
    <w:semiHidden/>
    <w:unhideWhenUsed/>
    <w:rsid w:val="0073745D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locked/>
    <w:rsid w:val="00681423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fb">
    <w:name w:val="No Spacing"/>
    <w:uiPriority w:val="1"/>
    <w:qFormat/>
    <w:rsid w:val="007D1DF6"/>
    <w:pPr>
      <w:spacing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Chausskiy</dc:creator>
  <cp:lastModifiedBy>1</cp:lastModifiedBy>
  <cp:revision>8</cp:revision>
  <cp:lastPrinted>2021-09-20T11:20:00Z</cp:lastPrinted>
  <dcterms:created xsi:type="dcterms:W3CDTF">2022-04-20T13:06:00Z</dcterms:created>
  <dcterms:modified xsi:type="dcterms:W3CDTF">2022-05-11T06:22:00Z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