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16E5" w14:textId="77777777" w:rsidR="0018120C" w:rsidRDefault="0018120C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49BF67E" w14:textId="77777777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>Приложение</w:t>
      </w:r>
    </w:p>
    <w:p w14:paraId="5E4C071B" w14:textId="3FC23596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D5554C">
        <w:rPr>
          <w:rFonts w:ascii="Times New Roman" w:hAnsi="Times New Roman"/>
          <w:bCs/>
          <w:sz w:val="28"/>
          <w:szCs w:val="28"/>
        </w:rPr>
        <w:t>Администрации сельского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DD0E1E">
        <w:rPr>
          <w:rFonts w:ascii="Times New Roman" w:hAnsi="Times New Roman"/>
          <w:bCs/>
          <w:sz w:val="28"/>
          <w:szCs w:val="28"/>
        </w:rPr>
        <w:t>Староганькино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D81C04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B8219E" w:rsidRPr="00FB4004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E97F7A"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14:paraId="25B96DA7" w14:textId="479BA439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от </w:t>
      </w:r>
      <w:r w:rsidR="003648C2">
        <w:rPr>
          <w:rFonts w:ascii="Times New Roman" w:hAnsi="Times New Roman"/>
          <w:bCs/>
          <w:sz w:val="28"/>
          <w:szCs w:val="28"/>
        </w:rPr>
        <w:t xml:space="preserve">10.10.2017 </w:t>
      </w:r>
      <w:r w:rsidRPr="00FB4004">
        <w:rPr>
          <w:rFonts w:ascii="Times New Roman" w:hAnsi="Times New Roman"/>
          <w:bCs/>
          <w:sz w:val="28"/>
          <w:szCs w:val="28"/>
        </w:rPr>
        <w:t xml:space="preserve"> № </w:t>
      </w:r>
      <w:r w:rsidR="003648C2">
        <w:rPr>
          <w:rFonts w:ascii="Times New Roman" w:hAnsi="Times New Roman"/>
          <w:bCs/>
          <w:sz w:val="28"/>
          <w:szCs w:val="28"/>
        </w:rPr>
        <w:t>62</w:t>
      </w:r>
    </w:p>
    <w:p w14:paraId="55B06726" w14:textId="77777777" w:rsidR="00C469E2" w:rsidRPr="00FB4004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14:paraId="30BBEF23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0DDB600" w14:textId="77777777" w:rsidR="00C469E2" w:rsidRPr="00FB4004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D1E5A3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3636279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6C5A801" w14:textId="77777777"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29F0938" w14:textId="1FDA27D2"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108F636" w14:textId="0CF2150F"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DD0E1E">
        <w:rPr>
          <w:rFonts w:ascii="Times New Roman" w:hAnsi="Times New Roman"/>
          <w:b/>
          <w:bCs/>
          <w:caps/>
          <w:sz w:val="28"/>
          <w:szCs w:val="28"/>
        </w:rPr>
        <w:t>староганькино</w:t>
      </w:r>
    </w:p>
    <w:p w14:paraId="0F367198" w14:textId="10D72736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D81C04">
        <w:rPr>
          <w:rFonts w:ascii="Times New Roman" w:hAnsi="Times New Roman"/>
          <w:b/>
          <w:bCs/>
          <w:caps/>
          <w:sz w:val="28"/>
          <w:szCs w:val="28"/>
        </w:rPr>
        <w:t>похвистневский</w:t>
      </w:r>
    </w:p>
    <w:p w14:paraId="2C4175A0" w14:textId="48072ED0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1A317DA4" w14:textId="77777777" w:rsidR="00E52DE1" w:rsidRPr="00FB4004" w:rsidRDefault="00E52DE1" w:rsidP="00E52DE1">
      <w:pPr>
        <w:rPr>
          <w:rFonts w:ascii="Times New Roman" w:hAnsi="Times New Roman"/>
          <w:sz w:val="28"/>
          <w:szCs w:val="28"/>
        </w:rPr>
      </w:pPr>
    </w:p>
    <w:p w14:paraId="7913837A" w14:textId="77777777" w:rsidR="001E567B" w:rsidRPr="00FB4004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7ADBD50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674F5496" w14:textId="24D3476C" w:rsidR="00E52DE1" w:rsidRPr="00FB4004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382BC51B"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DD0E1E">
        <w:rPr>
          <w:sz w:val="28"/>
          <w:szCs w:val="28"/>
        </w:rPr>
        <w:t>Староганькино</w:t>
      </w:r>
      <w:r w:rsidR="00B8219E" w:rsidRPr="00FB4004">
        <w:rPr>
          <w:sz w:val="28"/>
          <w:szCs w:val="28"/>
        </w:rPr>
        <w:t xml:space="preserve"> муниципального района </w:t>
      </w:r>
      <w:proofErr w:type="spellStart"/>
      <w:r w:rsidR="00D81C04">
        <w:rPr>
          <w:sz w:val="28"/>
          <w:szCs w:val="28"/>
        </w:rPr>
        <w:t>Похвистневский</w:t>
      </w:r>
      <w:proofErr w:type="spellEnd"/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14:paraId="30ADFE8F" w14:textId="77777777"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4D7CDE4C" w:rsidR="00E52DE1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0E1E">
        <w:rPr>
          <w:rFonts w:ascii="Times New Roman" w:hAnsi="Times New Roman" w:cs="Times New Roman"/>
          <w:sz w:val="28"/>
          <w:szCs w:val="28"/>
        </w:rPr>
        <w:t>Староганькино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81C0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0E1E">
        <w:rPr>
          <w:rFonts w:ascii="Times New Roman" w:hAnsi="Times New Roman" w:cs="Times New Roman"/>
          <w:sz w:val="28"/>
          <w:szCs w:val="28"/>
        </w:rPr>
        <w:t>Староганькино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4629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14:paraId="7D72D18B" w14:textId="6D1BEB55" w:rsidR="00E46292" w:rsidRPr="00E46292" w:rsidRDefault="00E46292" w:rsidP="00E4629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6651D1">
        <w:rPr>
          <w:rFonts w:ascii="Times New Roman" w:hAnsi="Times New Roman" w:cs="Times New Roman"/>
          <w:sz w:val="28"/>
          <w:szCs w:val="28"/>
        </w:rPr>
        <w:t>Староганькино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Похвистневский</w:t>
      </w:r>
      <w:proofErr w:type="spellEnd"/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 w:rsidR="006651D1">
        <w:rPr>
          <w:rFonts w:ascii="Times New Roman" w:hAnsi="Times New Roman" w:cs="Times New Roman"/>
          <w:sz w:val="28"/>
          <w:szCs w:val="28"/>
        </w:rPr>
        <w:t>Староганькино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651D1">
        <w:rPr>
          <w:rFonts w:ascii="Times New Roman" w:hAnsi="Times New Roman" w:cs="Times New Roman"/>
          <w:sz w:val="28"/>
          <w:szCs w:val="28"/>
        </w:rPr>
        <w:t>19</w:t>
      </w:r>
      <w:r w:rsidRPr="00FB4004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 w:rsidR="00F70BF6">
        <w:rPr>
          <w:rFonts w:ascii="Times New Roman" w:hAnsi="Times New Roman" w:cs="Times New Roman"/>
          <w:sz w:val="28"/>
          <w:szCs w:val="28"/>
        </w:rPr>
        <w:t>120</w:t>
      </w:r>
      <w:r w:rsidR="006651D1">
        <w:rPr>
          <w:rFonts w:ascii="Times New Roman" w:hAnsi="Times New Roman" w:cs="Times New Roman"/>
          <w:sz w:val="28"/>
          <w:szCs w:val="28"/>
        </w:rPr>
        <w:t>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C5D89F" w14:textId="77777777" w:rsidR="00323C51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1) </w:t>
      </w:r>
      <w:r>
        <w:rPr>
          <w:rFonts w:ascii="Times New Roman" w:hAnsi="Times New Roman" w:cs="Times New Roman"/>
          <w:sz w:val="28"/>
          <w:u w:color="FFFFFF"/>
        </w:rPr>
        <w:t>Часть 3 статьи 2 дополнить пунктом 7.1 следующего содержания:</w:t>
      </w:r>
    </w:p>
    <w:p w14:paraId="1A140B3B" w14:textId="77777777" w:rsidR="00323C51" w:rsidRPr="00A1063B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u w:color="FFFFFF"/>
        </w:rPr>
        <w:t>«7.1)</w:t>
      </w:r>
      <w:r w:rsidRPr="00CB439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hAnsi="Times New Roman"/>
          <w:sz w:val="28"/>
          <w:szCs w:val="20"/>
        </w:rPr>
        <w:t>о комплексном развитии территории в границах территорий, предусмотренных частью 6 статьи 4 Правил</w:t>
      </w:r>
      <w:r w:rsidRPr="002B3BB6">
        <w:rPr>
          <w:rFonts w:ascii="Times New Roman" w:hAnsi="Times New Roman"/>
        </w:rPr>
        <w:t>;</w:t>
      </w:r>
      <w:r>
        <w:rPr>
          <w:rFonts w:ascii="Times New Roman" w:hAnsi="Times New Roman"/>
        </w:rPr>
        <w:t>».</w:t>
      </w:r>
    </w:p>
    <w:p w14:paraId="0DFF8425" w14:textId="77777777" w:rsidR="00323C51" w:rsidRPr="004449DE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 xml:space="preserve">2) </w:t>
      </w:r>
      <w:r w:rsidRPr="004449DE">
        <w:rPr>
          <w:rFonts w:ascii="Times New Roman" w:hAnsi="Times New Roman" w:cs="Times New Roman"/>
          <w:sz w:val="28"/>
          <w:u w:color="FFFFFF"/>
        </w:rPr>
        <w:t>Статью 4 дополнить частью 6 следующего содержания:</w:t>
      </w:r>
    </w:p>
    <w:p w14:paraId="1E7D2B47" w14:textId="77777777" w:rsidR="00323C51" w:rsidRPr="004449DE" w:rsidRDefault="00323C51" w:rsidP="00323C51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«6. </w:t>
      </w:r>
      <w:r w:rsidRPr="002B3BB6">
        <w:rPr>
          <w:rFonts w:ascii="Times New Roman" w:eastAsia="Times New Roman" w:hAnsi="Times New Roman"/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rFonts w:ascii="Times New Roman" w:eastAsia="Times New Roman" w:hAnsi="Times New Roman"/>
          <w:sz w:val="28"/>
        </w:rPr>
        <w:t xml:space="preserve"> </w:t>
      </w:r>
      <w:r w:rsidRPr="004449DE">
        <w:rPr>
          <w:rFonts w:ascii="Times New Roman" w:hAnsi="Times New Roman" w:cs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14:paraId="42F2003C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3</w:t>
      </w:r>
      <w:r w:rsidRPr="004449DE">
        <w:rPr>
          <w:rFonts w:ascii="Times New Roman" w:hAnsi="Times New Roman" w:cs="Times New Roman"/>
          <w:sz w:val="28"/>
          <w:u w:color="FFFFFF"/>
        </w:rPr>
        <w:t>) В статье 5 Правил:</w:t>
      </w:r>
    </w:p>
    <w:p w14:paraId="58FFD589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14:paraId="69AFDD81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</w:rPr>
        <w:t>б) дополнить пунктом 4 следующего содержания:</w:t>
      </w:r>
    </w:p>
    <w:p w14:paraId="1AD19DEB" w14:textId="77777777" w:rsidR="00323C51" w:rsidRPr="004449DE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14:paraId="76A4041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4</w:t>
      </w:r>
      <w:r w:rsidRPr="004449DE">
        <w:rPr>
          <w:rFonts w:ascii="Times New Roman" w:hAnsi="Times New Roman" w:cs="Times New Roman"/>
          <w:sz w:val="28"/>
          <w:u w:color="FFFFFF"/>
        </w:rPr>
        <w:t>) Статью 6 дополнить частью 2.1 следующего содержания:</w:t>
      </w:r>
    </w:p>
    <w:p w14:paraId="0D3E6172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«2.1. </w:t>
      </w:r>
      <w:r w:rsidRPr="004449DE">
        <w:rPr>
          <w:rFonts w:ascii="Times New Roman" w:eastAsia="Times New Roman" w:hAnsi="Times New Roman" w:cs="Times New Roman"/>
          <w:sz w:val="28"/>
        </w:rPr>
        <w:t xml:space="preserve">Установление основных видов разрешенного использования земельных участков и объектов капитального строительства является </w:t>
      </w:r>
      <w:r w:rsidRPr="004449DE">
        <w:rPr>
          <w:rFonts w:ascii="Times New Roman" w:eastAsia="Times New Roman" w:hAnsi="Times New Roman" w:cs="Times New Roman"/>
          <w:sz w:val="28"/>
        </w:rPr>
        <w:lastRenderedPageBreak/>
        <w:t>обязательным применительно к каждой территориальной зоне, в отношении которой устанавливается градостроительный регламент.».</w:t>
      </w:r>
    </w:p>
    <w:p w14:paraId="2D2CF99A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Дополнить статьей 8.1 следующего содержания:</w:t>
      </w:r>
    </w:p>
    <w:p w14:paraId="317062B6" w14:textId="77777777" w:rsidR="00323C51" w:rsidRPr="00671D5B" w:rsidRDefault="00323C51" w:rsidP="00323C51">
      <w:pPr>
        <w:pStyle w:val="af5"/>
        <w:spacing w:after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 w:rsidRPr="00684B1B">
        <w:rPr>
          <w:rFonts w:ascii="Times New Roman" w:eastAsia="MS Mincho" w:hAnsi="Times New Roman"/>
          <w:i w:val="0"/>
          <w:sz w:val="28"/>
        </w:rPr>
        <w:t>Статья 8.1.</w:t>
      </w:r>
      <w:r w:rsidRPr="00684B1B">
        <w:rPr>
          <w:rFonts w:ascii="Times New Roman" w:hAnsi="Times New Roman"/>
          <w:b w:val="0"/>
          <w:sz w:val="28"/>
        </w:rPr>
        <w:t xml:space="preserve">  </w:t>
      </w:r>
      <w:r w:rsidRPr="00684B1B">
        <w:rPr>
          <w:rFonts w:ascii="Times New Roman" w:hAnsi="Times New Roman"/>
          <w:i w:val="0"/>
          <w:sz w:val="28"/>
        </w:rPr>
        <w:t>Назначение документации по планировке территории поселения</w:t>
      </w:r>
    </w:p>
    <w:p w14:paraId="3F87AAD2" w14:textId="77777777" w:rsidR="00323C51" w:rsidRPr="002B3BB6" w:rsidRDefault="00323C51" w:rsidP="00323C51">
      <w:pPr>
        <w:pStyle w:val="af3"/>
        <w:tabs>
          <w:tab w:val="left" w:pos="993"/>
        </w:tabs>
        <w:spacing w:before="200" w:line="360" w:lineRule="auto"/>
        <w:rPr>
          <w:sz w:val="28"/>
          <w:lang w:val="x-none"/>
        </w:rPr>
      </w:pPr>
      <w:r w:rsidRPr="00671D5B">
        <w:rPr>
          <w:rFonts w:ascii="Times New Roman" w:hAnsi="Times New Roman"/>
          <w:sz w:val="28"/>
          <w:lang w:val="x-none"/>
        </w:rPr>
        <w:t xml:space="preserve">1. </w:t>
      </w:r>
      <w:r w:rsidRPr="002B3BB6">
        <w:rPr>
          <w:rFonts w:ascii="Times New Roman" w:hAnsi="Times New Roman"/>
          <w:sz w:val="28"/>
          <w:lang w:val="x-none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rFonts w:ascii="Times New Roman" w:hAnsi="Times New Roman"/>
          <w:sz w:val="28"/>
          <w:lang w:val="x-none"/>
        </w:rPr>
        <w:t>объектов</w:t>
      </w:r>
      <w:r w:rsidRPr="002B3BB6">
        <w:rPr>
          <w:rFonts w:ascii="Times New Roman" w:hAnsi="Times New Roman"/>
          <w:sz w:val="28"/>
        </w:rPr>
        <w:t xml:space="preserve"> капитального строительства.</w:t>
      </w:r>
    </w:p>
    <w:p w14:paraId="52B117CC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  <w:lang w:val="x-none"/>
        </w:rPr>
        <w:t xml:space="preserve">2. </w:t>
      </w:r>
      <w:r w:rsidRPr="002B3BB6">
        <w:rPr>
          <w:rFonts w:ascii="Times New Roman" w:hAnsi="Times New Roman"/>
          <w:sz w:val="28"/>
        </w:rPr>
        <w:t>В соответствии с частями 2 и 3 статьи 41 Градостроительного кодекса Российской Федерации п</w:t>
      </w:r>
      <w:r w:rsidRPr="002B3BB6">
        <w:rPr>
          <w:rFonts w:ascii="Times New Roman" w:hAnsi="Times New Roman"/>
          <w:sz w:val="28"/>
          <w:lang w:val="x-none"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2B3BB6">
        <w:rPr>
          <w:rFonts w:ascii="Times New Roman" w:hAnsi="Times New Roman"/>
          <w:sz w:val="28"/>
        </w:rPr>
        <w:t>является обязательной:</w:t>
      </w:r>
    </w:p>
    <w:p w14:paraId="6EEAE152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 xml:space="preserve">1) </w:t>
      </w:r>
      <w:r w:rsidRPr="002B3BB6">
        <w:rPr>
          <w:rFonts w:ascii="Times New Roman" w:hAnsi="Times New Roman"/>
          <w:sz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2B3BB6">
        <w:rPr>
          <w:rFonts w:ascii="Times New Roman" w:hAnsi="Times New Roman"/>
          <w:sz w:val="28"/>
        </w:rPr>
        <w:t>, в соответствии с частью 6 статьи 4 Правил;</w:t>
      </w:r>
    </w:p>
    <w:p w14:paraId="43D2FC6D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2) в случаях</w:t>
      </w:r>
      <w:r w:rsidRPr="002B3BB6">
        <w:rPr>
          <w:rFonts w:ascii="Times New Roman" w:hAnsi="Times New Roman"/>
          <w:sz w:val="28"/>
          <w:lang w:val="x-none"/>
        </w:rPr>
        <w:t>, установленных частью 3 статьи 41 Градостроительного кодекса Российской Федерации:</w:t>
      </w:r>
    </w:p>
    <w:p w14:paraId="102AC25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536DFD7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б) необходимы установление, изменение или отмена красных линий;</w:t>
      </w:r>
    </w:p>
    <w:p w14:paraId="3DA175C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762F3770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</w:t>
      </w:r>
      <w:r w:rsidRPr="002B3BB6">
        <w:rPr>
          <w:rFonts w:ascii="Times New Roman" w:hAnsi="Times New Roman"/>
          <w:sz w:val="28"/>
        </w:rPr>
        <w:lastRenderedPageBreak/>
        <w:t>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0C6ECB16" w14:textId="77777777" w:rsidR="00323C51" w:rsidRPr="00201E7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  <w:r>
        <w:rPr>
          <w:rFonts w:ascii="Times New Roman" w:hAnsi="Times New Roman"/>
          <w:sz w:val="28"/>
        </w:rPr>
        <w:t>».</w:t>
      </w:r>
    </w:p>
    <w:p w14:paraId="1171C72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6</w:t>
      </w:r>
      <w:r w:rsidRPr="004449DE">
        <w:rPr>
          <w:rFonts w:ascii="Times New Roman" w:hAnsi="Times New Roman" w:cs="Times New Roman"/>
          <w:sz w:val="28"/>
          <w:u w:color="FFFFFF"/>
        </w:rPr>
        <w:t>) Статью 9 Правил изложить в следующей редакции:</w:t>
      </w:r>
    </w:p>
    <w:p w14:paraId="54F24443" w14:textId="77777777" w:rsidR="00323C51" w:rsidRPr="004449DE" w:rsidRDefault="00323C51" w:rsidP="00323C5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«</w:t>
      </w:r>
      <w:bookmarkStart w:id="0" w:name="_Toc131313928"/>
      <w:bookmarkStart w:id="1" w:name="_Toc215295515"/>
      <w:bookmarkStart w:id="2" w:name="_Toc234175864"/>
      <w:bookmarkStart w:id="3" w:name="_Toc234176032"/>
      <w:bookmarkStart w:id="4" w:name="_Toc209979976"/>
      <w:r w:rsidRPr="004449DE">
        <w:rPr>
          <w:rFonts w:ascii="Times New Roman" w:hAnsi="Times New Roman" w:cs="Times New Roman"/>
          <w:b/>
          <w:sz w:val="28"/>
          <w:u w:color="FFFFFF"/>
        </w:rPr>
        <w:t>Статья 9.</w:t>
      </w:r>
      <w:r w:rsidRPr="004449DE">
        <w:rPr>
          <w:rFonts w:ascii="Times New Roman" w:hAnsi="Times New Roman" w:cs="Times New Roman"/>
          <w:sz w:val="28"/>
          <w:u w:color="FFFFFF"/>
        </w:rPr>
        <w:t xml:space="preserve"> </w:t>
      </w:r>
      <w:r w:rsidRPr="004449DE">
        <w:rPr>
          <w:rFonts w:ascii="Times New Roman" w:hAnsi="Times New Roman" w:cs="Times New Roman"/>
          <w:b/>
          <w:sz w:val="28"/>
          <w:szCs w:val="28"/>
        </w:rPr>
        <w:t>Виды документации по планировке территории поселени</w:t>
      </w:r>
      <w:bookmarkEnd w:id="0"/>
      <w:bookmarkEnd w:id="1"/>
      <w:bookmarkEnd w:id="2"/>
      <w:bookmarkEnd w:id="3"/>
      <w:bookmarkEnd w:id="4"/>
      <w:r w:rsidRPr="004449DE">
        <w:rPr>
          <w:rFonts w:ascii="Times New Roman" w:hAnsi="Times New Roman" w:cs="Times New Roman"/>
          <w:b/>
          <w:sz w:val="28"/>
          <w:szCs w:val="28"/>
        </w:rPr>
        <w:t>я</w:t>
      </w:r>
    </w:p>
    <w:p w14:paraId="6D31AC68" w14:textId="77777777" w:rsidR="00323C51" w:rsidRPr="00A202A1" w:rsidRDefault="00323C51" w:rsidP="00323C51">
      <w:pPr>
        <w:pStyle w:val="a3"/>
        <w:widowControl/>
        <w:numPr>
          <w:ilvl w:val="3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14:paraId="25B00B77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14:paraId="6DB4AD78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14:paraId="476FBB3F" w14:textId="77777777" w:rsidR="00323C51" w:rsidRPr="002B3BB6" w:rsidRDefault="00323C51" w:rsidP="00323C51">
      <w:pPr>
        <w:pStyle w:val="a3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  <w:lang w:val="x-none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  <w:lang w:val="x-none"/>
        </w:rPr>
        <w:t>предусмотренных</w:t>
      </w:r>
      <w:r w:rsidRPr="002B3BB6">
        <w:rPr>
          <w:sz w:val="28"/>
        </w:rPr>
        <w:t xml:space="preserve"> частью 2 статьи 43 Градостроительного кодекса Российской Федерации:</w:t>
      </w:r>
    </w:p>
    <w:p w14:paraId="246F3408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14:paraId="592BF012" w14:textId="77777777" w:rsidR="00323C51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lastRenderedPageBreak/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05A5C23A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3. Проект планировки территории является основой для подготовки проекта межевания территории, за исключением случаев,</w:t>
      </w:r>
      <w:r w:rsidRPr="002B3BB6">
        <w:rPr>
          <w:rFonts w:ascii="Times New Roman" w:hAnsi="Times New Roman"/>
          <w:sz w:val="28"/>
        </w:rPr>
        <w:t xml:space="preserve">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2B3BB6">
        <w:rPr>
          <w:rFonts w:ascii="Times New Roman" w:hAnsi="Times New Roman"/>
          <w:sz w:val="28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4318DCD3" w14:textId="77777777" w:rsidR="00323C51" w:rsidRPr="00B20D2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Pr="00B20D22">
        <w:rPr>
          <w:sz w:val="28"/>
        </w:rPr>
        <w:t>».</w:t>
      </w:r>
    </w:p>
    <w:p w14:paraId="2BDC5582" w14:textId="77777777" w:rsidR="00323C51" w:rsidRDefault="00323C51" w:rsidP="00323C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u w:color="FFFFFF"/>
        </w:rPr>
      </w:pPr>
      <w:r>
        <w:rPr>
          <w:sz w:val="28"/>
          <w:u w:color="FFFFFF"/>
        </w:rPr>
        <w:t>Статью 10 Правил изложить в новой редакции:</w:t>
      </w:r>
    </w:p>
    <w:p w14:paraId="3EC92150" w14:textId="77777777" w:rsidR="00323C51" w:rsidRPr="00A5231E" w:rsidRDefault="00323C51" w:rsidP="00323C51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sz w:val="28"/>
          <w:szCs w:val="28"/>
        </w:rPr>
      </w:pPr>
      <w:bookmarkStart w:id="5" w:name="_Toc131313929"/>
      <w:bookmarkStart w:id="6" w:name="_Toc215295516"/>
      <w:bookmarkStart w:id="7" w:name="_Toc234175865"/>
      <w:bookmarkStart w:id="8" w:name="_Toc234176033"/>
      <w:bookmarkStart w:id="9" w:name="_Toc209979977"/>
      <w:r>
        <w:rPr>
          <w:b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sz w:val="28"/>
          <w:szCs w:val="28"/>
        </w:rPr>
        <w:t>нировке территории поселения</w:t>
      </w:r>
      <w:bookmarkEnd w:id="5"/>
      <w:bookmarkEnd w:id="6"/>
      <w:bookmarkEnd w:id="7"/>
      <w:bookmarkEnd w:id="8"/>
      <w:bookmarkEnd w:id="9"/>
    </w:p>
    <w:p w14:paraId="450FBFAC" w14:textId="77777777" w:rsidR="00323C51" w:rsidRPr="008927D5" w:rsidRDefault="00323C51" w:rsidP="00323C51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927D5">
        <w:rPr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0838F983" w14:textId="3186E892" w:rsidR="00323C51" w:rsidRPr="00A5231E" w:rsidRDefault="00323C51" w:rsidP="009C077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B3BB6">
        <w:rPr>
          <w:rFonts w:ascii="Times New Roman" w:eastAsia="Times New Roman" w:hAnsi="Times New Roman"/>
          <w:sz w:val="28"/>
        </w:rPr>
        <w:t xml:space="preserve">2. </w:t>
      </w:r>
      <w:r w:rsidRPr="002B3BB6">
        <w:rPr>
          <w:rFonts w:ascii="Times New Roman" w:hAnsi="Times New Roman"/>
          <w:sz w:val="28"/>
        </w:rPr>
        <w:t xml:space="preserve">В случаях, установленных частями 2-4.2 и 5.2 статьи 45 Градостроительного кодекса Российской Федерации, решение о подготовке </w:t>
      </w:r>
      <w:r w:rsidRPr="002B3BB6">
        <w:rPr>
          <w:rFonts w:ascii="Times New Roman" w:hAnsi="Times New Roman"/>
          <w:sz w:val="28"/>
        </w:rPr>
        <w:lastRenderedPageBreak/>
        <w:t xml:space="preserve">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3F4221">
        <w:rPr>
          <w:rFonts w:ascii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hAnsi="Times New Roman"/>
          <w:sz w:val="28"/>
        </w:rPr>
        <w:t xml:space="preserve"> Самарской области.</w:t>
      </w:r>
    </w:p>
    <w:p w14:paraId="0CC8C9C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  <w:lang w:val="x-none"/>
        </w:rPr>
        <w:t>Решения о подготовке документации по планировке территории принимаются самосто</w:t>
      </w:r>
      <w:r w:rsidRPr="002B3BB6">
        <w:rPr>
          <w:rFonts w:ascii="Times New Roman" w:hAnsi="Times New Roman"/>
          <w:sz w:val="28"/>
        </w:rPr>
        <w:t>я</w:t>
      </w:r>
      <w:r w:rsidRPr="002B3BB6">
        <w:rPr>
          <w:rFonts w:ascii="Times New Roman" w:hAnsi="Times New Roman"/>
          <w:sz w:val="28"/>
          <w:lang w:val="x-none"/>
        </w:rPr>
        <w:t>тельно заинтересованными лицами, указанными в части 1.1 статьи 45 Градостроительного кодекса Российской Федерации:</w:t>
      </w:r>
    </w:p>
    <w:p w14:paraId="0DF1405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7B3F19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2) лицами, указанными в части 3 статьи 46.9 Градостроительного кодекса Российской Федерации;</w:t>
      </w:r>
    </w:p>
    <w:p w14:paraId="3EC8351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21AAC01A" w14:textId="77777777" w:rsidR="00323C51" w:rsidRPr="002B3BB6" w:rsidRDefault="00323C51" w:rsidP="00323C51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2E98771E" w14:textId="77777777" w:rsidR="00323C51" w:rsidRPr="00A5231E" w:rsidRDefault="00323C51" w:rsidP="00323C51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lang w:val="x-none"/>
        </w:rPr>
      </w:pPr>
      <w:r w:rsidRPr="00F93FA7">
        <w:rPr>
          <w:rFonts w:ascii="Times New Roman" w:eastAsia="Times New Roman" w:hAnsi="Times New Roman"/>
          <w:sz w:val="28"/>
        </w:rPr>
        <w:t xml:space="preserve">4. </w:t>
      </w:r>
      <w:r w:rsidRPr="002B3BB6">
        <w:rPr>
          <w:rFonts w:ascii="Times New Roman" w:hAnsi="Times New Roman"/>
          <w:sz w:val="28"/>
          <w:lang w:val="x-none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2A1E934A" w14:textId="7AD8627E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</w:t>
      </w:r>
      <w:r w:rsidRPr="002B3BB6">
        <w:rPr>
          <w:rFonts w:ascii="Times New Roman" w:hAnsi="Times New Roman"/>
          <w:sz w:val="28"/>
        </w:rPr>
        <w:lastRenderedPageBreak/>
        <w:t xml:space="preserve">уведомлением о вручении. В указанном заявлении должны содержаться сведения, предусмотренные пунктами 1-5 части </w:t>
      </w:r>
      <w:r w:rsidR="008E24EF"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14:paraId="72054C1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504599E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14:paraId="192EE527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3719CA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73805F6D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1ED9D4F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25CC68B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14:paraId="2DDB0669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4691A54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5C7DE13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6436E28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289E7C6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6316C62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7BBC4D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14:paraId="01FC2C8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14:paraId="424512A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6EEA7CA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</w:t>
      </w:r>
      <w:r w:rsidRPr="002B3BB6">
        <w:rPr>
          <w:rFonts w:ascii="Times New Roman" w:hAnsi="Times New Roman"/>
          <w:sz w:val="28"/>
        </w:rPr>
        <w:lastRenderedPageBreak/>
        <w:t>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4BDACB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14:paraId="6B971D2D" w14:textId="77777777" w:rsidR="00323C51" w:rsidRPr="002B3BB6" w:rsidRDefault="00323C51" w:rsidP="00323C51">
      <w:pPr>
        <w:pStyle w:val="af3"/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1F47327F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утверждения.».</w:t>
      </w:r>
    </w:p>
    <w:p w14:paraId="09690263" w14:textId="77777777" w:rsidR="00323C51" w:rsidRPr="001F093F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1F093F">
        <w:rPr>
          <w:rFonts w:ascii="Times New Roman" w:hAnsi="Times New Roman"/>
          <w:sz w:val="28"/>
        </w:rPr>
        <w:t>8)  Дополнить статьей 10.1 следующего содержания:</w:t>
      </w:r>
    </w:p>
    <w:p w14:paraId="1C8D580C" w14:textId="77777777" w:rsidR="00323C51" w:rsidRPr="004449DE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449DE">
        <w:rPr>
          <w:rFonts w:ascii="Times New Roman" w:hAnsi="Times New Roman" w:cs="Times New Roman"/>
          <w:sz w:val="28"/>
        </w:rPr>
        <w:t>«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.1 </w:t>
      </w:r>
      <w:r w:rsidRPr="004449DE">
        <w:rPr>
          <w:rFonts w:ascii="Times New Roman" w:hAnsi="Times New Roman" w:cs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7577942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077BAD8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2EBCFC92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lastRenderedPageBreak/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23322F6D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57523F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14:paraId="0969D8C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3E3557">
        <w:rPr>
          <w:rFonts w:ascii="Times New Roman" w:hAnsi="Times New Roman"/>
          <w:sz w:val="28"/>
        </w:rPr>
        <w:t>) Статью 11 изложить в следующей редакции:</w:t>
      </w:r>
    </w:p>
    <w:p w14:paraId="3CAD5688" w14:textId="77777777" w:rsidR="00323C51" w:rsidRPr="003E3557" w:rsidRDefault="00323C51" w:rsidP="00323C51">
      <w:pPr>
        <w:spacing w:line="360" w:lineRule="auto"/>
        <w:ind w:firstLine="68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3557">
        <w:rPr>
          <w:rFonts w:ascii="Times New Roman" w:hAnsi="Times New Roman" w:cs="Times New Roman"/>
          <w:sz w:val="28"/>
        </w:rPr>
        <w:t>«</w:t>
      </w:r>
      <w:r w:rsidRPr="00F6555E">
        <w:rPr>
          <w:rFonts w:ascii="Times New Roman" w:hAnsi="Times New Roman" w:cs="Times New Roman"/>
          <w:b/>
          <w:sz w:val="28"/>
        </w:rPr>
        <w:t>Статья 11.</w:t>
      </w:r>
      <w:r w:rsidRPr="003E3557">
        <w:rPr>
          <w:rFonts w:ascii="Times New Roman" w:hAnsi="Times New Roman" w:cs="Times New Roman"/>
          <w:sz w:val="28"/>
        </w:rPr>
        <w:t xml:space="preserve"> </w:t>
      </w:r>
      <w:bookmarkStart w:id="10" w:name="_Toc131313930"/>
      <w:bookmarkStart w:id="11" w:name="_Toc215295517"/>
      <w:bookmarkStart w:id="12" w:name="_Toc234175866"/>
      <w:bookmarkStart w:id="13" w:name="_Toc234176034"/>
      <w:bookmarkStart w:id="14" w:name="_Toc209979978"/>
      <w:r w:rsidRPr="003E3557">
        <w:rPr>
          <w:rFonts w:ascii="Times New Roman" w:hAnsi="Times New Roman" w:cs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14:paraId="60DD60E4" w14:textId="145EA901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 w:rsidR="00885309">
        <w:rPr>
          <w:rFonts w:ascii="Times New Roman" w:hAnsi="Times New Roman"/>
          <w:sz w:val="28"/>
        </w:rPr>
        <w:t xml:space="preserve">, органом местного самоуправления муниципального района </w:t>
      </w:r>
      <w:proofErr w:type="spellStart"/>
      <w:r w:rsidR="00885309">
        <w:rPr>
          <w:rFonts w:ascii="Times New Roman" w:hAnsi="Times New Roman"/>
          <w:sz w:val="28"/>
        </w:rPr>
        <w:t>Похвистневский</w:t>
      </w:r>
      <w:proofErr w:type="spellEnd"/>
      <w:r w:rsidRPr="003E3557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</w:p>
    <w:p w14:paraId="27DB0197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lastRenderedPageBreak/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14:paraId="17D8D3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на основании:</w:t>
      </w:r>
    </w:p>
    <w:p w14:paraId="7444FFEE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док</w:t>
      </w:r>
      <w:r w:rsidRPr="003E3557">
        <w:rPr>
          <w:rFonts w:ascii="Times New Roman" w:hAnsi="Times New Roman"/>
          <w:sz w:val="28"/>
          <w:lang w:val="x-none"/>
        </w:rPr>
        <w:t>ументов территориального планирования;</w:t>
      </w:r>
    </w:p>
    <w:p w14:paraId="161B393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  <w:lang w:val="x-none"/>
        </w:rPr>
        <w:t xml:space="preserve"> Правил</w:t>
      </w:r>
      <w:r w:rsidRPr="003E3557">
        <w:rPr>
          <w:rFonts w:ascii="Times New Roman" w:hAnsi="Times New Roman"/>
          <w:sz w:val="28"/>
        </w:rPr>
        <w:t xml:space="preserve"> (за исключением подготовки документации по планировке территории, предусматривающей размещение линейных объектов);</w:t>
      </w:r>
    </w:p>
    <w:p w14:paraId="2D6E87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2) в соответствии с:</w:t>
      </w:r>
    </w:p>
    <w:p w14:paraId="045FDCF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14:paraId="6CABDC5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14:paraId="1831112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14:paraId="2D6C08A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с учетом:</w:t>
      </w:r>
    </w:p>
    <w:p w14:paraId="249559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14:paraId="10971AA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0FE65761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14:paraId="12B2EE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14:paraId="757431D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14:paraId="05A8C55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</w:t>
      </w:r>
      <w:r w:rsidRPr="003E3557">
        <w:rPr>
          <w:rFonts w:ascii="Times New Roman" w:hAnsi="Times New Roman"/>
          <w:sz w:val="28"/>
        </w:rPr>
        <w:lastRenderedPageBreak/>
        <w:t xml:space="preserve">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36A6A7E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3283AC2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006FEA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7. </w:t>
      </w:r>
      <w:r w:rsidRPr="003E3557">
        <w:rPr>
          <w:rFonts w:ascii="Times New Roman" w:hAnsi="Times New Roman"/>
          <w:sz w:val="28"/>
          <w:lang w:val="x-none"/>
        </w:rPr>
        <w:t xml:space="preserve">Заинтересованные лица, указанные в части 1.1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и направляют ее для утверждения в </w:t>
      </w:r>
      <w:r w:rsidRPr="003E3557">
        <w:rPr>
          <w:rFonts w:ascii="Times New Roman" w:hAnsi="Times New Roman"/>
          <w:sz w:val="28"/>
        </w:rPr>
        <w:t>Администрацию поселения</w:t>
      </w:r>
      <w:r w:rsidRPr="003E3557">
        <w:rPr>
          <w:rFonts w:ascii="Times New Roman" w:hAnsi="Times New Roman"/>
          <w:sz w:val="28"/>
          <w:lang w:val="x-none"/>
        </w:rPr>
        <w:t>.</w:t>
      </w:r>
    </w:p>
    <w:p w14:paraId="6092484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8. Администрация поселения в течение тридцати дней со дня получения осуществляет проверку документации по планировке территории на </w:t>
      </w:r>
      <w:r w:rsidRPr="003E3557">
        <w:rPr>
          <w:rFonts w:ascii="Times New Roman" w:hAnsi="Times New Roman"/>
          <w:sz w:val="28"/>
        </w:rPr>
        <w:lastRenderedPageBreak/>
        <w:t>соответствие требованиям, предусмотренным частью 10 статьи 45 Градостроительного кодекса Российской Федерации.</w:t>
      </w:r>
    </w:p>
    <w:p w14:paraId="66EB886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74DD076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14:paraId="5E72ADE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708721F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10. 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/>
          <w:sz w:val="28"/>
          <w:lang w:val="en-US"/>
        </w:rPr>
        <w:t>IV</w:t>
      </w:r>
      <w:r w:rsidRPr="00D5554C">
        <w:rPr>
          <w:rFonts w:ascii="Times New Roman" w:hAnsi="Times New Roman"/>
          <w:sz w:val="28"/>
        </w:rPr>
        <w:t xml:space="preserve"> </w:t>
      </w:r>
      <w:r w:rsidRPr="003E3557">
        <w:rPr>
          <w:rFonts w:ascii="Times New Roman" w:hAnsi="Times New Roman"/>
          <w:sz w:val="28"/>
        </w:rPr>
        <w:t xml:space="preserve">Правил, за исключением случаев, установленных частью 5.1 статьи 46 и частью 12 статьи 43 Градостроительного кодекса Российской Федерации. </w:t>
      </w:r>
    </w:p>
    <w:p w14:paraId="0B2E8B13" w14:textId="0E864E6D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14:paraId="139A0E1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181AD54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5873FD1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</w:t>
      </w:r>
      <w:r w:rsidRPr="003E3557">
        <w:rPr>
          <w:rFonts w:ascii="Times New Roman" w:hAnsi="Times New Roman"/>
          <w:sz w:val="28"/>
        </w:rPr>
        <w:lastRenderedPageBreak/>
        <w:t>садоводства, огородничества, дачного хозяйства или для ведения дачного хозяйства иному юридическому лицу;</w:t>
      </w:r>
    </w:p>
    <w:p w14:paraId="74C183C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14:paraId="3EE9E92C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14:paraId="2EA3228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14:paraId="436FDA26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14:paraId="3510C67C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Дополнить статьями 11.1 и 11.2 следующего содержания:</w:t>
      </w:r>
    </w:p>
    <w:p w14:paraId="5F9B655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«</w:t>
      </w:r>
      <w:bookmarkStart w:id="15" w:name="_Toc215313868"/>
      <w:r w:rsidRPr="002B3BB6">
        <w:rPr>
          <w:rFonts w:ascii="Times New Roman" w:hAnsi="Times New Roman"/>
          <w:i w:val="0"/>
          <w:sz w:val="28"/>
        </w:rPr>
        <w:t xml:space="preserve">Статья 11.1. Утверждение документации по планировке территории </w:t>
      </w:r>
      <w:bookmarkEnd w:id="15"/>
      <w:r w:rsidRPr="002B3BB6">
        <w:rPr>
          <w:rFonts w:ascii="Times New Roman" w:hAnsi="Times New Roman"/>
          <w:i w:val="0"/>
          <w:sz w:val="28"/>
        </w:rPr>
        <w:t>поселения</w:t>
      </w:r>
    </w:p>
    <w:p w14:paraId="678C138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1. Глава поселения с учетом протокола публичных слушаний по проекту планировки территории, проекту межевания территории и </w:t>
      </w:r>
      <w:r w:rsidRPr="002B3BB6">
        <w:rPr>
          <w:rFonts w:ascii="Times New Roman" w:hAnsi="Times New Roman"/>
          <w:sz w:val="28"/>
        </w:rPr>
        <w:lastRenderedPageBreak/>
        <w:t>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03D5CFC1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14:paraId="3C8FCAF2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14:paraId="736989B7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32D52F96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14:paraId="378F5BF1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11C70D3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5. 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1C52903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14:paraId="2674097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4C9AFE0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bookmarkStart w:id="16" w:name="_Toc131313932"/>
      <w:bookmarkStart w:id="17" w:name="_Toc215313869"/>
      <w:r w:rsidRPr="002B3BB6">
        <w:rPr>
          <w:rFonts w:ascii="Times New Roman" w:hAnsi="Times New Roman"/>
          <w:i w:val="0"/>
          <w:sz w:val="28"/>
        </w:rPr>
        <w:t>Статья 11.2. Градостроительные планы земельных участков</w:t>
      </w:r>
      <w:bookmarkEnd w:id="16"/>
      <w:bookmarkEnd w:id="17"/>
    </w:p>
    <w:p w14:paraId="710F50E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73A0181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>объектов капитального строительства к сетям инженерно-технического обеспечения.</w:t>
      </w:r>
    </w:p>
    <w:p w14:paraId="5FC83624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1ED1E78F" w14:textId="083FA7F2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</w:t>
      </w:r>
      <w:r w:rsidR="00885309">
        <w:rPr>
          <w:rFonts w:ascii="Times New Roman" w:hAnsi="Times New Roman"/>
          <w:b w:val="0"/>
          <w:i w:val="0"/>
          <w:sz w:val="28"/>
          <w:szCs w:val="20"/>
        </w:rPr>
        <w:t xml:space="preserve"> заявления, указанного в части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75AD22AD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14:paraId="0E183CDD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/>
          <w:b w:val="0"/>
          <w:i w:val="0"/>
          <w:sz w:val="28"/>
          <w:szCs w:val="20"/>
        </w:rPr>
        <w:t>».</w:t>
      </w:r>
    </w:p>
    <w:p w14:paraId="52E3A10F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11) В статье 12:</w:t>
      </w:r>
    </w:p>
    <w:p w14:paraId="01A68DD3" w14:textId="39CB9549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а) часть 2 после слов «границ территорий общего пользования поселения» дополнить словами «</w:t>
      </w:r>
      <w:r w:rsidR="00975810">
        <w:rPr>
          <w:rFonts w:ascii="Times New Roman" w:hAnsi="Times New Roman"/>
          <w:b w:val="0"/>
          <w:i w:val="0"/>
          <w:sz w:val="28"/>
          <w:szCs w:val="20"/>
        </w:rPr>
        <w:t>и</w:t>
      </w:r>
      <w:r>
        <w:rPr>
          <w:rFonts w:ascii="Times New Roman" w:hAnsi="Times New Roman"/>
          <w:b w:val="0"/>
          <w:i w:val="0"/>
          <w:sz w:val="28"/>
          <w:szCs w:val="20"/>
        </w:rPr>
        <w:t xml:space="preserve"> (или) границы территорий, занятых линейными объектами и (или) предназначенных для размещения линейных объектов»;</w:t>
      </w:r>
    </w:p>
    <w:p w14:paraId="6D9B952B" w14:textId="030944A9" w:rsidR="00323C51" w:rsidRPr="00692F73" w:rsidRDefault="00323C51" w:rsidP="006E549B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692F73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б) </w:t>
      </w:r>
      <w:r w:rsidR="006E549B">
        <w:rPr>
          <w:rFonts w:ascii="Times New Roman" w:hAnsi="Times New Roman"/>
          <w:b w:val="0"/>
          <w:i w:val="0"/>
          <w:sz w:val="28"/>
          <w:szCs w:val="20"/>
        </w:rPr>
        <w:t>часть 5 изложить в следующей редакции:</w:t>
      </w:r>
    </w:p>
    <w:p w14:paraId="04B67156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92F73">
        <w:rPr>
          <w:rFonts w:ascii="Times New Roman" w:hAnsi="Times New Roman" w:cs="Times New Roman"/>
          <w:sz w:val="28"/>
          <w:szCs w:val="20"/>
        </w:rPr>
        <w:t xml:space="preserve">«5) </w:t>
      </w:r>
      <w:r w:rsidRPr="00692F73">
        <w:rPr>
          <w:rFonts w:ascii="Times New Roman" w:eastAsia="Times New Roman" w:hAnsi="Times New Roman" w:cs="Times New Roman"/>
          <w:sz w:val="28"/>
        </w:rPr>
        <w:t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Правил.».</w:t>
      </w:r>
    </w:p>
    <w:p w14:paraId="66269FAB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В статье 13:</w:t>
      </w:r>
    </w:p>
    <w:p w14:paraId="72C8627F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пункт 1 части 1 дополнить словами: «за исключением случая, предусмотренного частью 7 статьи 17 Правил»;</w:t>
      </w:r>
    </w:p>
    <w:p w14:paraId="0C779A40" w14:textId="159BAA1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пункт 3 части 1 дополнит</w:t>
      </w:r>
      <w:r w:rsidR="00885309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словами: «за исключением случаев, предусмотренных частями 1</w:t>
      </w:r>
      <w:r w:rsidR="006E549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– 13 статьи 11 Правил».</w:t>
      </w:r>
    </w:p>
    <w:p w14:paraId="63654351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Статью 17 дополнить частью 7 следующего содержания:</w:t>
      </w:r>
    </w:p>
    <w:p w14:paraId="3ED471DD" w14:textId="59F8C134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«7. </w:t>
      </w:r>
      <w:r w:rsidRPr="002B3BB6">
        <w:rPr>
          <w:rFonts w:ascii="Times New Roman" w:eastAsia="Times New Roman" w:hAnsi="Times New Roman" w:hint="eastAsia"/>
          <w:sz w:val="28"/>
        </w:rPr>
        <w:t>В</w:t>
      </w:r>
      <w:r w:rsidRPr="002B3BB6">
        <w:rPr>
          <w:rFonts w:ascii="Times New Roman" w:eastAsia="Times New Roman" w:hAnsi="Times New Roman"/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2B3BB6">
        <w:rPr>
          <w:rFonts w:ascii="Times New Roman" w:eastAsia="Times New Roman" w:hAnsi="Times New Roman" w:hint="eastAsia"/>
          <w:sz w:val="28"/>
        </w:rPr>
        <w:t>случае, если уполномоченным федеральны</w:t>
      </w:r>
      <w:r w:rsidRPr="002B3BB6">
        <w:rPr>
          <w:rFonts w:ascii="Times New Roman" w:eastAsia="Times New Roman" w:hAnsi="Times New Roman"/>
          <w:sz w:val="28"/>
        </w:rPr>
        <w:t>м</w:t>
      </w:r>
      <w:r w:rsidRPr="002B3BB6">
        <w:rPr>
          <w:rFonts w:ascii="Times New Roman" w:eastAsia="Times New Roman" w:hAnsi="Times New Roman" w:hint="eastAsia"/>
          <w:sz w:val="28"/>
        </w:rPr>
        <w:t xml:space="preserve">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 </w:t>
      </w:r>
      <w:r w:rsidRPr="002B3BB6">
        <w:rPr>
          <w:rFonts w:ascii="Times New Roman" w:eastAsia="Times New Roman" w:hAnsi="Times New Roman"/>
          <w:sz w:val="28"/>
        </w:rPr>
        <w:t>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>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местного самоуправления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943242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eastAsia="Times New Roman" w:hAnsi="Times New Roman" w:hint="eastAsia"/>
          <w:sz w:val="28"/>
        </w:rPr>
        <w:t xml:space="preserve"> Главе поселения</w:t>
      </w:r>
      <w:r w:rsidRPr="002B3BB6">
        <w:rPr>
          <w:rFonts w:ascii="Times New Roman" w:eastAsia="Times New Roman" w:hAnsi="Times New Roman"/>
          <w:sz w:val="28"/>
        </w:rPr>
        <w:t xml:space="preserve"> направлено </w:t>
      </w:r>
      <w:r w:rsidRPr="002B3BB6">
        <w:rPr>
          <w:rFonts w:ascii="Times New Roman" w:eastAsia="Times New Roman" w:hAnsi="Times New Roman" w:hint="eastAsia"/>
          <w:sz w:val="28"/>
        </w:rPr>
        <w:t xml:space="preserve">требование о внесении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943242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eastAsia="Times New Roman" w:hAnsi="Times New Roman"/>
          <w:sz w:val="28"/>
        </w:rPr>
        <w:t xml:space="preserve"> 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течение тридцати дней со дня получения указанного требования.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eastAsia="Times New Roman" w:hAnsi="Times New Roman" w:hint="eastAsia"/>
          <w:sz w:val="28"/>
        </w:rPr>
        <w:t xml:space="preserve">В целях внесения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</w:t>
      </w:r>
      <w:r w:rsidRPr="002B3BB6">
        <w:rPr>
          <w:rFonts w:ascii="Times New Roman" w:eastAsia="Times New Roman" w:hAnsi="Times New Roman"/>
          <w:sz w:val="28"/>
        </w:rPr>
        <w:t xml:space="preserve">указанном </w:t>
      </w:r>
      <w:r w:rsidRPr="002B3BB6">
        <w:rPr>
          <w:rFonts w:ascii="Times New Roman" w:eastAsia="Times New Roman" w:hAnsi="Times New Roman" w:hint="eastAsia"/>
          <w:sz w:val="28"/>
        </w:rPr>
        <w:t>случае проведение публичных слушаний не требуется.</w:t>
      </w:r>
      <w:r>
        <w:rPr>
          <w:rFonts w:ascii="Times New Roman" w:eastAsia="Times New Roman" w:hAnsi="Times New Roman"/>
          <w:sz w:val="28"/>
        </w:rPr>
        <w:t>».</w:t>
      </w:r>
    </w:p>
    <w:p w14:paraId="7720F34A" w14:textId="025C4BAF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14) Часть 6 ста</w:t>
      </w:r>
      <w:r w:rsidR="00EE22FC">
        <w:rPr>
          <w:rFonts w:ascii="Times New Roman" w:eastAsia="Times New Roman" w:hAnsi="Times New Roman"/>
          <w:sz w:val="28"/>
        </w:rPr>
        <w:t>тьи 19 признать утратившей силу;</w:t>
      </w:r>
    </w:p>
    <w:p w14:paraId="31F4A35F" w14:textId="02EDDF29" w:rsidR="00EE22FC" w:rsidRPr="00405EDD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15) С</w:t>
      </w:r>
      <w:r w:rsidRPr="00405EDD">
        <w:rPr>
          <w:rFonts w:ascii="Times New Roman" w:eastAsia="Times New Roman" w:hAnsi="Times New Roman"/>
          <w:sz w:val="28"/>
        </w:rPr>
        <w:t xml:space="preserve">татьи </w:t>
      </w:r>
      <w:r w:rsidR="00A044BA">
        <w:rPr>
          <w:rFonts w:ascii="Times New Roman" w:eastAsia="Times New Roman" w:hAnsi="Times New Roman"/>
          <w:sz w:val="28"/>
        </w:rPr>
        <w:t>29</w:t>
      </w:r>
      <w:r w:rsidRPr="00405EDD">
        <w:rPr>
          <w:rFonts w:ascii="Times New Roman" w:eastAsia="Times New Roman" w:hAnsi="Times New Roman"/>
          <w:sz w:val="28"/>
        </w:rPr>
        <w:t xml:space="preserve"> – </w:t>
      </w:r>
      <w:r w:rsidR="00A044BA">
        <w:rPr>
          <w:rFonts w:ascii="Times New Roman" w:eastAsia="Times New Roman" w:hAnsi="Times New Roman"/>
          <w:sz w:val="28"/>
        </w:rPr>
        <w:t>32</w:t>
      </w:r>
      <w:r w:rsidRPr="00405EDD">
        <w:rPr>
          <w:rFonts w:ascii="Times New Roman" w:eastAsia="Times New Roman" w:hAnsi="Times New Roman"/>
          <w:sz w:val="28"/>
        </w:rPr>
        <w:t>.</w:t>
      </w:r>
      <w:r w:rsidR="00A044BA">
        <w:rPr>
          <w:rFonts w:ascii="Times New Roman" w:eastAsia="Times New Roman" w:hAnsi="Times New Roman"/>
          <w:sz w:val="28"/>
        </w:rPr>
        <w:t>1</w:t>
      </w:r>
      <w:r w:rsidRPr="00405EDD">
        <w:rPr>
          <w:rFonts w:ascii="Times New Roman" w:eastAsia="Times New Roman" w:hAnsi="Times New Roman"/>
          <w:sz w:val="28"/>
        </w:rPr>
        <w:t xml:space="preserve"> Правил дополнить примечанием следующего содержания:</w:t>
      </w:r>
    </w:p>
    <w:p w14:paraId="075C7E0C" w14:textId="6BF6837C" w:rsidR="00EE22FC" w:rsidRPr="005B00D8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установлению.».</w:t>
      </w:r>
    </w:p>
    <w:p w14:paraId="3B5E50D8" w14:textId="06DDD67A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2. Опубликовать настоящее решение в </w:t>
      </w:r>
      <w:r w:rsidR="00D5554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3D3133">
        <w:rPr>
          <w:rFonts w:ascii="Times New Roman" w:eastAsia="Times New Roman" w:hAnsi="Times New Roman"/>
          <w:sz w:val="28"/>
        </w:rPr>
        <w:t>«</w:t>
      </w:r>
      <w:r w:rsidR="007F281C" w:rsidRPr="003D3133">
        <w:rPr>
          <w:rFonts w:ascii="Times New Roman" w:eastAsia="Times New Roman" w:hAnsi="Times New Roman"/>
          <w:sz w:val="28"/>
        </w:rPr>
        <w:t>Информационный вестник сельского поселения Староганькино</w:t>
      </w:r>
      <w:r w:rsidRPr="003D3133">
        <w:rPr>
          <w:rFonts w:ascii="Times New Roman" w:eastAsia="Times New Roman" w:hAnsi="Times New Roman"/>
          <w:sz w:val="28"/>
        </w:rPr>
        <w:t>»</w:t>
      </w:r>
      <w:r w:rsidRPr="00405EDD">
        <w:rPr>
          <w:rFonts w:ascii="Times New Roman" w:eastAsia="Times New Roman" w:hAnsi="Times New Roman"/>
          <w:sz w:val="28"/>
        </w:rPr>
        <w:t xml:space="preserve"> и разместить на официальном сайте Администрации сельского поселения </w:t>
      </w:r>
      <w:r w:rsidR="007F281C">
        <w:rPr>
          <w:rFonts w:ascii="Times New Roman" w:eastAsia="Times New Roman" w:hAnsi="Times New Roman"/>
          <w:sz w:val="28"/>
        </w:rPr>
        <w:t>Староганькино</w:t>
      </w:r>
      <w:r w:rsidRPr="00405EDD">
        <w:rPr>
          <w:rFonts w:ascii="Times New Roman" w:eastAsia="Times New Roman" w:hAnsi="Times New Roman"/>
          <w:sz w:val="28"/>
        </w:rPr>
        <w:t xml:space="preserve"> муниципального района </w:t>
      </w:r>
      <w:proofErr w:type="spellStart"/>
      <w:r w:rsidR="00C74428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405EDD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14:paraId="2C5050B4" w14:textId="1E83662B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 w:rsidR="00AE74E0">
        <w:rPr>
          <w:rFonts w:ascii="Times New Roman" w:eastAsia="Times New Roman" w:hAnsi="Times New Roman"/>
          <w:sz w:val="28"/>
        </w:rPr>
        <w:t>со дня</w:t>
      </w:r>
      <w:r>
        <w:rPr>
          <w:rFonts w:ascii="Times New Roman" w:eastAsia="Times New Roman" w:hAnsi="Times New Roman"/>
          <w:sz w:val="28"/>
        </w:rPr>
        <w:t xml:space="preserve"> официального опубликования</w:t>
      </w:r>
      <w:r w:rsidRPr="00405EDD">
        <w:rPr>
          <w:rFonts w:ascii="Times New Roman" w:eastAsia="Times New Roman" w:hAnsi="Times New Roman"/>
          <w:sz w:val="28"/>
        </w:rPr>
        <w:t xml:space="preserve"> в </w:t>
      </w:r>
      <w:r w:rsidR="00D5554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3D3133">
        <w:rPr>
          <w:rFonts w:ascii="Times New Roman" w:eastAsia="Times New Roman" w:hAnsi="Times New Roman"/>
          <w:sz w:val="28"/>
        </w:rPr>
        <w:t>«</w:t>
      </w:r>
      <w:r w:rsidR="007F281C" w:rsidRPr="003D3133">
        <w:rPr>
          <w:rFonts w:ascii="Times New Roman" w:eastAsia="Times New Roman" w:hAnsi="Times New Roman"/>
          <w:sz w:val="28"/>
        </w:rPr>
        <w:t>Информационный вестник сельского поселения Староганькино</w:t>
      </w:r>
      <w:r w:rsidRPr="003D3133">
        <w:rPr>
          <w:rFonts w:ascii="Times New Roman" w:eastAsia="Times New Roman" w:hAnsi="Times New Roman"/>
          <w:sz w:val="28"/>
        </w:rPr>
        <w:t>».</w:t>
      </w:r>
    </w:p>
    <w:p w14:paraId="2034C1E4" w14:textId="427BE0E8" w:rsidR="00694AAA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5700158" w14:textId="05E838AF" w:rsidR="00D5554C" w:rsidRDefault="00D5554C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bookmarkStart w:id="18" w:name="_GoBack"/>
      <w:bookmarkEnd w:id="18"/>
    </w:p>
    <w:p w14:paraId="38D34FEA" w14:textId="77777777" w:rsidR="00D5554C" w:rsidRPr="00405EDD" w:rsidRDefault="00D5554C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A755042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14:paraId="7194CF50" w14:textId="0B8EF2B1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Староганькино</w:t>
      </w:r>
    </w:p>
    <w:p w14:paraId="74E21A02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Похвистневский</w:t>
      </w:r>
      <w:proofErr w:type="spellEnd"/>
    </w:p>
    <w:p w14:paraId="210CB8F0" w14:textId="5222466A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3648C2">
        <w:rPr>
          <w:rFonts w:ascii="Times New Roman" w:eastAsia="Times New Roman" w:hAnsi="Times New Roman"/>
          <w:sz w:val="28"/>
        </w:rPr>
        <w:t xml:space="preserve">Ф.А. </w:t>
      </w:r>
      <w:proofErr w:type="spellStart"/>
      <w:r w:rsidR="003648C2">
        <w:rPr>
          <w:rFonts w:ascii="Times New Roman" w:eastAsia="Times New Roman" w:hAnsi="Times New Roman"/>
          <w:sz w:val="28"/>
        </w:rPr>
        <w:t>Езипов</w:t>
      </w:r>
      <w:proofErr w:type="spellEnd"/>
    </w:p>
    <w:p w14:paraId="001F8C8F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14:paraId="1AB55986" w14:textId="5904261A" w:rsidR="00694AAA" w:rsidRPr="00405EDD" w:rsidRDefault="0037377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</w:t>
      </w:r>
      <w:r w:rsidR="00694AAA" w:rsidRPr="00405EDD">
        <w:rPr>
          <w:rFonts w:ascii="Times New Roman" w:eastAsia="Times New Roman" w:hAnsi="Times New Roman"/>
          <w:sz w:val="28"/>
        </w:rPr>
        <w:t> </w:t>
      </w:r>
      <w:r w:rsidR="00694AAA" w:rsidRPr="00405EDD">
        <w:rPr>
          <w:rFonts w:ascii="Times New Roman" w:eastAsia="Times New Roman" w:hAnsi="Times New Roman" w:hint="eastAsia"/>
          <w:sz w:val="28"/>
        </w:rPr>
        <w:t>сельского</w:t>
      </w:r>
      <w:r w:rsidR="00694AAA" w:rsidRPr="00405EDD">
        <w:rPr>
          <w:rFonts w:ascii="Times New Roman" w:eastAsia="Times New Roman" w:hAnsi="Times New Roman"/>
          <w:sz w:val="28"/>
        </w:rPr>
        <w:t xml:space="preserve"> </w:t>
      </w:r>
      <w:r w:rsidR="00694AAA" w:rsidRPr="00405EDD">
        <w:rPr>
          <w:rFonts w:ascii="Times New Roman" w:eastAsia="Times New Roman" w:hAnsi="Times New Roman" w:hint="eastAsia"/>
          <w:sz w:val="28"/>
        </w:rPr>
        <w:t>поселения</w:t>
      </w:r>
      <w:r w:rsidR="00694AAA" w:rsidRPr="00405EDD">
        <w:rPr>
          <w:rFonts w:ascii="Times New Roman" w:eastAsia="Times New Roman" w:hAnsi="Times New Roman"/>
          <w:sz w:val="28"/>
        </w:rPr>
        <w:t xml:space="preserve"> </w:t>
      </w:r>
      <w:r w:rsidR="00AE74E0">
        <w:rPr>
          <w:rFonts w:ascii="Times New Roman" w:eastAsia="Times New Roman" w:hAnsi="Times New Roman"/>
          <w:sz w:val="28"/>
        </w:rPr>
        <w:t>Староганькино</w:t>
      </w:r>
    </w:p>
    <w:p w14:paraId="3A382FAA" w14:textId="44B0AF49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74428">
        <w:rPr>
          <w:rFonts w:ascii="Times New Roman" w:eastAsia="Times New Roman" w:hAnsi="Times New Roman"/>
          <w:sz w:val="28"/>
        </w:rPr>
        <w:t>Похвистневский</w:t>
      </w:r>
      <w:proofErr w:type="spellEnd"/>
    </w:p>
    <w:p w14:paraId="18895943" w14:textId="029F8307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3B69D1">
        <w:rPr>
          <w:rFonts w:ascii="Times New Roman" w:eastAsia="Times New Roman" w:hAnsi="Times New Roman"/>
          <w:sz w:val="28"/>
        </w:rPr>
        <w:t>Л.А. Максимов</w:t>
      </w:r>
    </w:p>
    <w:p w14:paraId="68322446" w14:textId="77777777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14:paraId="5E334C11" w14:textId="2D8158B2"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282E" w14:textId="77777777" w:rsidR="00877D0E" w:rsidRDefault="00877D0E" w:rsidP="002B38BA">
      <w:r>
        <w:separator/>
      </w:r>
    </w:p>
  </w:endnote>
  <w:endnote w:type="continuationSeparator" w:id="0">
    <w:p w14:paraId="3E246400" w14:textId="77777777" w:rsidR="00877D0E" w:rsidRDefault="00877D0E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71693" w14:textId="77777777" w:rsidR="00877D0E" w:rsidRDefault="00877D0E" w:rsidP="002B38BA">
      <w:r>
        <w:separator/>
      </w:r>
    </w:p>
  </w:footnote>
  <w:footnote w:type="continuationSeparator" w:id="0">
    <w:p w14:paraId="69E5B35E" w14:textId="77777777" w:rsidR="00877D0E" w:rsidRDefault="00877D0E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4C7FE8" w:rsidRDefault="004C7FE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4C7FE8" w:rsidRDefault="004C7FE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49F792E2" w:rsidR="004C7FE8" w:rsidRDefault="004C7FE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7377E">
      <w:rPr>
        <w:rStyle w:val="afb"/>
        <w:noProof/>
      </w:rPr>
      <w:t>19</w:t>
    </w:r>
    <w:r>
      <w:rPr>
        <w:rStyle w:val="afb"/>
      </w:rPr>
      <w:fldChar w:fldCharType="end"/>
    </w:r>
  </w:p>
  <w:p w14:paraId="0BDA347A" w14:textId="77777777" w:rsidR="004C7FE8" w:rsidRDefault="004C7F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AC298C"/>
    <w:multiLevelType w:val="hybridMultilevel"/>
    <w:tmpl w:val="2826AD32"/>
    <w:lvl w:ilvl="0" w:tplc="1ED2E5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213B2C"/>
    <w:multiLevelType w:val="multilevel"/>
    <w:tmpl w:val="9F5C2AD0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4D6"/>
    <w:multiLevelType w:val="hybridMultilevel"/>
    <w:tmpl w:val="994473E0"/>
    <w:lvl w:ilvl="0" w:tplc="3BD6F53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3"/>
  </w:num>
  <w:num w:numId="13">
    <w:abstractNumId w:val="25"/>
  </w:num>
  <w:num w:numId="14">
    <w:abstractNumId w:val="39"/>
  </w:num>
  <w:num w:numId="15">
    <w:abstractNumId w:val="23"/>
  </w:num>
  <w:num w:numId="16">
    <w:abstractNumId w:val="11"/>
  </w:num>
  <w:num w:numId="17">
    <w:abstractNumId w:val="24"/>
  </w:num>
  <w:num w:numId="18">
    <w:abstractNumId w:val="3"/>
  </w:num>
  <w:num w:numId="19">
    <w:abstractNumId w:val="15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5"/>
  </w:num>
  <w:num w:numId="29">
    <w:abstractNumId w:val="40"/>
  </w:num>
  <w:num w:numId="30">
    <w:abstractNumId w:val="29"/>
  </w:num>
  <w:num w:numId="31">
    <w:abstractNumId w:val="28"/>
  </w:num>
  <w:num w:numId="32">
    <w:abstractNumId w:val="14"/>
  </w:num>
  <w:num w:numId="33">
    <w:abstractNumId w:val="1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12"/>
  </w:num>
  <w:num w:numId="38">
    <w:abstractNumId w:val="35"/>
  </w:num>
  <w:num w:numId="39">
    <w:abstractNumId w:val="22"/>
  </w:num>
  <w:num w:numId="40">
    <w:abstractNumId w:val="16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80E73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17AC1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74B9A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8C2"/>
    <w:rsid w:val="00364984"/>
    <w:rsid w:val="00364A09"/>
    <w:rsid w:val="003677B6"/>
    <w:rsid w:val="00370283"/>
    <w:rsid w:val="0037377E"/>
    <w:rsid w:val="0037538D"/>
    <w:rsid w:val="00377BA2"/>
    <w:rsid w:val="00380DF0"/>
    <w:rsid w:val="00386407"/>
    <w:rsid w:val="0039581A"/>
    <w:rsid w:val="003A465B"/>
    <w:rsid w:val="003A7C94"/>
    <w:rsid w:val="003B2A10"/>
    <w:rsid w:val="003B3341"/>
    <w:rsid w:val="003B69D1"/>
    <w:rsid w:val="003C3BF7"/>
    <w:rsid w:val="003D13B5"/>
    <w:rsid w:val="003D2F06"/>
    <w:rsid w:val="003D3133"/>
    <w:rsid w:val="003D321A"/>
    <w:rsid w:val="003D6AF5"/>
    <w:rsid w:val="003F0679"/>
    <w:rsid w:val="003F37C6"/>
    <w:rsid w:val="003F4221"/>
    <w:rsid w:val="00402894"/>
    <w:rsid w:val="004035D0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D7A"/>
    <w:rsid w:val="00451CC9"/>
    <w:rsid w:val="00462A48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C7FE8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1D43"/>
    <w:rsid w:val="00655FE4"/>
    <w:rsid w:val="00656844"/>
    <w:rsid w:val="00656C3D"/>
    <w:rsid w:val="006577FD"/>
    <w:rsid w:val="006651D1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0AF"/>
    <w:rsid w:val="006E2824"/>
    <w:rsid w:val="006E459D"/>
    <w:rsid w:val="006E549B"/>
    <w:rsid w:val="006E57F6"/>
    <w:rsid w:val="006E6569"/>
    <w:rsid w:val="006F3BD2"/>
    <w:rsid w:val="006F63D3"/>
    <w:rsid w:val="00701CFA"/>
    <w:rsid w:val="00704038"/>
    <w:rsid w:val="007119C3"/>
    <w:rsid w:val="0071308F"/>
    <w:rsid w:val="007165F6"/>
    <w:rsid w:val="007201DC"/>
    <w:rsid w:val="00722E99"/>
    <w:rsid w:val="00734370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281C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DF6"/>
    <w:rsid w:val="0086249C"/>
    <w:rsid w:val="00863A19"/>
    <w:rsid w:val="0086465F"/>
    <w:rsid w:val="00872569"/>
    <w:rsid w:val="00872E61"/>
    <w:rsid w:val="008757F9"/>
    <w:rsid w:val="00877D0E"/>
    <w:rsid w:val="00877DE7"/>
    <w:rsid w:val="00882673"/>
    <w:rsid w:val="00885309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24EF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3242"/>
    <w:rsid w:val="00944AE0"/>
    <w:rsid w:val="009459D9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900B2"/>
    <w:rsid w:val="00992717"/>
    <w:rsid w:val="0099650B"/>
    <w:rsid w:val="009971A9"/>
    <w:rsid w:val="009A7DC8"/>
    <w:rsid w:val="009B221E"/>
    <w:rsid w:val="009B773C"/>
    <w:rsid w:val="009C077F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414"/>
    <w:rsid w:val="009F5C5C"/>
    <w:rsid w:val="00A00703"/>
    <w:rsid w:val="00A016E3"/>
    <w:rsid w:val="00A044BA"/>
    <w:rsid w:val="00A10C94"/>
    <w:rsid w:val="00A115D4"/>
    <w:rsid w:val="00A2793B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E74E0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74428"/>
    <w:rsid w:val="00C83191"/>
    <w:rsid w:val="00C951F5"/>
    <w:rsid w:val="00C961CB"/>
    <w:rsid w:val="00CA1175"/>
    <w:rsid w:val="00CB0D2B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66D0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54C"/>
    <w:rsid w:val="00D55925"/>
    <w:rsid w:val="00D56AB3"/>
    <w:rsid w:val="00D605C5"/>
    <w:rsid w:val="00D623F5"/>
    <w:rsid w:val="00D67B9D"/>
    <w:rsid w:val="00D759C8"/>
    <w:rsid w:val="00D81C04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0E1E"/>
    <w:rsid w:val="00DD5A73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46292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70BF6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5DDE"/>
    <w:rsid w:val="00F96F08"/>
    <w:rsid w:val="00FA07A1"/>
    <w:rsid w:val="00FA1449"/>
    <w:rsid w:val="00FA1DB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678ED-A963-49DE-892E-D4CCBCDA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СП Староганькино</cp:lastModifiedBy>
  <cp:revision>15</cp:revision>
  <cp:lastPrinted>2017-10-05T11:05:00Z</cp:lastPrinted>
  <dcterms:created xsi:type="dcterms:W3CDTF">2017-08-29T07:41:00Z</dcterms:created>
  <dcterms:modified xsi:type="dcterms:W3CDTF">2017-10-05T11:31:00Z</dcterms:modified>
</cp:coreProperties>
</file>