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12" w:rsidRDefault="002B6412" w:rsidP="002B6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2B6412" w:rsidRDefault="002B6412" w:rsidP="002B6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депутатов Совета народных депутатов</w:t>
      </w:r>
      <w:r>
        <w:rPr>
          <w:rFonts w:ascii="Times New Roman" w:hAnsi="Times New Roman"/>
          <w:b/>
          <w:sz w:val="24"/>
          <w:szCs w:val="24"/>
        </w:rPr>
        <w:t xml:space="preserve"> Семейского сельского поселения за период с 01.01.2017г. по 31.12.2017г.</w:t>
      </w:r>
    </w:p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2447"/>
        <w:gridCol w:w="1813"/>
        <w:gridCol w:w="2084"/>
        <w:gridCol w:w="1815"/>
        <w:gridCol w:w="1788"/>
        <w:gridCol w:w="2002"/>
        <w:gridCol w:w="2258"/>
      </w:tblGrid>
      <w:tr w:rsidR="002B6412" w:rsidTr="00D36799">
        <w:trPr>
          <w:trHeight w:val="31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B6412" w:rsidTr="00D3679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объектов недвижимости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12" w:rsidRDefault="002B6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1C5" w:rsidTr="00D3679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2" w:rsidRDefault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21C5" w:rsidTr="00D36799">
        <w:trPr>
          <w:trHeight w:val="15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Гермоненко Е.В.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Семейского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659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Pr="00D659A7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7">
              <w:rPr>
                <w:rFonts w:ascii="Times New Roman" w:hAnsi="Times New Roman"/>
                <w:sz w:val="24"/>
                <w:szCs w:val="24"/>
              </w:rPr>
              <w:t>3900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Pr="00D659A7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Лада111740 Лада Калина 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574067,20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C5" w:rsidTr="00D36799">
        <w:trPr>
          <w:trHeight w:val="20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A7" w:rsidRPr="00D659A7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D659A7" w:rsidRPr="00D659A7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7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D659A7" w:rsidRPr="00D659A7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Pr="00D659A7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Pr="00D659A7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1C5" w:rsidRDefault="00D659A7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9A7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D659A7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659A7" w:rsidRDefault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605887,68</w:t>
            </w:r>
          </w:p>
        </w:tc>
      </w:tr>
      <w:tr w:rsidR="00F121C5" w:rsidTr="00D36799">
        <w:trPr>
          <w:trHeight w:val="98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Бещенко Алексей Владимирович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12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="00D659A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D659A7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2B641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¼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C5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="00D659A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D659A7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F121C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¼ </w:t>
            </w: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Пай (доля) 1/188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</w:t>
            </w: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9218000,0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Pr="002B6412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12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21150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265912,69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C5" w:rsidTr="00D36799">
        <w:trPr>
          <w:trHeight w:val="57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D659A7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="00F121C5" w:rsidRPr="00F121C5">
              <w:rPr>
                <w:rFonts w:ascii="Times New Roman" w:hAnsi="Times New Roman"/>
                <w:sz w:val="24"/>
                <w:szCs w:val="24"/>
              </w:rPr>
              <w:t>) ¼</w:t>
            </w:r>
          </w:p>
          <w:p w:rsidR="00F121C5" w:rsidRDefault="00F121C5" w:rsidP="00F121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C5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="00D659A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D659A7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F121C5">
              <w:rPr>
                <w:rFonts w:ascii="Times New Roman" w:hAnsi="Times New Roman"/>
                <w:sz w:val="24"/>
                <w:szCs w:val="24"/>
              </w:rPr>
              <w:t>) ¼</w:t>
            </w: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C5">
              <w:rPr>
                <w:rFonts w:ascii="Times New Roman" w:hAnsi="Times New Roman"/>
                <w:sz w:val="24"/>
                <w:szCs w:val="24"/>
              </w:rPr>
              <w:t xml:space="preserve">Пай (доля) 1/188   </w:t>
            </w:r>
          </w:p>
          <w:p w:rsidR="00F121C5" w:rsidRP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C5">
              <w:rPr>
                <w:rFonts w:ascii="Times New Roman" w:hAnsi="Times New Roman"/>
                <w:sz w:val="24"/>
                <w:szCs w:val="24"/>
              </w:rPr>
              <w:t>3300,0</w:t>
            </w: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C5">
              <w:rPr>
                <w:rFonts w:ascii="Times New Roman" w:hAnsi="Times New Roman"/>
                <w:sz w:val="24"/>
                <w:szCs w:val="24"/>
              </w:rPr>
              <w:t>9218000,0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Pr="002B6412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68631,45</w:t>
            </w: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C5" w:rsidTr="00D36799">
        <w:trPr>
          <w:trHeight w:val="107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C5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="00D659A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D659A7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F121C5">
              <w:rPr>
                <w:rFonts w:ascii="Times New Roman" w:hAnsi="Times New Roman"/>
                <w:sz w:val="24"/>
                <w:szCs w:val="24"/>
              </w:rPr>
              <w:t>) ¼</w:t>
            </w:r>
          </w:p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Pr="00F121C5" w:rsidRDefault="00F121C5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C5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="00D659A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D659A7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 w:rsidRPr="00F121C5">
              <w:rPr>
                <w:rFonts w:ascii="Times New Roman" w:hAnsi="Times New Roman"/>
                <w:sz w:val="24"/>
                <w:szCs w:val="24"/>
              </w:rPr>
              <w:t>) 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C5"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1C5" w:rsidRDefault="00F121C5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C5" w:rsidRDefault="00F121C5" w:rsidP="00F1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799" w:rsidTr="00D36799">
        <w:trPr>
          <w:trHeight w:val="2355"/>
        </w:trPr>
        <w:tc>
          <w:tcPr>
            <w:tcW w:w="579" w:type="dxa"/>
            <w:hideMark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Татьяна Викторовна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2B6412" w:rsidRPr="002B6412" w:rsidRDefault="002B6412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1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2B6412" w:rsidRDefault="002B6412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1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D659A7" w:rsidRDefault="00D659A7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Pr="002B6412" w:rsidRDefault="00D659A7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Pr="002B6412" w:rsidRDefault="002B6412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6412" w:rsidRDefault="002B6412" w:rsidP="002B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12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6412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B6412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9A7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6412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B6412" w:rsidRDefault="00D659A7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100535,43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D36799">
        <w:trPr>
          <w:trHeight w:val="3120"/>
        </w:trPr>
        <w:tc>
          <w:tcPr>
            <w:tcW w:w="579" w:type="dxa"/>
            <w:vMerge w:val="restart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Александр Иванович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(общая долевая) ¼ 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(индивидуальная собственность)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D36799" w:rsidRPr="002B6412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78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659A7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1141028,08</w:t>
            </w:r>
          </w:p>
        </w:tc>
      </w:tr>
      <w:tr w:rsidR="00D36799" w:rsidTr="00D36799">
        <w:trPr>
          <w:trHeight w:val="441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Квартира (общая долевая) ¼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763484,36</w:t>
            </w:r>
          </w:p>
        </w:tc>
      </w:tr>
      <w:tr w:rsidR="00D36799" w:rsidTr="00D36799">
        <w:trPr>
          <w:trHeight w:val="435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Квартира (общая долевая) ¼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D36799">
        <w:trPr>
          <w:trHeight w:val="375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36799" w:rsidRDefault="00D36799" w:rsidP="00D6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799" w:rsidTr="00D36799">
        <w:trPr>
          <w:trHeight w:val="3075"/>
        </w:trPr>
        <w:tc>
          <w:tcPr>
            <w:tcW w:w="579" w:type="dxa"/>
            <w:vMerge w:val="restart"/>
            <w:hideMark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Штанько Василий Иванович</w:t>
            </w:r>
          </w:p>
        </w:tc>
        <w:tc>
          <w:tcPr>
            <w:tcW w:w="1813" w:type="dxa"/>
            <w:hideMark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Жилой дом (индивидуальная собственность)</w:t>
            </w: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Пай (доля) 1/188</w:t>
            </w:r>
          </w:p>
        </w:tc>
        <w:tc>
          <w:tcPr>
            <w:tcW w:w="1815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9218000,0</w:t>
            </w:r>
          </w:p>
          <w:p w:rsidR="00D36799" w:rsidRDefault="00D36799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172079,76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799" w:rsidTr="00D36799">
        <w:trPr>
          <w:trHeight w:val="1326"/>
        </w:trPr>
        <w:tc>
          <w:tcPr>
            <w:tcW w:w="579" w:type="dxa"/>
            <w:vMerge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13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99">
              <w:rPr>
                <w:rFonts w:ascii="Times New Roman" w:hAnsi="Times New Roman"/>
                <w:sz w:val="24"/>
                <w:szCs w:val="24"/>
              </w:rPr>
              <w:t>Пай (доля) 1/188</w:t>
            </w:r>
          </w:p>
        </w:tc>
        <w:tc>
          <w:tcPr>
            <w:tcW w:w="1815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9218000,0</w:t>
            </w:r>
          </w:p>
        </w:tc>
        <w:tc>
          <w:tcPr>
            <w:tcW w:w="178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799" w:rsidRPr="00D36799" w:rsidRDefault="00D36799" w:rsidP="00D36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D36799" w:rsidRDefault="00D36799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114704,65</w:t>
            </w:r>
          </w:p>
        </w:tc>
      </w:tr>
      <w:tr w:rsidR="00D36799" w:rsidTr="00D36799">
        <w:tc>
          <w:tcPr>
            <w:tcW w:w="579" w:type="dxa"/>
            <w:hideMark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Ольга Григорьевна</w:t>
            </w:r>
          </w:p>
        </w:tc>
        <w:tc>
          <w:tcPr>
            <w:tcW w:w="1813" w:type="dxa"/>
            <w:hideMark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084" w:type="dxa"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B8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297EB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297EB8">
              <w:rPr>
                <w:rFonts w:ascii="Times New Roman" w:hAnsi="Times New Roman"/>
                <w:sz w:val="24"/>
                <w:szCs w:val="24"/>
              </w:rPr>
              <w:t xml:space="preserve"> долевая) ¼</w:t>
            </w:r>
          </w:p>
          <w:p w:rsidR="00297EB8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B8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297EB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297EB8">
              <w:rPr>
                <w:rFonts w:ascii="Times New Roman" w:hAnsi="Times New Roman"/>
                <w:sz w:val="24"/>
                <w:szCs w:val="24"/>
              </w:rPr>
              <w:t xml:space="preserve"> долевая) ¼</w:t>
            </w: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комната (индивидуальная собственность)</w:t>
            </w: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EB8" w:rsidRP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4075,7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B6412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382399,18</w:t>
            </w: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12" w:rsidRDefault="002B6412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EB8" w:rsidTr="00297EB8">
        <w:trPr>
          <w:trHeight w:val="150"/>
        </w:trPr>
        <w:tc>
          <w:tcPr>
            <w:tcW w:w="579" w:type="dxa"/>
            <w:hideMark/>
          </w:tcPr>
          <w:p w:rsidR="00297EB8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97EB8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13" w:type="dxa"/>
            <w:hideMark/>
          </w:tcPr>
          <w:p w:rsidR="00297EB8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97EB8" w:rsidRP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B8"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 w:rsidRPr="00297EB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297EB8">
              <w:rPr>
                <w:rFonts w:ascii="Times New Roman" w:hAnsi="Times New Roman"/>
                <w:sz w:val="24"/>
                <w:szCs w:val="24"/>
              </w:rPr>
              <w:t xml:space="preserve"> долевая) ¼</w:t>
            </w:r>
          </w:p>
          <w:p w:rsidR="00297EB8" w:rsidRP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B8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297EB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297EB8">
              <w:rPr>
                <w:rFonts w:ascii="Times New Roman" w:hAnsi="Times New Roman"/>
                <w:sz w:val="24"/>
                <w:szCs w:val="24"/>
              </w:rPr>
              <w:t xml:space="preserve"> долевая) ¼</w:t>
            </w: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B8">
              <w:rPr>
                <w:rFonts w:ascii="Times New Roman" w:hAnsi="Times New Roman"/>
                <w:sz w:val="24"/>
                <w:szCs w:val="24"/>
              </w:rPr>
              <w:t>Пай (доля) 1/188</w:t>
            </w:r>
          </w:p>
        </w:tc>
        <w:tc>
          <w:tcPr>
            <w:tcW w:w="1815" w:type="dxa"/>
          </w:tcPr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4075,7</w:t>
            </w: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EB8" w:rsidRP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3218000,0</w:t>
            </w:r>
          </w:p>
        </w:tc>
        <w:tc>
          <w:tcPr>
            <w:tcW w:w="1788" w:type="dxa"/>
          </w:tcPr>
          <w:p w:rsidR="00297EB8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Default="00297EB8" w:rsidP="0029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EB8" w:rsidRPr="00297EB8" w:rsidRDefault="00297EB8" w:rsidP="00297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</w:tcPr>
          <w:p w:rsidR="00297EB8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31105, </w:t>
            </w:r>
          </w:p>
          <w:p w:rsidR="00297EB8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21063</w:t>
            </w:r>
          </w:p>
        </w:tc>
        <w:tc>
          <w:tcPr>
            <w:tcW w:w="2258" w:type="dxa"/>
          </w:tcPr>
          <w:p w:rsidR="00297EB8" w:rsidRDefault="00297EB8" w:rsidP="00CB0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14400,00</w:t>
            </w:r>
          </w:p>
        </w:tc>
      </w:tr>
    </w:tbl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6412" w:rsidRDefault="002B6412" w:rsidP="002B6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59FC" w:rsidRPr="002B6412" w:rsidRDefault="00C959FC" w:rsidP="002B641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59FC" w:rsidRPr="002B6412" w:rsidSect="002B6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40"/>
    <w:rsid w:val="00297EB8"/>
    <w:rsid w:val="002B6412"/>
    <w:rsid w:val="00810340"/>
    <w:rsid w:val="00C959FC"/>
    <w:rsid w:val="00D36799"/>
    <w:rsid w:val="00D659A7"/>
    <w:rsid w:val="00F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dcterms:created xsi:type="dcterms:W3CDTF">2018-05-04T07:39:00Z</dcterms:created>
  <dcterms:modified xsi:type="dcterms:W3CDTF">2018-05-04T08:27:00Z</dcterms:modified>
</cp:coreProperties>
</file>