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A1" w:rsidRDefault="00896DA1" w:rsidP="00896DA1">
      <w:pPr>
        <w:jc w:val="center"/>
        <w:rPr>
          <w:b/>
        </w:rPr>
      </w:pPr>
      <w:r>
        <w:rPr>
          <w:b/>
        </w:rPr>
        <w:t>Извещение о проведении аукциона на право заключения договора аренды муниципальных нежилых помещений</w:t>
      </w:r>
    </w:p>
    <w:p w:rsidR="00896DA1" w:rsidRDefault="00896DA1" w:rsidP="00896DA1">
      <w:pPr>
        <w:jc w:val="center"/>
      </w:pP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Сачковичская</w:t>
      </w:r>
      <w:proofErr w:type="spellEnd"/>
      <w:r>
        <w:rPr>
          <w:b w:val="0"/>
          <w:bCs w:val="0"/>
          <w:sz w:val="24"/>
          <w:szCs w:val="24"/>
        </w:rPr>
        <w:t xml:space="preserve"> Сельская администрация </w:t>
      </w:r>
      <w:proofErr w:type="spellStart"/>
      <w:r>
        <w:rPr>
          <w:b w:val="0"/>
          <w:bCs w:val="0"/>
          <w:sz w:val="24"/>
          <w:szCs w:val="24"/>
        </w:rPr>
        <w:t>Сачковичского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Климовского района Брянской области извещает о проведении аукциона на право </w:t>
      </w:r>
      <w:proofErr w:type="gramStart"/>
      <w:r>
        <w:rPr>
          <w:b w:val="0"/>
          <w:bCs w:val="0"/>
          <w:sz w:val="24"/>
          <w:szCs w:val="24"/>
        </w:rPr>
        <w:t>заключения  договора</w:t>
      </w:r>
      <w:proofErr w:type="gramEnd"/>
      <w:r>
        <w:rPr>
          <w:b w:val="0"/>
          <w:bCs w:val="0"/>
          <w:color w:val="FF000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аренды  муниципальных нежилых помещений.</w:t>
      </w: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Извещение о проведении аукциона и конкурсная документация размещены в сети «Интернет» (далее «официальный </w:t>
      </w:r>
      <w:proofErr w:type="gramStart"/>
      <w:r>
        <w:rPr>
          <w:b w:val="0"/>
          <w:bCs w:val="0"/>
          <w:sz w:val="24"/>
          <w:szCs w:val="24"/>
          <w:u w:val="single"/>
        </w:rPr>
        <w:t xml:space="preserve">сайт  </w:t>
      </w:r>
      <w:hyperlink r:id="rId4" w:history="1">
        <w:r>
          <w:rPr>
            <w:rStyle w:val="a3"/>
            <w:b w:val="0"/>
            <w:sz w:val="24"/>
            <w:szCs w:val="24"/>
            <w:lang w:val="en-US"/>
          </w:rPr>
          <w:t>www</w:t>
        </w:r>
        <w:r>
          <w:rPr>
            <w:rStyle w:val="a3"/>
            <w:b w:val="0"/>
            <w:sz w:val="24"/>
            <w:szCs w:val="24"/>
          </w:rPr>
          <w:t>.</w:t>
        </w:r>
        <w:r>
          <w:rPr>
            <w:rStyle w:val="a3"/>
            <w:b w:val="0"/>
            <w:sz w:val="24"/>
            <w:szCs w:val="24"/>
            <w:lang w:val="en-US"/>
          </w:rPr>
          <w:t>torgi</w:t>
        </w:r>
        <w:r>
          <w:rPr>
            <w:rStyle w:val="a3"/>
            <w:b w:val="0"/>
            <w:sz w:val="24"/>
            <w:szCs w:val="24"/>
          </w:rPr>
          <w:t>.</w:t>
        </w:r>
        <w:r>
          <w:rPr>
            <w:rStyle w:val="a3"/>
            <w:b w:val="0"/>
            <w:sz w:val="24"/>
            <w:szCs w:val="24"/>
            <w:lang w:val="en-US"/>
          </w:rPr>
          <w:t>gov</w:t>
        </w:r>
        <w:r>
          <w:rPr>
            <w:rStyle w:val="a3"/>
            <w:b w:val="0"/>
            <w:sz w:val="24"/>
            <w:szCs w:val="24"/>
          </w:rPr>
          <w:t>.</w:t>
        </w:r>
        <w:r>
          <w:rPr>
            <w:rStyle w:val="a3"/>
            <w:b w:val="0"/>
            <w:sz w:val="24"/>
            <w:szCs w:val="24"/>
            <w:lang w:val="en-US"/>
          </w:rPr>
          <w:t>ru</w:t>
        </w:r>
        <w:proofErr w:type="gramEnd"/>
        <w:r>
          <w:rPr>
            <w:rStyle w:val="a3"/>
            <w:b w:val="0"/>
            <w:sz w:val="24"/>
            <w:szCs w:val="24"/>
          </w:rPr>
          <w:t>»</w:t>
        </w:r>
      </w:hyperlink>
      <w:r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 w:val="0"/>
          <w:sz w:val="24"/>
          <w:szCs w:val="24"/>
          <w:u w:val="single"/>
        </w:rPr>
        <w:t>и на сай</w:t>
      </w:r>
      <w:r>
        <w:rPr>
          <w:b w:val="0"/>
          <w:bCs w:val="0"/>
          <w:sz w:val="24"/>
          <w:szCs w:val="24"/>
          <w:u w:val="single"/>
        </w:rPr>
        <w:t xml:space="preserve">те </w:t>
      </w:r>
      <w:proofErr w:type="spellStart"/>
      <w:r>
        <w:rPr>
          <w:b w:val="0"/>
          <w:bCs w:val="0"/>
          <w:sz w:val="24"/>
          <w:szCs w:val="24"/>
          <w:u w:val="single"/>
        </w:rPr>
        <w:t>Сачковичской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сельской администрации  </w:t>
      </w:r>
      <w:r>
        <w:rPr>
          <w:b w:val="0"/>
          <w:bCs w:val="0"/>
          <w:sz w:val="24"/>
          <w:szCs w:val="24"/>
          <w:u w:val="single"/>
          <w:lang w:val="en-US"/>
        </w:rPr>
        <w:t>http</w:t>
      </w:r>
      <w:r>
        <w:rPr>
          <w:b w:val="0"/>
          <w:bCs w:val="0"/>
          <w:sz w:val="24"/>
          <w:szCs w:val="24"/>
          <w:u w:val="single"/>
        </w:rPr>
        <w:t>://</w:t>
      </w:r>
      <w:r>
        <w:rPr>
          <w:b w:val="0"/>
          <w:bCs w:val="0"/>
          <w:sz w:val="24"/>
          <w:szCs w:val="24"/>
          <w:u w:val="single"/>
          <w:lang w:val="en-US"/>
        </w:rPr>
        <w:t>sachkovichi</w:t>
      </w:r>
      <w:r>
        <w:rPr>
          <w:b w:val="0"/>
          <w:bCs w:val="0"/>
          <w:sz w:val="24"/>
          <w:szCs w:val="24"/>
          <w:u w:val="single"/>
        </w:rPr>
        <w:t>.</w:t>
      </w:r>
      <w:r>
        <w:rPr>
          <w:b w:val="0"/>
          <w:bCs w:val="0"/>
          <w:sz w:val="24"/>
          <w:szCs w:val="24"/>
          <w:u w:val="single"/>
          <w:lang w:val="en-US"/>
        </w:rPr>
        <w:t>ru</w:t>
      </w:r>
      <w:r>
        <w:rPr>
          <w:b w:val="0"/>
          <w:bCs w:val="0"/>
          <w:sz w:val="24"/>
          <w:szCs w:val="24"/>
          <w:u w:val="single"/>
        </w:rPr>
        <w:t>/</w:t>
      </w:r>
    </w:p>
    <w:p w:rsidR="00896DA1" w:rsidRDefault="00896DA1" w:rsidP="00896DA1">
      <w:pPr>
        <w:ind w:firstLine="567"/>
        <w:jc w:val="both"/>
        <w:rPr>
          <w:b/>
          <w:bCs/>
        </w:rPr>
      </w:pPr>
      <w:r>
        <w:rPr>
          <w:b/>
          <w:bCs/>
        </w:rPr>
        <w:t>Дата, время</w:t>
      </w:r>
      <w:r w:rsidR="00011935">
        <w:rPr>
          <w:b/>
          <w:bCs/>
        </w:rPr>
        <w:t xml:space="preserve"> и место проведения аукциона: 03.09</w:t>
      </w:r>
      <w:r>
        <w:rPr>
          <w:b/>
          <w:bCs/>
        </w:rPr>
        <w:t xml:space="preserve">.2018г. в 14.00 час. 00 мин., по адресу: 243057, Брянская область, Климовский район, </w:t>
      </w:r>
      <w:proofErr w:type="spellStart"/>
      <w:r>
        <w:rPr>
          <w:b/>
          <w:bCs/>
        </w:rPr>
        <w:t>с.Сачковичи</w:t>
      </w:r>
      <w:proofErr w:type="spellEnd"/>
      <w:r>
        <w:rPr>
          <w:b/>
          <w:bCs/>
        </w:rPr>
        <w:t>, ул. Ленина, д.34.</w:t>
      </w:r>
    </w:p>
    <w:p w:rsidR="00896DA1" w:rsidRDefault="00896DA1" w:rsidP="00896DA1">
      <w:pPr>
        <w:ind w:firstLine="567"/>
        <w:jc w:val="both"/>
        <w:rPr>
          <w:bCs/>
        </w:rPr>
      </w:pPr>
      <w:r>
        <w:rPr>
          <w:b/>
          <w:bCs/>
        </w:rPr>
        <w:t xml:space="preserve">Организатор аукциона – </w:t>
      </w:r>
      <w:proofErr w:type="spellStart"/>
      <w:r>
        <w:rPr>
          <w:bCs/>
        </w:rPr>
        <w:t>Сачковичская</w:t>
      </w:r>
      <w:proofErr w:type="spellEnd"/>
      <w:r>
        <w:rPr>
          <w:bCs/>
        </w:rPr>
        <w:t xml:space="preserve"> сельская администрация Климовского района Брянской области.</w:t>
      </w:r>
    </w:p>
    <w:p w:rsidR="00896DA1" w:rsidRDefault="00896DA1" w:rsidP="00896DA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об Организаторе аукциона:</w:t>
      </w: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Место нахождения: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243057, Брянская обл., Климовский район, </w:t>
      </w:r>
      <w:proofErr w:type="spellStart"/>
      <w:r>
        <w:rPr>
          <w:b w:val="0"/>
          <w:sz w:val="24"/>
          <w:szCs w:val="24"/>
        </w:rPr>
        <w:t>с.Сачковичи</w:t>
      </w:r>
      <w:proofErr w:type="spellEnd"/>
      <w:r>
        <w:rPr>
          <w:b w:val="0"/>
          <w:sz w:val="24"/>
          <w:szCs w:val="24"/>
        </w:rPr>
        <w:t>, ул. Ленина, д.34</w:t>
      </w: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>адрес: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243057</w:t>
      </w:r>
      <w:proofErr w:type="gramEnd"/>
      <w:r>
        <w:rPr>
          <w:b w:val="0"/>
          <w:sz w:val="24"/>
          <w:szCs w:val="24"/>
        </w:rPr>
        <w:t xml:space="preserve">, Брянская обл., Климовский район, </w:t>
      </w:r>
      <w:proofErr w:type="spellStart"/>
      <w:r>
        <w:rPr>
          <w:b w:val="0"/>
          <w:sz w:val="24"/>
          <w:szCs w:val="24"/>
        </w:rPr>
        <w:t>с.Сачковичи</w:t>
      </w:r>
      <w:proofErr w:type="spellEnd"/>
      <w:r>
        <w:rPr>
          <w:b w:val="0"/>
          <w:sz w:val="24"/>
          <w:szCs w:val="24"/>
        </w:rPr>
        <w:t>, ул. Ленина, д.34</w:t>
      </w:r>
    </w:p>
    <w:p w:rsidR="00896DA1" w:rsidRDefault="00896DA1" w:rsidP="00896DA1">
      <w:pPr>
        <w:pStyle w:val="a4"/>
        <w:ind w:firstLine="567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sachkovichi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96DA1" w:rsidRDefault="00896DA1" w:rsidP="00896DA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телефон (факс):</w:t>
      </w:r>
      <w:r>
        <w:rPr>
          <w:b w:val="0"/>
          <w:bCs w:val="0"/>
          <w:sz w:val="24"/>
          <w:szCs w:val="24"/>
        </w:rPr>
        <w:t xml:space="preserve"> 8 (48347) 5-56-33.</w:t>
      </w:r>
    </w:p>
    <w:p w:rsidR="00896DA1" w:rsidRDefault="00896DA1" w:rsidP="00896DA1">
      <w:pPr>
        <w:ind w:firstLine="567"/>
        <w:jc w:val="both"/>
      </w:pPr>
      <w:r>
        <w:t xml:space="preserve">Аукцион открытый по составу участников и по форме подачи предложений о цене. </w:t>
      </w:r>
      <w:bookmarkStart w:id="0" w:name="_GoBack"/>
      <w:r>
        <w:t>Шаг аукциона - 5% от начальной цены.</w:t>
      </w:r>
      <w:bookmarkEnd w:id="0"/>
    </w:p>
    <w:p w:rsidR="00896DA1" w:rsidRDefault="00896DA1" w:rsidP="00896DA1">
      <w:pPr>
        <w:pStyle w:val="a4"/>
        <w:ind w:firstLine="567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о </w:t>
      </w:r>
      <w:proofErr w:type="gramStart"/>
      <w:r>
        <w:rPr>
          <w:b w:val="0"/>
          <w:bCs w:val="0"/>
          <w:sz w:val="24"/>
          <w:szCs w:val="24"/>
        </w:rPr>
        <w:t>проведении  аукциона</w:t>
      </w:r>
      <w:proofErr w:type="gramEnd"/>
      <w:r>
        <w:rPr>
          <w:b w:val="0"/>
          <w:bCs w:val="0"/>
          <w:sz w:val="24"/>
          <w:szCs w:val="24"/>
        </w:rPr>
        <w:t xml:space="preserve"> принято </w:t>
      </w:r>
      <w:proofErr w:type="spellStart"/>
      <w:r>
        <w:rPr>
          <w:b w:val="0"/>
          <w:bCs w:val="0"/>
          <w:sz w:val="24"/>
          <w:szCs w:val="24"/>
        </w:rPr>
        <w:t>Сачковичской</w:t>
      </w:r>
      <w:proofErr w:type="spellEnd"/>
      <w:r>
        <w:rPr>
          <w:b w:val="0"/>
          <w:bCs w:val="0"/>
          <w:sz w:val="24"/>
          <w:szCs w:val="24"/>
        </w:rPr>
        <w:t xml:space="preserve"> сельской администрацией Климовского района Брянской области </w:t>
      </w:r>
      <w:r>
        <w:rPr>
          <w:bCs w:val="0"/>
          <w:sz w:val="24"/>
          <w:szCs w:val="24"/>
        </w:rPr>
        <w:t>(распоряжение  № 42 от 08.06.2018г)</w:t>
      </w:r>
    </w:p>
    <w:p w:rsidR="00896DA1" w:rsidRDefault="00896DA1" w:rsidP="00896DA1">
      <w:pPr>
        <w:ind w:firstLine="708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В аукционе могут принять участие юридические  лица, индивидуальные предприниматели,</w:t>
      </w:r>
      <w:r>
        <w:rPr>
          <w:b/>
          <w:bCs/>
        </w:rPr>
        <w:t xml:space="preserve"> </w:t>
      </w:r>
      <w:r>
        <w:t xml:space="preserve">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(далее – заявитель) </w:t>
      </w:r>
      <w:r>
        <w:rPr>
          <w:bCs/>
        </w:rPr>
        <w:t>своевременно подавшие заявку и представившие надлежащим образом оформленные документы в соответствии с перечнем, указанным в конкурсном документации.</w:t>
      </w: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Срок, место и порядок </w:t>
      </w:r>
      <w:proofErr w:type="gramStart"/>
      <w:r>
        <w:rPr>
          <w:sz w:val="24"/>
          <w:szCs w:val="24"/>
        </w:rPr>
        <w:t>предоставления  документации</w:t>
      </w:r>
      <w:proofErr w:type="gramEnd"/>
      <w:r>
        <w:rPr>
          <w:sz w:val="24"/>
          <w:szCs w:val="24"/>
        </w:rPr>
        <w:t xml:space="preserve"> об аукционе:</w:t>
      </w:r>
      <w:r>
        <w:rPr>
          <w:b w:val="0"/>
          <w:bCs w:val="0"/>
          <w:sz w:val="24"/>
          <w:szCs w:val="24"/>
        </w:rPr>
        <w:t xml:space="preserve"> Организатор торгов на основании  заявления заявителя в течение двух рабочих дней со дня получения соответствующего заявления предоставляет заявителю документацию об аукционе в печатном виде по адресу: 243057, </w:t>
      </w:r>
      <w:r>
        <w:rPr>
          <w:b w:val="0"/>
          <w:sz w:val="24"/>
          <w:szCs w:val="24"/>
        </w:rPr>
        <w:t xml:space="preserve">Брянская обл., Климовский район, </w:t>
      </w:r>
      <w:proofErr w:type="spellStart"/>
      <w:r>
        <w:rPr>
          <w:b w:val="0"/>
          <w:sz w:val="24"/>
          <w:szCs w:val="24"/>
        </w:rPr>
        <w:t>с.Сачковичи</w:t>
      </w:r>
      <w:proofErr w:type="spellEnd"/>
      <w:r>
        <w:rPr>
          <w:b w:val="0"/>
          <w:sz w:val="24"/>
          <w:szCs w:val="24"/>
        </w:rPr>
        <w:t xml:space="preserve"> , ул. Ленина, д.34.</w:t>
      </w:r>
    </w:p>
    <w:p w:rsidR="00896DA1" w:rsidRDefault="00896DA1" w:rsidP="00896DA1">
      <w:pPr>
        <w:pStyle w:val="a4"/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Предоставление документации осуществляется без взимания платы.</w:t>
      </w: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  <w:u w:val="single"/>
        </w:rPr>
      </w:pPr>
      <w:r>
        <w:rPr>
          <w:sz w:val="24"/>
          <w:szCs w:val="24"/>
        </w:rPr>
        <w:t xml:space="preserve">Для ознакомления документация размещена на </w:t>
      </w:r>
      <w:r>
        <w:rPr>
          <w:b w:val="0"/>
          <w:bCs w:val="0"/>
          <w:sz w:val="24"/>
          <w:szCs w:val="24"/>
          <w:u w:val="single"/>
        </w:rPr>
        <w:t xml:space="preserve">официальном </w:t>
      </w:r>
      <w:proofErr w:type="gramStart"/>
      <w:r>
        <w:rPr>
          <w:b w:val="0"/>
          <w:bCs w:val="0"/>
          <w:sz w:val="24"/>
          <w:szCs w:val="24"/>
          <w:u w:val="single"/>
        </w:rPr>
        <w:t>сайте  «</w:t>
      </w:r>
      <w:proofErr w:type="gramEnd"/>
      <w:r>
        <w:rPr>
          <w:b w:val="0"/>
          <w:sz w:val="24"/>
          <w:szCs w:val="24"/>
          <w:lang w:val="en-US"/>
        </w:rPr>
        <w:fldChar w:fldCharType="begin"/>
      </w:r>
      <w:r w:rsidRPr="00896DA1">
        <w:rPr>
          <w:b w:val="0"/>
          <w:sz w:val="24"/>
          <w:szCs w:val="24"/>
        </w:rPr>
        <w:instrText xml:space="preserve"> </w:instrText>
      </w:r>
      <w:r>
        <w:rPr>
          <w:b w:val="0"/>
          <w:sz w:val="24"/>
          <w:szCs w:val="24"/>
          <w:lang w:val="en-US"/>
        </w:rPr>
        <w:instrText>HYPERLINK</w:instrText>
      </w:r>
      <w:r w:rsidRPr="00896DA1">
        <w:rPr>
          <w:b w:val="0"/>
          <w:sz w:val="24"/>
          <w:szCs w:val="24"/>
        </w:rPr>
        <w:instrText xml:space="preserve"> "</w:instrText>
      </w:r>
      <w:r>
        <w:rPr>
          <w:b w:val="0"/>
          <w:sz w:val="24"/>
          <w:szCs w:val="24"/>
          <w:lang w:val="en-US"/>
        </w:rPr>
        <w:instrText>http</w:instrText>
      </w:r>
      <w:r w:rsidRPr="00896DA1">
        <w:rPr>
          <w:b w:val="0"/>
          <w:sz w:val="24"/>
          <w:szCs w:val="24"/>
        </w:rPr>
        <w:instrText>://</w:instrText>
      </w:r>
      <w:r>
        <w:rPr>
          <w:b w:val="0"/>
          <w:sz w:val="24"/>
          <w:szCs w:val="24"/>
          <w:lang w:val="en-US"/>
        </w:rPr>
        <w:instrText>www</w:instrText>
      </w:r>
      <w:r w:rsidRPr="00896DA1">
        <w:rPr>
          <w:b w:val="0"/>
          <w:sz w:val="24"/>
          <w:szCs w:val="24"/>
        </w:rPr>
        <w:instrText>.</w:instrText>
      </w:r>
      <w:r>
        <w:rPr>
          <w:b w:val="0"/>
          <w:sz w:val="24"/>
          <w:szCs w:val="24"/>
          <w:lang w:val="en-US"/>
        </w:rPr>
        <w:instrText>torgi</w:instrText>
      </w:r>
      <w:r w:rsidRPr="00896DA1">
        <w:rPr>
          <w:b w:val="0"/>
          <w:sz w:val="24"/>
          <w:szCs w:val="24"/>
        </w:rPr>
        <w:instrText>.</w:instrText>
      </w:r>
      <w:r>
        <w:rPr>
          <w:b w:val="0"/>
          <w:sz w:val="24"/>
          <w:szCs w:val="24"/>
          <w:lang w:val="en-US"/>
        </w:rPr>
        <w:instrText>gov</w:instrText>
      </w:r>
      <w:r w:rsidRPr="00896DA1">
        <w:rPr>
          <w:b w:val="0"/>
          <w:sz w:val="24"/>
          <w:szCs w:val="24"/>
        </w:rPr>
        <w:instrText>.</w:instrText>
      </w:r>
      <w:r>
        <w:rPr>
          <w:b w:val="0"/>
          <w:sz w:val="24"/>
          <w:szCs w:val="24"/>
          <w:lang w:val="en-US"/>
        </w:rPr>
        <w:instrText>ru</w:instrText>
      </w:r>
      <w:r w:rsidRPr="00896DA1">
        <w:rPr>
          <w:b w:val="0"/>
          <w:sz w:val="24"/>
          <w:szCs w:val="24"/>
        </w:rPr>
        <w:instrText xml:space="preserve">/" </w:instrText>
      </w:r>
      <w:r>
        <w:rPr>
          <w:b w:val="0"/>
          <w:sz w:val="24"/>
          <w:szCs w:val="24"/>
          <w:lang w:val="en-US"/>
        </w:rPr>
        <w:fldChar w:fldCharType="separate"/>
      </w:r>
      <w:r>
        <w:rPr>
          <w:rStyle w:val="a3"/>
          <w:b w:val="0"/>
          <w:sz w:val="24"/>
          <w:szCs w:val="24"/>
          <w:lang w:val="en-US"/>
        </w:rPr>
        <w:t>www</w:t>
      </w:r>
      <w:r>
        <w:rPr>
          <w:rStyle w:val="a3"/>
          <w:b w:val="0"/>
          <w:sz w:val="24"/>
          <w:szCs w:val="24"/>
        </w:rPr>
        <w:t>.</w:t>
      </w:r>
      <w:r>
        <w:rPr>
          <w:rStyle w:val="a3"/>
          <w:b w:val="0"/>
          <w:sz w:val="24"/>
          <w:szCs w:val="24"/>
          <w:lang w:val="en-US"/>
        </w:rPr>
        <w:t>torgi</w:t>
      </w:r>
      <w:r>
        <w:rPr>
          <w:rStyle w:val="a3"/>
          <w:b w:val="0"/>
          <w:sz w:val="24"/>
          <w:szCs w:val="24"/>
        </w:rPr>
        <w:t>.</w:t>
      </w:r>
      <w:r>
        <w:rPr>
          <w:rStyle w:val="a3"/>
          <w:b w:val="0"/>
          <w:sz w:val="24"/>
          <w:szCs w:val="24"/>
          <w:lang w:val="en-US"/>
        </w:rPr>
        <w:t>gov</w:t>
      </w:r>
      <w:r>
        <w:rPr>
          <w:rStyle w:val="a3"/>
          <w:b w:val="0"/>
          <w:sz w:val="24"/>
          <w:szCs w:val="24"/>
        </w:rPr>
        <w:t>.</w:t>
      </w:r>
      <w:r>
        <w:rPr>
          <w:rStyle w:val="a3"/>
          <w:b w:val="0"/>
          <w:sz w:val="24"/>
          <w:szCs w:val="24"/>
          <w:lang w:val="en-US"/>
        </w:rPr>
        <w:t>ru</w:t>
      </w:r>
      <w:r>
        <w:rPr>
          <w:rStyle w:val="a3"/>
          <w:b w:val="0"/>
          <w:sz w:val="24"/>
          <w:szCs w:val="24"/>
        </w:rPr>
        <w:t>»</w:t>
      </w:r>
      <w:r>
        <w:rPr>
          <w:b w:val="0"/>
          <w:sz w:val="24"/>
          <w:szCs w:val="24"/>
          <w:lang w:val="en-US"/>
        </w:rPr>
        <w:fldChar w:fldCharType="end"/>
      </w:r>
      <w:r w:rsidRPr="00896DA1">
        <w:rPr>
          <w:sz w:val="28"/>
          <w:szCs w:val="28"/>
        </w:rPr>
        <w:t xml:space="preserve"> </w:t>
      </w:r>
      <w:r>
        <w:rPr>
          <w:b w:val="0"/>
          <w:sz w:val="24"/>
          <w:szCs w:val="24"/>
          <w:u w:val="single"/>
        </w:rPr>
        <w:t>и на сай</w:t>
      </w:r>
      <w:r>
        <w:rPr>
          <w:b w:val="0"/>
          <w:bCs w:val="0"/>
          <w:sz w:val="24"/>
          <w:szCs w:val="24"/>
          <w:u w:val="single"/>
        </w:rPr>
        <w:t xml:space="preserve">те </w:t>
      </w:r>
      <w:proofErr w:type="spellStart"/>
      <w:r>
        <w:rPr>
          <w:b w:val="0"/>
          <w:bCs w:val="0"/>
          <w:sz w:val="24"/>
          <w:szCs w:val="24"/>
          <w:u w:val="single"/>
        </w:rPr>
        <w:t>Сачковичской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сельской администрации  </w:t>
      </w:r>
      <w:r>
        <w:rPr>
          <w:b w:val="0"/>
          <w:bCs w:val="0"/>
          <w:sz w:val="24"/>
          <w:szCs w:val="24"/>
          <w:u w:val="single"/>
          <w:lang w:val="en-US"/>
        </w:rPr>
        <w:t>http</w:t>
      </w:r>
      <w:r>
        <w:rPr>
          <w:b w:val="0"/>
          <w:bCs w:val="0"/>
          <w:sz w:val="24"/>
          <w:szCs w:val="24"/>
          <w:u w:val="single"/>
        </w:rPr>
        <w:t>://</w:t>
      </w:r>
      <w:r>
        <w:rPr>
          <w:b w:val="0"/>
          <w:bCs w:val="0"/>
          <w:sz w:val="24"/>
          <w:szCs w:val="24"/>
          <w:u w:val="single"/>
          <w:lang w:val="en-US"/>
        </w:rPr>
        <w:t>sachkovichi</w:t>
      </w:r>
      <w:r>
        <w:rPr>
          <w:b w:val="0"/>
          <w:bCs w:val="0"/>
          <w:sz w:val="24"/>
          <w:szCs w:val="24"/>
          <w:u w:val="single"/>
        </w:rPr>
        <w:t>.</w:t>
      </w:r>
      <w:r>
        <w:rPr>
          <w:b w:val="0"/>
          <w:bCs w:val="0"/>
          <w:sz w:val="24"/>
          <w:szCs w:val="24"/>
          <w:u w:val="single"/>
          <w:lang w:val="en-US"/>
        </w:rPr>
        <w:t>ru</w:t>
      </w:r>
      <w:r>
        <w:rPr>
          <w:b w:val="0"/>
          <w:bCs w:val="0"/>
          <w:sz w:val="24"/>
          <w:szCs w:val="24"/>
          <w:u w:val="single"/>
        </w:rPr>
        <w:t>/</w:t>
      </w:r>
    </w:p>
    <w:p w:rsidR="00896DA1" w:rsidRDefault="00896DA1" w:rsidP="00896DA1">
      <w:pPr>
        <w:pStyle w:val="a4"/>
        <w:ind w:firstLine="567"/>
        <w:rPr>
          <w:b w:val="0"/>
          <w:bCs w:val="0"/>
          <w:sz w:val="24"/>
          <w:szCs w:val="24"/>
        </w:rPr>
      </w:pPr>
    </w:p>
    <w:p w:rsidR="00896DA1" w:rsidRDefault="00896DA1" w:rsidP="00896DA1">
      <w:pPr>
        <w:pStyle w:val="a4"/>
        <w:ind w:firstLine="567"/>
        <w:jc w:val="both"/>
        <w:rPr>
          <w:b w:val="0"/>
          <w:bCs w:val="0"/>
          <w:sz w:val="24"/>
          <w:szCs w:val="24"/>
          <w:u w:val="single"/>
        </w:rPr>
      </w:pPr>
    </w:p>
    <w:p w:rsidR="00896DA1" w:rsidRDefault="00896DA1" w:rsidP="00896DA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Дата, время и </w:t>
      </w:r>
      <w:proofErr w:type="gramStart"/>
      <w:r>
        <w:rPr>
          <w:sz w:val="24"/>
          <w:szCs w:val="24"/>
        </w:rPr>
        <w:t>место  начала</w:t>
      </w:r>
      <w:proofErr w:type="gramEnd"/>
      <w:r>
        <w:rPr>
          <w:sz w:val="24"/>
          <w:szCs w:val="24"/>
        </w:rPr>
        <w:t xml:space="preserve"> срока подачи заявок на участие в аукционе.</w:t>
      </w:r>
    </w:p>
    <w:p w:rsidR="00896DA1" w:rsidRDefault="00896DA1" w:rsidP="00896DA1">
      <w:pPr>
        <w:jc w:val="both"/>
      </w:pPr>
      <w:r>
        <w:t>Заявки на участие в аукционе с прилагаемыми к ним документами принимаются Организатором по рабочим дням (кроме субботы, воскресенье, праздничных дней) с 9.00 час. до 16.00 час. (перерыв на обед с 13.00 до 14.00),</w:t>
      </w:r>
      <w:r w:rsidR="00011935">
        <w:t xml:space="preserve"> начиная с </w:t>
      </w:r>
      <w:proofErr w:type="gramStart"/>
      <w:r w:rsidR="00011935">
        <w:t>« 01</w:t>
      </w:r>
      <w:proofErr w:type="gramEnd"/>
      <w:r w:rsidR="00011935">
        <w:t>» августа  2018г     по «</w:t>
      </w:r>
      <w:r>
        <w:t>3</w:t>
      </w:r>
      <w:r w:rsidR="00011935">
        <w:t>0»  августа</w:t>
      </w:r>
      <w:r>
        <w:t xml:space="preserve">    2018г по адресу</w:t>
      </w:r>
      <w:r>
        <w:rPr>
          <w:b/>
        </w:rPr>
        <w:t xml:space="preserve">: </w:t>
      </w:r>
      <w:r>
        <w:t>243057</w:t>
      </w:r>
      <w:r>
        <w:rPr>
          <w:b/>
        </w:rPr>
        <w:t xml:space="preserve">, </w:t>
      </w:r>
      <w:r>
        <w:rPr>
          <w:bCs/>
        </w:rPr>
        <w:t xml:space="preserve">Брянская обл., Климовский район, </w:t>
      </w:r>
      <w:proofErr w:type="spellStart"/>
      <w:r>
        <w:rPr>
          <w:bCs/>
        </w:rPr>
        <w:t>с.Сачковичи</w:t>
      </w:r>
      <w:proofErr w:type="spellEnd"/>
      <w:r>
        <w:rPr>
          <w:bCs/>
        </w:rPr>
        <w:t>, ул. Ленина, д.34</w:t>
      </w:r>
      <w:r>
        <w:t>, тел.5-56-33 Заявки на участие в аукционе принимаются только на бумажных носителях.</w:t>
      </w:r>
    </w:p>
    <w:p w:rsidR="00896DA1" w:rsidRDefault="00896DA1" w:rsidP="00896DA1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Дата и время окончания срока подачи </w:t>
      </w:r>
      <w:r w:rsidR="00011935">
        <w:rPr>
          <w:b/>
          <w:bCs/>
        </w:rPr>
        <w:t>заявок на участие в аукционе: 30.08</w:t>
      </w:r>
      <w:r>
        <w:rPr>
          <w:b/>
          <w:bCs/>
        </w:rPr>
        <w:t>.2018г до 10 час. 00 мин.</w:t>
      </w:r>
    </w:p>
    <w:p w:rsidR="00896DA1" w:rsidRDefault="00896DA1" w:rsidP="00896DA1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Организатор вправе принять решение об отказе в проведении аукциона в любое время, но не позднее, чем за пять дней до даты окончания срока подачи заявок на участие в аукционе.</w:t>
      </w:r>
    </w:p>
    <w:p w:rsidR="00896DA1" w:rsidRDefault="00896DA1" w:rsidP="00896DA1">
      <w:pPr>
        <w:ind w:firstLine="567"/>
        <w:jc w:val="both"/>
        <w:rPr>
          <w:b/>
          <w:bCs/>
        </w:rPr>
      </w:pPr>
      <w:r>
        <w:rPr>
          <w:b/>
          <w:bCs/>
        </w:rPr>
        <w:t>Дата, время и место рассмотрения заявок на участие в аукционе.</w:t>
      </w:r>
    </w:p>
    <w:p w:rsidR="00896DA1" w:rsidRDefault="00896DA1" w:rsidP="00896DA1">
      <w:pPr>
        <w:pStyle w:val="a4"/>
        <w:ind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Аукционная комиссия рассматривает заявки на </w:t>
      </w:r>
      <w:proofErr w:type="gramStart"/>
      <w:r>
        <w:rPr>
          <w:b w:val="0"/>
          <w:bCs w:val="0"/>
          <w:sz w:val="24"/>
          <w:szCs w:val="24"/>
        </w:rPr>
        <w:t>участие  в</w:t>
      </w:r>
      <w:proofErr w:type="gramEnd"/>
      <w:r>
        <w:rPr>
          <w:b w:val="0"/>
          <w:bCs w:val="0"/>
          <w:sz w:val="24"/>
          <w:szCs w:val="24"/>
        </w:rPr>
        <w:t xml:space="preserve"> аукционе </w:t>
      </w:r>
      <w:r w:rsidR="00011935">
        <w:rPr>
          <w:bCs w:val="0"/>
          <w:sz w:val="24"/>
          <w:szCs w:val="24"/>
        </w:rPr>
        <w:t>03.09</w:t>
      </w:r>
      <w:r>
        <w:rPr>
          <w:bCs w:val="0"/>
          <w:sz w:val="24"/>
          <w:szCs w:val="24"/>
        </w:rPr>
        <w:t>.2018г в 10 час. 00 мин.</w:t>
      </w:r>
      <w:r>
        <w:rPr>
          <w:b w:val="0"/>
          <w:bCs w:val="0"/>
          <w:sz w:val="24"/>
          <w:szCs w:val="24"/>
        </w:rPr>
        <w:t xml:space="preserve">  по </w:t>
      </w:r>
      <w:proofErr w:type="gramStart"/>
      <w:r>
        <w:rPr>
          <w:b w:val="0"/>
          <w:bCs w:val="0"/>
          <w:sz w:val="24"/>
          <w:szCs w:val="24"/>
        </w:rPr>
        <w:t>адресу:  243057</w:t>
      </w:r>
      <w:proofErr w:type="gramEnd"/>
      <w:r>
        <w:rPr>
          <w:b w:val="0"/>
          <w:bCs w:val="0"/>
          <w:sz w:val="24"/>
          <w:szCs w:val="24"/>
        </w:rPr>
        <w:t xml:space="preserve">, Брянская </w:t>
      </w:r>
      <w:proofErr w:type="spellStart"/>
      <w:r>
        <w:rPr>
          <w:b w:val="0"/>
          <w:bCs w:val="0"/>
          <w:sz w:val="24"/>
          <w:szCs w:val="24"/>
        </w:rPr>
        <w:t>область,Климовский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район,с.Сачковичи</w:t>
      </w:r>
      <w:proofErr w:type="spellEnd"/>
      <w:r>
        <w:rPr>
          <w:b w:val="0"/>
          <w:bCs w:val="0"/>
          <w:sz w:val="24"/>
          <w:szCs w:val="24"/>
        </w:rPr>
        <w:t xml:space="preserve">, ул. Ленина, д.34 </w:t>
      </w:r>
    </w:p>
    <w:p w:rsidR="00896DA1" w:rsidRDefault="00896DA1" w:rsidP="00896DA1">
      <w:pPr>
        <w:ind w:firstLine="567"/>
        <w:jc w:val="both"/>
      </w:pPr>
      <w:r>
        <w:t xml:space="preserve">По результатам рассмотрения заявок на </w:t>
      </w:r>
      <w:proofErr w:type="gramStart"/>
      <w:r>
        <w:t>участие  в</w:t>
      </w:r>
      <w:proofErr w:type="gramEnd"/>
      <w:r>
        <w:t xml:space="preserve"> аукционе аукционной комиссией принимается  решение о допуске к участию в аукционе  заявителя и о признании  заявителя участником аукциона или  об отказе  в допуске такого заявителя к участию в аукционе, которое оформляется протоколом.</w:t>
      </w:r>
    </w:p>
    <w:p w:rsidR="00896DA1" w:rsidRDefault="00896DA1" w:rsidP="00896DA1">
      <w:pPr>
        <w:ind w:firstLine="567"/>
        <w:jc w:val="both"/>
      </w:pPr>
      <w:r>
        <w:t xml:space="preserve"> Победителем аукциона признается лицо, предложившее наиболее высокую цену договора.</w:t>
      </w:r>
    </w:p>
    <w:p w:rsidR="00896DA1" w:rsidRDefault="00896DA1" w:rsidP="00896DA1">
      <w:r>
        <w:rPr>
          <w:b/>
        </w:rPr>
        <w:t xml:space="preserve">Организатор аукциона заключает договор аренды с победителем аукциона в срок не </w:t>
      </w:r>
      <w:r>
        <w:t>ранее чем через десять дней со дня размещения информации о результатах конкурса или аукциона на официальном сайте торгов.</w:t>
      </w:r>
    </w:p>
    <w:p w:rsidR="00896DA1" w:rsidRDefault="00896DA1" w:rsidP="00896DA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Предмет аукциона - продажа прав на заключение договора аренды муниципальных нежилых помещений: </w:t>
      </w:r>
    </w:p>
    <w:p w:rsidR="00896DA1" w:rsidRDefault="00896DA1" w:rsidP="00896DA1">
      <w:pPr>
        <w:pStyle w:val="a4"/>
        <w:ind w:firstLine="567"/>
        <w:jc w:val="both"/>
        <w:rPr>
          <w:sz w:val="24"/>
          <w:szCs w:val="24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703"/>
        <w:gridCol w:w="1767"/>
        <w:gridCol w:w="1070"/>
        <w:gridCol w:w="1591"/>
        <w:gridCol w:w="1649"/>
        <w:gridCol w:w="1193"/>
        <w:gridCol w:w="903"/>
      </w:tblGrid>
      <w:tr w:rsidR="00896DA1" w:rsidTr="0089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краткая техническая характеристика объекта аренды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площадь,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Начальный размер годовой арендной </w:t>
            </w:r>
            <w:proofErr w:type="gramStart"/>
            <w:r>
              <w:rPr>
                <w:b/>
                <w:sz w:val="20"/>
                <w:szCs w:val="20"/>
              </w:rPr>
              <w:t>платы  (</w:t>
            </w:r>
            <w:proofErr w:type="gramEnd"/>
            <w:r>
              <w:rPr>
                <w:b/>
                <w:sz w:val="20"/>
                <w:szCs w:val="20"/>
              </w:rPr>
              <w:t>руб.) (без учета НДС и коммунальных услуг)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5%, от начальной стоимости (руб.)</w:t>
            </w:r>
          </w:p>
          <w:p w:rsidR="00896DA1" w:rsidRDefault="00896DA1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аренды</w:t>
            </w:r>
          </w:p>
        </w:tc>
      </w:tr>
      <w:tr w:rsidR="00896DA1" w:rsidTr="0089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6DA1" w:rsidTr="0089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</w:t>
            </w:r>
            <w:proofErr w:type="gramStart"/>
            <w:r>
              <w:rPr>
                <w:sz w:val="20"/>
                <w:szCs w:val="20"/>
              </w:rPr>
              <w:t>расположенное  в</w:t>
            </w:r>
            <w:proofErr w:type="gramEnd"/>
            <w:r>
              <w:rPr>
                <w:sz w:val="20"/>
                <w:szCs w:val="20"/>
              </w:rPr>
              <w:t xml:space="preserve"> здании по адресу :</w:t>
            </w:r>
            <w:proofErr w:type="spellStart"/>
            <w:r>
              <w:rPr>
                <w:sz w:val="20"/>
                <w:szCs w:val="20"/>
              </w:rPr>
              <w:t>с.Могилевцы</w:t>
            </w:r>
            <w:proofErr w:type="spellEnd"/>
            <w:r>
              <w:rPr>
                <w:sz w:val="20"/>
                <w:szCs w:val="20"/>
              </w:rPr>
              <w:t>, ул. Школьная д.6.</w:t>
            </w:r>
          </w:p>
          <w:p w:rsidR="00896DA1" w:rsidRDefault="0089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собственность. 1972 года постройки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243074, </w:t>
            </w:r>
            <w:proofErr w:type="spellStart"/>
            <w:r>
              <w:rPr>
                <w:sz w:val="20"/>
                <w:szCs w:val="20"/>
              </w:rPr>
              <w:t>с.Могилевцы</w:t>
            </w:r>
            <w:proofErr w:type="spellEnd"/>
            <w:r>
              <w:rPr>
                <w:sz w:val="20"/>
                <w:szCs w:val="20"/>
              </w:rPr>
              <w:t xml:space="preserve">, ул. Школьная, д.6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1" w:rsidRDefault="00896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896DA1" w:rsidRDefault="00896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A1" w:rsidRDefault="008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</w:tbl>
    <w:p w:rsidR="00801210" w:rsidRDefault="00801210"/>
    <w:sectPr w:rsidR="0080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1"/>
    <w:rsid w:val="00011935"/>
    <w:rsid w:val="00801210"/>
    <w:rsid w:val="008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A96D-6EBD-464D-9281-3A57109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6DA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96DA1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6D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2018-06-19T08:49:00Z</dcterms:created>
  <dcterms:modified xsi:type="dcterms:W3CDTF">2018-08-01T11:49:00Z</dcterms:modified>
</cp:coreProperties>
</file>