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4" w:rsidRDefault="00086BB4" w:rsidP="00086BB4">
      <w:pPr>
        <w:pStyle w:val="ConsNormal"/>
        <w:ind w:right="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b/>
          <w:bCs/>
          <w:noProof/>
          <w:sz w:val="32"/>
        </w:rPr>
        <w:drawing>
          <wp:inline distT="0" distB="0" distL="0" distR="0">
            <wp:extent cx="2333625" cy="685800"/>
            <wp:effectExtent l="0" t="0" r="9525" b="0"/>
            <wp:docPr id="1" name="Рисунок 1" descr="Герб Касим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сим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/>
        </w:rPr>
        <w:t xml:space="preserve"> –</w:t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Гусевское городское поселение</w:t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Касимовского муниципального района Рязанской области</w:t>
      </w:r>
    </w:p>
    <w:p w:rsidR="00086BB4" w:rsidRDefault="00086BB4" w:rsidP="00086BB4">
      <w:pPr>
        <w:pStyle w:val="ConsNormal"/>
        <w:ind w:right="1" w:firstLine="0"/>
        <w:jc w:val="center"/>
        <w:rPr>
          <w:rFonts w:ascii="Times New Roman" w:hAnsi="Times New Roman"/>
        </w:rPr>
      </w:pP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06AA3">
        <w:rPr>
          <w:rFonts w:ascii="Times New Roman" w:hAnsi="Times New Roman"/>
          <w:sz w:val="28"/>
          <w:szCs w:val="28"/>
        </w:rPr>
        <w:t>ПОСТАНОВЛЕНИЕ</w:t>
      </w: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8"/>
          <w:szCs w:val="28"/>
        </w:rPr>
      </w:pP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8"/>
          <w:szCs w:val="28"/>
        </w:rPr>
      </w:pPr>
    </w:p>
    <w:p w:rsidR="00086BB4" w:rsidRPr="00906AA3" w:rsidRDefault="0015567E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150DB">
        <w:rPr>
          <w:rFonts w:ascii="Times New Roman" w:hAnsi="Times New Roman"/>
          <w:sz w:val="24"/>
          <w:szCs w:val="24"/>
        </w:rPr>
        <w:t xml:space="preserve"> ноября 201</w:t>
      </w:r>
      <w:r w:rsidR="006C4FB0">
        <w:rPr>
          <w:rFonts w:ascii="Times New Roman" w:hAnsi="Times New Roman"/>
          <w:sz w:val="24"/>
          <w:szCs w:val="24"/>
        </w:rPr>
        <w:t>8</w:t>
      </w:r>
      <w:r w:rsidR="00086BB4" w:rsidRPr="00906AA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142</w:t>
      </w: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р.п. </w:t>
      </w:r>
      <w:proofErr w:type="gramStart"/>
      <w:r>
        <w:rPr>
          <w:rFonts w:ascii="Times New Roman" w:hAnsi="Times New Roman"/>
          <w:sz w:val="24"/>
          <w:szCs w:val="24"/>
        </w:rPr>
        <w:t>Гусь-Железный</w:t>
      </w:r>
      <w:proofErr w:type="gramEnd"/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</w:p>
    <w:p w:rsidR="00086BB4" w:rsidRDefault="00086BB4" w:rsidP="00086BB4">
      <w:pPr>
        <w:pStyle w:val="ConsNormal"/>
        <w:ind w:right="1" w:firstLine="0"/>
        <w:rPr>
          <w:rFonts w:ascii="Times New Roman" w:hAnsi="Times New Roman"/>
          <w:sz w:val="24"/>
          <w:szCs w:val="24"/>
        </w:rPr>
      </w:pPr>
    </w:p>
    <w:p w:rsidR="000367BF" w:rsidRDefault="00086BB4" w:rsidP="00086BB4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о проекте бюджета </w:t>
      </w:r>
      <w:r w:rsidR="00AD4EF7">
        <w:t xml:space="preserve">муниципального образования – Гусевское городское поселение Касимовского муниципального района </w:t>
      </w:r>
      <w:r>
        <w:t>на 201</w:t>
      </w:r>
      <w:r w:rsidR="00A87A15">
        <w:t>9</w:t>
      </w:r>
      <w:r>
        <w:t xml:space="preserve"> год </w:t>
      </w:r>
      <w:r w:rsidR="000367BF">
        <w:t xml:space="preserve">и </w:t>
      </w:r>
    </w:p>
    <w:p w:rsidR="00086BB4" w:rsidRDefault="00A150DB" w:rsidP="00086BB4">
      <w:pPr>
        <w:autoSpaceDE w:val="0"/>
        <w:autoSpaceDN w:val="0"/>
        <w:adjustRightInd w:val="0"/>
        <w:ind w:firstLine="709"/>
        <w:jc w:val="center"/>
        <w:outlineLvl w:val="1"/>
      </w:pPr>
      <w:r>
        <w:t>на плановый период 20</w:t>
      </w:r>
      <w:r w:rsidR="00A87A15">
        <w:t>20</w:t>
      </w:r>
      <w:r>
        <w:t xml:space="preserve"> и 202</w:t>
      </w:r>
      <w:r w:rsidR="00A87A15">
        <w:t>1</w:t>
      </w:r>
      <w:r w:rsidR="000367BF" w:rsidRPr="000367BF">
        <w:t xml:space="preserve"> годов</w:t>
      </w:r>
    </w:p>
    <w:p w:rsidR="00906AA3" w:rsidRDefault="00906AA3" w:rsidP="00086BB4">
      <w:pPr>
        <w:autoSpaceDE w:val="0"/>
        <w:autoSpaceDN w:val="0"/>
        <w:adjustRightInd w:val="0"/>
        <w:ind w:firstLine="709"/>
        <w:jc w:val="center"/>
        <w:outlineLvl w:val="1"/>
      </w:pPr>
    </w:p>
    <w:p w:rsidR="00906AA3" w:rsidRDefault="00906AA3" w:rsidP="00086BB4">
      <w:pPr>
        <w:autoSpaceDE w:val="0"/>
        <w:autoSpaceDN w:val="0"/>
        <w:adjustRightInd w:val="0"/>
        <w:ind w:firstLine="709"/>
        <w:jc w:val="center"/>
        <w:outlineLvl w:val="1"/>
      </w:pPr>
    </w:p>
    <w:p w:rsidR="00906AA3" w:rsidRPr="00906AA3" w:rsidRDefault="00906AA3" w:rsidP="00906AA3">
      <w:pPr>
        <w:autoSpaceDE w:val="0"/>
        <w:autoSpaceDN w:val="0"/>
        <w:adjustRightInd w:val="0"/>
        <w:ind w:firstLine="540"/>
        <w:jc w:val="both"/>
      </w:pPr>
      <w:r w:rsidRPr="00906AA3">
        <w:t>В соответствии с требованиями статьи 17</w:t>
      </w:r>
      <w:r>
        <w:t>1</w:t>
      </w:r>
      <w:r w:rsidRPr="00906AA3">
        <w:t xml:space="preserve"> Бюджетного кодекса Российской Федерации, руководствуясь Уставом муниципального образования – Гусевское городское поселение Касимовского муниципального района Рязанской области, администрация Гусевского городского поселения</w:t>
      </w:r>
    </w:p>
    <w:p w:rsidR="00906AA3" w:rsidRPr="00906AA3" w:rsidRDefault="00906AA3" w:rsidP="00906AA3">
      <w:pPr>
        <w:spacing w:line="276" w:lineRule="auto"/>
        <w:jc w:val="center"/>
      </w:pPr>
    </w:p>
    <w:p w:rsidR="00086BB4" w:rsidRDefault="00906AA3" w:rsidP="00906AA3">
      <w:pPr>
        <w:spacing w:line="276" w:lineRule="auto"/>
        <w:jc w:val="center"/>
      </w:pPr>
      <w:r w:rsidRPr="00906AA3">
        <w:t>ПОСТАНОВЛЯЕТ:</w:t>
      </w:r>
    </w:p>
    <w:p w:rsidR="00086BB4" w:rsidRDefault="00086BB4" w:rsidP="00086BB4">
      <w:pPr>
        <w:autoSpaceDE w:val="0"/>
        <w:autoSpaceDN w:val="0"/>
        <w:adjustRightInd w:val="0"/>
        <w:ind w:firstLine="709"/>
        <w:jc w:val="both"/>
        <w:outlineLvl w:val="1"/>
      </w:pP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            1. Утвердить основные характеристики  бюджета муниципального образования – Гусевское городское поселение Касимовского муниципального района на 2019 год: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            прогнозируемый общий объем доходов  бюджета муниципального образования – Гусевское городское поселение Касимовского муниципального района в сумме 6087336,32  рублей, в том числе объем безвозмездных поступлений  в сумме  188059,13 рублей, получаемых межбюджетных трансфертов в сумме 188059,13 рублей;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            общий объем расходов  бюджета поселения в сумме 6087336,32  рублей;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дефицит  бюджета поселения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</w:p>
    <w:p w:rsidR="00A87A15" w:rsidRDefault="00A87A15" w:rsidP="00F561E9">
      <w:pPr>
        <w:autoSpaceDE w:val="0"/>
        <w:autoSpaceDN w:val="0"/>
        <w:adjustRightInd w:val="0"/>
        <w:ind w:firstLine="708"/>
        <w:outlineLvl w:val="1"/>
      </w:pPr>
      <w:r>
        <w:t>2. Утвердить основные характеристики  бюджета муниципального образования – Гусевское городское поселение Касимовского муниципального района на 2020 год: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            прогнозируемый общий объем доходов  бюджета поселения в сумме 7103066,54 рублей, в том числе объем безвозмездных поступлений в сумме 191579,80 рублей, из них объем получаемых межбюджетных трансфертов в сумме 191579,80 рублей;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            общий объем расходов  бюджета  поселения в сумме 7103066,54 рублей, в том числе условно утвержденные расходы в сумме 172787,16 рублей;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дефицит  бюджета поселения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</w:p>
    <w:p w:rsidR="00A87A15" w:rsidRDefault="00A87A15" w:rsidP="00F561E9">
      <w:pPr>
        <w:autoSpaceDE w:val="0"/>
        <w:autoSpaceDN w:val="0"/>
        <w:adjustRightInd w:val="0"/>
        <w:ind w:firstLine="708"/>
        <w:outlineLvl w:val="1"/>
      </w:pPr>
      <w:r>
        <w:t>3. Утвердить основные характеристики  бюджета муниципального образования – Гусевское городское поселение Касимовского муниципального района на 2021 год: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t xml:space="preserve">            прогнозируемый общий объем доходов  бюджета поселения в сумме 8348294,82 рублей, в том числе объем безвозмездных поступлений в сумме 198417,77 рублей, из них объем получаемых межбюджетных трансфертов в сумме 198417,77 рублей;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  <w:r>
        <w:lastRenderedPageBreak/>
        <w:t xml:space="preserve">            общий объем расходов бюджета поселения в сумме 8348294,82 рублей, в том числе условно утвержденные расходы в сумме 407492,85 рублей;</w:t>
      </w:r>
    </w:p>
    <w:p w:rsidR="00A150DB" w:rsidRDefault="00A87A15" w:rsidP="00A87A15">
      <w:pPr>
        <w:autoSpaceDE w:val="0"/>
        <w:autoSpaceDN w:val="0"/>
        <w:adjustRightInd w:val="0"/>
        <w:outlineLvl w:val="1"/>
      </w:pPr>
      <w:r>
        <w:t xml:space="preserve">дефицит  бюджета поселения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A87A15" w:rsidRDefault="00A87A15" w:rsidP="00A87A15">
      <w:pPr>
        <w:autoSpaceDE w:val="0"/>
        <w:autoSpaceDN w:val="0"/>
        <w:adjustRightInd w:val="0"/>
        <w:outlineLvl w:val="1"/>
      </w:pPr>
    </w:p>
    <w:p w:rsidR="00086BB4" w:rsidRDefault="00906AA3" w:rsidP="00A150DB">
      <w:pPr>
        <w:autoSpaceDE w:val="0"/>
        <w:autoSpaceDN w:val="0"/>
        <w:adjustRightInd w:val="0"/>
        <w:outlineLvl w:val="1"/>
      </w:pPr>
      <w:r>
        <w:t xml:space="preserve">         </w:t>
      </w:r>
      <w:r w:rsidR="00F561E9">
        <w:t>4</w:t>
      </w:r>
      <w:r w:rsidR="000367BF">
        <w:t>. Направить п</w:t>
      </w:r>
      <w:r w:rsidR="00086BB4">
        <w:t xml:space="preserve">роект бюджета </w:t>
      </w:r>
      <w:r w:rsidR="00AD4EF7">
        <w:t xml:space="preserve">муниципального образования – Гусевское городское поселение Касимовского муниципального района </w:t>
      </w:r>
      <w:r w:rsidR="000367BF">
        <w:t>на 201</w:t>
      </w:r>
      <w:r w:rsidR="00A150DB">
        <w:t>9</w:t>
      </w:r>
      <w:r w:rsidR="000367BF">
        <w:t xml:space="preserve"> год и на плановый период 20</w:t>
      </w:r>
      <w:r w:rsidR="00A87A15">
        <w:t>20</w:t>
      </w:r>
      <w:r w:rsidR="000367BF">
        <w:t xml:space="preserve"> и 20</w:t>
      </w:r>
      <w:r w:rsidR="00A150DB">
        <w:t>2</w:t>
      </w:r>
      <w:r w:rsidR="00A87A15">
        <w:t>1</w:t>
      </w:r>
      <w:r w:rsidR="000367BF">
        <w:t xml:space="preserve"> годов </w:t>
      </w:r>
      <w:r w:rsidR="00086BB4">
        <w:t>в Совет депутатов муниципального образования – Гусевское городское поселение Касимовского муниципального района Рязанской области для рассмотрения.</w:t>
      </w:r>
    </w:p>
    <w:p w:rsidR="00906AA3" w:rsidRPr="00906AA3" w:rsidRDefault="00F561E9" w:rsidP="00906AA3">
      <w:pPr>
        <w:autoSpaceDE w:val="0"/>
        <w:autoSpaceDN w:val="0"/>
        <w:adjustRightInd w:val="0"/>
        <w:ind w:firstLine="540"/>
        <w:jc w:val="both"/>
      </w:pPr>
      <w:r>
        <w:t>5</w:t>
      </w:r>
      <w:r w:rsidR="00906AA3" w:rsidRPr="00906AA3">
        <w:t>. Настоящее постановление вступает в силу со дня его официального опубликования.</w:t>
      </w:r>
    </w:p>
    <w:p w:rsidR="00906AA3" w:rsidRPr="00906AA3" w:rsidRDefault="00F561E9" w:rsidP="00906AA3">
      <w:pPr>
        <w:autoSpaceDE w:val="0"/>
        <w:autoSpaceDN w:val="0"/>
        <w:adjustRightInd w:val="0"/>
        <w:ind w:firstLine="540"/>
        <w:jc w:val="both"/>
      </w:pPr>
      <w:r>
        <w:t>6</w:t>
      </w:r>
      <w:r w:rsidR="00906AA3" w:rsidRPr="00906AA3">
        <w:t xml:space="preserve">. </w:t>
      </w:r>
      <w:proofErr w:type="gramStart"/>
      <w:r w:rsidR="00906AA3" w:rsidRPr="00906AA3">
        <w:t>Контроль за</w:t>
      </w:r>
      <w:proofErr w:type="gramEnd"/>
      <w:r w:rsidR="00906AA3" w:rsidRPr="00906AA3">
        <w:t xml:space="preserve"> исполнением настоящего постановления </w:t>
      </w:r>
      <w:r w:rsidR="000367BF">
        <w:t>оставляю за собой</w:t>
      </w:r>
    </w:p>
    <w:p w:rsidR="00906AA3" w:rsidRDefault="00906AA3" w:rsidP="00086BB4">
      <w:pPr>
        <w:autoSpaceDE w:val="0"/>
        <w:autoSpaceDN w:val="0"/>
        <w:adjustRightInd w:val="0"/>
        <w:ind w:firstLine="709"/>
        <w:outlineLvl w:val="1"/>
      </w:pPr>
    </w:p>
    <w:p w:rsidR="00086BB4" w:rsidRDefault="00086BB4" w:rsidP="00086BB4">
      <w:pPr>
        <w:jc w:val="both"/>
      </w:pPr>
    </w:p>
    <w:p w:rsidR="000367BF" w:rsidRDefault="000367BF" w:rsidP="00086BB4">
      <w:pPr>
        <w:jc w:val="both"/>
      </w:pPr>
    </w:p>
    <w:p w:rsidR="00086BB4" w:rsidRDefault="00086BB4" w:rsidP="00086BB4">
      <w:pPr>
        <w:jc w:val="both"/>
      </w:pP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муниципального </w:t>
      </w:r>
      <w:bookmarkStart w:id="0" w:name="_GoBack"/>
      <w:bookmarkEnd w:id="0"/>
      <w:r>
        <w:rPr>
          <w:rFonts w:eastAsia="Calibri"/>
          <w:lang w:eastAsia="en-US"/>
        </w:rPr>
        <w:t>образования-</w:t>
      </w: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Гусевское городское поселение </w:t>
      </w: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Касимовского муниципального района</w:t>
      </w:r>
    </w:p>
    <w:p w:rsidR="00086BB4" w:rsidRDefault="00086BB4" w:rsidP="00086B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Рязанской области                                                                                            </w:t>
      </w:r>
      <w:proofErr w:type="spellStart"/>
      <w:r>
        <w:rPr>
          <w:rFonts w:eastAsia="Calibri"/>
          <w:lang w:eastAsia="en-US"/>
        </w:rPr>
        <w:t>Е.А.Химушина</w:t>
      </w:r>
      <w:proofErr w:type="spellEnd"/>
    </w:p>
    <w:p w:rsidR="005742FB" w:rsidRDefault="005742FB"/>
    <w:p w:rsidR="004B507C" w:rsidRDefault="004B507C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p w:rsidR="000367BF" w:rsidRDefault="000367BF"/>
    <w:sectPr w:rsidR="000367BF" w:rsidSect="00C0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56"/>
    <w:multiLevelType w:val="hybridMultilevel"/>
    <w:tmpl w:val="4B80D59E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4312C"/>
    <w:multiLevelType w:val="hybridMultilevel"/>
    <w:tmpl w:val="36F4A18A"/>
    <w:lvl w:ilvl="0" w:tplc="CCB27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1C4DFE4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85B13AB"/>
    <w:multiLevelType w:val="hybridMultilevel"/>
    <w:tmpl w:val="34B21D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74"/>
    <w:rsid w:val="000367BF"/>
    <w:rsid w:val="00086BB4"/>
    <w:rsid w:val="00142C11"/>
    <w:rsid w:val="0015567E"/>
    <w:rsid w:val="00264877"/>
    <w:rsid w:val="00321A74"/>
    <w:rsid w:val="00354968"/>
    <w:rsid w:val="004B507C"/>
    <w:rsid w:val="004B78FC"/>
    <w:rsid w:val="005742FB"/>
    <w:rsid w:val="006C4FB0"/>
    <w:rsid w:val="00780F20"/>
    <w:rsid w:val="00906AA3"/>
    <w:rsid w:val="00952850"/>
    <w:rsid w:val="00A150DB"/>
    <w:rsid w:val="00A87A15"/>
    <w:rsid w:val="00AD4EF7"/>
    <w:rsid w:val="00C05CED"/>
    <w:rsid w:val="00D35F2A"/>
    <w:rsid w:val="00D97C7E"/>
    <w:rsid w:val="00DE06A9"/>
    <w:rsid w:val="00F561E9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B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next w:val="a"/>
    <w:semiHidden/>
    <w:rsid w:val="00086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6B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next w:val="a"/>
    <w:semiHidden/>
    <w:rsid w:val="00086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cp:lastPrinted>2017-11-14T04:48:00Z</cp:lastPrinted>
  <dcterms:created xsi:type="dcterms:W3CDTF">2018-11-16T10:06:00Z</dcterms:created>
  <dcterms:modified xsi:type="dcterms:W3CDTF">2018-11-30T11:45:00Z</dcterms:modified>
</cp:coreProperties>
</file>