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F5" w:rsidRDefault="008D36F5" w:rsidP="00DA299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23354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5EA9B3" wp14:editId="00A0F4B9">
            <wp:simplePos x="0" y="0"/>
            <wp:positionH relativeFrom="column">
              <wp:posOffset>2825115</wp:posOffset>
            </wp:positionH>
            <wp:positionV relativeFrom="paragraph">
              <wp:posOffset>-273685</wp:posOffset>
            </wp:positionV>
            <wp:extent cx="455930" cy="55245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6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8D36F5" w:rsidRPr="00B86969" w:rsidRDefault="008D36F5" w:rsidP="008D36F5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РОССОШКИНСКОГО СЕЛЬСКОГО ПОСЕЛЕНИЯ РЕПЬЁ</w:t>
      </w:r>
      <w:r w:rsidRPr="00B86969">
        <w:rPr>
          <w:rFonts w:ascii="Times New Roman" w:hAnsi="Times New Roman"/>
          <w:b/>
          <w:sz w:val="28"/>
          <w:szCs w:val="28"/>
        </w:rPr>
        <w:t>ВСКОГО МУНИЦИПАЛЬНОГО РАЙОНА ВОРОНЕЖСКОЙ ОБЛАСТИ</w:t>
      </w:r>
    </w:p>
    <w:p w:rsidR="008D36F5" w:rsidRPr="00347E86" w:rsidRDefault="008D36F5" w:rsidP="008D36F5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</w:t>
      </w:r>
      <w:r w:rsidRPr="00347E86">
        <w:rPr>
          <w:rFonts w:ascii="Times New Roman" w:hAnsi="Times New Roman"/>
          <w:b/>
          <w:spacing w:val="30"/>
          <w:sz w:val="36"/>
          <w:szCs w:val="36"/>
        </w:rPr>
        <w:t>НИЕ</w:t>
      </w:r>
    </w:p>
    <w:p w:rsidR="00DA2992" w:rsidRPr="002C1850" w:rsidRDefault="00DA2992" w:rsidP="00DA299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</w:p>
    <w:p w:rsidR="00DA2992" w:rsidRPr="007C6B88" w:rsidRDefault="00DA2992" w:rsidP="00DA2992">
      <w:pPr>
        <w:spacing w:after="0" w:line="240" w:lineRule="auto"/>
        <w:ind w:right="482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185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3354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2C185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23354">
        <w:rPr>
          <w:rFonts w:ascii="Times New Roman" w:hAnsi="Times New Roman" w:cs="Times New Roman"/>
          <w:sz w:val="28"/>
          <w:szCs w:val="28"/>
          <w:u w:val="single"/>
        </w:rPr>
        <w:t>января 2023</w:t>
      </w:r>
      <w:r w:rsidRPr="002C1850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D36F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2992" w:rsidRPr="002C1850" w:rsidRDefault="00DA2992" w:rsidP="00DA2992">
      <w:pPr>
        <w:spacing w:after="0" w:line="240" w:lineRule="auto"/>
        <w:ind w:right="4820" w:firstLine="709"/>
        <w:rPr>
          <w:rFonts w:ascii="Times New Roman" w:hAnsi="Times New Roman" w:cs="Times New Roman"/>
          <w:sz w:val="20"/>
          <w:szCs w:val="20"/>
          <w:u w:val="single"/>
        </w:rPr>
      </w:pPr>
    </w:p>
    <w:p w:rsidR="00DA2992" w:rsidRPr="008D36F5" w:rsidRDefault="00DA2992" w:rsidP="00DA2992">
      <w:pPr>
        <w:spacing w:after="0" w:line="480" w:lineRule="auto"/>
        <w:ind w:right="4820" w:firstLine="851"/>
        <w:rPr>
          <w:rFonts w:ascii="Times New Roman" w:hAnsi="Times New Roman" w:cs="Times New Roman"/>
          <w:sz w:val="24"/>
          <w:szCs w:val="24"/>
        </w:rPr>
      </w:pPr>
      <w:r w:rsidRPr="008D36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36C8" wp14:editId="34EA8540">
                <wp:simplePos x="0" y="0"/>
                <wp:positionH relativeFrom="column">
                  <wp:posOffset>3053715</wp:posOffset>
                </wp:positionH>
                <wp:positionV relativeFrom="paragraph">
                  <wp:posOffset>341630</wp:posOffset>
                </wp:positionV>
                <wp:extent cx="635" cy="200025"/>
                <wp:effectExtent l="9525" t="6350" r="889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620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0.45pt;margin-top:26.9pt;width:.0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DHbH8f3gAAAAkBAAAPAAAAAAAAAAAAAAAAAKwEAABkcnMvZG93bnJldi54bWxQSwUG&#10;AAAAAAQABADzAAAAtwUAAAAA&#10;"/>
            </w:pict>
          </mc:Fallback>
        </mc:AlternateContent>
      </w:r>
      <w:r w:rsidRPr="008D36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6374E" wp14:editId="44E46E3F">
                <wp:simplePos x="0" y="0"/>
                <wp:positionH relativeFrom="column">
                  <wp:posOffset>2871470</wp:posOffset>
                </wp:positionH>
                <wp:positionV relativeFrom="paragraph">
                  <wp:posOffset>340995</wp:posOffset>
                </wp:positionV>
                <wp:extent cx="190500" cy="635"/>
                <wp:effectExtent l="8255" t="5715" r="1079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715BBC" id="Прямая со стрелкой 1" o:spid="_x0000_s1026" type="#_x0000_t32" style="position:absolute;margin-left:226.1pt;margin-top:26.85pt;width: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X4TQIAAFU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"/>
            </w:pict>
          </mc:Fallback>
        </mc:AlternateContent>
      </w:r>
      <w:r w:rsidR="00523354" w:rsidRPr="008D36F5">
        <w:rPr>
          <w:rFonts w:ascii="Times New Roman" w:hAnsi="Times New Roman" w:cs="Times New Roman"/>
          <w:sz w:val="24"/>
          <w:szCs w:val="24"/>
        </w:rPr>
        <w:t xml:space="preserve">с. </w:t>
      </w:r>
      <w:r w:rsidR="008D36F5" w:rsidRPr="008D36F5">
        <w:rPr>
          <w:rFonts w:ascii="Times New Roman" w:hAnsi="Times New Roman" w:cs="Times New Roman"/>
          <w:sz w:val="24"/>
          <w:szCs w:val="24"/>
        </w:rPr>
        <w:t>Россошки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DA2992" w:rsidRPr="00247C61" w:rsidTr="00C54F9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70AA" w:rsidRDefault="00FA70AA" w:rsidP="00FA70AA"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 подготовке предложений о внесении изменений в генеральный план Россошкинского сельского поселения в части установления границ населенного пункта: с. Россошки</w:t>
            </w:r>
          </w:p>
          <w:bookmarkEnd w:id="0"/>
          <w:p w:rsidR="00DA2992" w:rsidRPr="005B20E8" w:rsidRDefault="00DA2992" w:rsidP="008D36F5">
            <w:pPr>
              <w:tabs>
                <w:tab w:val="left" w:pos="0"/>
              </w:tabs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6EB3" w:rsidRPr="005B20E8" w:rsidRDefault="00D26EB3" w:rsidP="00EB78C8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0E8">
        <w:rPr>
          <w:rFonts w:ascii="Times New Roman" w:hAnsi="Times New Roman" w:cs="Times New Roman"/>
          <w:sz w:val="28"/>
          <w:szCs w:val="28"/>
        </w:rPr>
        <w:t xml:space="preserve">В </w:t>
      </w:r>
      <w:r w:rsidR="00523354">
        <w:rPr>
          <w:rFonts w:ascii="Times New Roman" w:hAnsi="Times New Roman" w:cs="Times New Roman"/>
          <w:sz w:val="28"/>
          <w:szCs w:val="28"/>
        </w:rPr>
        <w:t xml:space="preserve">соответствии со статьей 24 Градостроительного кодекса Российской Федерации, статьей 16 Федерального закона от 06.10.2003 г. №131-ФЗ «Об общих принципах организации местного самоуправления в Российской Федерации», Устава </w:t>
      </w:r>
      <w:r w:rsidR="008D36F5" w:rsidRPr="008D36F5">
        <w:rPr>
          <w:rFonts w:ascii="Times New Roman" w:hAnsi="Times New Roman" w:cs="Times New Roman"/>
          <w:sz w:val="28"/>
          <w:szCs w:val="28"/>
        </w:rPr>
        <w:t>Россошкинского</w:t>
      </w:r>
      <w:r w:rsidR="00523354" w:rsidRPr="008D36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78C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D36F5" w:rsidRPr="008D36F5">
        <w:rPr>
          <w:rFonts w:ascii="Times New Roman" w:hAnsi="Times New Roman" w:cs="Times New Roman"/>
          <w:sz w:val="28"/>
          <w:szCs w:val="28"/>
        </w:rPr>
        <w:t>Россошкинского</w:t>
      </w:r>
      <w:r w:rsidRPr="005B20E8">
        <w:rPr>
          <w:rFonts w:ascii="Times New Roman" w:hAnsi="Times New Roman" w:cs="Times New Roman"/>
          <w:sz w:val="28"/>
          <w:szCs w:val="28"/>
        </w:rPr>
        <w:t xml:space="preserve"> сельского поселения Репьёвского муниципального района</w:t>
      </w:r>
      <w:r w:rsidR="00EB78C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5B20E8">
        <w:rPr>
          <w:rFonts w:ascii="Times New Roman" w:hAnsi="Times New Roman" w:cs="Times New Roman"/>
          <w:sz w:val="28"/>
          <w:szCs w:val="28"/>
        </w:rPr>
        <w:t xml:space="preserve"> </w:t>
      </w:r>
      <w:r w:rsidRPr="005B20E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B20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26EB3" w:rsidRPr="008D36F5" w:rsidRDefault="00D26EB3" w:rsidP="00EB78C8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E8">
        <w:rPr>
          <w:rFonts w:ascii="Times New Roman" w:hAnsi="Times New Roman" w:cs="Times New Roman"/>
          <w:sz w:val="28"/>
          <w:szCs w:val="28"/>
        </w:rPr>
        <w:t xml:space="preserve">1. </w:t>
      </w:r>
      <w:r w:rsidR="00EB78C8">
        <w:rPr>
          <w:rFonts w:ascii="Times New Roman" w:hAnsi="Times New Roman" w:cs="Times New Roman"/>
          <w:sz w:val="28"/>
          <w:szCs w:val="28"/>
        </w:rPr>
        <w:t xml:space="preserve">Приступить к подготовке проекта изменений генерального плана </w:t>
      </w:r>
      <w:r w:rsidR="008D36F5" w:rsidRPr="008D36F5">
        <w:rPr>
          <w:rFonts w:ascii="Times New Roman" w:hAnsi="Times New Roman" w:cs="Times New Roman"/>
          <w:sz w:val="28"/>
          <w:szCs w:val="28"/>
        </w:rPr>
        <w:t>Россошкинского</w:t>
      </w:r>
      <w:r w:rsidR="00EB78C8">
        <w:rPr>
          <w:rFonts w:ascii="Times New Roman" w:hAnsi="Times New Roman" w:cs="Times New Roman"/>
          <w:sz w:val="28"/>
          <w:szCs w:val="28"/>
        </w:rPr>
        <w:t xml:space="preserve"> сельского поселения Репьёвского муниципального района Воронежской области в части</w:t>
      </w:r>
      <w:r w:rsidRPr="005B20E8">
        <w:rPr>
          <w:rFonts w:ascii="Times New Roman" w:hAnsi="Times New Roman" w:cs="Times New Roman"/>
          <w:sz w:val="28"/>
          <w:szCs w:val="28"/>
        </w:rPr>
        <w:t xml:space="preserve"> </w:t>
      </w:r>
      <w:r w:rsidR="00EB78C8">
        <w:rPr>
          <w:rFonts w:ascii="Times New Roman" w:hAnsi="Times New Roman" w:cs="Times New Roman"/>
          <w:sz w:val="28"/>
          <w:szCs w:val="28"/>
        </w:rPr>
        <w:t xml:space="preserve">установления границ </w:t>
      </w:r>
      <w:r w:rsidR="008D36F5" w:rsidRPr="008D36F5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B78C8" w:rsidRPr="008D36F5">
        <w:rPr>
          <w:rFonts w:ascii="Times New Roman" w:hAnsi="Times New Roman" w:cs="Times New Roman"/>
          <w:sz w:val="28"/>
          <w:szCs w:val="28"/>
        </w:rPr>
        <w:t xml:space="preserve">: с. </w:t>
      </w:r>
      <w:r w:rsidR="008D36F5" w:rsidRPr="008D36F5">
        <w:rPr>
          <w:rFonts w:ascii="Times New Roman" w:hAnsi="Times New Roman" w:cs="Times New Roman"/>
          <w:sz w:val="28"/>
          <w:szCs w:val="28"/>
        </w:rPr>
        <w:t>Россошки</w:t>
      </w:r>
      <w:r w:rsidR="00EB78C8" w:rsidRPr="008D36F5">
        <w:rPr>
          <w:rFonts w:ascii="Times New Roman" w:hAnsi="Times New Roman" w:cs="Times New Roman"/>
          <w:sz w:val="28"/>
          <w:szCs w:val="28"/>
        </w:rPr>
        <w:t>.</w:t>
      </w:r>
    </w:p>
    <w:p w:rsidR="00D26EB3" w:rsidRPr="005B20E8" w:rsidRDefault="009C2CDD" w:rsidP="00EB78C8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E8">
        <w:rPr>
          <w:rFonts w:ascii="Times New Roman" w:hAnsi="Times New Roman" w:cs="Times New Roman"/>
          <w:sz w:val="28"/>
          <w:szCs w:val="28"/>
        </w:rPr>
        <w:t xml:space="preserve">2. </w:t>
      </w:r>
      <w:r w:rsidR="00EB78C8">
        <w:rPr>
          <w:rFonts w:ascii="Times New Roman" w:hAnsi="Times New Roman" w:cs="Times New Roman"/>
          <w:sz w:val="28"/>
          <w:szCs w:val="28"/>
        </w:rPr>
        <w:t xml:space="preserve">Обеспечить подбор и передачу разработчику проекта исходных данных, необходимых для проектирования, в объеме сведений, имеющихся в администрации </w:t>
      </w:r>
      <w:r w:rsidR="008D36F5" w:rsidRPr="008D36F5">
        <w:rPr>
          <w:rFonts w:ascii="Times New Roman" w:hAnsi="Times New Roman" w:cs="Times New Roman"/>
          <w:sz w:val="28"/>
          <w:szCs w:val="28"/>
        </w:rPr>
        <w:t>Россошкинского</w:t>
      </w:r>
      <w:r w:rsidR="00EB78C8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 системе информационного обеспечения градостроительной деятельности муниципального района</w:t>
      </w:r>
      <w:r w:rsidR="00D26EB3" w:rsidRPr="005B20E8">
        <w:rPr>
          <w:rFonts w:ascii="Times New Roman" w:hAnsi="Times New Roman" w:cs="Times New Roman"/>
          <w:sz w:val="28"/>
          <w:szCs w:val="28"/>
        </w:rPr>
        <w:t>.</w:t>
      </w:r>
    </w:p>
    <w:p w:rsidR="00D26EB3" w:rsidRPr="005B20E8" w:rsidRDefault="00D26EB3" w:rsidP="00EB78C8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E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B78C8">
        <w:rPr>
          <w:rFonts w:ascii="Times New Roman" w:hAnsi="Times New Roman" w:cs="Times New Roman"/>
          <w:sz w:val="28"/>
          <w:szCs w:val="28"/>
        </w:rPr>
        <w:t>Осуществлять контроль за подготовкой проекта и проверкой материалов проекта изменений генерального плана на соответствие его требованиям действующего законодательства и технического задания на его подготовку</w:t>
      </w:r>
      <w:r w:rsidRPr="005B2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EB3" w:rsidRPr="005B20E8" w:rsidRDefault="00D26EB3" w:rsidP="00EB78C8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E8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A2992" w:rsidRPr="002C1850" w:rsidRDefault="00DA2992" w:rsidP="00EB78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992" w:rsidRPr="008D36F5" w:rsidRDefault="00DA2992" w:rsidP="00EB78C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8D36F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</w:t>
      </w:r>
      <w:r w:rsidR="008D36F5" w:rsidRPr="008D36F5">
        <w:rPr>
          <w:rFonts w:ascii="Times New Roman" w:hAnsi="Times New Roman" w:cs="Times New Roman"/>
          <w:sz w:val="28"/>
          <w:szCs w:val="28"/>
        </w:rPr>
        <w:t>Т.А.</w:t>
      </w:r>
      <w:r w:rsidR="008D36F5">
        <w:rPr>
          <w:rFonts w:ascii="Times New Roman" w:hAnsi="Times New Roman" w:cs="Times New Roman"/>
          <w:sz w:val="28"/>
          <w:szCs w:val="28"/>
        </w:rPr>
        <w:t xml:space="preserve"> </w:t>
      </w:r>
      <w:r w:rsidR="008D36F5" w:rsidRPr="008D36F5">
        <w:rPr>
          <w:rFonts w:ascii="Times New Roman" w:hAnsi="Times New Roman" w:cs="Times New Roman"/>
          <w:sz w:val="28"/>
          <w:szCs w:val="28"/>
        </w:rPr>
        <w:t>Анохина</w:t>
      </w:r>
    </w:p>
    <w:p w:rsidR="009E7DB1" w:rsidRDefault="009E7DB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p w:rsidR="009668D1" w:rsidRDefault="009668D1" w:rsidP="009668D1">
      <w:pPr>
        <w:tabs>
          <w:tab w:val="left" w:pos="10348"/>
        </w:tabs>
        <w:autoSpaceDE w:val="0"/>
        <w:autoSpaceDN w:val="0"/>
        <w:spacing w:after="0"/>
        <w:ind w:left="39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668D1" w:rsidRDefault="009668D1" w:rsidP="009668D1">
      <w:pPr>
        <w:tabs>
          <w:tab w:val="left" w:pos="893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Глава  Россошкинского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9668D1" w:rsidRDefault="009668D1" w:rsidP="009668D1">
      <w:pPr>
        <w:tabs>
          <w:tab w:val="left" w:pos="893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поселения Репьёвского муниципального </w:t>
      </w:r>
    </w:p>
    <w:p w:rsidR="009668D1" w:rsidRDefault="009668D1" w:rsidP="009668D1">
      <w:pPr>
        <w:tabs>
          <w:tab w:val="left" w:pos="893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района  Воронежской области       </w:t>
      </w:r>
    </w:p>
    <w:p w:rsidR="009668D1" w:rsidRDefault="009668D1" w:rsidP="009668D1">
      <w:pPr>
        <w:tabs>
          <w:tab w:val="left" w:pos="8931"/>
        </w:tabs>
        <w:spacing w:after="0"/>
        <w:ind w:left="4962" w:hanging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_____________Т.А. Анохина</w:t>
      </w:r>
    </w:p>
    <w:p w:rsidR="009668D1" w:rsidRDefault="009668D1" w:rsidP="009668D1">
      <w:pPr>
        <w:tabs>
          <w:tab w:val="left" w:pos="893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23 января     2023 года</w:t>
      </w:r>
    </w:p>
    <w:p w:rsidR="009668D1" w:rsidRDefault="009668D1" w:rsidP="009668D1">
      <w:pPr>
        <w:tabs>
          <w:tab w:val="left" w:pos="893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668D1" w:rsidRDefault="009668D1" w:rsidP="009668D1">
      <w:pPr>
        <w:tabs>
          <w:tab w:val="left" w:pos="893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</w:t>
      </w:r>
    </w:p>
    <w:tbl>
      <w:tblPr>
        <w:tblW w:w="10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6"/>
      </w:tblGrid>
      <w:tr w:rsidR="009668D1" w:rsidTr="009668D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0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9668D1">
              <w:tc>
                <w:tcPr>
                  <w:tcW w:w="10065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9668D1" w:rsidRDefault="009668D1" w:rsidP="009668D1">
                  <w:pPr>
                    <w:spacing w:before="108" w:after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обнародования постановления администрации Россошкинского сельского поселения Репьёвского муниципального района Воронежской области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23.01.2023 г. № 3 « </w:t>
                  </w:r>
                  <w:r w:rsidRPr="00966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генеральный план </w:t>
                  </w:r>
                  <w:r w:rsidRPr="009668D1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 xml:space="preserve"> Россошкинского</w:t>
                  </w:r>
                  <w:r w:rsidRPr="009668D1">
                    <w:rPr>
                      <w:rStyle w:val="a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сельского поселения в части установления границ населенного пункта:</w:t>
                  </w:r>
                  <w:r>
                    <w:rPr>
                      <w:rStyle w:val="a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668D1">
                    <w:rPr>
                      <w:rStyle w:val="a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с. Россошки»</w:t>
                  </w:r>
                </w:p>
              </w:tc>
            </w:tr>
          </w:tbl>
          <w:p w:rsidR="009668D1" w:rsidRDefault="009668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668D1" w:rsidRDefault="009668D1" w:rsidP="009668D1">
      <w:pPr>
        <w:tabs>
          <w:tab w:val="left" w:pos="8931"/>
          <w:tab w:val="left" w:pos="992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нижеподписавшиеся:</w:t>
      </w:r>
    </w:p>
    <w:p w:rsidR="009668D1" w:rsidRDefault="009668D1" w:rsidP="009668D1">
      <w:pPr>
        <w:tabs>
          <w:tab w:val="left" w:pos="8931"/>
          <w:tab w:val="left" w:pos="9923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Анохина Татьяна Алексеевна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глава Россошкинского  сельского поселения, проживающая по адресу: село Россошки улица Воронежская дом 13 Репьёвского района Воронежской области;</w:t>
      </w:r>
    </w:p>
    <w:p w:rsidR="009668D1" w:rsidRDefault="009668D1" w:rsidP="009668D1">
      <w:pPr>
        <w:tabs>
          <w:tab w:val="left" w:pos="8931"/>
          <w:tab w:val="left" w:pos="992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Тибекина Татьяна Сергеевна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ведущий специалист администрации Россошкинского сельского поселения, проживающая по адресу: село Россошки улица Набережная дом 1 Репьёвского района Воронежской области;</w:t>
      </w:r>
    </w:p>
    <w:p w:rsidR="009668D1" w:rsidRDefault="009668D1" w:rsidP="009668D1">
      <w:pPr>
        <w:tabs>
          <w:tab w:val="left" w:pos="8931"/>
          <w:tab w:val="left" w:pos="9923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3.Гончарова Любовь Алексеевна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депутат Совета народных депутатов Россошкинского сельского поселения, проживающий по адресу: село Россошки улица Яблочная дом 5 Репьёвского района Воронежской области;</w:t>
      </w:r>
    </w:p>
    <w:p w:rsidR="009668D1" w:rsidRDefault="009668D1" w:rsidP="009668D1">
      <w:pPr>
        <w:tabs>
          <w:tab w:val="num" w:pos="720"/>
          <w:tab w:val="left" w:pos="8931"/>
          <w:tab w:val="left" w:pos="992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4.Саввина Нина Семеновна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депутат Совета народных депутатов Россошкинского сельского поселения, проживающий по адресу: село Россошки улица Октябрьская дом 1  Репьёвского района Воронежской области;</w:t>
      </w:r>
    </w:p>
    <w:tbl>
      <w:tblPr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8"/>
      </w:tblGrid>
      <w:tr w:rsidR="009668D1" w:rsidTr="009668D1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60"/>
            </w:tblGrid>
            <w:tr w:rsidR="009668D1">
              <w:trPr>
                <w:trHeight w:val="8858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68D1" w:rsidRDefault="009668D1">
                  <w:pPr>
                    <w:pStyle w:val="Title"/>
                    <w:spacing w:before="0" w:after="0" w:line="252" w:lineRule="auto"/>
                    <w:ind w:right="-39" w:firstLine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 w:bidi="hi-IN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 xml:space="preserve">      составили настоящий акт, о том, что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en-US"/>
                    </w:rPr>
                    <w:t xml:space="preserve">постановление администрации Россошкинского сельского поселения Репьёвского муниципального района Воронежской области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 xml:space="preserve">от </w:t>
                  </w:r>
                  <w:r w:rsidRPr="009668D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23.01.2023 г. № 3 « </w:t>
                  </w:r>
                  <w:r w:rsidRPr="009668D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внесении изменений в генеральный план </w:t>
                  </w:r>
                  <w:r w:rsidRPr="009668D1">
                    <w:rPr>
                      <w:rFonts w:ascii="Times New Roman" w:eastAsia="Times New Roman CYR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Россошкинского</w:t>
                  </w:r>
                  <w:r w:rsidRPr="009668D1">
                    <w:rPr>
                      <w:rStyle w:val="a6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668D1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в части установления границ населенного пункта: с. Россошки»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путем вывешивания для всеобщего ознакомления:</w:t>
                  </w:r>
                </w:p>
                <w:p w:rsidR="009668D1" w:rsidRDefault="009668D1">
                  <w:pPr>
                    <w:pStyle w:val="a5"/>
                    <w:tabs>
                      <w:tab w:val="left" w:pos="9888"/>
                      <w:tab w:val="left" w:pos="9923"/>
                    </w:tabs>
                    <w:spacing w:before="0" w:beforeAutospacing="0" w:after="0" w:afterAutospacing="0" w:line="276" w:lineRule="auto"/>
                    <w:jc w:val="both"/>
                    <w:rPr>
                      <w:i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   возле </w:t>
                  </w:r>
                  <w:r>
                    <w:rPr>
                      <w:lang w:eastAsia="en-US"/>
                    </w:rPr>
                    <w:t xml:space="preserve"> здания администрации Россошкинского сельского поселения Репьёвского муниципального района Воронежской области – адрес: 396388 Воронежская область, Репьёвский район, с. Россошки, ул. Школьная, д.1.</w:t>
                  </w:r>
                  <w:r>
                    <w:rPr>
                      <w:i/>
                      <w:lang w:eastAsia="en-US"/>
                    </w:rPr>
                    <w:t xml:space="preserve"> </w:t>
                  </w:r>
                </w:p>
                <w:p w:rsidR="009668D1" w:rsidRDefault="009668D1">
                  <w:pPr>
                    <w:pStyle w:val="Title"/>
                    <w:tabs>
                      <w:tab w:val="left" w:pos="9888"/>
                    </w:tabs>
                    <w:spacing w:before="0" w:after="0" w:line="252" w:lineRule="auto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Постановление администрации Россошкинского сельского поселения Репьёвского муниципального района Воронежской области 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668D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23.01.2023 г. № 3 « </w:t>
                  </w:r>
                  <w:r w:rsidRPr="009668D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внесении изменений в генеральный план </w:t>
                  </w:r>
                  <w:r w:rsidRPr="009668D1">
                    <w:rPr>
                      <w:rFonts w:ascii="Times New Roman" w:eastAsia="Times New Roman CYR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Россошкинского</w:t>
                  </w:r>
                  <w:r w:rsidRPr="009668D1">
                    <w:rPr>
                      <w:rStyle w:val="a6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668D1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в части установления границ населенного пункта: с. Россошки»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en-US"/>
                    </w:rPr>
                    <w:t>доведено до сведения в трудовых коллективах.</w:t>
                  </w:r>
                </w:p>
                <w:p w:rsidR="009668D1" w:rsidRDefault="009668D1">
                  <w:pPr>
                    <w:tabs>
                      <w:tab w:val="left" w:pos="4536"/>
                      <w:tab w:val="left" w:pos="9923"/>
                      <w:tab w:val="left" w:pos="10699"/>
                    </w:tabs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Настоящий акт составлен в одном экземпляре и хранится с первым экземпляром</w:t>
                  </w:r>
                  <w:proofErr w:type="gramEnd"/>
                </w:p>
                <w:p w:rsidR="009668D1" w:rsidRDefault="009668D1">
                  <w:pPr>
                    <w:tabs>
                      <w:tab w:val="left" w:pos="4536"/>
                      <w:tab w:val="left" w:pos="9923"/>
                      <w:tab w:val="left" w:pos="10699"/>
                    </w:tabs>
                    <w:spacing w:after="0"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комиссии:</w:t>
                  </w:r>
                </w:p>
                <w:tbl>
                  <w:tblPr>
                    <w:tblW w:w="8988" w:type="dxa"/>
                    <w:tblInd w:w="67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0"/>
                    <w:gridCol w:w="4208"/>
                  </w:tblGrid>
                  <w:tr w:rsidR="009668D1">
                    <w:trPr>
                      <w:trHeight w:val="2054"/>
                    </w:trPr>
                    <w:tc>
                      <w:tcPr>
                        <w:tcW w:w="4780" w:type="dxa"/>
                        <w:hideMark/>
                      </w:tcPr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pacing w:after="0" w:line="252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 А. Анохина</w:t>
                        </w:r>
                      </w:p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pacing w:after="0" w:line="252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Т. С. Тибекина </w:t>
                        </w:r>
                      </w:p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pacing w:after="0" w:line="252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Л.А.  Гончарова </w:t>
                        </w:r>
                      </w:p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uppressAutoHyphens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Н. С. Саввина           </w:t>
                        </w:r>
                      </w:p>
                    </w:tc>
                    <w:tc>
                      <w:tcPr>
                        <w:tcW w:w="4208" w:type="dxa"/>
                        <w:hideMark/>
                      </w:tcPr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pacing w:after="0" w:line="252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</w:t>
                        </w:r>
                      </w:p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pacing w:after="0" w:line="252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</w:t>
                        </w:r>
                      </w:p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pacing w:after="0" w:line="252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</w:t>
                        </w:r>
                      </w:p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uppressAutoHyphens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</w:t>
                        </w:r>
                      </w:p>
                    </w:tc>
                  </w:tr>
                  <w:tr w:rsidR="009668D1">
                    <w:trPr>
                      <w:trHeight w:val="74"/>
                    </w:trPr>
                    <w:tc>
                      <w:tcPr>
                        <w:tcW w:w="4780" w:type="dxa"/>
                      </w:tcPr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uppressAutoHyphens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8" w:type="dxa"/>
                      </w:tcPr>
                      <w:p w:rsidR="009668D1" w:rsidRDefault="009668D1">
                        <w:pPr>
                          <w:tabs>
                            <w:tab w:val="left" w:pos="8931"/>
                            <w:tab w:val="left" w:pos="9923"/>
                            <w:tab w:val="left" w:pos="10699"/>
                          </w:tabs>
                          <w:suppressAutoHyphens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668D1" w:rsidRDefault="009668D1">
                  <w:pPr>
                    <w:spacing w:after="0" w:line="254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68D1" w:rsidRDefault="009668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668D1" w:rsidRDefault="009668D1"/>
    <w:p w:rsidR="009668D1" w:rsidRDefault="009668D1"/>
    <w:p w:rsidR="009668D1" w:rsidRDefault="009668D1"/>
    <w:p w:rsidR="009668D1" w:rsidRDefault="009668D1"/>
    <w:p w:rsidR="009668D1" w:rsidRDefault="009668D1"/>
    <w:sectPr w:rsidR="009668D1" w:rsidSect="00DA29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AF" w:rsidRDefault="006745AF" w:rsidP="009668D1">
      <w:pPr>
        <w:spacing w:after="0" w:line="240" w:lineRule="auto"/>
      </w:pPr>
      <w:r>
        <w:separator/>
      </w:r>
    </w:p>
  </w:endnote>
  <w:endnote w:type="continuationSeparator" w:id="0">
    <w:p w:rsidR="006745AF" w:rsidRDefault="006745AF" w:rsidP="0096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AF" w:rsidRDefault="006745AF" w:rsidP="009668D1">
      <w:pPr>
        <w:spacing w:after="0" w:line="240" w:lineRule="auto"/>
      </w:pPr>
      <w:r>
        <w:separator/>
      </w:r>
    </w:p>
  </w:footnote>
  <w:footnote w:type="continuationSeparator" w:id="0">
    <w:p w:rsidR="006745AF" w:rsidRDefault="006745AF" w:rsidP="00966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92"/>
    <w:rsid w:val="000913DB"/>
    <w:rsid w:val="000A1692"/>
    <w:rsid w:val="004D490F"/>
    <w:rsid w:val="00523354"/>
    <w:rsid w:val="005B20E8"/>
    <w:rsid w:val="006745AF"/>
    <w:rsid w:val="00680090"/>
    <w:rsid w:val="00684CEC"/>
    <w:rsid w:val="006A6D62"/>
    <w:rsid w:val="00811281"/>
    <w:rsid w:val="008D36F5"/>
    <w:rsid w:val="008E7DA0"/>
    <w:rsid w:val="00940B60"/>
    <w:rsid w:val="009668D1"/>
    <w:rsid w:val="00973B56"/>
    <w:rsid w:val="0098095A"/>
    <w:rsid w:val="009C2CDD"/>
    <w:rsid w:val="009E7DB1"/>
    <w:rsid w:val="00B84EB7"/>
    <w:rsid w:val="00B971FB"/>
    <w:rsid w:val="00C0769D"/>
    <w:rsid w:val="00D26EB3"/>
    <w:rsid w:val="00DA2992"/>
    <w:rsid w:val="00E23CC2"/>
    <w:rsid w:val="00EB78C8"/>
    <w:rsid w:val="00EF0C6D"/>
    <w:rsid w:val="00F76157"/>
    <w:rsid w:val="00F832A5"/>
    <w:rsid w:val="00FA70AA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9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A5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semiHidden/>
    <w:unhideWhenUsed/>
    <w:rsid w:val="009668D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668D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9668D1"/>
    <w:rPr>
      <w:b/>
      <w:bCs/>
    </w:rPr>
  </w:style>
  <w:style w:type="paragraph" w:styleId="a7">
    <w:name w:val="header"/>
    <w:basedOn w:val="a"/>
    <w:link w:val="a8"/>
    <w:uiPriority w:val="99"/>
    <w:unhideWhenUsed/>
    <w:rsid w:val="0096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8D1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6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8D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9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A5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semiHidden/>
    <w:unhideWhenUsed/>
    <w:rsid w:val="009668D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668D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9668D1"/>
    <w:rPr>
      <w:b/>
      <w:bCs/>
    </w:rPr>
  </w:style>
  <w:style w:type="paragraph" w:styleId="a7">
    <w:name w:val="header"/>
    <w:basedOn w:val="a"/>
    <w:link w:val="a8"/>
    <w:uiPriority w:val="99"/>
    <w:unhideWhenUsed/>
    <w:rsid w:val="0096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8D1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6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68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/>
      <vt:lpstr>Глава сельского поселения                                                       </vt:lpstr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Платава</dc:creator>
  <cp:keywords/>
  <dc:description/>
  <cp:lastModifiedBy>Пользователь</cp:lastModifiedBy>
  <cp:revision>13</cp:revision>
  <cp:lastPrinted>2023-02-09T12:07:00Z</cp:lastPrinted>
  <dcterms:created xsi:type="dcterms:W3CDTF">2023-01-20T10:46:00Z</dcterms:created>
  <dcterms:modified xsi:type="dcterms:W3CDTF">2023-02-09T12:14:00Z</dcterms:modified>
</cp:coreProperties>
</file>