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30C" w:rsidRPr="00690C93" w:rsidRDefault="0023730C" w:rsidP="00690C93">
      <w:pPr>
        <w:spacing w:after="0" w:line="240" w:lineRule="auto"/>
        <w:ind w:left="993"/>
        <w:rPr>
          <w:rFonts w:ascii="Times New Roman" w:eastAsia="Times New Roman" w:hAnsi="Times New Roman" w:cs="Times New Roman"/>
          <w:sz w:val="28"/>
          <w:szCs w:val="24"/>
          <w:lang w:eastAsia="ru-RU"/>
        </w:rPr>
      </w:pPr>
      <w:r w:rsidRPr="0023730C">
        <w:rPr>
          <w:rFonts w:ascii="Times New Roman" w:eastAsia="Times New Roman" w:hAnsi="Times New Roman" w:cs="Times New Roman"/>
          <w:sz w:val="28"/>
          <w:szCs w:val="24"/>
          <w:lang w:eastAsia="ru-RU"/>
        </w:rPr>
        <w:t xml:space="preserve">                                               </w:t>
      </w:r>
      <w:r w:rsidRPr="00690C93">
        <w:rPr>
          <w:rFonts w:ascii="Times New Roman" w:eastAsia="Times New Roman" w:hAnsi="Times New Roman" w:cs="Times New Roman"/>
          <w:noProof/>
          <w:sz w:val="28"/>
          <w:szCs w:val="24"/>
          <w:lang w:eastAsia="ru-RU"/>
        </w:rPr>
        <w:drawing>
          <wp:inline distT="0" distB="0" distL="0" distR="0">
            <wp:extent cx="619125" cy="723900"/>
            <wp:effectExtent l="0" t="0" r="0" b="0"/>
            <wp:docPr id="1"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642" t="13734" r="6281" b="12230"/>
                    <a:stretch>
                      <a:fillRect/>
                    </a:stretch>
                  </pic:blipFill>
                  <pic:spPr bwMode="auto">
                    <a:xfrm>
                      <a:off x="0" y="0"/>
                      <a:ext cx="619125" cy="723900"/>
                    </a:xfrm>
                    <a:prstGeom prst="rect">
                      <a:avLst/>
                    </a:prstGeom>
                    <a:noFill/>
                    <a:ln>
                      <a:noFill/>
                    </a:ln>
                  </pic:spPr>
                </pic:pic>
              </a:graphicData>
            </a:graphic>
          </wp:inline>
        </w:drawing>
      </w:r>
    </w:p>
    <w:p w:rsidR="0023730C" w:rsidRPr="00690C93" w:rsidRDefault="0023730C" w:rsidP="00690C93">
      <w:pPr>
        <w:spacing w:after="0" w:line="240" w:lineRule="auto"/>
        <w:ind w:left="993"/>
        <w:rPr>
          <w:rFonts w:ascii="Times New Roman" w:eastAsia="Times New Roman" w:hAnsi="Times New Roman" w:cs="Times New Roman"/>
          <w:b/>
          <w:i/>
          <w:sz w:val="24"/>
          <w:szCs w:val="24"/>
          <w:lang w:eastAsia="ru-RU"/>
        </w:rPr>
      </w:pPr>
    </w:p>
    <w:p w:rsidR="0023730C" w:rsidRPr="00690C93" w:rsidRDefault="0023730C" w:rsidP="00690C93">
      <w:pPr>
        <w:spacing w:after="0" w:line="240" w:lineRule="auto"/>
        <w:jc w:val="center"/>
        <w:rPr>
          <w:rFonts w:ascii="Times New Roman" w:eastAsia="Times New Roman" w:hAnsi="Times New Roman" w:cs="Times New Roman"/>
          <w:b/>
          <w:i/>
          <w:sz w:val="36"/>
          <w:szCs w:val="36"/>
          <w:lang w:eastAsia="ru-RU"/>
        </w:rPr>
      </w:pPr>
      <w:r w:rsidRPr="00690C93">
        <w:rPr>
          <w:rFonts w:ascii="Times New Roman" w:eastAsia="Times New Roman" w:hAnsi="Times New Roman" w:cs="Times New Roman"/>
          <w:b/>
          <w:i/>
          <w:sz w:val="36"/>
          <w:szCs w:val="36"/>
          <w:lang w:eastAsia="ru-RU"/>
        </w:rPr>
        <w:t xml:space="preserve">Администрация </w:t>
      </w:r>
      <w:r w:rsidR="005F702C">
        <w:rPr>
          <w:rFonts w:ascii="Times New Roman" w:eastAsia="Times New Roman" w:hAnsi="Times New Roman" w:cs="Times New Roman"/>
          <w:b/>
          <w:i/>
          <w:sz w:val="36"/>
          <w:szCs w:val="36"/>
          <w:lang w:eastAsia="ru-RU"/>
        </w:rPr>
        <w:t>Березовского</w:t>
      </w:r>
      <w:r w:rsidRPr="00690C93">
        <w:rPr>
          <w:rFonts w:ascii="Times New Roman" w:eastAsia="Times New Roman" w:hAnsi="Times New Roman" w:cs="Times New Roman"/>
          <w:b/>
          <w:i/>
          <w:sz w:val="36"/>
          <w:szCs w:val="36"/>
          <w:lang w:eastAsia="ru-RU"/>
        </w:rPr>
        <w:t xml:space="preserve"> сельского поселения Бутурлиновского муниципального района Воронежской области</w:t>
      </w:r>
    </w:p>
    <w:p w:rsidR="0023730C" w:rsidRPr="00690C93" w:rsidRDefault="0023730C" w:rsidP="00690C93">
      <w:pPr>
        <w:spacing w:after="0" w:line="240" w:lineRule="auto"/>
        <w:jc w:val="center"/>
        <w:rPr>
          <w:rFonts w:ascii="Times New Roman" w:eastAsia="Times New Roman" w:hAnsi="Times New Roman" w:cs="Times New Roman"/>
          <w:b/>
          <w:i/>
          <w:sz w:val="36"/>
          <w:szCs w:val="36"/>
          <w:lang w:eastAsia="ru-RU"/>
        </w:rPr>
      </w:pPr>
    </w:p>
    <w:p w:rsidR="0023730C" w:rsidRPr="00690C93" w:rsidRDefault="0023730C" w:rsidP="00690C93">
      <w:pPr>
        <w:spacing w:after="0" w:line="240" w:lineRule="auto"/>
        <w:ind w:hanging="1700"/>
        <w:jc w:val="center"/>
        <w:rPr>
          <w:rFonts w:ascii="Times New Roman" w:eastAsia="Times New Roman" w:hAnsi="Times New Roman" w:cs="Times New Roman"/>
          <w:sz w:val="40"/>
          <w:szCs w:val="40"/>
          <w:lang w:eastAsia="ru-RU"/>
        </w:rPr>
      </w:pPr>
      <w:r w:rsidRPr="00690C93">
        <w:rPr>
          <w:rFonts w:ascii="Times New Roman" w:eastAsia="Times New Roman" w:hAnsi="Times New Roman" w:cs="Times New Roman"/>
          <w:b/>
          <w:sz w:val="40"/>
          <w:szCs w:val="40"/>
          <w:lang w:eastAsia="ru-RU"/>
        </w:rPr>
        <w:t xml:space="preserve">                 ПОСТАНОВЛЕНИЕ</w:t>
      </w:r>
    </w:p>
    <w:p w:rsidR="0023730C" w:rsidRPr="005F702C" w:rsidRDefault="005F702C" w:rsidP="00690C93">
      <w:pPr>
        <w:spacing w:after="0" w:line="240" w:lineRule="auto"/>
        <w:ind w:firstLine="709"/>
        <w:rPr>
          <w:rFonts w:ascii="Times New Roman" w:eastAsia="Calibri" w:hAnsi="Times New Roman" w:cs="Times New Roman"/>
          <w:b/>
          <w:sz w:val="28"/>
          <w:szCs w:val="28"/>
        </w:rPr>
      </w:pPr>
      <w:r>
        <w:rPr>
          <w:rFonts w:ascii="Times New Roman" w:eastAsia="Calibri" w:hAnsi="Times New Roman" w:cs="Times New Roman"/>
          <w:sz w:val="28"/>
          <w:szCs w:val="28"/>
        </w:rPr>
        <w:t xml:space="preserve">                                  </w:t>
      </w:r>
      <w:r w:rsidRPr="005F702C">
        <w:rPr>
          <w:rFonts w:ascii="Times New Roman" w:eastAsia="Calibri" w:hAnsi="Times New Roman" w:cs="Times New Roman"/>
          <w:b/>
          <w:sz w:val="28"/>
          <w:szCs w:val="28"/>
        </w:rPr>
        <w:t xml:space="preserve">ПРОЕКТ </w:t>
      </w:r>
    </w:p>
    <w:p w:rsidR="0023730C" w:rsidRPr="00690C93" w:rsidRDefault="0023730C" w:rsidP="00690C93">
      <w:pPr>
        <w:spacing w:after="0" w:line="240" w:lineRule="auto"/>
        <w:ind w:firstLine="709"/>
        <w:rPr>
          <w:rFonts w:ascii="Times New Roman" w:eastAsia="Calibri" w:hAnsi="Times New Roman" w:cs="Times New Roman"/>
          <w:sz w:val="28"/>
          <w:szCs w:val="28"/>
        </w:rPr>
      </w:pPr>
      <w:r w:rsidRPr="00690C93">
        <w:rPr>
          <w:rFonts w:ascii="Times New Roman" w:eastAsia="Calibri" w:hAnsi="Times New Roman" w:cs="Times New Roman"/>
          <w:sz w:val="28"/>
          <w:szCs w:val="28"/>
        </w:rPr>
        <w:t>от _____________ № __</w:t>
      </w:r>
    </w:p>
    <w:p w:rsidR="0023730C" w:rsidRPr="00690C93" w:rsidRDefault="005F702C" w:rsidP="00690C93">
      <w:pPr>
        <w:spacing w:after="0" w:line="240" w:lineRule="auto"/>
        <w:ind w:firstLine="709"/>
        <w:rPr>
          <w:rFonts w:ascii="Times New Roman" w:eastAsia="Calibri" w:hAnsi="Times New Roman" w:cs="Times New Roman"/>
          <w:sz w:val="28"/>
          <w:szCs w:val="28"/>
        </w:rPr>
      </w:pPr>
      <w:r>
        <w:rPr>
          <w:rFonts w:ascii="Times New Roman" w:eastAsia="Calibri" w:hAnsi="Times New Roman" w:cs="Times New Roman"/>
          <w:sz w:val="28"/>
          <w:szCs w:val="28"/>
        </w:rPr>
        <w:t>п</w:t>
      </w:r>
      <w:r w:rsidR="0023730C" w:rsidRPr="00690C93">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Зеленый </w:t>
      </w:r>
    </w:p>
    <w:p w:rsidR="0023730C" w:rsidRPr="00690C93" w:rsidRDefault="0023730C" w:rsidP="00690C93">
      <w:pPr>
        <w:spacing w:after="0" w:line="240" w:lineRule="auto"/>
        <w:ind w:right="3969" w:firstLine="709"/>
        <w:jc w:val="both"/>
        <w:rPr>
          <w:rFonts w:ascii="Times New Roman" w:eastAsia="Calibri" w:hAnsi="Times New Roman" w:cs="Times New Roman"/>
          <w:sz w:val="28"/>
          <w:szCs w:val="28"/>
        </w:rPr>
      </w:pPr>
    </w:p>
    <w:p w:rsidR="0023730C" w:rsidRPr="00690C93" w:rsidRDefault="0023730C" w:rsidP="00690C93">
      <w:pPr>
        <w:spacing w:after="0" w:line="240" w:lineRule="auto"/>
        <w:ind w:right="3969"/>
        <w:jc w:val="both"/>
        <w:rPr>
          <w:rFonts w:ascii="Times New Roman" w:eastAsia="Calibri" w:hAnsi="Times New Roman" w:cs="Times New Roman"/>
          <w:b/>
          <w:sz w:val="28"/>
          <w:szCs w:val="28"/>
        </w:rPr>
      </w:pPr>
      <w:r w:rsidRPr="00690C93">
        <w:rPr>
          <w:rFonts w:ascii="Times New Roman" w:eastAsia="Calibri" w:hAnsi="Times New Roman" w:cs="Times New Roman"/>
          <w:b/>
          <w:sz w:val="28"/>
          <w:szCs w:val="28"/>
        </w:rPr>
        <w:t xml:space="preserve">Об утверждении административного регламента осуществления муниципального контроля в области торговой деятельности на территории </w:t>
      </w:r>
      <w:r w:rsidR="005F702C">
        <w:rPr>
          <w:rFonts w:ascii="Times New Roman" w:eastAsia="Calibri" w:hAnsi="Times New Roman" w:cs="Times New Roman"/>
          <w:b/>
          <w:sz w:val="28"/>
          <w:szCs w:val="28"/>
        </w:rPr>
        <w:t>Березовского</w:t>
      </w:r>
      <w:r w:rsidRPr="00690C93">
        <w:rPr>
          <w:rFonts w:ascii="Times New Roman" w:eastAsia="Calibri" w:hAnsi="Times New Roman" w:cs="Times New Roman"/>
          <w:b/>
          <w:sz w:val="28"/>
          <w:szCs w:val="28"/>
        </w:rPr>
        <w:t xml:space="preserve"> сельского поселения</w:t>
      </w:r>
    </w:p>
    <w:p w:rsidR="0023730C" w:rsidRPr="00690C93" w:rsidRDefault="0023730C" w:rsidP="00690C93">
      <w:pPr>
        <w:spacing w:after="0" w:line="240" w:lineRule="auto"/>
        <w:ind w:firstLine="709"/>
        <w:jc w:val="both"/>
        <w:rPr>
          <w:rFonts w:ascii="Times New Roman" w:eastAsia="Calibri" w:hAnsi="Times New Roman" w:cs="Times New Roman"/>
          <w:sz w:val="28"/>
          <w:szCs w:val="28"/>
        </w:rPr>
      </w:pPr>
    </w:p>
    <w:p w:rsidR="003B58F5" w:rsidRDefault="0023730C" w:rsidP="003B58F5">
      <w:pPr>
        <w:spacing w:after="0" w:line="240" w:lineRule="auto"/>
        <w:ind w:firstLine="709"/>
        <w:jc w:val="both"/>
        <w:rPr>
          <w:rFonts w:ascii="Times New Roman" w:eastAsia="Calibri" w:hAnsi="Times New Roman" w:cs="Times New Roman"/>
          <w:sz w:val="28"/>
          <w:szCs w:val="28"/>
        </w:rPr>
      </w:pPr>
      <w:r w:rsidRPr="003B58F5">
        <w:rPr>
          <w:rFonts w:ascii="Times New Roman" w:hAnsi="Times New Roman" w:cs="Times New Roman"/>
          <w:sz w:val="28"/>
          <w:szCs w:val="28"/>
        </w:rPr>
        <w:t xml:space="preserve">Руководствуясь Федеральным законом от 06.10.2003 года №131-ФЗ «Об общих принципах организации местного самоуправления в Российской Федерации», Федеральным </w:t>
      </w:r>
      <w:hyperlink r:id="rId6" w:tgtFrame="_self" w:history="1">
        <w:r w:rsidRPr="003B58F5">
          <w:rPr>
            <w:rFonts w:ascii="Times New Roman" w:hAnsi="Times New Roman" w:cs="Times New Roman"/>
            <w:sz w:val="28"/>
            <w:szCs w:val="28"/>
          </w:rPr>
          <w:t>законом</w:t>
        </w:r>
      </w:hyperlink>
      <w:r w:rsidRPr="003B58F5">
        <w:rPr>
          <w:rFonts w:ascii="Times New Roman" w:hAnsi="Times New Roman" w:cs="Times New Roman"/>
          <w:sz w:val="28"/>
          <w:szCs w:val="28"/>
        </w:rPr>
        <w:t xml:space="preserve"> от 28.12.2009 N 381-ФЗ "Об основах государственного регулирования торговой деятельности в Российской Федерации", Федеральным </w:t>
      </w:r>
      <w:hyperlink r:id="rId7" w:tgtFrame="_self" w:history="1">
        <w:r w:rsidRPr="003B58F5">
          <w:rPr>
            <w:rFonts w:ascii="Times New Roman" w:hAnsi="Times New Roman" w:cs="Times New Roman"/>
            <w:sz w:val="28"/>
            <w:szCs w:val="28"/>
          </w:rPr>
          <w:t>законом</w:t>
        </w:r>
      </w:hyperlink>
      <w:r w:rsidRPr="003B58F5">
        <w:rPr>
          <w:rFonts w:ascii="Times New Roman" w:hAnsi="Times New Roman" w:cs="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3B58F5" w:rsidRPr="003B58F5">
        <w:rPr>
          <w:rFonts w:ascii="Times New Roman" w:hAnsi="Times New Roman" w:cs="Times New Roman"/>
          <w:sz w:val="28"/>
          <w:szCs w:val="28"/>
        </w:rPr>
        <w:t xml:space="preserve"> постановлением Правительства Воронежской области от 13 сентября 2011 г. N 812 «</w:t>
      </w:r>
      <w:r w:rsidR="003B58F5">
        <w:rPr>
          <w:rFonts w:ascii="Times New Roman" w:hAnsi="Times New Roman" w:cs="Times New Roman"/>
          <w:sz w:val="28"/>
          <w:szCs w:val="28"/>
        </w:rPr>
        <w:t>О</w:t>
      </w:r>
      <w:r w:rsidR="003B58F5" w:rsidRPr="003B58F5">
        <w:rPr>
          <w:rFonts w:ascii="Times New Roman" w:hAnsi="Times New Roman" w:cs="Times New Roman"/>
          <w:sz w:val="28"/>
          <w:szCs w:val="28"/>
        </w:rPr>
        <w:t xml:space="preserve"> порядке разработки и утверждения административных</w:t>
      </w:r>
      <w:r w:rsidR="003B58F5">
        <w:rPr>
          <w:rFonts w:ascii="Times New Roman" w:hAnsi="Times New Roman" w:cs="Times New Roman"/>
          <w:sz w:val="28"/>
          <w:szCs w:val="28"/>
        </w:rPr>
        <w:t xml:space="preserve"> </w:t>
      </w:r>
      <w:r w:rsidR="003B58F5" w:rsidRPr="003B58F5">
        <w:rPr>
          <w:rFonts w:ascii="Times New Roman" w:hAnsi="Times New Roman" w:cs="Times New Roman"/>
          <w:sz w:val="28"/>
          <w:szCs w:val="28"/>
        </w:rPr>
        <w:t>регламентов осуществления муниципального контроля органами</w:t>
      </w:r>
      <w:r w:rsidR="003B58F5">
        <w:rPr>
          <w:rFonts w:ascii="Times New Roman" w:hAnsi="Times New Roman" w:cs="Times New Roman"/>
          <w:sz w:val="28"/>
          <w:szCs w:val="28"/>
        </w:rPr>
        <w:t xml:space="preserve"> местного самоуправления В</w:t>
      </w:r>
      <w:r w:rsidR="003B58F5" w:rsidRPr="003B58F5">
        <w:rPr>
          <w:rFonts w:ascii="Times New Roman" w:hAnsi="Times New Roman" w:cs="Times New Roman"/>
          <w:sz w:val="28"/>
          <w:szCs w:val="28"/>
        </w:rPr>
        <w:t>оронежской области</w:t>
      </w:r>
      <w:r w:rsidR="003B58F5">
        <w:rPr>
          <w:rFonts w:ascii="Times New Roman" w:hAnsi="Times New Roman" w:cs="Times New Roman"/>
          <w:sz w:val="28"/>
          <w:szCs w:val="28"/>
        </w:rPr>
        <w:t xml:space="preserve">», </w:t>
      </w:r>
      <w:r w:rsidRPr="003B58F5">
        <w:rPr>
          <w:rFonts w:ascii="Times New Roman" w:hAnsi="Times New Roman" w:cs="Times New Roman"/>
          <w:sz w:val="28"/>
          <w:szCs w:val="28"/>
        </w:rPr>
        <w:t xml:space="preserve">администрация </w:t>
      </w:r>
      <w:r w:rsidR="005F702C">
        <w:rPr>
          <w:rFonts w:ascii="Times New Roman" w:hAnsi="Times New Roman" w:cs="Times New Roman"/>
          <w:sz w:val="28"/>
          <w:szCs w:val="28"/>
        </w:rPr>
        <w:t xml:space="preserve">Березовского </w:t>
      </w:r>
      <w:r w:rsidRPr="003B58F5">
        <w:rPr>
          <w:rFonts w:ascii="Times New Roman" w:hAnsi="Times New Roman" w:cs="Times New Roman"/>
          <w:sz w:val="28"/>
          <w:szCs w:val="28"/>
        </w:rPr>
        <w:t>сельского поселения</w:t>
      </w:r>
    </w:p>
    <w:p w:rsidR="0023730C" w:rsidRPr="00690C93" w:rsidRDefault="0023730C" w:rsidP="00690C93">
      <w:pPr>
        <w:spacing w:after="0" w:line="240" w:lineRule="auto"/>
        <w:ind w:firstLine="709"/>
        <w:jc w:val="center"/>
        <w:rPr>
          <w:rFonts w:ascii="Times New Roman" w:eastAsia="Calibri" w:hAnsi="Times New Roman" w:cs="Times New Roman"/>
          <w:sz w:val="28"/>
          <w:szCs w:val="28"/>
          <w:lang w:val="en-US"/>
        </w:rPr>
      </w:pPr>
      <w:r w:rsidRPr="00690C93">
        <w:rPr>
          <w:rFonts w:ascii="Times New Roman" w:eastAsia="Calibri" w:hAnsi="Times New Roman" w:cs="Times New Roman"/>
          <w:sz w:val="28"/>
          <w:szCs w:val="28"/>
        </w:rPr>
        <w:t>ПОСТАНОВЛЯЕТ:</w:t>
      </w:r>
    </w:p>
    <w:p w:rsidR="0023730C" w:rsidRPr="00690C93" w:rsidRDefault="0023730C" w:rsidP="00690C93">
      <w:pPr>
        <w:spacing w:after="0" w:line="240" w:lineRule="auto"/>
        <w:ind w:firstLine="709"/>
        <w:jc w:val="center"/>
        <w:rPr>
          <w:rFonts w:ascii="Times New Roman" w:eastAsia="Calibri" w:hAnsi="Times New Roman" w:cs="Times New Roman"/>
          <w:sz w:val="28"/>
          <w:szCs w:val="28"/>
          <w:lang w:val="en-US"/>
        </w:rPr>
      </w:pPr>
    </w:p>
    <w:p w:rsidR="0023730C" w:rsidRPr="00690C93" w:rsidRDefault="0023730C" w:rsidP="00690C93">
      <w:pPr>
        <w:numPr>
          <w:ilvl w:val="0"/>
          <w:numId w:val="1"/>
        </w:numPr>
        <w:spacing w:after="0" w:line="240" w:lineRule="auto"/>
        <w:ind w:left="0" w:firstLine="709"/>
        <w:contextualSpacing/>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Утвердить административный регламент осуществления муниципального контроля в области торговой деятельности на территории </w:t>
      </w:r>
      <w:r w:rsidR="005F702C">
        <w:rPr>
          <w:rFonts w:ascii="Times New Roman" w:hAnsi="Times New Roman" w:cs="Times New Roman"/>
          <w:sz w:val="28"/>
          <w:szCs w:val="28"/>
        </w:rPr>
        <w:t>Березовского</w:t>
      </w:r>
      <w:r w:rsidRPr="00690C93">
        <w:rPr>
          <w:rFonts w:ascii="Times New Roman" w:eastAsia="Calibri" w:hAnsi="Times New Roman" w:cs="Times New Roman"/>
          <w:sz w:val="28"/>
          <w:szCs w:val="28"/>
        </w:rPr>
        <w:t xml:space="preserve"> сельского поселения согласно приложению.</w:t>
      </w:r>
    </w:p>
    <w:p w:rsidR="0023730C" w:rsidRPr="00690C93" w:rsidRDefault="005F702C" w:rsidP="00690C93">
      <w:pPr>
        <w:numPr>
          <w:ilvl w:val="0"/>
          <w:numId w:val="1"/>
        </w:numPr>
        <w:tabs>
          <w:tab w:val="left" w:pos="426"/>
        </w:tabs>
        <w:spacing w:after="0" w:line="240" w:lineRule="auto"/>
        <w:ind w:left="0" w:firstLine="709"/>
        <w:contextualSpacing/>
        <w:jc w:val="both"/>
        <w:rPr>
          <w:rFonts w:ascii="Times New Roman" w:eastAsia="Calibri" w:hAnsi="Times New Roman" w:cs="Times New Roman"/>
          <w:sz w:val="28"/>
          <w:szCs w:val="28"/>
        </w:rPr>
      </w:pPr>
      <w:r w:rsidRPr="005F702C">
        <w:rPr>
          <w:rFonts w:ascii="Times New Roman" w:hAnsi="Times New Roman" w:cs="Times New Roman"/>
          <w:sz w:val="28"/>
          <w:szCs w:val="28"/>
        </w:rPr>
        <w:t>О</w:t>
      </w:r>
      <w:r w:rsidRPr="005F702C">
        <w:rPr>
          <w:rFonts w:ascii="Times New Roman" w:eastAsia="Calibri" w:hAnsi="Times New Roman" w:cs="Times New Roman"/>
          <w:sz w:val="28"/>
          <w:szCs w:val="28"/>
        </w:rPr>
        <w:t>публиковать  настоящее решение  в «Вестнике муниципальных правовых актов Березовского сельского поселения Бутурлиновского муниципального района Воронежской области»</w:t>
      </w:r>
      <w:r w:rsidRPr="005F702C">
        <w:rPr>
          <w:rFonts w:ascii="Times New Roman" w:hAnsi="Times New Roman" w:cs="Times New Roman"/>
          <w:bCs/>
          <w:iCs/>
          <w:sz w:val="28"/>
          <w:szCs w:val="28"/>
        </w:rPr>
        <w:t>.</w:t>
      </w:r>
      <w:r w:rsidR="0023730C" w:rsidRPr="005F702C">
        <w:rPr>
          <w:rFonts w:ascii="Times New Roman" w:eastAsia="Calibri" w:hAnsi="Times New Roman" w:cs="Times New Roman"/>
          <w:sz w:val="28"/>
          <w:szCs w:val="28"/>
        </w:rPr>
        <w:t>Настоящее постановление вступает в силу с момента опубликования</w:t>
      </w:r>
      <w:r w:rsidR="0023730C" w:rsidRPr="00690C93">
        <w:rPr>
          <w:rFonts w:ascii="Times New Roman" w:eastAsia="Calibri" w:hAnsi="Times New Roman" w:cs="Times New Roman"/>
          <w:sz w:val="28"/>
          <w:szCs w:val="28"/>
        </w:rPr>
        <w:t xml:space="preserve">. </w:t>
      </w:r>
    </w:p>
    <w:p w:rsidR="0023730C" w:rsidRPr="00690C93" w:rsidRDefault="0023730C" w:rsidP="00690C93">
      <w:pPr>
        <w:numPr>
          <w:ilvl w:val="0"/>
          <w:numId w:val="1"/>
        </w:numPr>
        <w:spacing w:after="0" w:line="240" w:lineRule="auto"/>
        <w:ind w:left="0" w:firstLine="709"/>
        <w:contextualSpacing/>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Контроль за исполнением настоящего постановления возложить на главу </w:t>
      </w:r>
      <w:r w:rsidR="005F702C">
        <w:rPr>
          <w:rFonts w:ascii="Times New Roman" w:hAnsi="Times New Roman" w:cs="Times New Roman"/>
          <w:sz w:val="28"/>
          <w:szCs w:val="28"/>
        </w:rPr>
        <w:t>Березовского</w:t>
      </w:r>
      <w:r w:rsidRPr="00690C93">
        <w:rPr>
          <w:rFonts w:ascii="Times New Roman" w:eastAsia="Calibri" w:hAnsi="Times New Roman" w:cs="Times New Roman"/>
          <w:sz w:val="28"/>
          <w:szCs w:val="28"/>
        </w:rPr>
        <w:t xml:space="preserve"> сельского поселения.</w:t>
      </w:r>
    </w:p>
    <w:p w:rsidR="00690C93" w:rsidRPr="00690C93" w:rsidRDefault="00690C93" w:rsidP="00690C93">
      <w:pPr>
        <w:spacing w:after="0" w:line="240" w:lineRule="auto"/>
        <w:contextualSpacing/>
        <w:rPr>
          <w:rFonts w:ascii="Times New Roman" w:eastAsia="Calibri" w:hAnsi="Times New Roman" w:cs="Times New Roman"/>
          <w:sz w:val="28"/>
          <w:szCs w:val="28"/>
        </w:rPr>
      </w:pPr>
    </w:p>
    <w:p w:rsidR="005F702C" w:rsidRDefault="0023730C" w:rsidP="005F702C">
      <w:pPr>
        <w:spacing w:after="0" w:line="240" w:lineRule="auto"/>
        <w:contextualSpacing/>
        <w:jc w:val="right"/>
        <w:rPr>
          <w:rFonts w:ascii="Times New Roman" w:hAnsi="Times New Roman" w:cs="Times New Roman"/>
          <w:sz w:val="28"/>
          <w:szCs w:val="28"/>
        </w:rPr>
      </w:pPr>
      <w:r w:rsidRPr="00690C93">
        <w:rPr>
          <w:rFonts w:ascii="Times New Roman" w:hAnsi="Times New Roman" w:cs="Times New Roman"/>
          <w:sz w:val="28"/>
          <w:szCs w:val="28"/>
        </w:rPr>
        <w:lastRenderedPageBreak/>
        <w:t>Глава</w:t>
      </w:r>
      <w:r w:rsidR="005F702C" w:rsidRPr="005F702C">
        <w:rPr>
          <w:rFonts w:ascii="Times New Roman" w:hAnsi="Times New Roman" w:cs="Times New Roman"/>
          <w:sz w:val="28"/>
          <w:szCs w:val="28"/>
        </w:rPr>
        <w:t xml:space="preserve"> </w:t>
      </w:r>
      <w:r w:rsidR="005F702C">
        <w:rPr>
          <w:rFonts w:ascii="Times New Roman" w:hAnsi="Times New Roman" w:cs="Times New Roman"/>
          <w:sz w:val="28"/>
          <w:szCs w:val="28"/>
        </w:rPr>
        <w:t xml:space="preserve">Березовского  сельского поселения                     Н.В. </w:t>
      </w:r>
      <w:proofErr w:type="spellStart"/>
      <w:r w:rsidR="005F702C">
        <w:rPr>
          <w:rFonts w:ascii="Times New Roman" w:hAnsi="Times New Roman" w:cs="Times New Roman"/>
          <w:sz w:val="28"/>
          <w:szCs w:val="28"/>
        </w:rPr>
        <w:t>Дьяченков</w:t>
      </w:r>
      <w:proofErr w:type="spellEnd"/>
      <w:r w:rsidR="005F702C">
        <w:rPr>
          <w:rFonts w:ascii="Times New Roman" w:hAnsi="Times New Roman" w:cs="Times New Roman"/>
          <w:sz w:val="28"/>
          <w:szCs w:val="28"/>
        </w:rPr>
        <w:t xml:space="preserve"> </w:t>
      </w:r>
      <w:r w:rsidRPr="00690C93">
        <w:br w:type="page"/>
      </w:r>
      <w:r w:rsidRPr="00690C93">
        <w:rPr>
          <w:rFonts w:ascii="Times New Roman" w:hAnsi="Times New Roman" w:cs="Times New Roman"/>
          <w:sz w:val="28"/>
          <w:szCs w:val="28"/>
        </w:rPr>
        <w:t>Приложение к постановлению</w:t>
      </w:r>
    </w:p>
    <w:p w:rsidR="005F702C" w:rsidRDefault="0023730C" w:rsidP="005F702C">
      <w:pPr>
        <w:spacing w:after="0" w:line="240" w:lineRule="auto"/>
        <w:contextualSpacing/>
        <w:jc w:val="right"/>
        <w:rPr>
          <w:rFonts w:ascii="Times New Roman" w:hAnsi="Times New Roman" w:cs="Times New Roman"/>
          <w:sz w:val="28"/>
          <w:szCs w:val="28"/>
        </w:rPr>
      </w:pPr>
      <w:r w:rsidRPr="00690C93">
        <w:rPr>
          <w:rFonts w:ascii="Times New Roman" w:hAnsi="Times New Roman" w:cs="Times New Roman"/>
          <w:sz w:val="28"/>
          <w:szCs w:val="28"/>
        </w:rPr>
        <w:t xml:space="preserve"> администрации </w:t>
      </w:r>
    </w:p>
    <w:p w:rsidR="0023730C" w:rsidRPr="00690C93" w:rsidRDefault="005F702C" w:rsidP="005F702C">
      <w:pPr>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t>Березовского</w:t>
      </w:r>
      <w:r w:rsidR="0023730C" w:rsidRPr="00690C93">
        <w:rPr>
          <w:rFonts w:ascii="Times New Roman" w:hAnsi="Times New Roman" w:cs="Times New Roman"/>
          <w:sz w:val="28"/>
          <w:szCs w:val="28"/>
        </w:rPr>
        <w:t xml:space="preserve"> сельского поселения</w:t>
      </w:r>
    </w:p>
    <w:p w:rsidR="0023730C" w:rsidRPr="00690C93" w:rsidRDefault="005F702C" w:rsidP="00690C93">
      <w:pPr>
        <w:spacing w:after="0" w:line="240" w:lineRule="auto"/>
        <w:ind w:left="3969"/>
        <w:contextualSpacing/>
        <w:rPr>
          <w:rFonts w:ascii="Times New Roman" w:hAnsi="Times New Roman" w:cs="Times New Roman"/>
          <w:sz w:val="28"/>
          <w:szCs w:val="28"/>
        </w:rPr>
      </w:pPr>
      <w:r>
        <w:rPr>
          <w:rFonts w:ascii="Times New Roman" w:hAnsi="Times New Roman" w:cs="Times New Roman"/>
          <w:sz w:val="28"/>
          <w:szCs w:val="28"/>
        </w:rPr>
        <w:t xml:space="preserve">                               </w:t>
      </w:r>
      <w:r w:rsidR="0023730C" w:rsidRPr="00690C93">
        <w:rPr>
          <w:rFonts w:ascii="Times New Roman" w:hAnsi="Times New Roman" w:cs="Times New Roman"/>
          <w:sz w:val="28"/>
          <w:szCs w:val="28"/>
        </w:rPr>
        <w:t>от _________ №_________</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  </w:t>
      </w:r>
    </w:p>
    <w:p w:rsidR="0023730C" w:rsidRPr="00690C93" w:rsidRDefault="0023730C" w:rsidP="00690C93">
      <w:pPr>
        <w:adjustRightInd w:val="0"/>
        <w:spacing w:after="0" w:line="240" w:lineRule="auto"/>
        <w:ind w:firstLine="709"/>
        <w:jc w:val="center"/>
        <w:rPr>
          <w:rFonts w:ascii="Times New Roman" w:eastAsia="Calibri" w:hAnsi="Times New Roman" w:cs="Times New Roman"/>
          <w:bCs/>
          <w:sz w:val="28"/>
          <w:szCs w:val="28"/>
        </w:rPr>
      </w:pPr>
      <w:bookmarkStart w:id="0" w:name="Par32"/>
      <w:bookmarkEnd w:id="0"/>
      <w:r w:rsidRPr="00690C93">
        <w:rPr>
          <w:rFonts w:ascii="Times New Roman" w:eastAsia="Calibri" w:hAnsi="Times New Roman" w:cs="Times New Roman"/>
          <w:bCs/>
          <w:sz w:val="28"/>
          <w:szCs w:val="28"/>
        </w:rPr>
        <w:t>АДМИНИСТРАТИВНЫЙ РЕГЛАМЕНТ ОСУЩЕСТВЛЕНИЯ</w:t>
      </w:r>
    </w:p>
    <w:p w:rsidR="0023730C" w:rsidRPr="00690C93" w:rsidRDefault="0023730C" w:rsidP="00690C93">
      <w:pPr>
        <w:adjustRightInd w:val="0"/>
        <w:spacing w:after="0" w:line="240" w:lineRule="auto"/>
        <w:ind w:firstLine="709"/>
        <w:jc w:val="center"/>
        <w:rPr>
          <w:rFonts w:ascii="Times New Roman" w:eastAsia="Calibri" w:hAnsi="Times New Roman" w:cs="Times New Roman"/>
          <w:bCs/>
          <w:sz w:val="28"/>
          <w:szCs w:val="28"/>
        </w:rPr>
      </w:pPr>
      <w:r w:rsidRPr="00690C93">
        <w:rPr>
          <w:rFonts w:ascii="Times New Roman" w:eastAsia="Calibri" w:hAnsi="Times New Roman" w:cs="Times New Roman"/>
          <w:bCs/>
          <w:sz w:val="28"/>
          <w:szCs w:val="28"/>
        </w:rPr>
        <w:t xml:space="preserve">МУНИЦИПАЛЬНОГО КОНТРОЛЯ В ОБЛАСТИ ТОРГОВОЙ ДЕЯТЕЛЬНОСТИ НА ТЕРРИТОРИИ </w:t>
      </w:r>
      <w:r w:rsidR="005F702C">
        <w:rPr>
          <w:rFonts w:ascii="Times New Roman" w:eastAsia="Calibri" w:hAnsi="Times New Roman" w:cs="Times New Roman"/>
          <w:bCs/>
          <w:sz w:val="28"/>
          <w:szCs w:val="28"/>
        </w:rPr>
        <w:t>БЕРЕЗОВСКОГО</w:t>
      </w:r>
      <w:r w:rsidRPr="00690C93">
        <w:rPr>
          <w:rFonts w:ascii="Times New Roman" w:eastAsia="Calibri" w:hAnsi="Times New Roman" w:cs="Times New Roman"/>
          <w:bCs/>
          <w:sz w:val="28"/>
          <w:szCs w:val="28"/>
        </w:rPr>
        <w:t xml:space="preserve"> СЕЛЬСКОГО ПОСЕЛЕНИЯ</w:t>
      </w:r>
    </w:p>
    <w:p w:rsidR="0023730C" w:rsidRPr="00690C93" w:rsidRDefault="0023730C" w:rsidP="00690C93">
      <w:pPr>
        <w:adjustRightInd w:val="0"/>
        <w:spacing w:after="0" w:line="240" w:lineRule="auto"/>
        <w:ind w:firstLine="709"/>
        <w:jc w:val="center"/>
        <w:rPr>
          <w:rFonts w:ascii="Times New Roman" w:eastAsia="Calibri" w:hAnsi="Times New Roman" w:cs="Times New Roman"/>
          <w:bCs/>
          <w:sz w:val="28"/>
          <w:szCs w:val="28"/>
        </w:rPr>
      </w:pPr>
    </w:p>
    <w:p w:rsidR="0023730C" w:rsidRPr="00690C93" w:rsidRDefault="0023730C" w:rsidP="00690C93">
      <w:pPr>
        <w:adjustRightInd w:val="0"/>
        <w:spacing w:after="0" w:line="240" w:lineRule="auto"/>
        <w:ind w:firstLine="709"/>
        <w:jc w:val="center"/>
        <w:rPr>
          <w:rFonts w:ascii="Times New Roman" w:eastAsia="Calibri" w:hAnsi="Times New Roman" w:cs="Times New Roman"/>
          <w:sz w:val="28"/>
          <w:szCs w:val="28"/>
        </w:rPr>
      </w:pPr>
      <w:r w:rsidRPr="00690C93">
        <w:rPr>
          <w:rFonts w:ascii="Times New Roman" w:eastAsia="Calibri" w:hAnsi="Times New Roman" w:cs="Times New Roman"/>
          <w:sz w:val="28"/>
          <w:szCs w:val="28"/>
        </w:rPr>
        <w:t>I. ОБЩИЕ ПОЛОЖЕНИЯ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1.1. Вид муниципального контроля</w:t>
      </w:r>
      <w:r w:rsidR="003B58F5">
        <w:rPr>
          <w:rFonts w:ascii="Times New Roman" w:eastAsia="Calibri" w:hAnsi="Times New Roman" w:cs="Times New Roman"/>
          <w:sz w:val="28"/>
          <w:szCs w:val="28"/>
        </w:rPr>
        <w:t>.</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В рамках действия настоящего Административного регламента осуществляется муниципальный контроль в области торговой деятельности на территории</w:t>
      </w:r>
      <w:r w:rsidR="005F702C" w:rsidRPr="005F702C">
        <w:rPr>
          <w:rFonts w:ascii="Times New Roman" w:hAnsi="Times New Roman" w:cs="Times New Roman"/>
          <w:sz w:val="28"/>
          <w:szCs w:val="28"/>
        </w:rPr>
        <w:t xml:space="preserve"> </w:t>
      </w:r>
      <w:r w:rsidR="005F702C">
        <w:rPr>
          <w:rFonts w:ascii="Times New Roman" w:hAnsi="Times New Roman" w:cs="Times New Roman"/>
          <w:sz w:val="28"/>
          <w:szCs w:val="28"/>
        </w:rPr>
        <w:t xml:space="preserve">Березовского </w:t>
      </w:r>
      <w:r w:rsidRPr="00690C93">
        <w:rPr>
          <w:rFonts w:ascii="Times New Roman" w:eastAsia="Calibri" w:hAnsi="Times New Roman" w:cs="Times New Roman"/>
          <w:sz w:val="28"/>
          <w:szCs w:val="28"/>
        </w:rPr>
        <w:t>сельского поселения.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Административный регламент осуществления муниципального контроля в области торговой деятельности на территории </w:t>
      </w:r>
      <w:r w:rsidR="005F702C">
        <w:rPr>
          <w:rFonts w:ascii="Times New Roman" w:hAnsi="Times New Roman" w:cs="Times New Roman"/>
          <w:sz w:val="28"/>
          <w:szCs w:val="28"/>
        </w:rPr>
        <w:t>Березовского</w:t>
      </w:r>
      <w:r w:rsidR="00391BD4">
        <w:rPr>
          <w:rFonts w:ascii="Times New Roman" w:eastAsia="Calibri" w:hAnsi="Times New Roman" w:cs="Times New Roman"/>
          <w:sz w:val="28"/>
          <w:szCs w:val="28"/>
        </w:rPr>
        <w:t xml:space="preserve"> </w:t>
      </w:r>
      <w:r w:rsidRPr="00690C93">
        <w:rPr>
          <w:rFonts w:ascii="Times New Roman" w:eastAsia="Calibri" w:hAnsi="Times New Roman" w:cs="Times New Roman"/>
          <w:sz w:val="28"/>
          <w:szCs w:val="28"/>
        </w:rPr>
        <w:t xml:space="preserve"> сельского поселения (далее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органов, обеспечивающих осуществление муниципального контроля в области торговой деятельности, а также организацию и проведение мероприятий по профилактике нарушений указанных требований (далее - муниципальный контроль).  </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1.2. Наименование органа местного самоуправления, уполномоченного на осуществление муниципального контроля, непосредственно осуществляющего муниципальный контроль</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1.2.1. Орган, осуществляющий муниципальный контроль, - администрация </w:t>
      </w:r>
      <w:r w:rsidR="005F702C">
        <w:rPr>
          <w:rFonts w:ascii="Times New Roman" w:hAnsi="Times New Roman" w:cs="Times New Roman"/>
          <w:sz w:val="28"/>
          <w:szCs w:val="28"/>
        </w:rPr>
        <w:t>Березовского</w:t>
      </w:r>
      <w:r w:rsidRPr="00690C93">
        <w:rPr>
          <w:rFonts w:ascii="Times New Roman" w:eastAsia="Calibri" w:hAnsi="Times New Roman" w:cs="Times New Roman"/>
          <w:sz w:val="28"/>
          <w:szCs w:val="28"/>
        </w:rPr>
        <w:t xml:space="preserve"> сельского поселения </w:t>
      </w:r>
      <w:r w:rsidR="00391BD4">
        <w:rPr>
          <w:rFonts w:ascii="Times New Roman" w:eastAsia="Calibri" w:hAnsi="Times New Roman" w:cs="Times New Roman"/>
          <w:sz w:val="28"/>
          <w:szCs w:val="28"/>
        </w:rPr>
        <w:t>Бутурлиновского</w:t>
      </w:r>
      <w:r w:rsidRPr="00690C93">
        <w:rPr>
          <w:rFonts w:ascii="Times New Roman" w:eastAsia="Calibri" w:hAnsi="Times New Roman" w:cs="Times New Roman"/>
          <w:sz w:val="28"/>
          <w:szCs w:val="28"/>
        </w:rPr>
        <w:t xml:space="preserve"> муниципального района Воронежской области.  </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1.3. Перечень нормативных правовых а</w:t>
      </w:r>
      <w:r w:rsidR="00690C93" w:rsidRPr="00690C93">
        <w:rPr>
          <w:rFonts w:ascii="Times New Roman" w:eastAsia="Calibri" w:hAnsi="Times New Roman" w:cs="Times New Roman"/>
          <w:sz w:val="28"/>
          <w:szCs w:val="28"/>
        </w:rPr>
        <w:t xml:space="preserve">ктов, непосредственно </w:t>
      </w:r>
      <w:r w:rsidRPr="00690C93">
        <w:rPr>
          <w:rFonts w:ascii="Times New Roman" w:eastAsia="Calibri" w:hAnsi="Times New Roman" w:cs="Times New Roman"/>
          <w:sz w:val="28"/>
          <w:szCs w:val="28"/>
        </w:rPr>
        <w:t>регулирующих осущест</w:t>
      </w:r>
      <w:r w:rsidR="00690C93" w:rsidRPr="00690C93">
        <w:rPr>
          <w:rFonts w:ascii="Times New Roman" w:eastAsia="Calibri" w:hAnsi="Times New Roman" w:cs="Times New Roman"/>
          <w:sz w:val="28"/>
          <w:szCs w:val="28"/>
        </w:rPr>
        <w:t>вление муниципального контроля.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Муниципальный контроль осуществляется в соответствии с:</w:t>
      </w:r>
    </w:p>
    <w:p w:rsidR="0023730C" w:rsidRPr="00690C93" w:rsidRDefault="00972489" w:rsidP="00690C93">
      <w:pPr>
        <w:adjustRightInd w:val="0"/>
        <w:spacing w:after="0" w:line="240" w:lineRule="auto"/>
        <w:ind w:firstLine="709"/>
        <w:jc w:val="both"/>
        <w:rPr>
          <w:rFonts w:ascii="Times New Roman" w:eastAsia="Calibri" w:hAnsi="Times New Roman" w:cs="Times New Roman"/>
          <w:sz w:val="28"/>
          <w:szCs w:val="28"/>
        </w:rPr>
      </w:pPr>
      <w:hyperlink r:id="rId8" w:tgtFrame="_self" w:history="1">
        <w:r w:rsidR="0023730C" w:rsidRPr="00690C93">
          <w:rPr>
            <w:rFonts w:ascii="Times New Roman" w:eastAsia="Calibri" w:hAnsi="Times New Roman" w:cs="Times New Roman"/>
            <w:color w:val="000000"/>
            <w:sz w:val="28"/>
            <w:szCs w:val="28"/>
          </w:rPr>
          <w:t>Конституцией</w:t>
        </w:r>
      </w:hyperlink>
      <w:r w:rsidR="0023730C" w:rsidRPr="00690C93">
        <w:rPr>
          <w:rFonts w:ascii="Times New Roman" w:eastAsia="Calibri" w:hAnsi="Times New Roman" w:cs="Times New Roman"/>
          <w:color w:val="000000"/>
          <w:sz w:val="28"/>
          <w:szCs w:val="28"/>
        </w:rPr>
        <w:t xml:space="preserve"> </w:t>
      </w:r>
      <w:r w:rsidR="0023730C" w:rsidRPr="00690C93">
        <w:rPr>
          <w:rFonts w:ascii="Times New Roman" w:eastAsia="Calibri" w:hAnsi="Times New Roman" w:cs="Times New Roman"/>
          <w:sz w:val="28"/>
          <w:szCs w:val="28"/>
        </w:rPr>
        <w:t>Российской Федерации ("Собрание законодательства РФ", 26.01.2009, N 4, ст. 445; "Российская газета", 21.01.2009, N 7);</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Федеральным </w:t>
      </w:r>
      <w:hyperlink r:id="rId9" w:tgtFrame="_self" w:history="1">
        <w:r w:rsidRPr="00690C93">
          <w:rPr>
            <w:rFonts w:ascii="Times New Roman" w:eastAsia="Calibri" w:hAnsi="Times New Roman" w:cs="Times New Roman"/>
            <w:color w:val="000000"/>
            <w:sz w:val="28"/>
            <w:szCs w:val="28"/>
          </w:rPr>
          <w:t>законом</w:t>
        </w:r>
      </w:hyperlink>
      <w:r w:rsidRPr="00690C93">
        <w:rPr>
          <w:rFonts w:ascii="Times New Roman" w:eastAsia="Calibri" w:hAnsi="Times New Roman" w:cs="Times New Roman"/>
          <w:sz w:val="28"/>
          <w:szCs w:val="28"/>
        </w:rPr>
        <w:t xml:space="preserve"> от 06.10.2003 N 131-ФЗ "Об общих принципах организации местного самоуправления в Российской Федерации" ("Собрание законодательства РФ", 06.10.2003, N 40, ст. 3822);</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Федеральным </w:t>
      </w:r>
      <w:hyperlink r:id="rId10" w:tgtFrame="_self" w:history="1">
        <w:r w:rsidRPr="00690C93">
          <w:rPr>
            <w:rFonts w:ascii="Times New Roman" w:eastAsia="Calibri" w:hAnsi="Times New Roman" w:cs="Times New Roman"/>
            <w:color w:val="000000"/>
            <w:sz w:val="28"/>
            <w:szCs w:val="28"/>
          </w:rPr>
          <w:t>законом</w:t>
        </w:r>
      </w:hyperlink>
      <w:r w:rsidRPr="00690C93">
        <w:rPr>
          <w:rFonts w:ascii="Times New Roman" w:eastAsia="Calibri" w:hAnsi="Times New Roman" w:cs="Times New Roman"/>
          <w:color w:val="000000"/>
          <w:sz w:val="28"/>
          <w:szCs w:val="28"/>
        </w:rPr>
        <w:t xml:space="preserve"> от 26.</w:t>
      </w:r>
      <w:r w:rsidRPr="00690C93">
        <w:rPr>
          <w:rFonts w:ascii="Times New Roman" w:eastAsia="Calibri" w:hAnsi="Times New Roman" w:cs="Times New Roman"/>
          <w:sz w:val="28"/>
          <w:szCs w:val="28"/>
        </w:rPr>
        <w:t>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30.12.2008, N 266; "Собрание законодательства РФ", 29.12.2008, N 52 (ч. 1), ст. 6249; "Парламентская газета", 31.12.2008, N 90);</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Федеральным </w:t>
      </w:r>
      <w:hyperlink r:id="rId11" w:tgtFrame="_self" w:history="1">
        <w:r w:rsidRPr="00690C93">
          <w:rPr>
            <w:rFonts w:ascii="Times New Roman" w:eastAsia="Calibri" w:hAnsi="Times New Roman" w:cs="Times New Roman"/>
            <w:color w:val="000000"/>
            <w:sz w:val="28"/>
            <w:szCs w:val="28"/>
          </w:rPr>
          <w:t>законом</w:t>
        </w:r>
      </w:hyperlink>
      <w:r w:rsidRPr="00690C93">
        <w:rPr>
          <w:rFonts w:ascii="Times New Roman" w:eastAsia="Calibri" w:hAnsi="Times New Roman" w:cs="Times New Roman"/>
          <w:color w:val="000000"/>
          <w:sz w:val="28"/>
          <w:szCs w:val="28"/>
        </w:rPr>
        <w:t xml:space="preserve"> о</w:t>
      </w:r>
      <w:r w:rsidRPr="00690C93">
        <w:rPr>
          <w:rFonts w:ascii="Times New Roman" w:eastAsia="Calibri" w:hAnsi="Times New Roman" w:cs="Times New Roman"/>
          <w:sz w:val="28"/>
          <w:szCs w:val="28"/>
        </w:rPr>
        <w:t>т 02.05.2006 N 59-ФЗ "О порядке рассмотрения обращений граждан Российской Федерации" ("Российская газета", 05.05.2006, N 95);</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Федеральным </w:t>
      </w:r>
      <w:hyperlink r:id="rId12" w:tgtFrame="_self" w:history="1">
        <w:r w:rsidRPr="00690C93">
          <w:rPr>
            <w:rFonts w:ascii="Times New Roman" w:eastAsia="Calibri" w:hAnsi="Times New Roman" w:cs="Times New Roman"/>
            <w:color w:val="000000"/>
            <w:sz w:val="28"/>
            <w:szCs w:val="28"/>
          </w:rPr>
          <w:t>законом</w:t>
        </w:r>
      </w:hyperlink>
      <w:r w:rsidRPr="00690C93">
        <w:rPr>
          <w:rFonts w:ascii="Times New Roman" w:eastAsia="Calibri" w:hAnsi="Times New Roman" w:cs="Times New Roman"/>
          <w:sz w:val="28"/>
          <w:szCs w:val="28"/>
        </w:rPr>
        <w:t xml:space="preserve"> от 28.12.2009 N 381-ФЗ "Об основах государственного регулирования торговой деятельности в Российской Федерации" ("Российская газета", 30.12.2009, N 253);</w:t>
      </w:r>
    </w:p>
    <w:p w:rsidR="0023730C" w:rsidRPr="00690C93" w:rsidRDefault="0023730C" w:rsidP="00690C93">
      <w:pPr>
        <w:adjustRightInd w:val="0"/>
        <w:spacing w:after="0" w:line="240" w:lineRule="auto"/>
        <w:ind w:firstLine="709"/>
        <w:jc w:val="both"/>
        <w:rPr>
          <w:rFonts w:ascii="Times New Roman" w:eastAsia="Calibri" w:hAnsi="Times New Roman" w:cs="Times New Roman"/>
          <w:color w:val="000000"/>
          <w:sz w:val="28"/>
          <w:szCs w:val="28"/>
        </w:rPr>
      </w:pPr>
      <w:r w:rsidRPr="00690C93">
        <w:rPr>
          <w:rFonts w:ascii="Times New Roman" w:eastAsia="Calibri" w:hAnsi="Times New Roman" w:cs="Times New Roman"/>
          <w:sz w:val="28"/>
          <w:szCs w:val="28"/>
        </w:rPr>
        <w:t xml:space="preserve">Федеральным </w:t>
      </w:r>
      <w:hyperlink r:id="rId13" w:tgtFrame="_self" w:history="1">
        <w:r w:rsidRPr="00690C93">
          <w:rPr>
            <w:rFonts w:ascii="Times New Roman" w:eastAsia="Calibri" w:hAnsi="Times New Roman" w:cs="Times New Roman"/>
            <w:color w:val="000000"/>
            <w:sz w:val="28"/>
            <w:szCs w:val="28"/>
          </w:rPr>
          <w:t>законом</w:t>
        </w:r>
      </w:hyperlink>
      <w:r w:rsidRPr="00690C93">
        <w:rPr>
          <w:rFonts w:ascii="Times New Roman" w:eastAsia="Calibri" w:hAnsi="Times New Roman" w:cs="Times New Roman"/>
          <w:color w:val="000000"/>
          <w:sz w:val="28"/>
          <w:szCs w:val="28"/>
        </w:rPr>
        <w:t xml:space="preserve"> о</w:t>
      </w:r>
      <w:r w:rsidRPr="00690C93">
        <w:rPr>
          <w:rFonts w:ascii="Times New Roman" w:eastAsia="Calibri" w:hAnsi="Times New Roman" w:cs="Times New Roman"/>
          <w:sz w:val="28"/>
          <w:szCs w:val="28"/>
        </w:rPr>
        <w:t xml:space="preserve">т 24.07.2007 N 209-ФЗ "О развитии малого и среднего предпринимательства в Российской Федерации" ("Собрание законодательства РФ", 30.07.2007, N 31, ст. 4006; "Российская газета", 31.07.2007, N 164; "Парламентская </w:t>
      </w:r>
      <w:r w:rsidRPr="00690C93">
        <w:rPr>
          <w:rFonts w:ascii="Times New Roman" w:eastAsia="Calibri" w:hAnsi="Times New Roman" w:cs="Times New Roman"/>
          <w:color w:val="000000"/>
          <w:sz w:val="28"/>
          <w:szCs w:val="28"/>
        </w:rPr>
        <w:t>газета", 09.08.2007, N 99-101);</w:t>
      </w:r>
    </w:p>
    <w:p w:rsidR="0023730C" w:rsidRPr="00690C93" w:rsidRDefault="00972489" w:rsidP="00690C93">
      <w:pPr>
        <w:adjustRightInd w:val="0"/>
        <w:spacing w:after="0" w:line="240" w:lineRule="auto"/>
        <w:ind w:firstLine="709"/>
        <w:jc w:val="both"/>
        <w:rPr>
          <w:rFonts w:ascii="Times New Roman" w:eastAsia="Calibri" w:hAnsi="Times New Roman" w:cs="Times New Roman"/>
          <w:color w:val="000000"/>
          <w:sz w:val="28"/>
          <w:szCs w:val="28"/>
        </w:rPr>
      </w:pPr>
      <w:hyperlink r:id="rId14" w:tgtFrame="_self" w:history="1">
        <w:r w:rsidR="0023730C" w:rsidRPr="00690C93">
          <w:rPr>
            <w:rFonts w:ascii="Times New Roman" w:eastAsia="Calibri" w:hAnsi="Times New Roman" w:cs="Times New Roman"/>
            <w:color w:val="000000"/>
            <w:sz w:val="28"/>
            <w:szCs w:val="28"/>
          </w:rPr>
          <w:t>Постановлением</w:t>
        </w:r>
      </w:hyperlink>
      <w:r w:rsidR="0023730C" w:rsidRPr="00690C93">
        <w:rPr>
          <w:rFonts w:ascii="Times New Roman" w:eastAsia="Calibri" w:hAnsi="Times New Roman" w:cs="Times New Roman"/>
          <w:color w:val="000000"/>
          <w:sz w:val="28"/>
          <w:szCs w:val="28"/>
        </w:rPr>
        <w:t xml:space="preserve"> Правительства</w:t>
      </w:r>
      <w:r w:rsidR="0023730C" w:rsidRPr="00690C93">
        <w:rPr>
          <w:rFonts w:ascii="Times New Roman" w:eastAsia="Calibri" w:hAnsi="Times New Roman" w:cs="Times New Roman"/>
          <w:sz w:val="28"/>
          <w:szCs w:val="28"/>
        </w:rPr>
        <w:t xml:space="preserve">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w:t>
      </w:r>
      <w:r w:rsidR="0023730C" w:rsidRPr="00690C93">
        <w:rPr>
          <w:rFonts w:ascii="Times New Roman" w:eastAsia="Calibri" w:hAnsi="Times New Roman" w:cs="Times New Roman"/>
          <w:color w:val="000000"/>
          <w:sz w:val="28"/>
          <w:szCs w:val="28"/>
        </w:rPr>
        <w:t>", 12.06.2010, N 28, ст. 3706);</w:t>
      </w:r>
    </w:p>
    <w:p w:rsidR="0023730C" w:rsidRPr="00690C93" w:rsidRDefault="00972489" w:rsidP="00690C93">
      <w:pPr>
        <w:adjustRightInd w:val="0"/>
        <w:spacing w:after="0" w:line="240" w:lineRule="auto"/>
        <w:ind w:firstLine="709"/>
        <w:jc w:val="both"/>
        <w:rPr>
          <w:rFonts w:ascii="Times New Roman" w:eastAsia="Calibri" w:hAnsi="Times New Roman" w:cs="Times New Roman"/>
          <w:color w:val="000000"/>
          <w:sz w:val="28"/>
          <w:szCs w:val="28"/>
        </w:rPr>
      </w:pPr>
      <w:hyperlink r:id="rId15" w:tgtFrame="_self" w:history="1">
        <w:r w:rsidR="0023730C" w:rsidRPr="00690C93">
          <w:rPr>
            <w:rFonts w:ascii="Times New Roman" w:eastAsia="Calibri" w:hAnsi="Times New Roman" w:cs="Times New Roman"/>
            <w:color w:val="000000"/>
            <w:sz w:val="28"/>
            <w:szCs w:val="28"/>
          </w:rPr>
          <w:t>Постановлением</w:t>
        </w:r>
      </w:hyperlink>
      <w:r w:rsidR="0023730C" w:rsidRPr="00690C93">
        <w:rPr>
          <w:rFonts w:ascii="Times New Roman" w:eastAsia="Calibri" w:hAnsi="Times New Roman" w:cs="Times New Roman"/>
          <w:color w:val="000000"/>
          <w:sz w:val="28"/>
          <w:szCs w:val="28"/>
        </w:rPr>
        <w:t xml:space="preserve"> Правительства</w:t>
      </w:r>
      <w:r w:rsidR="0023730C" w:rsidRPr="00690C93">
        <w:rPr>
          <w:rFonts w:ascii="Times New Roman" w:eastAsia="Calibri" w:hAnsi="Times New Roman" w:cs="Times New Roman"/>
          <w:sz w:val="28"/>
          <w:szCs w:val="28"/>
        </w:rPr>
        <w:t xml:space="preserve"> Российской Федерации от 26.11.2015 N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N 489" ("Собрание законодательства РФ", 07.12</w:t>
      </w:r>
      <w:r w:rsidR="0023730C" w:rsidRPr="00690C93">
        <w:rPr>
          <w:rFonts w:ascii="Times New Roman" w:eastAsia="Calibri" w:hAnsi="Times New Roman" w:cs="Times New Roman"/>
          <w:color w:val="000000"/>
          <w:sz w:val="28"/>
          <w:szCs w:val="28"/>
        </w:rPr>
        <w:t>.2015, N 49, ст. 6964);</w:t>
      </w:r>
    </w:p>
    <w:p w:rsidR="0023730C" w:rsidRPr="00690C93" w:rsidRDefault="00972489" w:rsidP="00690C93">
      <w:pPr>
        <w:adjustRightInd w:val="0"/>
        <w:spacing w:after="0" w:line="240" w:lineRule="auto"/>
        <w:ind w:firstLine="709"/>
        <w:jc w:val="both"/>
        <w:rPr>
          <w:rFonts w:ascii="Times New Roman" w:eastAsia="Calibri" w:hAnsi="Times New Roman" w:cs="Times New Roman"/>
          <w:sz w:val="28"/>
          <w:szCs w:val="28"/>
        </w:rPr>
      </w:pPr>
      <w:hyperlink r:id="rId16" w:tgtFrame="_self" w:history="1">
        <w:r w:rsidR="0023730C" w:rsidRPr="00690C93">
          <w:rPr>
            <w:rFonts w:ascii="Times New Roman" w:eastAsia="Calibri" w:hAnsi="Times New Roman" w:cs="Times New Roman"/>
            <w:color w:val="000000"/>
            <w:sz w:val="28"/>
            <w:szCs w:val="28"/>
          </w:rPr>
          <w:t>Приказом</w:t>
        </w:r>
      </w:hyperlink>
      <w:r w:rsidR="0023730C" w:rsidRPr="00690C93">
        <w:rPr>
          <w:rFonts w:ascii="Times New Roman" w:eastAsia="Calibri" w:hAnsi="Times New Roman" w:cs="Times New Roman"/>
          <w:color w:val="000000"/>
          <w:sz w:val="28"/>
          <w:szCs w:val="28"/>
        </w:rPr>
        <w:t xml:space="preserve"> Министерства экономического развития Российской Федерации от 30.04</w:t>
      </w:r>
      <w:r w:rsidR="0023730C" w:rsidRPr="00690C93">
        <w:rPr>
          <w:rFonts w:ascii="Times New Roman" w:eastAsia="Calibri" w:hAnsi="Times New Roman" w:cs="Times New Roman"/>
          <w:sz w:val="28"/>
          <w:szCs w:val="28"/>
        </w:rPr>
        <w:t>.2009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14.05.2009, N 85);</w:t>
      </w:r>
    </w:p>
    <w:p w:rsidR="0023730C" w:rsidRPr="00690C93" w:rsidRDefault="00972489" w:rsidP="00690C93">
      <w:pPr>
        <w:adjustRightInd w:val="0"/>
        <w:spacing w:after="0" w:line="240" w:lineRule="auto"/>
        <w:ind w:firstLine="709"/>
        <w:jc w:val="both"/>
        <w:rPr>
          <w:rFonts w:ascii="Times New Roman" w:eastAsia="Calibri" w:hAnsi="Times New Roman" w:cs="Times New Roman"/>
          <w:sz w:val="28"/>
          <w:szCs w:val="28"/>
        </w:rPr>
      </w:pPr>
      <w:hyperlink r:id="rId17" w:tgtFrame="_self" w:history="1">
        <w:r w:rsidR="0023730C" w:rsidRPr="00690C93">
          <w:rPr>
            <w:rFonts w:ascii="Times New Roman" w:eastAsia="Calibri" w:hAnsi="Times New Roman" w:cs="Times New Roman"/>
            <w:color w:val="000000"/>
            <w:sz w:val="28"/>
            <w:szCs w:val="28"/>
          </w:rPr>
          <w:t>Законом</w:t>
        </w:r>
      </w:hyperlink>
      <w:r w:rsidR="0023730C" w:rsidRPr="00690C93">
        <w:rPr>
          <w:rFonts w:ascii="Times New Roman" w:eastAsia="Calibri" w:hAnsi="Times New Roman" w:cs="Times New Roman"/>
          <w:color w:val="000000"/>
          <w:sz w:val="28"/>
          <w:szCs w:val="28"/>
        </w:rPr>
        <w:t xml:space="preserve"> Воронежской области от 31.12.2003 N 74-ОЗ "Об административных правонаруше</w:t>
      </w:r>
      <w:r w:rsidR="0023730C" w:rsidRPr="00690C93">
        <w:rPr>
          <w:rFonts w:ascii="Times New Roman" w:eastAsia="Calibri" w:hAnsi="Times New Roman" w:cs="Times New Roman"/>
          <w:sz w:val="28"/>
          <w:szCs w:val="28"/>
        </w:rPr>
        <w:t>ниях на территории Воронежской области" ("Коммуна", 13.01.2004, N 4);</w:t>
      </w:r>
    </w:p>
    <w:p w:rsidR="0023730C" w:rsidRPr="00690C93" w:rsidRDefault="00972489" w:rsidP="00690C93">
      <w:pPr>
        <w:adjustRightInd w:val="0"/>
        <w:spacing w:after="0" w:line="240" w:lineRule="auto"/>
        <w:ind w:firstLine="709"/>
        <w:jc w:val="both"/>
        <w:rPr>
          <w:rFonts w:ascii="Times New Roman" w:eastAsia="Calibri" w:hAnsi="Times New Roman" w:cs="Times New Roman"/>
          <w:sz w:val="28"/>
          <w:szCs w:val="28"/>
        </w:rPr>
      </w:pPr>
      <w:hyperlink r:id="rId18" w:tgtFrame="_self" w:history="1">
        <w:r w:rsidR="0023730C" w:rsidRPr="00690C93">
          <w:rPr>
            <w:rFonts w:ascii="Times New Roman" w:eastAsia="Calibri" w:hAnsi="Times New Roman" w:cs="Times New Roman"/>
            <w:color w:val="000000"/>
            <w:sz w:val="28"/>
            <w:szCs w:val="28"/>
          </w:rPr>
          <w:t>Законом</w:t>
        </w:r>
      </w:hyperlink>
      <w:r w:rsidR="0023730C" w:rsidRPr="00690C93">
        <w:rPr>
          <w:rFonts w:ascii="Times New Roman" w:eastAsia="Calibri" w:hAnsi="Times New Roman" w:cs="Times New Roman"/>
          <w:sz w:val="28"/>
          <w:szCs w:val="28"/>
        </w:rPr>
        <w:t xml:space="preserve"> Воронежской области от 30.06.2010 N 68-ОЗ "О государственном регулировании торговой деятельности на территории Воронежской области" ("Молодой коммунар", 03.07.2010, N 71; "Собрание законодательства Воронежской области", 28.07.2010, N 6 (часть I), ст. 329);</w:t>
      </w:r>
    </w:p>
    <w:p w:rsidR="0023730C" w:rsidRPr="00690C93" w:rsidRDefault="00972489" w:rsidP="00690C93">
      <w:pPr>
        <w:adjustRightInd w:val="0"/>
        <w:spacing w:after="0" w:line="240" w:lineRule="auto"/>
        <w:ind w:firstLine="709"/>
        <w:jc w:val="both"/>
        <w:rPr>
          <w:rFonts w:ascii="Times New Roman" w:eastAsia="Calibri" w:hAnsi="Times New Roman" w:cs="Times New Roman"/>
          <w:sz w:val="28"/>
          <w:szCs w:val="28"/>
        </w:rPr>
      </w:pPr>
      <w:hyperlink r:id="rId19" w:tgtFrame="_self" w:history="1">
        <w:r w:rsidR="0023730C" w:rsidRPr="00690C93">
          <w:rPr>
            <w:rFonts w:ascii="Times New Roman" w:eastAsia="Calibri" w:hAnsi="Times New Roman" w:cs="Times New Roman"/>
            <w:color w:val="000000"/>
            <w:sz w:val="28"/>
            <w:szCs w:val="28"/>
          </w:rPr>
          <w:t>постановлением</w:t>
        </w:r>
      </w:hyperlink>
      <w:r w:rsidR="0023730C" w:rsidRPr="00690C93">
        <w:rPr>
          <w:rFonts w:ascii="Times New Roman" w:eastAsia="Calibri" w:hAnsi="Times New Roman" w:cs="Times New Roman"/>
          <w:sz w:val="28"/>
          <w:szCs w:val="28"/>
        </w:rPr>
        <w:t xml:space="preserve"> правительства Воронежской области от 13.09.2011 N 812 "О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 ("Собрание законодательства Воронежской области", 2011, N 9, ст. 652);</w:t>
      </w:r>
    </w:p>
    <w:p w:rsidR="0023730C" w:rsidRPr="00690C93" w:rsidRDefault="00972489" w:rsidP="00690C93">
      <w:pPr>
        <w:adjustRightInd w:val="0"/>
        <w:spacing w:after="0" w:line="240" w:lineRule="auto"/>
        <w:ind w:firstLine="709"/>
        <w:jc w:val="both"/>
        <w:rPr>
          <w:rFonts w:ascii="Times New Roman" w:eastAsia="Calibri" w:hAnsi="Times New Roman" w:cs="Times New Roman"/>
          <w:sz w:val="28"/>
          <w:szCs w:val="28"/>
        </w:rPr>
      </w:pPr>
      <w:hyperlink r:id="rId20" w:tgtFrame="_self" w:history="1">
        <w:r w:rsidR="0023730C" w:rsidRPr="00690C93">
          <w:rPr>
            <w:rFonts w:ascii="Times New Roman" w:eastAsia="Calibri" w:hAnsi="Times New Roman" w:cs="Times New Roman"/>
            <w:color w:val="000000"/>
            <w:sz w:val="28"/>
            <w:szCs w:val="28"/>
          </w:rPr>
          <w:t>постановлением</w:t>
        </w:r>
      </w:hyperlink>
      <w:r w:rsidR="0023730C" w:rsidRPr="00690C93">
        <w:rPr>
          <w:rFonts w:ascii="Times New Roman" w:eastAsia="Calibri" w:hAnsi="Times New Roman" w:cs="Times New Roman"/>
          <w:color w:val="000000"/>
          <w:sz w:val="28"/>
          <w:szCs w:val="28"/>
        </w:rPr>
        <w:t xml:space="preserve"> правительства Воронежской области от 21.06.2016 N 432 "Об утверждении Порядка </w:t>
      </w:r>
      <w:r w:rsidR="0023730C" w:rsidRPr="00690C93">
        <w:rPr>
          <w:rFonts w:ascii="Times New Roman" w:eastAsia="Calibri" w:hAnsi="Times New Roman" w:cs="Times New Roman"/>
          <w:sz w:val="28"/>
          <w:szCs w:val="28"/>
        </w:rPr>
        <w:t>организации ярмарок на территории Воронежской области и продажи товаров (выполнения работ, оказания услуг) на них" (Портал Воронежской области в сети Интернет http://www.govvrn.ru, 23.06.2016);</w:t>
      </w:r>
    </w:p>
    <w:p w:rsidR="0023730C" w:rsidRPr="00690C93" w:rsidRDefault="0023730C" w:rsidP="00690C93">
      <w:pPr>
        <w:tabs>
          <w:tab w:val="num" w:pos="-426"/>
          <w:tab w:val="left" w:pos="-284"/>
          <w:tab w:val="num" w:pos="0"/>
        </w:tabs>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 Уставом </w:t>
      </w:r>
      <w:r w:rsidR="005F702C">
        <w:rPr>
          <w:rFonts w:ascii="Times New Roman" w:hAnsi="Times New Roman" w:cs="Times New Roman"/>
          <w:sz w:val="28"/>
          <w:szCs w:val="28"/>
        </w:rPr>
        <w:t>Березовского</w:t>
      </w:r>
      <w:r w:rsidRPr="00690C93">
        <w:rPr>
          <w:rFonts w:ascii="Times New Roman" w:eastAsia="Calibri" w:hAnsi="Times New Roman" w:cs="Times New Roman"/>
          <w:sz w:val="28"/>
          <w:szCs w:val="28"/>
        </w:rPr>
        <w:t xml:space="preserve"> сельского поселения </w:t>
      </w:r>
      <w:r w:rsidR="005F702C">
        <w:rPr>
          <w:rFonts w:ascii="Times New Roman" w:eastAsia="Calibri" w:hAnsi="Times New Roman" w:cs="Times New Roman"/>
          <w:sz w:val="28"/>
          <w:szCs w:val="28"/>
        </w:rPr>
        <w:t xml:space="preserve">Бутурлиновского </w:t>
      </w:r>
      <w:r w:rsidRPr="00690C93">
        <w:rPr>
          <w:rFonts w:ascii="Times New Roman" w:eastAsia="Calibri" w:hAnsi="Times New Roman" w:cs="Times New Roman"/>
          <w:sz w:val="28"/>
          <w:szCs w:val="28"/>
        </w:rPr>
        <w:t xml:space="preserve"> муниципального района Воронежской области;</w:t>
      </w:r>
    </w:p>
    <w:p w:rsidR="0023730C" w:rsidRPr="00690C93" w:rsidRDefault="0023730C" w:rsidP="005F702C">
      <w:pPr>
        <w:pStyle w:val="Title"/>
        <w:ind w:right="-284" w:firstLine="0"/>
        <w:jc w:val="left"/>
        <w:outlineLvl w:val="9"/>
        <w:rPr>
          <w:rFonts w:ascii="Times New Roman" w:eastAsia="Calibri" w:hAnsi="Times New Roman" w:cs="Times New Roman"/>
          <w:sz w:val="28"/>
          <w:szCs w:val="28"/>
        </w:rPr>
      </w:pPr>
      <w:r w:rsidRPr="00690C93">
        <w:rPr>
          <w:rFonts w:ascii="Times New Roman" w:eastAsia="Calibri" w:hAnsi="Times New Roman" w:cs="Times New Roman"/>
          <w:color w:val="000000"/>
          <w:sz w:val="28"/>
          <w:szCs w:val="28"/>
        </w:rPr>
        <w:t xml:space="preserve"> </w:t>
      </w:r>
      <w:hyperlink r:id="rId21" w:tgtFrame="_self" w:history="1">
        <w:r w:rsidRPr="005F702C">
          <w:rPr>
            <w:rFonts w:ascii="Times New Roman" w:eastAsia="Calibri" w:hAnsi="Times New Roman" w:cs="Times New Roman"/>
            <w:color w:val="000000"/>
            <w:sz w:val="28"/>
            <w:szCs w:val="28"/>
          </w:rPr>
          <w:t>Постановлением</w:t>
        </w:r>
      </w:hyperlink>
      <w:r w:rsidRPr="005F702C">
        <w:rPr>
          <w:rFonts w:ascii="Times New Roman" w:eastAsia="Calibri" w:hAnsi="Times New Roman" w:cs="Times New Roman"/>
          <w:color w:val="000000"/>
          <w:sz w:val="28"/>
          <w:szCs w:val="28"/>
        </w:rPr>
        <w:t xml:space="preserve"> администрации</w:t>
      </w:r>
      <w:r w:rsidRPr="005F702C">
        <w:rPr>
          <w:rFonts w:ascii="Times New Roman" w:eastAsia="Calibri" w:hAnsi="Times New Roman" w:cs="Times New Roman"/>
          <w:sz w:val="28"/>
          <w:szCs w:val="28"/>
        </w:rPr>
        <w:t xml:space="preserve"> </w:t>
      </w:r>
      <w:r w:rsidR="005F702C" w:rsidRPr="005F702C">
        <w:rPr>
          <w:rFonts w:ascii="Times New Roman" w:hAnsi="Times New Roman" w:cs="Times New Roman"/>
          <w:sz w:val="28"/>
          <w:szCs w:val="28"/>
        </w:rPr>
        <w:t xml:space="preserve"> Березовского</w:t>
      </w:r>
      <w:r w:rsidRPr="005F702C">
        <w:rPr>
          <w:rFonts w:ascii="Times New Roman" w:eastAsia="Calibri" w:hAnsi="Times New Roman" w:cs="Times New Roman"/>
          <w:sz w:val="28"/>
          <w:szCs w:val="28"/>
        </w:rPr>
        <w:t xml:space="preserve"> сельского поселения от </w:t>
      </w:r>
      <w:r w:rsidR="005F702C" w:rsidRPr="005F702C">
        <w:rPr>
          <w:rFonts w:ascii="Times New Roman" w:eastAsia="Calibri" w:hAnsi="Times New Roman" w:cs="Times New Roman"/>
          <w:sz w:val="28"/>
          <w:szCs w:val="28"/>
        </w:rPr>
        <w:t>26.02.2018</w:t>
      </w:r>
      <w:r w:rsidRPr="005F702C">
        <w:rPr>
          <w:rFonts w:ascii="Times New Roman" w:eastAsia="Calibri" w:hAnsi="Times New Roman" w:cs="Times New Roman"/>
          <w:sz w:val="28"/>
          <w:szCs w:val="28"/>
        </w:rPr>
        <w:t>г. №</w:t>
      </w:r>
      <w:r w:rsidR="005F702C" w:rsidRPr="005F702C">
        <w:rPr>
          <w:rFonts w:ascii="Times New Roman" w:eastAsia="Calibri" w:hAnsi="Times New Roman" w:cs="Times New Roman"/>
          <w:sz w:val="28"/>
          <w:szCs w:val="28"/>
        </w:rPr>
        <w:t>15</w:t>
      </w:r>
      <w:r w:rsidRPr="005F702C">
        <w:rPr>
          <w:rFonts w:ascii="Times New Roman" w:eastAsia="Calibri" w:hAnsi="Times New Roman" w:cs="Times New Roman"/>
          <w:sz w:val="28"/>
          <w:szCs w:val="28"/>
        </w:rPr>
        <w:t xml:space="preserve"> «</w:t>
      </w:r>
      <w:r w:rsidR="005F702C" w:rsidRPr="005C20E1">
        <w:rPr>
          <w:rFonts w:ascii="Times New Roman" w:hAnsi="Times New Roman" w:cs="Times New Roman"/>
          <w:sz w:val="28"/>
          <w:szCs w:val="28"/>
        </w:rPr>
        <w:t>Об утверждении схемы размещения неста</w:t>
      </w:r>
      <w:r w:rsidR="005F702C" w:rsidRPr="005C20E1">
        <w:rPr>
          <w:rFonts w:ascii="Times New Roman" w:hAnsi="Times New Roman" w:cs="Times New Roman"/>
          <w:sz w:val="28"/>
          <w:szCs w:val="28"/>
        </w:rPr>
        <w:softHyphen/>
        <w:t>ционарных торговых объектов на терри</w:t>
      </w:r>
      <w:r w:rsidR="005F702C" w:rsidRPr="005C20E1">
        <w:rPr>
          <w:rFonts w:ascii="Times New Roman" w:hAnsi="Times New Roman" w:cs="Times New Roman"/>
          <w:sz w:val="28"/>
          <w:szCs w:val="28"/>
        </w:rPr>
        <w:softHyphen/>
        <w:t>тории Березовского сельского посе</w:t>
      </w:r>
      <w:r w:rsidR="005F702C" w:rsidRPr="005C20E1">
        <w:rPr>
          <w:rFonts w:ascii="Times New Roman" w:hAnsi="Times New Roman" w:cs="Times New Roman"/>
          <w:sz w:val="28"/>
          <w:szCs w:val="28"/>
        </w:rPr>
        <w:softHyphen/>
        <w:t>ления Бутурлиновского муниципального района Воронежской области</w:t>
      </w:r>
      <w:r w:rsidRPr="005F702C">
        <w:rPr>
          <w:rFonts w:ascii="Times New Roman" w:eastAsia="Calibri" w:hAnsi="Times New Roman" w:cs="Times New Roman"/>
          <w:sz w:val="28"/>
          <w:szCs w:val="28"/>
        </w:rPr>
        <w:t>»</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другими правовыми актами.</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1.4. Предмет осуществления муниципального контроля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1.4.1. Предметом осуществления муниципального контроля является соблюдение юридическими лицами, индивидуальными предпринимателями на территории </w:t>
      </w:r>
      <w:r w:rsidR="005F702C">
        <w:rPr>
          <w:rFonts w:ascii="Times New Roman" w:eastAsia="Calibri" w:hAnsi="Times New Roman" w:cs="Times New Roman"/>
          <w:sz w:val="28"/>
          <w:szCs w:val="28"/>
        </w:rPr>
        <w:t xml:space="preserve">Березовского </w:t>
      </w:r>
      <w:r w:rsidRPr="00690C93">
        <w:rPr>
          <w:rFonts w:ascii="Times New Roman" w:eastAsia="Calibri" w:hAnsi="Times New Roman" w:cs="Times New Roman"/>
          <w:sz w:val="28"/>
          <w:szCs w:val="28"/>
        </w:rPr>
        <w:t xml:space="preserve"> сельского поселения требований, установленных муниципальными правовыми актами (далее - обязательные требования), а также организация и проведение мероприятий по профилактике нарушений указанных требований.</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1.4.2. Положения настоящего Административного регламента распространяются на юридических лиц, индивидуальных предпринимателей, осуществляющих торговую деятельность на территории </w:t>
      </w:r>
      <w:r w:rsidR="005F702C">
        <w:rPr>
          <w:rFonts w:ascii="Times New Roman" w:eastAsia="Calibri" w:hAnsi="Times New Roman" w:cs="Times New Roman"/>
          <w:sz w:val="28"/>
          <w:szCs w:val="28"/>
        </w:rPr>
        <w:t xml:space="preserve">Березовского </w:t>
      </w:r>
      <w:r w:rsidRPr="00690C93">
        <w:rPr>
          <w:rFonts w:ascii="Times New Roman" w:eastAsia="Calibri" w:hAnsi="Times New Roman" w:cs="Times New Roman"/>
          <w:sz w:val="28"/>
          <w:szCs w:val="28"/>
        </w:rPr>
        <w:t xml:space="preserve">сельского поселения.  </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1.5. </w:t>
      </w:r>
      <w:r w:rsidRPr="00690C93">
        <w:rPr>
          <w:rFonts w:ascii="Times New Roman" w:eastAsia="Arial" w:hAnsi="Times New Roman" w:cs="Times New Roman"/>
          <w:sz w:val="28"/>
          <w:szCs w:val="28"/>
        </w:rPr>
        <w:t>Права и обязанности специалистов, осуществляющих муниципальный контроль</w:t>
      </w:r>
    </w:p>
    <w:p w:rsidR="0023730C" w:rsidRPr="00690C93" w:rsidRDefault="0023730C" w:rsidP="00690C93">
      <w:pPr>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1.5.1. Специалисты, полномочные осуществлять муниципальный контроль на территории </w:t>
      </w:r>
      <w:r w:rsidR="005F702C">
        <w:rPr>
          <w:rFonts w:ascii="Times New Roman" w:eastAsia="Calibri" w:hAnsi="Times New Roman" w:cs="Times New Roman"/>
          <w:sz w:val="28"/>
          <w:szCs w:val="28"/>
        </w:rPr>
        <w:t>Березовского</w:t>
      </w:r>
      <w:r w:rsidRPr="00690C93">
        <w:rPr>
          <w:rFonts w:ascii="Times New Roman" w:eastAsia="Calibri" w:hAnsi="Times New Roman" w:cs="Times New Roman"/>
          <w:sz w:val="28"/>
          <w:szCs w:val="28"/>
        </w:rPr>
        <w:t xml:space="preserve"> сельского поселения, назначаются </w:t>
      </w:r>
      <w:r w:rsidR="00391BD4">
        <w:rPr>
          <w:rFonts w:ascii="Times New Roman" w:eastAsia="Calibri" w:hAnsi="Times New Roman" w:cs="Times New Roman"/>
          <w:sz w:val="28"/>
          <w:szCs w:val="28"/>
        </w:rPr>
        <w:t xml:space="preserve"> распоряжением</w:t>
      </w:r>
      <w:r w:rsidRPr="00690C93">
        <w:rPr>
          <w:rFonts w:ascii="Times New Roman" w:eastAsia="Calibri" w:hAnsi="Times New Roman" w:cs="Times New Roman"/>
          <w:sz w:val="28"/>
          <w:szCs w:val="28"/>
        </w:rPr>
        <w:t xml:space="preserve"> </w:t>
      </w:r>
      <w:r w:rsidR="005F702C">
        <w:rPr>
          <w:rFonts w:ascii="Times New Roman" w:eastAsia="Calibri" w:hAnsi="Times New Roman" w:cs="Times New Roman"/>
          <w:sz w:val="28"/>
          <w:szCs w:val="28"/>
        </w:rPr>
        <w:t>Березовского</w:t>
      </w:r>
      <w:r w:rsidRPr="00690C93">
        <w:rPr>
          <w:rFonts w:ascii="Times New Roman" w:eastAsia="Calibri" w:hAnsi="Times New Roman" w:cs="Times New Roman"/>
          <w:sz w:val="28"/>
          <w:szCs w:val="28"/>
        </w:rPr>
        <w:t xml:space="preserve"> сельского поселения.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1.5.2. Специалисты, осуществляющие муниципальный контроль, имеют право:</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 1) запрашивать в соответствии со своей компетенцией и безвозмездно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 в том числе в рамках межведомственного информационного взаимодействия;</w:t>
      </w:r>
    </w:p>
    <w:p w:rsidR="0023730C" w:rsidRPr="00690C93" w:rsidRDefault="0023730C" w:rsidP="00690C93">
      <w:pPr>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2) посещать при предъявлении распоряжения главы поселения обеспечивающего осуществление муниципального контроля, и служебного удостоверения организации и объекты и проводить их обследования для осуществления муниципального контроля;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3) обращаться в правоохранительные органы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обязательных требований.</w:t>
      </w:r>
    </w:p>
    <w:p w:rsidR="0023730C" w:rsidRPr="00690C93" w:rsidRDefault="0023730C" w:rsidP="00690C93">
      <w:pPr>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1.5.3. Специалисты, осуществляющие муниципальный контроль, обязаны:</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2) соблюдать действующее законодательство Российской Федерации, права и законные интересы проверяемых юридических лиц, индивидуальных предпринимателей;</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3) проводить проверку на основании и в строгом соответствии с распоряжением главы поселения о проведении проверки в соответствии с ее назначением. </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4)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поселения и в случаях, </w:t>
      </w:r>
      <w:r w:rsidRPr="00690C93">
        <w:rPr>
          <w:rFonts w:ascii="Times New Roman" w:eastAsia="Calibri" w:hAnsi="Times New Roman" w:cs="Times New Roman"/>
          <w:color w:val="000000"/>
          <w:sz w:val="28"/>
          <w:szCs w:val="28"/>
        </w:rPr>
        <w:t xml:space="preserve">предусмотренных </w:t>
      </w:r>
      <w:hyperlink r:id="rId22" w:tgtFrame="_self" w:history="1">
        <w:r w:rsidRPr="00690C93">
          <w:rPr>
            <w:rFonts w:ascii="Times New Roman" w:eastAsia="Calibri" w:hAnsi="Times New Roman" w:cs="Times New Roman"/>
            <w:color w:val="000000"/>
            <w:sz w:val="28"/>
            <w:szCs w:val="28"/>
          </w:rPr>
          <w:t>частью 5 статьи 10</w:t>
        </w:r>
      </w:hyperlink>
      <w:r w:rsidRPr="00690C93">
        <w:rPr>
          <w:rFonts w:ascii="Times New Roman" w:eastAsia="Calibri" w:hAnsi="Times New Roman" w:cs="Times New Roman"/>
          <w:sz w:val="28"/>
          <w:szCs w:val="28"/>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 с органом прокуратуры;</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давать соответствующие разъяснения;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11) соблюдать сроки проведения проверки, установленные </w:t>
      </w:r>
      <w:r w:rsidRPr="00690C93">
        <w:rPr>
          <w:rFonts w:ascii="Times New Roman" w:eastAsia="Calibri" w:hAnsi="Times New Roman" w:cs="Times New Roman"/>
          <w:color w:val="000000"/>
          <w:sz w:val="28"/>
          <w:szCs w:val="28"/>
        </w:rPr>
        <w:t xml:space="preserve">Федеральным </w:t>
      </w:r>
      <w:hyperlink r:id="rId23" w:tgtFrame="_self" w:history="1">
        <w:r w:rsidRPr="00690C93">
          <w:rPr>
            <w:rFonts w:ascii="Times New Roman" w:eastAsia="Calibri" w:hAnsi="Times New Roman" w:cs="Times New Roman"/>
            <w:color w:val="000000"/>
            <w:sz w:val="28"/>
            <w:szCs w:val="28"/>
          </w:rPr>
          <w:t>законом</w:t>
        </w:r>
      </w:hyperlink>
      <w:r w:rsidRPr="00690C93">
        <w:rPr>
          <w:rFonts w:ascii="Times New Roman" w:eastAsia="Calibri" w:hAnsi="Times New Roman" w:cs="Times New Roman"/>
          <w:color w:val="000000"/>
          <w:sz w:val="28"/>
          <w:szCs w:val="28"/>
        </w:rPr>
        <w:t xml:space="preserve"> от</w:t>
      </w:r>
      <w:r w:rsidRPr="00690C93">
        <w:rPr>
          <w:rFonts w:ascii="Times New Roman" w:eastAsia="Calibri" w:hAnsi="Times New Roman" w:cs="Times New Roman"/>
          <w:sz w:val="28"/>
          <w:szCs w:val="28"/>
        </w:rPr>
        <w:t xml:space="preserve">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F51C6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14) осуществлять запись о проведенной проверке в журнале учета проверок в случае его наличия у юридического лица, </w:t>
      </w:r>
      <w:r w:rsidR="00F51C6C" w:rsidRPr="00690C93">
        <w:rPr>
          <w:rFonts w:ascii="Times New Roman" w:eastAsia="Calibri" w:hAnsi="Times New Roman" w:cs="Times New Roman"/>
          <w:sz w:val="28"/>
          <w:szCs w:val="28"/>
        </w:rPr>
        <w:t>индивидуального предпринимателя;</w:t>
      </w:r>
      <w:r w:rsidRPr="00690C93">
        <w:rPr>
          <w:rFonts w:ascii="Times New Roman" w:eastAsia="Calibri" w:hAnsi="Times New Roman" w:cs="Times New Roman"/>
          <w:sz w:val="28"/>
          <w:szCs w:val="28"/>
        </w:rPr>
        <w:t xml:space="preserve"> </w:t>
      </w:r>
    </w:p>
    <w:p w:rsidR="0023730C" w:rsidRPr="00690C93" w:rsidRDefault="00F51C6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15) составлять по результатам осуществления муниципального контроля соответствующие акты проверок;</w:t>
      </w:r>
    </w:p>
    <w:p w:rsidR="00F51C6C" w:rsidRPr="00690C93" w:rsidRDefault="00F51C6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16) перед проведением плановой проверки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статьи 26.1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1.6. Права и обязанности лиц,</w:t>
      </w:r>
      <w:r w:rsidR="00F51C6C" w:rsidRPr="00690C93">
        <w:rPr>
          <w:rFonts w:ascii="Times New Roman" w:eastAsia="Calibri" w:hAnsi="Times New Roman" w:cs="Times New Roman"/>
          <w:sz w:val="28"/>
          <w:szCs w:val="28"/>
        </w:rPr>
        <w:t xml:space="preserve"> </w:t>
      </w:r>
      <w:r w:rsidRPr="00690C93">
        <w:rPr>
          <w:rFonts w:ascii="Times New Roman" w:eastAsia="Calibri" w:hAnsi="Times New Roman" w:cs="Times New Roman"/>
          <w:sz w:val="28"/>
          <w:szCs w:val="28"/>
        </w:rPr>
        <w:t xml:space="preserve">в отношении которых осуществляется муниципальный контроль  </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2) получать от органов, обеспечивающих осуществление муниципального контроля, их должностных лиц информацию, которая относится к предмету проверки и предоставление которой предусмотрено Федеральным </w:t>
      </w:r>
      <w:hyperlink r:id="rId24" w:tgtFrame="_self" w:history="1">
        <w:r w:rsidRPr="00690C93">
          <w:rPr>
            <w:rFonts w:ascii="Times New Roman" w:eastAsia="Calibri" w:hAnsi="Times New Roman" w:cs="Times New Roman"/>
            <w:color w:val="000000"/>
            <w:sz w:val="28"/>
            <w:szCs w:val="28"/>
          </w:rPr>
          <w:t>законом</w:t>
        </w:r>
      </w:hyperlink>
      <w:r w:rsidRPr="00690C93">
        <w:rPr>
          <w:rFonts w:ascii="Times New Roman" w:eastAsia="Calibri" w:hAnsi="Times New Roman" w:cs="Times New Roman"/>
          <w:color w:val="000000"/>
          <w:sz w:val="28"/>
          <w:szCs w:val="28"/>
        </w:rPr>
        <w:t xml:space="preserve"> от 26.1</w:t>
      </w:r>
      <w:r w:rsidRPr="00690C93">
        <w:rPr>
          <w:rFonts w:ascii="Times New Roman" w:eastAsia="Calibri" w:hAnsi="Times New Roman" w:cs="Times New Roman"/>
          <w:sz w:val="28"/>
          <w:szCs w:val="28"/>
        </w:rPr>
        <w:t>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3) знакомиться с документами и (или) информацией, полученными органами, обеспечивающими осуществление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4) представлять документы и (или) информацию, запрашиваемые в рамках межведомственного информационного взаимодействия, в органы, обеспечивающие осуществление муниципального контроля, по собственной инициативе;</w:t>
      </w:r>
    </w:p>
    <w:p w:rsidR="0023730C" w:rsidRPr="00690C93" w:rsidRDefault="0023730C" w:rsidP="00690C93">
      <w:pPr>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специалистов, осуществляющих муниципальный контроль;</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6) обжаловать действия (бездействие) специалистов, обеспечивающих осуществление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690C93" w:rsidRPr="00690C93" w:rsidRDefault="00690C93"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7)</w:t>
      </w:r>
      <w:r w:rsidRPr="00690C93">
        <w:rPr>
          <w:rFonts w:ascii="Times New Roman" w:hAnsi="Times New Roman" w:cs="Times New Roman"/>
          <w:sz w:val="28"/>
          <w:szCs w:val="28"/>
        </w:rPr>
        <w:t xml:space="preserve"> подать в орган, осуществляющий муниципальный контроль,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23730C" w:rsidRPr="00690C93" w:rsidRDefault="00690C93"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8</w:t>
      </w:r>
      <w:r w:rsidR="0023730C" w:rsidRPr="00690C93">
        <w:rPr>
          <w:rFonts w:ascii="Times New Roman" w:eastAsia="Calibri" w:hAnsi="Times New Roman" w:cs="Times New Roman"/>
          <w:sz w:val="28"/>
          <w:szCs w:val="28"/>
        </w:rPr>
        <w:t xml:space="preserve">) </w:t>
      </w:r>
      <w:r w:rsidR="00F51C6C" w:rsidRPr="00690C93">
        <w:rPr>
          <w:rFonts w:ascii="Times New Roman" w:eastAsia="Calibri" w:hAnsi="Times New Roman" w:cs="Times New Roman"/>
          <w:sz w:val="28"/>
          <w:szCs w:val="28"/>
        </w:rPr>
        <w:t xml:space="preserve">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w:t>
      </w:r>
      <w:r w:rsidR="0023730C" w:rsidRPr="00690C93">
        <w:rPr>
          <w:rFonts w:ascii="Times New Roman" w:eastAsia="Calibri" w:hAnsi="Times New Roman" w:cs="Times New Roman"/>
          <w:sz w:val="28"/>
          <w:szCs w:val="28"/>
        </w:rPr>
        <w:t>в Воронежской области к участию в проверке.</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1.6.2. Проверяемые лица или их уполномоченные представители при проведении проверок обязаны:</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1)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2) не препятствовать специалистам обеспечивающих осуществление муниципального контроля, в проведении мероприятий по контролю;</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3) обеспечить доступ проводящих выездную проверку специалистов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используемому ими оборудованию, подобным объектам;</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4) представлять специалистам обеспечивающих осуществление муниципального контроля, информацию и документы, представление которых предусмотрено действующим законодательством.</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1.6.3. Проверяемые лица, их уполномоченные представители, допустившие нарушение обязательных требований, необоснованно препятствующие проведению проверок, уклоняющиеся от проведения проверок и (или) не исполняющие в установленный срок предписания органа муниципального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  </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1.7. Результат осуществления муниципального контроля  </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Конечным результатом осуществления муниципального контроля является: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составление акта проверки;</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выдача предписания юридическому лицу, индивидуальному предпринимателю об устранении выявленных нарушений обязательных требований с указанием сроков их устранения;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принятие мер по контролю за устранением выявленных нарушений обязательных требований, их предупреждению, а также мер по привлечению лиц, допустивших выявленные нарушения, к ответственности;</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выдача предостережения о недопустимости нарушения обязательных требований.</w:t>
      </w:r>
    </w:p>
    <w:p w:rsidR="00F51C6C" w:rsidRPr="00F51C6C" w:rsidRDefault="00F51C6C" w:rsidP="00690C9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51C6C">
        <w:rPr>
          <w:rFonts w:ascii="Times New Roman" w:eastAsia="Times New Roman" w:hAnsi="Times New Roman" w:cs="Times New Roman"/>
          <w:sz w:val="28"/>
          <w:szCs w:val="28"/>
          <w:lang w:eastAsia="ru-RU"/>
        </w:rPr>
        <w:t>1.8. Организация и проведение мероприятий, направленных на профилактику нарушений обязательных требований</w:t>
      </w:r>
    </w:p>
    <w:p w:rsidR="00F51C6C" w:rsidRPr="00F51C6C" w:rsidRDefault="00F51C6C" w:rsidP="00690C9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51C6C">
        <w:rPr>
          <w:rFonts w:ascii="Times New Roman" w:eastAsia="Times New Roman" w:hAnsi="Times New Roman" w:cs="Times New Roman"/>
          <w:sz w:val="28"/>
          <w:szCs w:val="28"/>
          <w:lang w:eastAsia="ru-RU"/>
        </w:rPr>
        <w:t>1.8.1.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F51C6C" w:rsidRPr="00F51C6C" w:rsidRDefault="00F51C6C" w:rsidP="00690C9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51C6C">
        <w:rPr>
          <w:rFonts w:ascii="Times New Roman" w:eastAsia="Times New Roman" w:hAnsi="Times New Roman" w:cs="Times New Roman"/>
          <w:sz w:val="28"/>
          <w:szCs w:val="28"/>
          <w:lang w:eastAsia="ru-RU"/>
        </w:rPr>
        <w:t>1.8.2. В целях профилактики нарушений обязательных требований органы муниципального контроля:</w:t>
      </w:r>
    </w:p>
    <w:p w:rsidR="00F51C6C" w:rsidRPr="00F51C6C" w:rsidRDefault="00F51C6C" w:rsidP="00690C9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51C6C">
        <w:rPr>
          <w:rFonts w:ascii="Times New Roman" w:eastAsia="Times New Roman" w:hAnsi="Times New Roman" w:cs="Times New Roman"/>
          <w:sz w:val="28"/>
          <w:szCs w:val="28"/>
          <w:lang w:eastAsia="ru-RU"/>
        </w:rPr>
        <w:t>1) обеспечивают размещение на официальных сайтах в сети "Интернет" для каждого вида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F51C6C" w:rsidRPr="00F51C6C" w:rsidRDefault="00F51C6C" w:rsidP="00690C9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51C6C">
        <w:rPr>
          <w:rFonts w:ascii="Times New Roman" w:eastAsia="Times New Roman" w:hAnsi="Times New Roman" w:cs="Times New Roman"/>
          <w:sz w:val="28"/>
          <w:szCs w:val="28"/>
          <w:lang w:eastAsia="ru-RU"/>
        </w:rPr>
        <w:t>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F51C6C" w:rsidRPr="00F51C6C" w:rsidRDefault="00F51C6C" w:rsidP="00690C9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51C6C">
        <w:rPr>
          <w:rFonts w:ascii="Times New Roman" w:eastAsia="Times New Roman" w:hAnsi="Times New Roman" w:cs="Times New Roman"/>
          <w:sz w:val="28"/>
          <w:szCs w:val="28"/>
          <w:lang w:eastAsia="ru-RU"/>
        </w:rPr>
        <w:t>3) 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F51C6C" w:rsidRPr="00F51C6C" w:rsidRDefault="00F51C6C" w:rsidP="00690C9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51C6C">
        <w:rPr>
          <w:rFonts w:ascii="Times New Roman" w:eastAsia="Times New Roman" w:hAnsi="Times New Roman" w:cs="Times New Roman"/>
          <w:sz w:val="28"/>
          <w:szCs w:val="28"/>
          <w:lang w:eastAsia="ru-RU"/>
        </w:rPr>
        <w:t>4) выдают предостережения о недопустимости нарушения обязательных требований в соответствии с пунктами 1.8.3 – 1.8.5 настоящей части, если иной порядок не установлен федеральным законом.</w:t>
      </w:r>
    </w:p>
    <w:p w:rsidR="00F51C6C" w:rsidRPr="00F51C6C" w:rsidRDefault="00F51C6C" w:rsidP="00690C9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51C6C">
        <w:rPr>
          <w:rFonts w:ascii="Times New Roman" w:eastAsia="Times New Roman" w:hAnsi="Times New Roman" w:cs="Times New Roman"/>
          <w:sz w:val="28"/>
          <w:szCs w:val="28"/>
          <w:lang w:eastAsia="ru-RU"/>
        </w:rPr>
        <w:t>1.8.3.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F51C6C" w:rsidRPr="00F51C6C" w:rsidRDefault="00F51C6C" w:rsidP="00690C9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51C6C">
        <w:rPr>
          <w:rFonts w:ascii="Times New Roman" w:eastAsia="Times New Roman" w:hAnsi="Times New Roman" w:cs="Times New Roman"/>
          <w:sz w:val="28"/>
          <w:szCs w:val="28"/>
          <w:lang w:eastAsia="ru-RU"/>
        </w:rPr>
        <w:t>1.8.4.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F51C6C" w:rsidRPr="00F51C6C" w:rsidRDefault="00F51C6C" w:rsidP="00690C9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51C6C">
        <w:rPr>
          <w:rFonts w:ascii="Times New Roman" w:eastAsia="Times New Roman" w:hAnsi="Times New Roman" w:cs="Times New Roman"/>
          <w:sz w:val="28"/>
          <w:szCs w:val="28"/>
          <w:lang w:eastAsia="ru-RU"/>
        </w:rPr>
        <w:t>1.8.5.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F51C6C" w:rsidRPr="00F51C6C" w:rsidRDefault="00F51C6C" w:rsidP="00690C9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51C6C">
        <w:rPr>
          <w:rFonts w:ascii="Times New Roman" w:eastAsia="Times New Roman" w:hAnsi="Times New Roman" w:cs="Times New Roman"/>
          <w:sz w:val="28"/>
          <w:szCs w:val="28"/>
          <w:lang w:eastAsia="ru-RU"/>
        </w:rPr>
        <w:t>1.9. Организация и проведение мероприятий по контролю без взаимодействия с юридическими лицами, индивидуальными предпринимателями</w:t>
      </w:r>
    </w:p>
    <w:p w:rsidR="00F51C6C" w:rsidRPr="00F51C6C" w:rsidRDefault="00F51C6C" w:rsidP="00690C9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51C6C">
        <w:rPr>
          <w:rFonts w:ascii="Times New Roman" w:eastAsia="Times New Roman" w:hAnsi="Times New Roman" w:cs="Times New Roman"/>
          <w:sz w:val="28"/>
          <w:szCs w:val="28"/>
          <w:lang w:eastAsia="ru-RU"/>
        </w:rPr>
        <w:t>1.9.1.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F51C6C" w:rsidRPr="00F51C6C" w:rsidRDefault="00F51C6C" w:rsidP="00690C9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51C6C">
        <w:rPr>
          <w:rFonts w:ascii="Times New Roman" w:eastAsia="Times New Roman" w:hAnsi="Times New Roman" w:cs="Times New Roman"/>
          <w:sz w:val="28"/>
          <w:szCs w:val="28"/>
          <w:lang w:eastAsia="ru-RU"/>
        </w:rPr>
        <w:t>1) плановые (рейдовые) осмотры (обследования) территорий, транспортных средств в соответствии со статьей 13.2 Федерального закона № 294-ФЗ от 26.12.2008 г.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51C6C" w:rsidRPr="00F51C6C" w:rsidRDefault="00F51C6C" w:rsidP="00690C9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51C6C">
        <w:rPr>
          <w:rFonts w:ascii="Times New Roman" w:eastAsia="Times New Roman" w:hAnsi="Times New Roman" w:cs="Times New Roman"/>
          <w:sz w:val="28"/>
          <w:szCs w:val="28"/>
          <w:lang w:eastAsia="ru-RU"/>
        </w:rPr>
        <w:t>2) наблюдение за соблюдением обязательных требований при размещении информации в сети "Интернет" и средствах массовой информации;</w:t>
      </w:r>
    </w:p>
    <w:p w:rsidR="00F51C6C" w:rsidRPr="00F51C6C" w:rsidRDefault="00F51C6C" w:rsidP="00690C9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51C6C">
        <w:rPr>
          <w:rFonts w:ascii="Times New Roman" w:eastAsia="Times New Roman" w:hAnsi="Times New Roman" w:cs="Times New Roman"/>
          <w:sz w:val="28"/>
          <w:szCs w:val="28"/>
          <w:lang w:eastAsia="ru-RU"/>
        </w:rPr>
        <w:t>3)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F51C6C" w:rsidRPr="00F51C6C" w:rsidRDefault="00F51C6C" w:rsidP="00690C9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51C6C">
        <w:rPr>
          <w:rFonts w:ascii="Times New Roman" w:eastAsia="Times New Roman" w:hAnsi="Times New Roman" w:cs="Times New Roman"/>
          <w:sz w:val="28"/>
          <w:szCs w:val="28"/>
          <w:lang w:eastAsia="ru-RU"/>
        </w:rPr>
        <w:t>4) другие виды и формы мероприятий по контролю, установленные федеральными законами.</w:t>
      </w:r>
    </w:p>
    <w:p w:rsidR="00F51C6C" w:rsidRPr="00F51C6C" w:rsidRDefault="00F51C6C" w:rsidP="00690C9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51C6C">
        <w:rPr>
          <w:rFonts w:ascii="Times New Roman" w:eastAsia="Times New Roman" w:hAnsi="Times New Roman" w:cs="Times New Roman"/>
          <w:sz w:val="28"/>
          <w:szCs w:val="28"/>
          <w:lang w:eastAsia="ru-RU"/>
        </w:rPr>
        <w:t>1.9.2.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F51C6C" w:rsidRPr="00F51C6C" w:rsidRDefault="00F51C6C" w:rsidP="00690C9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51C6C">
        <w:rPr>
          <w:rFonts w:ascii="Times New Roman" w:eastAsia="Times New Roman" w:hAnsi="Times New Roman" w:cs="Times New Roman"/>
          <w:sz w:val="28"/>
          <w:szCs w:val="28"/>
          <w:lang w:eastAsia="ru-RU"/>
        </w:rPr>
        <w:t>1.9.3. Порядок оформления и содержание заданий, указанных в пункте 1.9.2 настоящей части,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уполномоченными органами местного самоуправления.</w:t>
      </w:r>
    </w:p>
    <w:p w:rsidR="00F51C6C" w:rsidRPr="00F51C6C" w:rsidRDefault="00F51C6C" w:rsidP="00690C9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51C6C">
        <w:rPr>
          <w:rFonts w:ascii="Times New Roman" w:eastAsia="Times New Roman" w:hAnsi="Times New Roman" w:cs="Times New Roman"/>
          <w:sz w:val="28"/>
          <w:szCs w:val="28"/>
          <w:lang w:eastAsia="ru-RU"/>
        </w:rPr>
        <w:t>1.9.4. В случае выявления при проведении мероприятий по контролю, указанных в пункте 1.9.1 настоящей части,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 294-ФЗ от 26.12.2008 г.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51C6C" w:rsidRPr="00F51C6C" w:rsidRDefault="00F51C6C" w:rsidP="00690C93">
      <w:pPr>
        <w:adjustRightInd w:val="0"/>
        <w:spacing w:after="0" w:line="240" w:lineRule="auto"/>
        <w:ind w:firstLine="709"/>
        <w:contextualSpacing/>
        <w:jc w:val="both"/>
        <w:rPr>
          <w:rFonts w:ascii="Times New Roman" w:eastAsia="Calibri" w:hAnsi="Times New Roman" w:cs="Times New Roman"/>
          <w:sz w:val="28"/>
          <w:szCs w:val="28"/>
        </w:rPr>
      </w:pPr>
      <w:r w:rsidRPr="00F51C6C">
        <w:rPr>
          <w:rFonts w:ascii="Times New Roman" w:eastAsia="Times New Roman" w:hAnsi="Times New Roman" w:cs="Times New Roman"/>
          <w:sz w:val="28"/>
          <w:szCs w:val="28"/>
          <w:lang w:eastAsia="ru-RU"/>
        </w:rPr>
        <w:t>1.9.5.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пунктами 1.8.3 – 1.8.5 части 1.8. настоящего административного регламента,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
    <w:p w:rsidR="00F51C6C" w:rsidRPr="00690C93" w:rsidRDefault="00F51C6C" w:rsidP="00690C93">
      <w:pPr>
        <w:adjustRightInd w:val="0"/>
        <w:spacing w:after="0" w:line="240" w:lineRule="auto"/>
        <w:ind w:firstLine="709"/>
        <w:jc w:val="both"/>
        <w:rPr>
          <w:rFonts w:ascii="Times New Roman" w:eastAsia="Calibri" w:hAnsi="Times New Roman" w:cs="Times New Roman"/>
          <w:sz w:val="28"/>
          <w:szCs w:val="28"/>
        </w:rPr>
      </w:pPr>
    </w:p>
    <w:p w:rsidR="0023730C" w:rsidRPr="00690C93" w:rsidRDefault="0023730C" w:rsidP="00690C93">
      <w:pPr>
        <w:adjustRightInd w:val="0"/>
        <w:spacing w:after="0" w:line="240" w:lineRule="auto"/>
        <w:ind w:firstLine="709"/>
        <w:jc w:val="center"/>
        <w:rPr>
          <w:rFonts w:ascii="Times New Roman" w:eastAsia="Calibri" w:hAnsi="Times New Roman" w:cs="Times New Roman"/>
          <w:sz w:val="28"/>
          <w:szCs w:val="28"/>
        </w:rPr>
      </w:pPr>
      <w:r w:rsidRPr="00690C93">
        <w:rPr>
          <w:rFonts w:ascii="Times New Roman" w:eastAsia="Calibri" w:hAnsi="Times New Roman" w:cs="Times New Roman"/>
          <w:sz w:val="28"/>
          <w:szCs w:val="28"/>
        </w:rPr>
        <w:t>II. ТРЕБОВАНИЯ К ПОРЯДКУ ОСУЩЕСТВЛЕНИЯ</w:t>
      </w:r>
    </w:p>
    <w:p w:rsidR="0023730C" w:rsidRPr="00690C93" w:rsidRDefault="0023730C" w:rsidP="00690C93">
      <w:pPr>
        <w:adjustRightInd w:val="0"/>
        <w:spacing w:after="0" w:line="240" w:lineRule="auto"/>
        <w:ind w:firstLine="709"/>
        <w:jc w:val="center"/>
        <w:rPr>
          <w:rFonts w:ascii="Times New Roman" w:eastAsia="Calibri" w:hAnsi="Times New Roman" w:cs="Times New Roman"/>
          <w:sz w:val="28"/>
          <w:szCs w:val="28"/>
        </w:rPr>
      </w:pPr>
      <w:r w:rsidRPr="00690C93">
        <w:rPr>
          <w:rFonts w:ascii="Times New Roman" w:eastAsia="Calibri" w:hAnsi="Times New Roman" w:cs="Times New Roman"/>
          <w:sz w:val="28"/>
          <w:szCs w:val="28"/>
        </w:rPr>
        <w:t>МУНИЦИПАЛЬНОГО КОНТРОЛЯ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2.1. Порядок информирования об осуществлении муниципального контроля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2.1.1. Место нахождения администрации </w:t>
      </w:r>
      <w:r w:rsidR="005F702C">
        <w:rPr>
          <w:rFonts w:ascii="Times New Roman" w:eastAsia="Calibri" w:hAnsi="Times New Roman" w:cs="Times New Roman"/>
          <w:sz w:val="28"/>
          <w:szCs w:val="28"/>
        </w:rPr>
        <w:t>Березовского</w:t>
      </w:r>
      <w:r w:rsidRPr="00690C93">
        <w:rPr>
          <w:rFonts w:ascii="Times New Roman" w:eastAsia="Calibri" w:hAnsi="Times New Roman" w:cs="Times New Roman"/>
          <w:sz w:val="28"/>
          <w:szCs w:val="28"/>
        </w:rPr>
        <w:t xml:space="preserve"> сельского поселения: Воронежская область, </w:t>
      </w:r>
      <w:r w:rsidR="005F702C">
        <w:rPr>
          <w:rFonts w:ascii="Times New Roman" w:eastAsia="Calibri" w:hAnsi="Times New Roman" w:cs="Times New Roman"/>
          <w:sz w:val="28"/>
          <w:szCs w:val="28"/>
        </w:rPr>
        <w:t xml:space="preserve">Бутурлиновского района, поселок Зеленый, улица Ленина дом </w:t>
      </w:r>
      <w:r w:rsidR="00C94F8E">
        <w:rPr>
          <w:rFonts w:ascii="Times New Roman" w:eastAsia="Calibri" w:hAnsi="Times New Roman" w:cs="Times New Roman"/>
          <w:sz w:val="28"/>
          <w:szCs w:val="28"/>
        </w:rPr>
        <w:t>12.</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График работы: ежедневно, кроме субботы и воскресенья с 8.00 до 17.00 ч., перерыв с </w:t>
      </w:r>
      <w:r w:rsidRPr="00391BD4">
        <w:rPr>
          <w:rFonts w:ascii="Times New Roman" w:eastAsia="Calibri" w:hAnsi="Times New Roman" w:cs="Times New Roman"/>
          <w:sz w:val="28"/>
          <w:szCs w:val="28"/>
          <w:highlight w:val="yellow"/>
        </w:rPr>
        <w:t>12.00 до 1</w:t>
      </w:r>
      <w:r w:rsidR="00C94F8E">
        <w:rPr>
          <w:rFonts w:ascii="Times New Roman" w:eastAsia="Calibri" w:hAnsi="Times New Roman" w:cs="Times New Roman"/>
          <w:sz w:val="28"/>
          <w:szCs w:val="28"/>
          <w:highlight w:val="yellow"/>
        </w:rPr>
        <w:t>4</w:t>
      </w:r>
      <w:r w:rsidRPr="00391BD4">
        <w:rPr>
          <w:rFonts w:ascii="Times New Roman" w:eastAsia="Calibri" w:hAnsi="Times New Roman" w:cs="Times New Roman"/>
          <w:sz w:val="28"/>
          <w:szCs w:val="28"/>
          <w:highlight w:val="yellow"/>
        </w:rPr>
        <w:t>.00</w:t>
      </w:r>
      <w:r w:rsidRPr="00690C93">
        <w:rPr>
          <w:rFonts w:ascii="Times New Roman" w:eastAsia="Calibri" w:hAnsi="Times New Roman" w:cs="Times New Roman"/>
          <w:sz w:val="28"/>
          <w:szCs w:val="28"/>
        </w:rPr>
        <w:t xml:space="preserve"> ч;</w:t>
      </w:r>
    </w:p>
    <w:p w:rsidR="0023730C" w:rsidRPr="00391BD4" w:rsidRDefault="0023730C" w:rsidP="00690C93">
      <w:pPr>
        <w:spacing w:after="0"/>
        <w:ind w:firstLine="709"/>
        <w:rPr>
          <w:rFonts w:ascii="Times New Roman" w:eastAsia="Calibri" w:hAnsi="Times New Roman" w:cs="Times New Roman"/>
          <w:bCs/>
          <w:sz w:val="28"/>
          <w:szCs w:val="28"/>
        </w:rPr>
      </w:pPr>
      <w:r w:rsidRPr="00690C93">
        <w:rPr>
          <w:rFonts w:ascii="Times New Roman" w:eastAsia="Calibri" w:hAnsi="Times New Roman" w:cs="Times New Roman"/>
          <w:sz w:val="28"/>
          <w:szCs w:val="28"/>
        </w:rPr>
        <w:t xml:space="preserve">Адрес официального сайта в сети Интернет: </w:t>
      </w:r>
      <w:hyperlink r:id="rId25" w:tgtFrame="_blank" w:history="1">
        <w:r w:rsidR="00C94F8E" w:rsidRPr="00E519C9">
          <w:rPr>
            <w:rStyle w:val="a5"/>
          </w:rPr>
          <w:t>http://berez-bt.ru</w:t>
        </w:r>
      </w:hyperlink>
    </w:p>
    <w:p w:rsidR="00C94F8E" w:rsidRDefault="0023730C" w:rsidP="00690C93">
      <w:pPr>
        <w:adjustRightInd w:val="0"/>
        <w:spacing w:after="0" w:line="240" w:lineRule="auto"/>
        <w:ind w:firstLine="709"/>
        <w:jc w:val="both"/>
        <w:rPr>
          <w:rStyle w:val="rpc61"/>
        </w:rPr>
      </w:pPr>
      <w:r w:rsidRPr="00690C93">
        <w:rPr>
          <w:rFonts w:ascii="Times New Roman" w:eastAsia="Calibri" w:hAnsi="Times New Roman" w:cs="Times New Roman"/>
          <w:sz w:val="28"/>
          <w:szCs w:val="28"/>
        </w:rPr>
        <w:t xml:space="preserve">Адрес электронной почты администрации: </w:t>
      </w:r>
      <w:hyperlink r:id="rId26" w:history="1">
        <w:r w:rsidR="00C94F8E" w:rsidRPr="00DC4BAF">
          <w:rPr>
            <w:rStyle w:val="a5"/>
          </w:rPr>
          <w:t>berez.buturl@govvrn.ru</w:t>
        </w:r>
      </w:hyperlink>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2.1.2. Основными требованиями к информированию заявителей являются: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достоверность предоставляемой информации;</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четкость в изложении информации;</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полнота информирования;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удобство и доступность получения информации;</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оперативность предоставления информации.</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2.1.3. Информация о порядке осуществления муниципального контроля предоставляется: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 в </w:t>
      </w:r>
      <w:r w:rsidRPr="00690C93">
        <w:rPr>
          <w:rFonts w:ascii="Times New Roman" w:eastAsia="Arial" w:hAnsi="Times New Roman" w:cs="Times New Roman"/>
          <w:sz w:val="28"/>
          <w:szCs w:val="28"/>
        </w:rPr>
        <w:t xml:space="preserve">администрации </w:t>
      </w:r>
      <w:r w:rsidRPr="00690C93">
        <w:rPr>
          <w:rFonts w:ascii="Times New Roman" w:eastAsia="Calibri" w:hAnsi="Times New Roman" w:cs="Times New Roman"/>
          <w:sz w:val="28"/>
          <w:szCs w:val="28"/>
        </w:rPr>
        <w:t>поселения;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 - с использованием средств телефонной связи;</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по письменным обращениям в администрацию поселения;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путем размещения на официальном сайте администрации поселения в сети Интернет;</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путем размещения в средствах массовой информации.</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2.1.4.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При ответах по телефону специалисты обеспечивающих осуществление муниципального контроля,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При обращении за информацией заявителя лично специалисты обеспечивающие осуществление муниципального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должно превышать 30 минут.</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Если для подготовки ответа требуется продолжительное время, специалисты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В исключительных случаях, а также при направлении запроса государственным органам, органам местного самоуправления для получения необходимых для рассмотрения обращения документов и материалов либо в случае длительной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Если текст обращения не поддается прочтению, ответ на обращение не подготавливается, о чем сообщается заявителю, направившему обращение, если его фамилия и почтовый адрес поддаются прочтению.</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Обращения, содержащие нецензурные либо оскорбительные выражения, угрозы жизни, здоровью и имуществу специалисту обеспечивающему осуществление муниципального контроля, а также членов его семьи, оставляются без ответа по существу поставленных в них вопросов.</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главой поселения,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 тот же орган, обеспечивающий осуществление муниципального контроля. О данном решении заявитель уведомляется письменно.</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Письменное обращение, содержащее вопросы, решение которых не входит в компетенцию органа, администрации поселения, направляется в течение 7 дней со дня его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2.1.5. Обращение, поступившее в орган местного самоуправления в форме электронного документа, подлежит рассмотрению в порядке, установленном Федеральным </w:t>
      </w:r>
      <w:hyperlink r:id="rId27" w:tgtFrame="_self" w:history="1">
        <w:r w:rsidRPr="00690C93">
          <w:rPr>
            <w:rFonts w:ascii="Times New Roman" w:eastAsia="Calibri" w:hAnsi="Times New Roman" w:cs="Times New Roman"/>
            <w:color w:val="000000"/>
            <w:sz w:val="28"/>
            <w:szCs w:val="28"/>
          </w:rPr>
          <w:t>законом</w:t>
        </w:r>
      </w:hyperlink>
      <w:r w:rsidRPr="00690C93">
        <w:rPr>
          <w:rFonts w:ascii="Times New Roman" w:eastAsia="Calibri" w:hAnsi="Times New Roman" w:cs="Times New Roman"/>
          <w:sz w:val="28"/>
          <w:szCs w:val="28"/>
        </w:rPr>
        <w:t xml:space="preserve"> от 02.05.2006 N 59-ФЗ "О порядке рассмотрения обращений граждан Российской Федерации".</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2.1.6. Муниципальный контроль осуществляется администрацией поселения на безвозмездной основе.</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bookmarkStart w:id="1" w:name="Par195"/>
      <w:bookmarkEnd w:id="1"/>
      <w:r w:rsidRPr="00690C93">
        <w:rPr>
          <w:rFonts w:ascii="Times New Roman" w:eastAsia="Calibri" w:hAnsi="Times New Roman" w:cs="Times New Roman"/>
          <w:sz w:val="28"/>
          <w:szCs w:val="28"/>
        </w:rPr>
        <w:t xml:space="preserve">2.2. Срок осуществления муниципального контроля  </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2.2.1. Общий срок проведения каждой из проверок (плановой и внеплановой) не может превышать 20 рабочих дней.</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690C93">
        <w:rPr>
          <w:rFonts w:ascii="Times New Roman" w:eastAsia="Calibri" w:hAnsi="Times New Roman" w:cs="Times New Roman"/>
          <w:sz w:val="28"/>
          <w:szCs w:val="28"/>
        </w:rPr>
        <w:t>микропредприятия</w:t>
      </w:r>
      <w:proofErr w:type="spellEnd"/>
      <w:r w:rsidRPr="00690C93">
        <w:rPr>
          <w:rFonts w:ascii="Times New Roman" w:eastAsia="Calibri" w:hAnsi="Times New Roman" w:cs="Times New Roman"/>
          <w:sz w:val="28"/>
          <w:szCs w:val="28"/>
        </w:rPr>
        <w:t xml:space="preserve"> в год.</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сельского поселения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2.2.2.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органов, обеспечивающих осуществление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w:t>
      </w:r>
      <w:proofErr w:type="spellStart"/>
      <w:r w:rsidRPr="00690C93">
        <w:rPr>
          <w:rFonts w:ascii="Times New Roman" w:eastAsia="Calibri" w:hAnsi="Times New Roman" w:cs="Times New Roman"/>
          <w:sz w:val="28"/>
          <w:szCs w:val="28"/>
        </w:rPr>
        <w:t>микропредприятий</w:t>
      </w:r>
      <w:proofErr w:type="spellEnd"/>
      <w:r w:rsidRPr="00690C93">
        <w:rPr>
          <w:rFonts w:ascii="Times New Roman" w:eastAsia="Calibri" w:hAnsi="Times New Roman" w:cs="Times New Roman"/>
          <w:sz w:val="28"/>
          <w:szCs w:val="28"/>
        </w:rPr>
        <w:t xml:space="preserve"> - не более чем на 15 часов.</w:t>
      </w:r>
    </w:p>
    <w:p w:rsidR="00F51C6C" w:rsidRPr="00F51C6C" w:rsidRDefault="00F51C6C" w:rsidP="00690C93">
      <w:pPr>
        <w:tabs>
          <w:tab w:val="left" w:pos="0"/>
        </w:tabs>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51C6C">
        <w:rPr>
          <w:rFonts w:ascii="Times New Roman" w:eastAsia="Times New Roman" w:hAnsi="Times New Roman" w:cs="Times New Roman"/>
          <w:bCs/>
          <w:kern w:val="2"/>
          <w:sz w:val="28"/>
          <w:szCs w:val="28"/>
          <w:lang w:eastAsia="ru-RU"/>
        </w:rPr>
        <w:t xml:space="preserve">2.2.3. Муниципальный контроль </w:t>
      </w:r>
      <w:r w:rsidRPr="00F51C6C">
        <w:rPr>
          <w:rFonts w:ascii="Times New Roman" w:eastAsia="Times New Roman" w:hAnsi="Times New Roman" w:cs="Times New Roman"/>
          <w:sz w:val="28"/>
          <w:szCs w:val="28"/>
          <w:lang w:eastAsia="ru-RU"/>
        </w:rPr>
        <w:t>осуществляется постоянно, приостанавливается на основании судебного акта, обязывающего приостановить его исполнение.</w:t>
      </w:r>
    </w:p>
    <w:p w:rsidR="00F51C6C" w:rsidRPr="00F51C6C" w:rsidRDefault="00F51C6C" w:rsidP="00690C9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51C6C">
        <w:rPr>
          <w:rFonts w:ascii="Times New Roman" w:eastAsia="Times New Roman" w:hAnsi="Times New Roman" w:cs="Times New Roman"/>
          <w:sz w:val="28"/>
          <w:szCs w:val="28"/>
          <w:lang w:eastAsia="ru-RU"/>
        </w:rPr>
        <w:t>2.2.4. В случае необходимости при проведении проверки, указанной в части 2.2.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r w:rsidRPr="00690C93">
        <w:rPr>
          <w:rFonts w:ascii="Times New Roman" w:eastAsia="Times New Roman" w:hAnsi="Times New Roman" w:cs="Times New Roman"/>
          <w:sz w:val="28"/>
          <w:szCs w:val="28"/>
          <w:lang w:eastAsia="ru-RU"/>
        </w:rPr>
        <w:t>.</w:t>
      </w:r>
    </w:p>
    <w:p w:rsidR="00F51C6C" w:rsidRPr="00F51C6C" w:rsidRDefault="00F51C6C" w:rsidP="00690C93">
      <w:pPr>
        <w:tabs>
          <w:tab w:val="left" w:pos="0"/>
        </w:tabs>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51C6C">
        <w:rPr>
          <w:rFonts w:ascii="Times New Roman" w:eastAsia="Times New Roman" w:hAnsi="Times New Roman" w:cs="Times New Roman"/>
          <w:sz w:val="28"/>
          <w:szCs w:val="28"/>
          <w:lang w:eastAsia="ru-RU"/>
        </w:rPr>
        <w:t>2.2.5. Срок проведения каждой из предусмотренных настоящ</w:t>
      </w:r>
      <w:r w:rsidR="00690C93" w:rsidRPr="00690C93">
        <w:rPr>
          <w:rFonts w:ascii="Times New Roman" w:eastAsia="Times New Roman" w:hAnsi="Times New Roman" w:cs="Times New Roman"/>
          <w:sz w:val="28"/>
          <w:szCs w:val="28"/>
          <w:lang w:eastAsia="ru-RU"/>
        </w:rPr>
        <w:t>им</w:t>
      </w:r>
      <w:r w:rsidRPr="00F51C6C">
        <w:rPr>
          <w:rFonts w:ascii="Times New Roman" w:eastAsia="Times New Roman" w:hAnsi="Times New Roman" w:cs="Times New Roman"/>
          <w:sz w:val="28"/>
          <w:szCs w:val="28"/>
          <w:lang w:eastAsia="ru-RU"/>
        </w:rPr>
        <w:t xml:space="preserve"> Административн</w:t>
      </w:r>
      <w:r w:rsidR="00690C93" w:rsidRPr="00690C93">
        <w:rPr>
          <w:rFonts w:ascii="Times New Roman" w:eastAsia="Times New Roman" w:hAnsi="Times New Roman" w:cs="Times New Roman"/>
          <w:sz w:val="28"/>
          <w:szCs w:val="28"/>
          <w:lang w:eastAsia="ru-RU"/>
        </w:rPr>
        <w:t>ым</w:t>
      </w:r>
      <w:r w:rsidRPr="00F51C6C">
        <w:rPr>
          <w:rFonts w:ascii="Times New Roman" w:eastAsia="Times New Roman" w:hAnsi="Times New Roman" w:cs="Times New Roman"/>
          <w:sz w:val="28"/>
          <w:szCs w:val="28"/>
          <w:lang w:eastAsia="ru-RU"/>
        </w:rPr>
        <w:t xml:space="preserve"> регламент</w:t>
      </w:r>
      <w:r w:rsidR="00690C93" w:rsidRPr="00690C93">
        <w:rPr>
          <w:rFonts w:ascii="Times New Roman" w:eastAsia="Times New Roman" w:hAnsi="Times New Roman" w:cs="Times New Roman"/>
          <w:sz w:val="28"/>
          <w:szCs w:val="28"/>
          <w:lang w:eastAsia="ru-RU"/>
        </w:rPr>
        <w:t>ом</w:t>
      </w:r>
      <w:r w:rsidRPr="00F51C6C">
        <w:rPr>
          <w:rFonts w:ascii="Times New Roman" w:eastAsia="Times New Roman" w:hAnsi="Times New Roman" w:cs="Times New Roman"/>
          <w:sz w:val="28"/>
          <w:szCs w:val="28"/>
          <w:lang w:eastAsia="ru-RU"/>
        </w:rPr>
        <w:t xml:space="preserve">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 </w:t>
      </w:r>
      <w:r w:rsidRPr="00690C93">
        <w:rPr>
          <w:rFonts w:ascii="Times New Roman" w:eastAsia="Times New Roman" w:hAnsi="Times New Roman" w:cs="Times New Roman"/>
          <w:sz w:val="28"/>
          <w:szCs w:val="28"/>
          <w:lang w:eastAsia="ru-RU"/>
        </w:rPr>
        <w:t>.</w:t>
      </w:r>
    </w:p>
    <w:p w:rsidR="00F51C6C" w:rsidRPr="00F51C6C" w:rsidRDefault="00F51C6C" w:rsidP="00690C93">
      <w:pPr>
        <w:tabs>
          <w:tab w:val="left" w:pos="0"/>
        </w:tabs>
        <w:adjustRightInd w:val="0"/>
        <w:spacing w:after="0" w:line="240" w:lineRule="auto"/>
        <w:ind w:firstLine="709"/>
        <w:contextualSpacing/>
        <w:jc w:val="both"/>
        <w:rPr>
          <w:rFonts w:ascii="Arial" w:eastAsia="Times New Roman" w:hAnsi="Arial" w:cs="Arial"/>
          <w:sz w:val="24"/>
          <w:szCs w:val="24"/>
          <w:lang w:eastAsia="ru-RU"/>
        </w:rPr>
      </w:pPr>
    </w:p>
    <w:p w:rsidR="0023730C" w:rsidRPr="00690C93" w:rsidRDefault="0023730C" w:rsidP="00690C93">
      <w:pPr>
        <w:adjustRightInd w:val="0"/>
        <w:spacing w:after="0" w:line="240" w:lineRule="auto"/>
        <w:ind w:firstLine="709"/>
        <w:jc w:val="center"/>
        <w:rPr>
          <w:rFonts w:ascii="Times New Roman" w:eastAsia="Calibri" w:hAnsi="Times New Roman" w:cs="Times New Roman"/>
          <w:sz w:val="28"/>
          <w:szCs w:val="28"/>
        </w:rPr>
      </w:pPr>
      <w:r w:rsidRPr="00690C93">
        <w:rPr>
          <w:rFonts w:ascii="Times New Roman" w:eastAsia="Calibri" w:hAnsi="Times New Roman" w:cs="Times New Roman"/>
          <w:sz w:val="28"/>
          <w:szCs w:val="28"/>
        </w:rPr>
        <w:t>III. СОСТАВ, ПОСЛЕДОВАТЕЛЬНОСТЬ И СРОКИ ВЫПОЛНЕНИЯ</w:t>
      </w:r>
    </w:p>
    <w:p w:rsidR="0023730C" w:rsidRPr="00690C93" w:rsidRDefault="0023730C" w:rsidP="00690C93">
      <w:pPr>
        <w:adjustRightInd w:val="0"/>
        <w:spacing w:after="0" w:line="240" w:lineRule="auto"/>
        <w:ind w:firstLine="709"/>
        <w:jc w:val="center"/>
        <w:rPr>
          <w:rFonts w:ascii="Times New Roman" w:eastAsia="Calibri" w:hAnsi="Times New Roman" w:cs="Times New Roman"/>
          <w:sz w:val="28"/>
          <w:szCs w:val="28"/>
        </w:rPr>
      </w:pPr>
      <w:r w:rsidRPr="00690C93">
        <w:rPr>
          <w:rFonts w:ascii="Times New Roman" w:eastAsia="Calibri" w:hAnsi="Times New Roman" w:cs="Times New Roman"/>
          <w:sz w:val="28"/>
          <w:szCs w:val="28"/>
        </w:rPr>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3.1. Перечень административных процедур</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3.1.1. Муниципальный контроль в отношении юридических лиц и индивидуальных предпринимателей осуществляется в форме плановых и внеплановых проверок.</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Плановые и внеплановые проверки проводятся в форме документарной и (или) выездной в порядке, установленном Федеральным </w:t>
      </w:r>
      <w:hyperlink r:id="rId28" w:tgtFrame="_self" w:history="1">
        <w:r w:rsidRPr="00690C93">
          <w:rPr>
            <w:rFonts w:ascii="Times New Roman" w:eastAsia="Calibri" w:hAnsi="Times New Roman" w:cs="Times New Roman"/>
            <w:color w:val="000000"/>
            <w:sz w:val="28"/>
            <w:szCs w:val="28"/>
          </w:rPr>
          <w:t>законом</w:t>
        </w:r>
      </w:hyperlink>
      <w:r w:rsidRPr="00690C93">
        <w:rPr>
          <w:rFonts w:ascii="Times New Roman" w:eastAsia="Calibri" w:hAnsi="Times New Roman" w:cs="Times New Roman"/>
          <w:color w:val="000000"/>
          <w:sz w:val="28"/>
          <w:szCs w:val="28"/>
        </w:rPr>
        <w:t xml:space="preserve"> от</w:t>
      </w:r>
      <w:r w:rsidRPr="00690C93">
        <w:rPr>
          <w:rFonts w:ascii="Times New Roman" w:eastAsia="Calibri" w:hAnsi="Times New Roman" w:cs="Times New Roman"/>
          <w:sz w:val="28"/>
          <w:szCs w:val="28"/>
        </w:rPr>
        <w:t xml:space="preserve">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Осуществление муниципального контроля включает в себя следующие административные процедуры:</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разработка ежегодного плана проведения плановых проверок;</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проведение плановой проверки;</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проведение внеплановой проверки;</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проведение документарной проверки;</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проведение выездной проверки;</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оформление результатов проверки;</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принятие мер по контролю за устранением выявленных нарушений;</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организация и проведение мероприятий, направленных на профилактику нарушений обязательных требований.</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3.1.2. </w:t>
      </w:r>
      <w:hyperlink r:id="rId29" w:anchor="Par452" w:tgtFrame="_self" w:history="1">
        <w:r w:rsidRPr="00690C93">
          <w:rPr>
            <w:rFonts w:ascii="Times New Roman" w:eastAsia="Calibri" w:hAnsi="Times New Roman" w:cs="Times New Roman"/>
            <w:color w:val="000000"/>
            <w:sz w:val="28"/>
            <w:szCs w:val="28"/>
          </w:rPr>
          <w:t>Блок-схема</w:t>
        </w:r>
      </w:hyperlink>
      <w:r w:rsidRPr="00690C93">
        <w:rPr>
          <w:rFonts w:ascii="Times New Roman" w:eastAsia="Calibri" w:hAnsi="Times New Roman" w:cs="Times New Roman"/>
          <w:color w:val="000000"/>
          <w:sz w:val="28"/>
          <w:szCs w:val="28"/>
        </w:rPr>
        <w:t xml:space="preserve"> п</w:t>
      </w:r>
      <w:r w:rsidRPr="00690C93">
        <w:rPr>
          <w:rFonts w:ascii="Times New Roman" w:eastAsia="Calibri" w:hAnsi="Times New Roman" w:cs="Times New Roman"/>
          <w:sz w:val="28"/>
          <w:szCs w:val="28"/>
        </w:rPr>
        <w:t xml:space="preserve">оследовательности административных процедур представлена в приложении к настоящему Административному регламенту.  </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3.2. Разработка ежегодного плана проведения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плановых проверок</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bookmarkStart w:id="2" w:name="Par224"/>
      <w:bookmarkEnd w:id="2"/>
      <w:r w:rsidRPr="00690C93">
        <w:rPr>
          <w:rFonts w:ascii="Times New Roman" w:eastAsia="Calibri" w:hAnsi="Times New Roman" w:cs="Times New Roman"/>
          <w:sz w:val="28"/>
          <w:szCs w:val="28"/>
        </w:rPr>
        <w:t>3.2.1. Плановые проверки юридических лиц, индивидуальных предпринимателей проводятся на основании плана проведения плановых проверок, утвержденного главой поселения.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bookmarkStart w:id="3" w:name="Par225"/>
      <w:bookmarkEnd w:id="3"/>
      <w:r w:rsidRPr="00690C93">
        <w:rPr>
          <w:rFonts w:ascii="Times New Roman" w:eastAsia="Calibri" w:hAnsi="Times New Roman" w:cs="Times New Roman"/>
          <w:sz w:val="28"/>
          <w:szCs w:val="28"/>
        </w:rPr>
        <w:t>3.2.2. Плановые проверки юридических лиц, индивидуальных предпринимателей проводятся не чаще чем один раз в три года.</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bookmarkStart w:id="4" w:name="Par226"/>
      <w:bookmarkEnd w:id="4"/>
      <w:r w:rsidRPr="00690C93">
        <w:rPr>
          <w:rFonts w:ascii="Times New Roman" w:eastAsia="Calibri" w:hAnsi="Times New Roman" w:cs="Times New Roman"/>
          <w:sz w:val="28"/>
          <w:szCs w:val="28"/>
        </w:rPr>
        <w:t xml:space="preserve">С 01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30" w:tgtFrame="_self" w:history="1">
        <w:r w:rsidRPr="00690C93">
          <w:rPr>
            <w:rFonts w:ascii="Times New Roman" w:eastAsia="Calibri" w:hAnsi="Times New Roman" w:cs="Times New Roman"/>
            <w:color w:val="000000"/>
            <w:sz w:val="28"/>
            <w:szCs w:val="28"/>
          </w:rPr>
          <w:t>статьи 4</w:t>
        </w:r>
      </w:hyperlink>
      <w:r w:rsidRPr="00690C93">
        <w:rPr>
          <w:rFonts w:ascii="Times New Roman" w:eastAsia="Calibri" w:hAnsi="Times New Roman" w:cs="Times New Roman"/>
          <w:color w:val="000000"/>
          <w:sz w:val="28"/>
          <w:szCs w:val="28"/>
        </w:rPr>
        <w:t xml:space="preserve"> Ф</w:t>
      </w:r>
      <w:r w:rsidRPr="00690C93">
        <w:rPr>
          <w:rFonts w:ascii="Times New Roman" w:eastAsia="Calibri" w:hAnsi="Times New Roman" w:cs="Times New Roman"/>
          <w:sz w:val="28"/>
          <w:szCs w:val="28"/>
        </w:rPr>
        <w:t xml:space="preserve">едерального закона от 24.07.2007 N 209-ФЗ "О развитии малого и среднего предпринимательства в Российской Федерации" к субъектам малого предпринимательства, если иное не установлено </w:t>
      </w:r>
      <w:hyperlink r:id="rId31" w:tgtFrame="_self" w:history="1">
        <w:r w:rsidRPr="00690C93">
          <w:rPr>
            <w:rFonts w:ascii="Times New Roman" w:eastAsia="Calibri" w:hAnsi="Times New Roman" w:cs="Times New Roman"/>
            <w:color w:val="000000"/>
            <w:sz w:val="28"/>
            <w:szCs w:val="28"/>
          </w:rPr>
          <w:t>частью 2 статьи 26.1</w:t>
        </w:r>
      </w:hyperlink>
      <w:r w:rsidRPr="00690C93">
        <w:rPr>
          <w:rFonts w:ascii="Times New Roman" w:eastAsia="Calibri" w:hAnsi="Times New Roman" w:cs="Times New Roman"/>
          <w:color w:val="000000"/>
          <w:sz w:val="28"/>
          <w:szCs w:val="28"/>
        </w:rPr>
        <w:t xml:space="preserve"> </w:t>
      </w:r>
      <w:r w:rsidRPr="00690C93">
        <w:rPr>
          <w:rFonts w:ascii="Times New Roman" w:eastAsia="Calibri" w:hAnsi="Times New Roman" w:cs="Times New Roman"/>
          <w:sz w:val="28"/>
          <w:szCs w:val="28"/>
        </w:rPr>
        <w:t xml:space="preserve">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r:id="rId32" w:tgtFrame="_self" w:history="1">
        <w:r w:rsidRPr="00690C93">
          <w:rPr>
            <w:rFonts w:ascii="Times New Roman" w:eastAsia="Calibri" w:hAnsi="Times New Roman" w:cs="Times New Roman"/>
            <w:color w:val="000000"/>
            <w:sz w:val="28"/>
            <w:szCs w:val="28"/>
          </w:rPr>
          <w:t>частью 9 статьи 9</w:t>
        </w:r>
      </w:hyperlink>
      <w:r w:rsidRPr="00690C93">
        <w:rPr>
          <w:rFonts w:ascii="Times New Roman" w:eastAsia="Calibri" w:hAnsi="Times New Roman" w:cs="Times New Roman"/>
          <w:color w:val="000000"/>
          <w:sz w:val="28"/>
          <w:szCs w:val="28"/>
        </w:rPr>
        <w:t xml:space="preserve"> Феде</w:t>
      </w:r>
      <w:r w:rsidRPr="00690C93">
        <w:rPr>
          <w:rFonts w:ascii="Times New Roman" w:eastAsia="Calibri" w:hAnsi="Times New Roman" w:cs="Times New Roman"/>
          <w:sz w:val="28"/>
          <w:szCs w:val="28"/>
        </w:rPr>
        <w:t>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При разработке ежегодных планов проведения плановых проверок на 2017 и 2018 годы орган, обеспечивающий осуществление муниципального контроля, обязан с использованием межведомственного информационного взаимодействия, порядок осуществления которого установлен действующим законодательством,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3.2.3. Основанием для включения плановой проверки в ежегодный план проведения плановых проверок является:</w:t>
      </w:r>
    </w:p>
    <w:p w:rsidR="00A35C89" w:rsidRPr="00A35C89" w:rsidRDefault="00A35C89" w:rsidP="00A35C89">
      <w:pPr>
        <w:adjustRightInd w:val="0"/>
        <w:spacing w:after="0" w:line="240" w:lineRule="auto"/>
        <w:ind w:firstLine="709"/>
        <w:jc w:val="both"/>
        <w:rPr>
          <w:rFonts w:ascii="Times New Roman" w:eastAsia="Calibri" w:hAnsi="Times New Roman" w:cs="Times New Roman"/>
          <w:sz w:val="28"/>
          <w:szCs w:val="28"/>
        </w:rPr>
      </w:pPr>
      <w:r w:rsidRPr="00A35C89">
        <w:rPr>
          <w:rFonts w:ascii="Times New Roman" w:eastAsia="Calibri" w:hAnsi="Times New Roman" w:cs="Times New Roman"/>
          <w:sz w:val="28"/>
          <w:szCs w:val="28"/>
        </w:rPr>
        <w:t>1) истечение трех лет со дня:</w:t>
      </w:r>
    </w:p>
    <w:p w:rsidR="00A35C89" w:rsidRPr="00A35C89" w:rsidRDefault="00A35C89" w:rsidP="00A35C89">
      <w:pPr>
        <w:adjustRightInd w:val="0"/>
        <w:spacing w:after="0" w:line="240" w:lineRule="auto"/>
        <w:ind w:firstLine="709"/>
        <w:jc w:val="both"/>
        <w:rPr>
          <w:rFonts w:ascii="Times New Roman" w:eastAsia="Calibri" w:hAnsi="Times New Roman" w:cs="Times New Roman"/>
          <w:sz w:val="28"/>
          <w:szCs w:val="28"/>
        </w:rPr>
      </w:pPr>
      <w:r w:rsidRPr="00A35C89">
        <w:rPr>
          <w:rFonts w:ascii="Times New Roman" w:eastAsia="Calibri" w:hAnsi="Times New Roman" w:cs="Times New Roman"/>
          <w:sz w:val="28"/>
          <w:szCs w:val="28"/>
        </w:rPr>
        <w:t>- государственной регистрации юридического лица, индивидуального предпринимателя;</w:t>
      </w:r>
    </w:p>
    <w:p w:rsidR="00A35C89" w:rsidRPr="00A35C89" w:rsidRDefault="00A35C89" w:rsidP="00A35C89">
      <w:pPr>
        <w:adjustRightInd w:val="0"/>
        <w:spacing w:after="0" w:line="240" w:lineRule="auto"/>
        <w:ind w:firstLine="709"/>
        <w:jc w:val="both"/>
        <w:rPr>
          <w:rFonts w:ascii="Times New Roman" w:eastAsia="Calibri" w:hAnsi="Times New Roman" w:cs="Times New Roman"/>
          <w:sz w:val="28"/>
          <w:szCs w:val="28"/>
        </w:rPr>
      </w:pPr>
      <w:r w:rsidRPr="00A35C89">
        <w:rPr>
          <w:rFonts w:ascii="Times New Roman" w:eastAsia="Calibri" w:hAnsi="Times New Roman" w:cs="Times New Roman"/>
          <w:sz w:val="28"/>
          <w:szCs w:val="28"/>
        </w:rPr>
        <w:t>- окончания проведения последней плановой проверки юридического лица, индивидуального предпринимателя;</w:t>
      </w:r>
    </w:p>
    <w:p w:rsidR="00A35C89" w:rsidRPr="00A35C89" w:rsidRDefault="00A35C89" w:rsidP="00A35C89">
      <w:pPr>
        <w:adjustRightInd w:val="0"/>
        <w:spacing w:after="0" w:line="240" w:lineRule="auto"/>
        <w:ind w:firstLine="709"/>
        <w:jc w:val="both"/>
        <w:rPr>
          <w:rFonts w:ascii="Times New Roman" w:eastAsia="Calibri" w:hAnsi="Times New Roman" w:cs="Times New Roman"/>
          <w:sz w:val="28"/>
          <w:szCs w:val="28"/>
        </w:rPr>
      </w:pPr>
      <w:r w:rsidRPr="00A35C89">
        <w:rPr>
          <w:rFonts w:ascii="Times New Roman" w:eastAsia="Calibri" w:hAnsi="Times New Roman" w:cs="Times New Roman"/>
          <w:sz w:val="28"/>
          <w:szCs w:val="28"/>
        </w:rPr>
        <w:t>- начала осуществления юридическим лицом, индивидуальным предпринимателем предпринимательской деятельности;</w:t>
      </w:r>
    </w:p>
    <w:p w:rsidR="00A35C89" w:rsidRPr="00A35C89" w:rsidRDefault="00A35C89" w:rsidP="00A35C89">
      <w:pPr>
        <w:adjustRightInd w:val="0"/>
        <w:spacing w:after="0" w:line="240" w:lineRule="auto"/>
        <w:ind w:firstLine="709"/>
        <w:jc w:val="both"/>
        <w:rPr>
          <w:rFonts w:ascii="Times New Roman" w:eastAsia="Calibri" w:hAnsi="Times New Roman" w:cs="Times New Roman"/>
          <w:sz w:val="28"/>
          <w:szCs w:val="28"/>
        </w:rPr>
      </w:pPr>
      <w:r w:rsidRPr="00A35C89">
        <w:rPr>
          <w:rFonts w:ascii="Times New Roman" w:eastAsia="Calibri" w:hAnsi="Times New Roman" w:cs="Times New Roman"/>
          <w:sz w:val="28"/>
          <w:szCs w:val="28"/>
        </w:rPr>
        <w:t>2) наличие информации о том, что в отношении лиц, указанных в пункте 3.2.3 настоящего Административного регламента,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04.05.2011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w:t>
      </w:r>
    </w:p>
    <w:p w:rsidR="00A35C89" w:rsidRDefault="00A35C89" w:rsidP="00A35C89">
      <w:pPr>
        <w:adjustRightInd w:val="0"/>
        <w:spacing w:after="0" w:line="240" w:lineRule="auto"/>
        <w:ind w:firstLine="709"/>
        <w:jc w:val="both"/>
        <w:rPr>
          <w:rFonts w:ascii="Times New Roman" w:eastAsia="Calibri" w:hAnsi="Times New Roman" w:cs="Times New Roman"/>
          <w:sz w:val="28"/>
          <w:szCs w:val="28"/>
        </w:rPr>
      </w:pPr>
      <w:r w:rsidRPr="00A35C89">
        <w:rPr>
          <w:rFonts w:ascii="Times New Roman" w:eastAsia="Calibri" w:hAnsi="Times New Roman" w:cs="Times New Roman"/>
          <w:sz w:val="28"/>
          <w:szCs w:val="28"/>
        </w:rPr>
        <w:t>При формировании ежегодного плана проведения плановых проверок орган, осуществляющий муниципальный контроль, вправе принять решение о включении в ежегодный план проведения плановых проверок проверки в отношении таких лиц по основаниям, предусмотренным частью 8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иными федеральными законами, устанавливающими особенности организации и проведения проверок.</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3.2.4. Ежегодный план проведения плановых проверок содержит следующие сведения: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2) цель и основание проведения каждой плановой проверки;</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3) дата начала и сроки проведения каждой плановой проверки;</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4) наименование органа, обеспечивающего осуществление муниципального контроля, осуществляющего конкретную плановую проверку. При проведении плановой проверки совместно с органами государственного контроля (надзора), органами муниципального контроля указываются наименования всех участвующих в такой проверке органов;</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5) информация о постановлении или решении, </w:t>
      </w:r>
      <w:r w:rsidRPr="00690C93">
        <w:rPr>
          <w:rFonts w:ascii="Times New Roman" w:eastAsia="Calibri" w:hAnsi="Times New Roman" w:cs="Times New Roman"/>
          <w:color w:val="000000"/>
          <w:sz w:val="28"/>
          <w:szCs w:val="28"/>
        </w:rPr>
        <w:t xml:space="preserve">указанном в </w:t>
      </w:r>
      <w:hyperlink r:id="rId33" w:anchor="Par232" w:tgtFrame="_self" w:history="1">
        <w:r w:rsidRPr="00690C93">
          <w:rPr>
            <w:rFonts w:ascii="Times New Roman" w:eastAsia="Calibri" w:hAnsi="Times New Roman" w:cs="Times New Roman"/>
            <w:color w:val="000000"/>
            <w:sz w:val="28"/>
            <w:szCs w:val="28"/>
          </w:rPr>
          <w:t>подпункте 2 пункта 3.2.3</w:t>
        </w:r>
      </w:hyperlink>
      <w:r w:rsidRPr="00690C93">
        <w:rPr>
          <w:rFonts w:ascii="Times New Roman" w:eastAsia="Calibri" w:hAnsi="Times New Roman" w:cs="Times New Roman"/>
          <w:sz w:val="28"/>
          <w:szCs w:val="28"/>
        </w:rPr>
        <w:t xml:space="preserve"> настоящего Административного регламента, дате его вступления в законную силу и дате окончания проведения проверки, по результатам которой вынесено постановление либо принято решение.</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bookmarkStart w:id="5" w:name="Par239"/>
      <w:bookmarkEnd w:id="5"/>
      <w:r w:rsidRPr="00690C93">
        <w:rPr>
          <w:rFonts w:ascii="Times New Roman" w:eastAsia="Calibri" w:hAnsi="Times New Roman" w:cs="Times New Roman"/>
          <w:sz w:val="28"/>
          <w:szCs w:val="28"/>
        </w:rPr>
        <w:t>3.2.5. Утвержденный главой поселения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поселения в сети Интернет либо иным доступным способом.</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3.2.6. Ежегодный план проведения плановых проверок подлежит согласованию с органами прокуратуры в следующем порядке:</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1) в срок до 01 сентября года, предшествующего году проведения плановых проверок, проект ежегодного плана проведения плановых проверок направляется в порядке, установленном Правительством Российской Федерации, в органы прокуратуры;</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2) орган, обеспечивающий осуществление муниципального контроля, рассматривает предложения органов прокуратуры о проведении совместных плановых проверок и по итогам их рассмотрения направляет в органы прокуратуры в срок до 01 ноября года, предшествующего году проведения плановых проверок, утвержденный главой поселения ежегодный план проведения плановых проверок.</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3.2.7. Внесение изменений в ежегодный план проведения плановых проверок допускается в следующих случаях:</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невозможность проведения плановой проверки деятельности юридического лица в связи с его ликвидацией или реорганизацией;</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прекращение юридическим лицом или индивидуальным предпринимателем деятельности по эксплуатации (использованию) объектов защиты, объектов использования атомной энергии, опасных производственных объектов, гидротехнических сооружений, подлежащих проверке;</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изменение класса опасности подлежащего проверке опасного производственного объекта - в части исключения плановой проверки из ежегодного плана;</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 принятие органами, обеспечивающими осуществление муниципального контроля, решения об исключении соответствующей проверки из ежегодного плана в случаях, предусмотренных </w:t>
      </w:r>
      <w:hyperlink r:id="rId34" w:tgtFrame="_self" w:history="1">
        <w:r w:rsidRPr="00690C93">
          <w:rPr>
            <w:rFonts w:ascii="Times New Roman" w:eastAsia="Calibri" w:hAnsi="Times New Roman" w:cs="Times New Roman"/>
            <w:color w:val="000000"/>
            <w:sz w:val="28"/>
            <w:szCs w:val="28"/>
          </w:rPr>
          <w:t>статьей 26.1</w:t>
        </w:r>
      </w:hyperlink>
      <w:r w:rsidRPr="00690C93">
        <w:rPr>
          <w:rFonts w:ascii="Times New Roman" w:eastAsia="Calibri" w:hAnsi="Times New Roman" w:cs="Times New Roman"/>
          <w:color w:val="000000"/>
          <w:sz w:val="28"/>
          <w:szCs w:val="28"/>
        </w:rPr>
        <w:t xml:space="preserve"> </w:t>
      </w:r>
      <w:r w:rsidRPr="00690C93">
        <w:rPr>
          <w:rFonts w:ascii="Times New Roman" w:eastAsia="Calibri" w:hAnsi="Times New Roman" w:cs="Times New Roman"/>
          <w:sz w:val="28"/>
          <w:szCs w:val="28"/>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наступление обстоятельств непреодолимой силы.</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3.2.8. Внесение изменений в ежегодный план проведения плановых проверок осуществляется в соответствии </w:t>
      </w:r>
      <w:r w:rsidRPr="00690C93">
        <w:rPr>
          <w:rFonts w:ascii="Times New Roman" w:eastAsia="Calibri" w:hAnsi="Times New Roman" w:cs="Times New Roman"/>
          <w:color w:val="000000"/>
          <w:sz w:val="28"/>
          <w:szCs w:val="28"/>
        </w:rPr>
        <w:t xml:space="preserve">с </w:t>
      </w:r>
      <w:hyperlink r:id="rId35" w:anchor="Par224" w:tgtFrame="_self" w:history="1">
        <w:r w:rsidRPr="00690C93">
          <w:rPr>
            <w:rFonts w:ascii="Times New Roman" w:eastAsia="Calibri" w:hAnsi="Times New Roman" w:cs="Times New Roman"/>
            <w:color w:val="000000"/>
            <w:sz w:val="28"/>
            <w:szCs w:val="28"/>
          </w:rPr>
          <w:t>пунктами 3.2.1</w:t>
        </w:r>
      </w:hyperlink>
      <w:r w:rsidRPr="00690C93">
        <w:rPr>
          <w:rFonts w:ascii="Times New Roman" w:eastAsia="Calibri" w:hAnsi="Times New Roman" w:cs="Times New Roman"/>
          <w:color w:val="000000"/>
          <w:sz w:val="28"/>
          <w:szCs w:val="28"/>
        </w:rPr>
        <w:t xml:space="preserve"> - </w:t>
      </w:r>
      <w:hyperlink r:id="rId36" w:anchor="Par239" w:tgtFrame="_self" w:history="1">
        <w:r w:rsidRPr="00690C93">
          <w:rPr>
            <w:rFonts w:ascii="Times New Roman" w:eastAsia="Calibri" w:hAnsi="Times New Roman" w:cs="Times New Roman"/>
            <w:color w:val="000000"/>
            <w:sz w:val="28"/>
            <w:szCs w:val="28"/>
          </w:rPr>
          <w:t>3.2.5</w:t>
        </w:r>
      </w:hyperlink>
      <w:r w:rsidRPr="00690C93">
        <w:rPr>
          <w:rFonts w:ascii="Times New Roman" w:eastAsia="Calibri" w:hAnsi="Times New Roman" w:cs="Times New Roman"/>
          <w:color w:val="000000"/>
          <w:sz w:val="28"/>
          <w:szCs w:val="28"/>
        </w:rPr>
        <w:t xml:space="preserve"> настоящего</w:t>
      </w:r>
      <w:r w:rsidRPr="00690C93">
        <w:rPr>
          <w:rFonts w:ascii="Times New Roman" w:eastAsia="Calibri" w:hAnsi="Times New Roman" w:cs="Times New Roman"/>
          <w:sz w:val="28"/>
          <w:szCs w:val="28"/>
        </w:rPr>
        <w:t xml:space="preserve"> Административного регламента.</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3.2.9. Сведения о внесенных в ежегодный план проведения плановых проверок изменениях направляются в течение трех рабочих дней со дня их внесения в органы прокуратуры.</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3.2.10. При разработке ежегодных планов проведения плановых проверок на 2017 и 2018 годы орган, обеспечивающий осуществление муниципального контроля, проверяет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с использованием межведомственного информационного взаимодействия.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3.3. Организация и проведение плановой проверки  </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lang w:eastAsia="ru-RU"/>
        </w:rPr>
      </w:pPr>
      <w:r w:rsidRPr="00690C93">
        <w:rPr>
          <w:rFonts w:ascii="Times New Roman" w:eastAsia="Calibri" w:hAnsi="Times New Roman" w:cs="Times New Roman"/>
          <w:sz w:val="28"/>
          <w:szCs w:val="28"/>
        </w:rPr>
        <w:t xml:space="preserve">3.3.1. </w:t>
      </w:r>
      <w:r w:rsidRPr="00690C93">
        <w:rPr>
          <w:rFonts w:ascii="Times New Roman" w:eastAsia="Calibri" w:hAnsi="Times New Roman" w:cs="Times New Roman"/>
          <w:sz w:val="28"/>
          <w:szCs w:val="28"/>
          <w:lang w:eastAsia="ru-RU"/>
        </w:rPr>
        <w:t xml:space="preserve">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w:t>
      </w:r>
      <w:r w:rsidRPr="00690C93">
        <w:rPr>
          <w:rFonts w:ascii="Times New Roman" w:eastAsia="Calibri" w:hAnsi="Times New Roman" w:cs="Times New Roman"/>
          <w:color w:val="000000"/>
          <w:sz w:val="28"/>
          <w:szCs w:val="28"/>
          <w:lang w:eastAsia="ru-RU"/>
        </w:rPr>
        <w:t xml:space="preserve">содержащихся в </w:t>
      </w:r>
      <w:hyperlink r:id="rId37" w:tgtFrame="_self" w:history="1">
        <w:r w:rsidRPr="00690C93">
          <w:rPr>
            <w:rFonts w:ascii="Times New Roman" w:eastAsia="Calibri" w:hAnsi="Times New Roman" w:cs="Times New Roman"/>
            <w:color w:val="000000"/>
            <w:sz w:val="28"/>
            <w:szCs w:val="28"/>
            <w:lang w:eastAsia="ru-RU"/>
          </w:rPr>
          <w:t>уведомлении</w:t>
        </w:r>
      </w:hyperlink>
      <w:r w:rsidRPr="00690C93">
        <w:rPr>
          <w:rFonts w:ascii="Times New Roman" w:eastAsia="Calibri" w:hAnsi="Times New Roman" w:cs="Times New Roman"/>
          <w:color w:val="000000"/>
          <w:sz w:val="28"/>
          <w:szCs w:val="28"/>
          <w:lang w:eastAsia="ru-RU"/>
        </w:rPr>
        <w:t xml:space="preserve"> о начале</w:t>
      </w:r>
      <w:r w:rsidRPr="00690C93">
        <w:rPr>
          <w:rFonts w:ascii="Times New Roman" w:eastAsia="Calibri" w:hAnsi="Times New Roman" w:cs="Times New Roman"/>
          <w:sz w:val="28"/>
          <w:szCs w:val="28"/>
          <w:lang w:eastAsia="ru-RU"/>
        </w:rPr>
        <w:t xml:space="preserve"> осуществления отдельных видов предпринимательской деятельности, обязательным требованиям.</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3.3.2. Проведение плановой проверки включает в себя: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разработку и утверждение распоряжения главы поселения о проведении проверки;</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уведомление юридического лица или индивидуального предпринимателя о проведении плановой проверки;</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проведение плановой проверки.</w:t>
      </w:r>
    </w:p>
    <w:p w:rsidR="0023730C" w:rsidRPr="00690C93" w:rsidRDefault="0023730C" w:rsidP="00690C93">
      <w:pPr>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3.3.3. Проверка проводится на основании распоряжения главы поселения и в соответствии с ежегодным планом проведения плановых проверок. Проверка может проводиться только специалистами, которые указаны в распоряжении поселения.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3.3.4. Распоряжение главы поселения о проведении проверки утверждается в соответствии с типовой </w:t>
      </w:r>
      <w:r w:rsidRPr="00690C93">
        <w:rPr>
          <w:rFonts w:ascii="Times New Roman" w:eastAsia="Calibri" w:hAnsi="Times New Roman" w:cs="Times New Roman"/>
          <w:color w:val="000000"/>
          <w:sz w:val="28"/>
          <w:szCs w:val="28"/>
        </w:rPr>
        <w:t xml:space="preserve">формой </w:t>
      </w:r>
      <w:hyperlink r:id="rId38" w:tgtFrame="_self" w:history="1">
        <w:r w:rsidRPr="00690C93">
          <w:rPr>
            <w:rFonts w:ascii="Times New Roman" w:eastAsia="Calibri" w:hAnsi="Times New Roman" w:cs="Times New Roman"/>
            <w:color w:val="000000"/>
            <w:sz w:val="28"/>
            <w:szCs w:val="28"/>
          </w:rPr>
          <w:t>распоряжения</w:t>
        </w:r>
      </w:hyperlink>
      <w:r w:rsidRPr="00690C93">
        <w:rPr>
          <w:rFonts w:ascii="Times New Roman" w:eastAsia="Calibri" w:hAnsi="Times New Roman" w:cs="Times New Roman"/>
          <w:color w:val="000000"/>
          <w:sz w:val="28"/>
          <w:szCs w:val="28"/>
        </w:rPr>
        <w:t>, установленной</w:t>
      </w:r>
      <w:r w:rsidRPr="00690C93">
        <w:rPr>
          <w:rFonts w:ascii="Times New Roman" w:eastAsia="Calibri" w:hAnsi="Times New Roman" w:cs="Times New Roman"/>
          <w:sz w:val="28"/>
          <w:szCs w:val="28"/>
        </w:rPr>
        <w:t xml:space="preserve">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содержит следующие сведения: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1) наименование органа, обеспечивающего осуществление муниципального контроля, а также вид муниципального контроля;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4) цели, задачи, предмет проверки и срок ее проведения;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5) правовые основания проведения проверки;</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6) подлежащие проверке обязательные требования;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7) сроки проведения и перечень мероприятий по контролю, необходимых для достижения целей и задач проведения проверки;</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8) перечень административных регламентов по осуществлению муниципального контроля;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10) даты начала и окончания проведения проверки;</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11) иные сведения, если это предусмотрено типовой формой распоряжения органа муниципального контроля.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Заверенные печатью копии распоряжения главы поселения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органов, обеспечивающих осуществление муниципального контроля, обязаны предоставить информацию об этих органах в целях подтверждения своих полномочий.</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По просьбе проверяемых лиц или их уполномоченных представителей должностные лица органов, обеспечивающих осуществление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3.3.5. </w:t>
      </w:r>
      <w:r w:rsidR="00A35C89" w:rsidRPr="00A35C89">
        <w:rPr>
          <w:rFonts w:ascii="Times New Roman" w:eastAsia="Calibri" w:hAnsi="Times New Roman" w:cs="Times New Roman"/>
          <w:sz w:val="28"/>
          <w:szCs w:val="28"/>
        </w:rPr>
        <w:t>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администрации поселения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r w:rsidRPr="00690C93">
        <w:rPr>
          <w:rFonts w:ascii="Times New Roman" w:eastAsia="Calibri" w:hAnsi="Times New Roman" w:cs="Times New Roman"/>
          <w:sz w:val="28"/>
          <w:szCs w:val="28"/>
        </w:rPr>
        <w:t>.</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3.3.6.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3.3.7. В случае проведения плановой проверки членов саморегулируемой организации кроме проверяемых лиц уведомляется саморегулируемая организация в целях обеспечения возможности участия или присутствия ее представителя при проведении плановой проверки.</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3.3.8. Проведение плановых проверок юридических лиц и индивидуальных предпринимателей осуществляется в сроки, указанные </w:t>
      </w:r>
      <w:r w:rsidRPr="00690C93">
        <w:rPr>
          <w:rFonts w:ascii="Times New Roman" w:eastAsia="Calibri" w:hAnsi="Times New Roman" w:cs="Times New Roman"/>
          <w:color w:val="000000"/>
          <w:sz w:val="28"/>
          <w:szCs w:val="28"/>
        </w:rPr>
        <w:t xml:space="preserve">в </w:t>
      </w:r>
      <w:hyperlink r:id="rId39" w:anchor="Par195" w:tgtFrame="_self" w:history="1">
        <w:r w:rsidRPr="00690C93">
          <w:rPr>
            <w:rFonts w:ascii="Times New Roman" w:eastAsia="Calibri" w:hAnsi="Times New Roman" w:cs="Times New Roman"/>
            <w:color w:val="000000"/>
            <w:sz w:val="28"/>
            <w:szCs w:val="28"/>
          </w:rPr>
          <w:t>подразделе 2.2</w:t>
        </w:r>
      </w:hyperlink>
      <w:r w:rsidRPr="00690C93">
        <w:rPr>
          <w:rFonts w:ascii="Times New Roman" w:eastAsia="Calibri" w:hAnsi="Times New Roman" w:cs="Times New Roman"/>
          <w:color w:val="000000"/>
          <w:sz w:val="28"/>
          <w:szCs w:val="28"/>
        </w:rPr>
        <w:t xml:space="preserve"> настоящего</w:t>
      </w:r>
      <w:r w:rsidRPr="00690C93">
        <w:rPr>
          <w:rFonts w:ascii="Times New Roman" w:eastAsia="Calibri" w:hAnsi="Times New Roman" w:cs="Times New Roman"/>
          <w:sz w:val="28"/>
          <w:szCs w:val="28"/>
        </w:rPr>
        <w:t xml:space="preserve"> Административного регламента.</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3.3.9. Плановая проверка проводится в форме документарной и (или) выездной.</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3.3.10. В случае представления должностным лицам органа, обеспечивающего осуществление муниципального контроля, при проведении плановой проверки документов, подтверждающих отнесение юридического лица, индивидуального </w:t>
      </w:r>
      <w:r w:rsidRPr="00690C93">
        <w:rPr>
          <w:rFonts w:ascii="Times New Roman" w:eastAsia="Calibri" w:hAnsi="Times New Roman" w:cs="Times New Roman"/>
          <w:color w:val="000000"/>
          <w:sz w:val="28"/>
          <w:szCs w:val="28"/>
        </w:rPr>
        <w:t xml:space="preserve">предпринимателя, в отношении которых проводится плановая проверка, к лицам, указанным в </w:t>
      </w:r>
      <w:hyperlink r:id="rId40" w:anchor="Par225" w:tgtFrame="_self" w:history="1">
        <w:r w:rsidRPr="00690C93">
          <w:rPr>
            <w:rFonts w:ascii="Times New Roman" w:eastAsia="Calibri" w:hAnsi="Times New Roman" w:cs="Times New Roman"/>
            <w:color w:val="000000"/>
            <w:sz w:val="28"/>
            <w:szCs w:val="28"/>
          </w:rPr>
          <w:t>пункте 3.2.2</w:t>
        </w:r>
      </w:hyperlink>
      <w:r w:rsidRPr="00690C93">
        <w:rPr>
          <w:rFonts w:ascii="Times New Roman" w:eastAsia="Calibri" w:hAnsi="Times New Roman" w:cs="Times New Roman"/>
          <w:color w:val="000000"/>
          <w:sz w:val="28"/>
          <w:szCs w:val="28"/>
        </w:rPr>
        <w:t xml:space="preserve"> настоящего</w:t>
      </w:r>
      <w:r w:rsidRPr="00690C93">
        <w:rPr>
          <w:rFonts w:ascii="Times New Roman" w:eastAsia="Calibri" w:hAnsi="Times New Roman" w:cs="Times New Roman"/>
          <w:sz w:val="28"/>
          <w:szCs w:val="28"/>
        </w:rPr>
        <w:t xml:space="preserve"> Административного регламента, и при отсутствии оснований, предусмотренных </w:t>
      </w:r>
      <w:hyperlink r:id="rId41" w:anchor="Par232" w:tgtFrame="_self" w:history="1">
        <w:r w:rsidRPr="00690C93">
          <w:rPr>
            <w:rFonts w:ascii="Times New Roman" w:eastAsia="Calibri" w:hAnsi="Times New Roman" w:cs="Times New Roman"/>
            <w:color w:val="000000"/>
            <w:sz w:val="28"/>
            <w:szCs w:val="28"/>
          </w:rPr>
          <w:t>подпунктом 2 пункта 3.2.3</w:t>
        </w:r>
      </w:hyperlink>
      <w:r w:rsidRPr="00690C93">
        <w:rPr>
          <w:rFonts w:ascii="Times New Roman" w:eastAsia="Calibri" w:hAnsi="Times New Roman" w:cs="Times New Roman"/>
          <w:color w:val="000000"/>
          <w:sz w:val="28"/>
          <w:szCs w:val="28"/>
        </w:rPr>
        <w:t xml:space="preserve"> настоящего Административного регламента, проведение плановой проверки прекращается</w:t>
      </w:r>
      <w:r w:rsidRPr="00690C93">
        <w:rPr>
          <w:rFonts w:ascii="Times New Roman" w:eastAsia="Calibri" w:hAnsi="Times New Roman" w:cs="Times New Roman"/>
          <w:sz w:val="28"/>
          <w:szCs w:val="28"/>
        </w:rPr>
        <w:t xml:space="preserve">, о чем составляется соответствующий акт.  </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3.4. Организация и проведение внеплановой проверки  </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lang w:eastAsia="ru-RU"/>
        </w:rPr>
      </w:pPr>
      <w:r w:rsidRPr="00690C93">
        <w:rPr>
          <w:rFonts w:ascii="Times New Roman" w:eastAsia="Calibri" w:hAnsi="Times New Roman" w:cs="Times New Roman"/>
          <w:sz w:val="28"/>
          <w:szCs w:val="28"/>
        </w:rPr>
        <w:t xml:space="preserve">3.4.1. </w:t>
      </w:r>
      <w:r w:rsidRPr="00690C93">
        <w:rPr>
          <w:rFonts w:ascii="Times New Roman" w:eastAsia="Calibri" w:hAnsi="Times New Roman" w:cs="Times New Roman"/>
          <w:sz w:val="28"/>
          <w:szCs w:val="28"/>
          <w:lang w:eastAsia="ru-RU"/>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3.4.2. Основанием для проведения внеплановой проверки является: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2) поступление в орган, обеспечивающий осуществление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lang w:eastAsia="ru-RU"/>
        </w:rPr>
      </w:pPr>
      <w:bookmarkStart w:id="6" w:name="Par288"/>
      <w:bookmarkEnd w:id="6"/>
      <w:r w:rsidRPr="00690C93">
        <w:rPr>
          <w:rFonts w:ascii="Times New Roman" w:eastAsia="Calibri" w:hAnsi="Times New Roman" w:cs="Times New Roman"/>
          <w:sz w:val="28"/>
          <w:szCs w:val="28"/>
        </w:rPr>
        <w:t xml:space="preserve">3) </w:t>
      </w:r>
      <w:r w:rsidRPr="00690C93">
        <w:rPr>
          <w:rFonts w:ascii="Times New Roman" w:eastAsia="Calibri" w:hAnsi="Times New Roman" w:cs="Times New Roman"/>
          <w:sz w:val="28"/>
          <w:szCs w:val="28"/>
          <w:lang w:eastAsia="ru-RU"/>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lang w:eastAsia="ru-RU"/>
        </w:rPr>
      </w:pPr>
      <w:r w:rsidRPr="00690C93">
        <w:rPr>
          <w:rFonts w:ascii="Times New Roman" w:eastAsia="Calibri" w:hAnsi="Times New Roman" w:cs="Times New Roman"/>
          <w:sz w:val="28"/>
          <w:szCs w:val="28"/>
          <w:lang w:eastAsia="ru-RU"/>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lang w:eastAsia="ru-RU"/>
        </w:rPr>
      </w:pPr>
      <w:r w:rsidRPr="00690C93">
        <w:rPr>
          <w:rFonts w:ascii="Times New Roman" w:eastAsia="Calibri" w:hAnsi="Times New Roman" w:cs="Times New Roman"/>
          <w:sz w:val="28"/>
          <w:szCs w:val="28"/>
          <w:lang w:eastAsia="ru-RU"/>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lang w:eastAsia="ru-RU"/>
        </w:rPr>
      </w:pPr>
      <w:r w:rsidRPr="00690C93">
        <w:rPr>
          <w:rFonts w:ascii="Times New Roman" w:eastAsia="Calibri" w:hAnsi="Times New Roman" w:cs="Times New Roman"/>
          <w:sz w:val="28"/>
          <w:szCs w:val="28"/>
          <w:lang w:eastAsia="ru-RU"/>
        </w:rPr>
        <w:t>-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lang w:eastAsia="ru-RU"/>
        </w:rPr>
      </w:pPr>
      <w:r w:rsidRPr="00690C93">
        <w:rPr>
          <w:rFonts w:ascii="Times New Roman" w:eastAsia="Calibri" w:hAnsi="Times New Roman" w:cs="Times New Roman"/>
          <w:sz w:val="28"/>
          <w:szCs w:val="28"/>
          <w:lang w:eastAsia="ru-RU"/>
        </w:rPr>
        <w:t xml:space="preserve">4)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r:id="rId42" w:tgtFrame="_self" w:history="1">
        <w:r w:rsidRPr="00690C93">
          <w:rPr>
            <w:rFonts w:ascii="Times New Roman" w:eastAsia="Calibri" w:hAnsi="Times New Roman" w:cs="Times New Roman"/>
            <w:color w:val="000000"/>
            <w:sz w:val="28"/>
            <w:szCs w:val="28"/>
            <w:lang w:eastAsia="ru-RU"/>
          </w:rPr>
          <w:t>частях 1</w:t>
        </w:r>
      </w:hyperlink>
      <w:r w:rsidRPr="00690C93">
        <w:rPr>
          <w:rFonts w:ascii="Times New Roman" w:eastAsia="Calibri" w:hAnsi="Times New Roman" w:cs="Times New Roman"/>
          <w:color w:val="000000"/>
          <w:sz w:val="28"/>
          <w:szCs w:val="28"/>
          <w:lang w:eastAsia="ru-RU"/>
        </w:rPr>
        <w:t xml:space="preserve"> и </w:t>
      </w:r>
      <w:hyperlink r:id="rId43" w:tgtFrame="_self" w:history="1">
        <w:r w:rsidRPr="00690C93">
          <w:rPr>
            <w:rFonts w:ascii="Times New Roman" w:eastAsia="Calibri" w:hAnsi="Times New Roman" w:cs="Times New Roman"/>
            <w:color w:val="000000"/>
            <w:sz w:val="28"/>
            <w:szCs w:val="28"/>
            <w:lang w:eastAsia="ru-RU"/>
          </w:rPr>
          <w:t>2 статьи 8.1</w:t>
        </w:r>
      </w:hyperlink>
      <w:r w:rsidRPr="00690C93">
        <w:rPr>
          <w:rFonts w:ascii="Times New Roman" w:eastAsia="Calibri" w:hAnsi="Times New Roman" w:cs="Times New Roman"/>
          <w:color w:val="000000"/>
          <w:sz w:val="28"/>
          <w:szCs w:val="28"/>
          <w:lang w:eastAsia="ru-RU"/>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690C93">
        <w:rPr>
          <w:rFonts w:ascii="Times New Roman" w:eastAsia="Calibri" w:hAnsi="Times New Roman" w:cs="Times New Roman"/>
          <w:sz w:val="28"/>
          <w:szCs w:val="28"/>
          <w:lang w:eastAsia="ru-RU"/>
        </w:rPr>
        <w:t>,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5) распоряжение главы поселения о проведении проверки, изданное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3.4.3. Внеплановые проверки юридических лиц, индивидуальных предпринимателей проводятся в форме документарной и (или) выездной.</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3.4.4. Обращения и заявления, не позволяющие установить лицо, обратившееся в орган, обеспечивающий осуществление муниципального контроля, а также обращения и заявления, не содержащие сведений о фактах, указанных в </w:t>
      </w:r>
      <w:hyperlink r:id="rId44" w:anchor="Par288" w:tgtFrame="_self" w:history="1">
        <w:r w:rsidRPr="00690C93">
          <w:rPr>
            <w:rFonts w:ascii="Times New Roman" w:eastAsia="Calibri" w:hAnsi="Times New Roman" w:cs="Times New Roman"/>
            <w:color w:val="000000"/>
            <w:sz w:val="28"/>
            <w:szCs w:val="28"/>
          </w:rPr>
          <w:t>подпункте 3 пункта 3.4.2</w:t>
        </w:r>
      </w:hyperlink>
      <w:r w:rsidRPr="00690C93">
        <w:rPr>
          <w:rFonts w:ascii="Times New Roman" w:eastAsia="Calibri" w:hAnsi="Times New Roman" w:cs="Times New Roman"/>
          <w:color w:val="000000"/>
          <w:sz w:val="28"/>
          <w:szCs w:val="28"/>
        </w:rPr>
        <w:t xml:space="preserve"> </w:t>
      </w:r>
      <w:r w:rsidRPr="00690C93">
        <w:rPr>
          <w:rFonts w:ascii="Times New Roman" w:eastAsia="Calibri" w:hAnsi="Times New Roman" w:cs="Times New Roman"/>
          <w:sz w:val="28"/>
          <w:szCs w:val="28"/>
        </w:rPr>
        <w:t>настоящего Административного регламента, не могут служить основанием для проведения внеплановой проверки.</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В случае, если изложенная в обращении или заявлении информация может в соответствии с </w:t>
      </w:r>
      <w:hyperlink r:id="rId45" w:anchor="Par288" w:tgtFrame="_self" w:history="1">
        <w:r w:rsidRPr="00690C93">
          <w:rPr>
            <w:rFonts w:ascii="Times New Roman" w:eastAsia="Calibri" w:hAnsi="Times New Roman" w:cs="Times New Roman"/>
            <w:color w:val="000000"/>
            <w:sz w:val="28"/>
            <w:szCs w:val="28"/>
          </w:rPr>
          <w:t>подпунктом 3 пункта 3.4.2</w:t>
        </w:r>
      </w:hyperlink>
      <w:r w:rsidRPr="00690C93">
        <w:rPr>
          <w:rFonts w:ascii="Times New Roman" w:eastAsia="Calibri" w:hAnsi="Times New Roman" w:cs="Times New Roman"/>
          <w:color w:val="000000"/>
          <w:sz w:val="28"/>
          <w:szCs w:val="28"/>
        </w:rPr>
        <w:t xml:space="preserve"> настоящего Административного регламента являться основанием для проведения </w:t>
      </w:r>
      <w:r w:rsidRPr="00690C93">
        <w:rPr>
          <w:rFonts w:ascii="Times New Roman" w:eastAsia="Calibri" w:hAnsi="Times New Roman" w:cs="Times New Roman"/>
          <w:sz w:val="28"/>
          <w:szCs w:val="28"/>
        </w:rPr>
        <w:t>внеплановой проверки, должностное лицо органа, обеспечивающего осуществление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При рассмотрении обращений и заявлений, информации о фактах, указанных в </w:t>
      </w:r>
      <w:hyperlink r:id="rId46" w:anchor="Par288" w:tgtFrame="_self" w:history="1">
        <w:r w:rsidRPr="00690C93">
          <w:rPr>
            <w:rFonts w:ascii="Times New Roman" w:eastAsia="Calibri" w:hAnsi="Times New Roman" w:cs="Times New Roman"/>
            <w:color w:val="000000"/>
            <w:sz w:val="28"/>
            <w:szCs w:val="28"/>
          </w:rPr>
          <w:t>подпункте 3 пункта 3.4.2</w:t>
        </w:r>
      </w:hyperlink>
      <w:r w:rsidRPr="00690C93">
        <w:rPr>
          <w:rFonts w:ascii="Times New Roman" w:eastAsia="Calibri" w:hAnsi="Times New Roman" w:cs="Times New Roman"/>
          <w:color w:val="000000"/>
          <w:sz w:val="28"/>
          <w:szCs w:val="28"/>
        </w:rPr>
        <w:t xml:space="preserve"> нас</w:t>
      </w:r>
      <w:r w:rsidRPr="00690C93">
        <w:rPr>
          <w:rFonts w:ascii="Times New Roman" w:eastAsia="Calibri" w:hAnsi="Times New Roman" w:cs="Times New Roman"/>
          <w:sz w:val="28"/>
          <w:szCs w:val="28"/>
        </w:rPr>
        <w:t>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r:id="rId47" w:anchor="Par288" w:tgtFrame="_self" w:history="1">
        <w:r w:rsidRPr="00690C93">
          <w:rPr>
            <w:rFonts w:ascii="Times New Roman" w:eastAsia="Calibri" w:hAnsi="Times New Roman" w:cs="Times New Roman"/>
            <w:color w:val="000000"/>
            <w:sz w:val="28"/>
            <w:szCs w:val="28"/>
          </w:rPr>
          <w:t>подпункте 3 пункта 3.4.2</w:t>
        </w:r>
      </w:hyperlink>
      <w:r w:rsidRPr="00690C93">
        <w:rPr>
          <w:rFonts w:ascii="Times New Roman" w:eastAsia="Calibri" w:hAnsi="Times New Roman" w:cs="Times New Roman"/>
          <w:color w:val="000000"/>
          <w:sz w:val="28"/>
          <w:szCs w:val="28"/>
        </w:rPr>
        <w:t xml:space="preserve"> настоящего Административного регламента, уполномоченными должностными ли</w:t>
      </w:r>
      <w:r w:rsidRPr="00690C93">
        <w:rPr>
          <w:rFonts w:ascii="Times New Roman" w:eastAsia="Calibri" w:hAnsi="Times New Roman" w:cs="Times New Roman"/>
          <w:sz w:val="28"/>
          <w:szCs w:val="28"/>
        </w:rPr>
        <w:t>цами органа, обеспечивающего осуществление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обеспечивающего осуществление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w:t>
      </w:r>
      <w:r w:rsidRPr="00690C93">
        <w:rPr>
          <w:rFonts w:ascii="Times New Roman" w:eastAsia="Calibri" w:hAnsi="Times New Roman" w:cs="Times New Roman"/>
          <w:color w:val="000000"/>
          <w:sz w:val="28"/>
          <w:szCs w:val="28"/>
        </w:rPr>
        <w:t xml:space="preserve">в </w:t>
      </w:r>
      <w:hyperlink r:id="rId48" w:anchor="Par288" w:tgtFrame="_self" w:history="1">
        <w:r w:rsidRPr="00690C93">
          <w:rPr>
            <w:rFonts w:ascii="Times New Roman" w:eastAsia="Calibri" w:hAnsi="Times New Roman" w:cs="Times New Roman"/>
            <w:color w:val="000000"/>
            <w:sz w:val="28"/>
            <w:szCs w:val="28"/>
          </w:rPr>
          <w:t>подпункте 3 пункта 3.4.2</w:t>
        </w:r>
      </w:hyperlink>
      <w:r w:rsidRPr="00690C93">
        <w:rPr>
          <w:rFonts w:ascii="Times New Roman" w:eastAsia="Calibri" w:hAnsi="Times New Roman" w:cs="Times New Roman"/>
          <w:sz w:val="28"/>
          <w:szCs w:val="28"/>
        </w:rPr>
        <w:t xml:space="preserve"> настоящего Административного регламента, должностное лицо органа, обеспечивающего осуществление муниципального контроля, подготавливает мотивированное представление о назначении внеплановой проверки по основаниям, указанным в </w:t>
      </w:r>
      <w:hyperlink r:id="rId49" w:anchor="Par288" w:tgtFrame="_self" w:history="1">
        <w:r w:rsidRPr="00690C93">
          <w:rPr>
            <w:rFonts w:ascii="Times New Roman" w:eastAsia="Calibri" w:hAnsi="Times New Roman" w:cs="Times New Roman"/>
            <w:color w:val="000000"/>
            <w:sz w:val="28"/>
            <w:szCs w:val="28"/>
          </w:rPr>
          <w:t>подпункте 3 пункта 3.4.2</w:t>
        </w:r>
      </w:hyperlink>
      <w:r w:rsidRPr="00690C93">
        <w:rPr>
          <w:rFonts w:ascii="Times New Roman" w:eastAsia="Calibri" w:hAnsi="Times New Roman" w:cs="Times New Roman"/>
          <w:sz w:val="28"/>
          <w:szCs w:val="28"/>
        </w:rPr>
        <w:t xml:space="preserve">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В соответствии с распоряжением главы поселения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Администрация поселения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23730C" w:rsidRPr="00690C93" w:rsidRDefault="0023730C" w:rsidP="00690C93">
      <w:pPr>
        <w:adjustRightInd w:val="0"/>
        <w:spacing w:after="0" w:line="240" w:lineRule="auto"/>
        <w:ind w:firstLine="709"/>
        <w:jc w:val="both"/>
        <w:rPr>
          <w:rFonts w:ascii="Times New Roman" w:eastAsia="Calibri" w:hAnsi="Times New Roman" w:cs="Times New Roman"/>
          <w:color w:val="000000"/>
          <w:sz w:val="28"/>
          <w:szCs w:val="28"/>
          <w:lang w:eastAsia="ru-RU"/>
        </w:rPr>
      </w:pPr>
      <w:bookmarkStart w:id="7" w:name="Par300"/>
      <w:bookmarkEnd w:id="7"/>
      <w:r w:rsidRPr="00690C93">
        <w:rPr>
          <w:rFonts w:ascii="Times New Roman" w:eastAsia="Calibri" w:hAnsi="Times New Roman" w:cs="Times New Roman"/>
          <w:sz w:val="28"/>
          <w:szCs w:val="28"/>
        </w:rPr>
        <w:t>3.4.5</w:t>
      </w:r>
      <w:r w:rsidRPr="00690C93">
        <w:rPr>
          <w:rFonts w:ascii="Times New Roman" w:eastAsia="Calibri" w:hAnsi="Times New Roman" w:cs="Times New Roman"/>
          <w:color w:val="000000"/>
          <w:sz w:val="28"/>
          <w:szCs w:val="28"/>
        </w:rPr>
        <w:t xml:space="preserve">. </w:t>
      </w:r>
      <w:r w:rsidRPr="00690C93">
        <w:rPr>
          <w:rFonts w:ascii="Times New Roman" w:eastAsia="Calibri" w:hAnsi="Times New Roman" w:cs="Times New Roman"/>
          <w:color w:val="000000"/>
          <w:sz w:val="28"/>
          <w:szCs w:val="28"/>
          <w:lang w:eastAsia="ru-RU"/>
        </w:rPr>
        <w:t xml:space="preserve">Внеплановая выездная проверка юридических лиц, индивидуальных предпринимателей может быть проведена по основаниям, указанным в </w:t>
      </w:r>
      <w:hyperlink r:id="rId50" w:tgtFrame="_self" w:history="1">
        <w:r w:rsidRPr="00690C93">
          <w:rPr>
            <w:rFonts w:ascii="Times New Roman" w:eastAsia="Calibri" w:hAnsi="Times New Roman" w:cs="Times New Roman"/>
            <w:color w:val="000000"/>
            <w:sz w:val="28"/>
            <w:szCs w:val="28"/>
            <w:lang w:eastAsia="ru-RU"/>
          </w:rPr>
          <w:t>подпунктах "а"</w:t>
        </w:r>
      </w:hyperlink>
      <w:r w:rsidRPr="00690C93">
        <w:rPr>
          <w:rFonts w:ascii="Times New Roman" w:eastAsia="Calibri" w:hAnsi="Times New Roman" w:cs="Times New Roman"/>
          <w:color w:val="000000"/>
          <w:sz w:val="28"/>
          <w:szCs w:val="28"/>
          <w:lang w:eastAsia="ru-RU"/>
        </w:rPr>
        <w:t xml:space="preserve"> и </w:t>
      </w:r>
      <w:hyperlink r:id="rId51" w:tgtFrame="_self" w:history="1">
        <w:r w:rsidRPr="00690C93">
          <w:rPr>
            <w:rFonts w:ascii="Times New Roman" w:eastAsia="Calibri" w:hAnsi="Times New Roman" w:cs="Times New Roman"/>
            <w:color w:val="000000"/>
            <w:sz w:val="28"/>
            <w:szCs w:val="28"/>
            <w:lang w:eastAsia="ru-RU"/>
          </w:rPr>
          <w:t>"б" пункта 2</w:t>
        </w:r>
      </w:hyperlink>
      <w:r w:rsidRPr="00690C93">
        <w:rPr>
          <w:rFonts w:ascii="Times New Roman" w:eastAsia="Calibri" w:hAnsi="Times New Roman" w:cs="Times New Roman"/>
          <w:color w:val="000000"/>
          <w:sz w:val="28"/>
          <w:szCs w:val="28"/>
          <w:lang w:eastAsia="ru-RU"/>
        </w:rPr>
        <w:t xml:space="preserve">, </w:t>
      </w:r>
      <w:hyperlink r:id="rId52" w:tgtFrame="_self" w:history="1">
        <w:r w:rsidRPr="00690C93">
          <w:rPr>
            <w:rFonts w:ascii="Times New Roman" w:eastAsia="Calibri" w:hAnsi="Times New Roman" w:cs="Times New Roman"/>
            <w:color w:val="000000"/>
            <w:sz w:val="28"/>
            <w:szCs w:val="28"/>
            <w:lang w:eastAsia="ru-RU"/>
          </w:rPr>
          <w:t>пункте 2.1 части 2</w:t>
        </w:r>
      </w:hyperlink>
      <w:r w:rsidRPr="00690C93">
        <w:rPr>
          <w:rFonts w:ascii="Times New Roman" w:eastAsia="Calibri" w:hAnsi="Times New Roman" w:cs="Times New Roman"/>
          <w:color w:val="000000"/>
          <w:sz w:val="28"/>
          <w:szCs w:val="28"/>
          <w:lang w:eastAsia="ru-RU"/>
        </w:rPr>
        <w:t xml:space="preserve">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органами муниципального контроля после </w:t>
      </w:r>
      <w:hyperlink r:id="rId53" w:tgtFrame="_self" w:history="1">
        <w:r w:rsidRPr="00690C93">
          <w:rPr>
            <w:rFonts w:ascii="Times New Roman" w:eastAsia="Calibri" w:hAnsi="Times New Roman" w:cs="Times New Roman"/>
            <w:color w:val="000000"/>
            <w:sz w:val="28"/>
            <w:szCs w:val="28"/>
            <w:lang w:eastAsia="ru-RU"/>
          </w:rPr>
          <w:t>согласования</w:t>
        </w:r>
      </w:hyperlink>
      <w:r w:rsidRPr="00690C93">
        <w:rPr>
          <w:rFonts w:ascii="Times New Roman" w:eastAsia="Calibri" w:hAnsi="Times New Roman" w:cs="Times New Roman"/>
          <w:color w:val="000000"/>
          <w:sz w:val="28"/>
          <w:szCs w:val="28"/>
          <w:lang w:eastAsia="ru-RU"/>
        </w:rPr>
        <w:t xml:space="preserve"> с органом прокуратуры по месту осуществления деятельности таких юридических лиц, индивидуальных предпринимателей.</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3.4.6. В случае отказа прокуратуры в согласовании проведения внеплановой выездной проверки главой поселения утверждается распоряжение об отмене распоряжения о проведении проверки.</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3.4.7. При наличии возможности причины отказа устраняются, и утверждается новое распоряжение главы поселения о проведении внеплановой выездной проверки, который направляется в прокуратуру на согласование в порядке, </w:t>
      </w:r>
      <w:r w:rsidRPr="00690C93">
        <w:rPr>
          <w:rFonts w:ascii="Times New Roman" w:eastAsia="Calibri" w:hAnsi="Times New Roman" w:cs="Times New Roman"/>
          <w:color w:val="000000"/>
          <w:sz w:val="28"/>
          <w:szCs w:val="28"/>
        </w:rPr>
        <w:t xml:space="preserve">установленном </w:t>
      </w:r>
      <w:hyperlink r:id="rId54" w:anchor="Par300" w:tgtFrame="_self" w:history="1">
        <w:r w:rsidRPr="00690C93">
          <w:rPr>
            <w:rFonts w:ascii="Times New Roman" w:eastAsia="Calibri" w:hAnsi="Times New Roman" w:cs="Times New Roman"/>
            <w:color w:val="000000"/>
            <w:sz w:val="28"/>
            <w:szCs w:val="28"/>
          </w:rPr>
          <w:t>пунктом 3.4.5</w:t>
        </w:r>
      </w:hyperlink>
      <w:r w:rsidRPr="00690C93">
        <w:rPr>
          <w:rFonts w:ascii="Times New Roman" w:eastAsia="Calibri" w:hAnsi="Times New Roman" w:cs="Times New Roman"/>
          <w:color w:val="000000"/>
          <w:sz w:val="28"/>
          <w:szCs w:val="28"/>
        </w:rPr>
        <w:t xml:space="preserve"> настоящего</w:t>
      </w:r>
      <w:r w:rsidRPr="00690C93">
        <w:rPr>
          <w:rFonts w:ascii="Times New Roman" w:eastAsia="Calibri" w:hAnsi="Times New Roman" w:cs="Times New Roman"/>
          <w:sz w:val="28"/>
          <w:szCs w:val="28"/>
        </w:rPr>
        <w:t xml:space="preserve"> Административного регламента.</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3.4.8.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обеспечивающий осуществление муниципального контроля, вправе приступить к проведению внеплановой выездной проверки незамедлительно с извещением в течение двадцати четырех часов прокуратуры о проведении мероприятий по контролю посредством направления документов, предусмотренных </w:t>
      </w:r>
      <w:hyperlink r:id="rId55" w:anchor="Par300" w:tgtFrame="_self" w:history="1">
        <w:r w:rsidRPr="00690C93">
          <w:rPr>
            <w:rFonts w:ascii="Times New Roman" w:eastAsia="Calibri" w:hAnsi="Times New Roman" w:cs="Times New Roman"/>
            <w:color w:val="000000"/>
            <w:sz w:val="28"/>
            <w:szCs w:val="28"/>
          </w:rPr>
          <w:t>пунктом 3.4.5</w:t>
        </w:r>
      </w:hyperlink>
      <w:r w:rsidRPr="00690C93">
        <w:rPr>
          <w:rFonts w:ascii="Times New Roman" w:eastAsia="Calibri" w:hAnsi="Times New Roman" w:cs="Times New Roman"/>
          <w:sz w:val="28"/>
          <w:szCs w:val="28"/>
        </w:rPr>
        <w:t xml:space="preserve"> настоящего Административного регламента.</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3.4.9. О проведении внеплановой выездной проверки, за исключением внеплановой выездной проверки, основания проведения которой указаны в </w:t>
      </w:r>
      <w:hyperlink r:id="rId56" w:anchor="Par288" w:tgtFrame="_self" w:history="1">
        <w:r w:rsidRPr="00690C93">
          <w:rPr>
            <w:rFonts w:ascii="Times New Roman" w:eastAsia="Calibri" w:hAnsi="Times New Roman" w:cs="Times New Roman"/>
            <w:color w:val="000000"/>
            <w:sz w:val="28"/>
            <w:szCs w:val="28"/>
          </w:rPr>
          <w:t>подпункте 3 пункта 3.4.2</w:t>
        </w:r>
      </w:hyperlink>
      <w:r w:rsidRPr="00690C93">
        <w:rPr>
          <w:rFonts w:ascii="Times New Roman" w:eastAsia="Calibri" w:hAnsi="Times New Roman" w:cs="Times New Roman"/>
          <w:color w:val="000000"/>
          <w:sz w:val="28"/>
          <w:szCs w:val="28"/>
        </w:rPr>
        <w:t xml:space="preserve"> </w:t>
      </w:r>
      <w:r w:rsidRPr="00690C93">
        <w:rPr>
          <w:rFonts w:ascii="Times New Roman" w:eastAsia="Calibri" w:hAnsi="Times New Roman" w:cs="Times New Roman"/>
          <w:sz w:val="28"/>
          <w:szCs w:val="28"/>
        </w:rPr>
        <w:t>настоящего Административного регламента, юридическое лицо, индивидуальный предприниматель уведомляются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w:t>
      </w:r>
    </w:p>
    <w:p w:rsidR="0023730C" w:rsidRPr="00690C93" w:rsidRDefault="0023730C" w:rsidP="00690C93">
      <w:pPr>
        <w:adjustRightInd w:val="0"/>
        <w:spacing w:after="0" w:line="240" w:lineRule="auto"/>
        <w:ind w:firstLine="709"/>
        <w:jc w:val="both"/>
        <w:rPr>
          <w:rFonts w:ascii="Times New Roman" w:eastAsia="Calibri" w:hAnsi="Times New Roman" w:cs="Times New Roman"/>
          <w:color w:val="000000"/>
          <w:sz w:val="28"/>
          <w:szCs w:val="28"/>
        </w:rPr>
      </w:pPr>
      <w:r w:rsidRPr="00690C93">
        <w:rPr>
          <w:rFonts w:ascii="Times New Roman" w:eastAsia="Calibri" w:hAnsi="Times New Roman" w:cs="Times New Roman"/>
          <w:sz w:val="28"/>
          <w:szCs w:val="28"/>
        </w:rPr>
        <w:t xml:space="preserve">3.4.10. Сроки проведения внеплановой проверки юридических лиц, индивидуальных предпринимателей определены </w:t>
      </w:r>
      <w:r w:rsidRPr="00690C93">
        <w:rPr>
          <w:rFonts w:ascii="Times New Roman" w:eastAsia="Calibri" w:hAnsi="Times New Roman" w:cs="Times New Roman"/>
          <w:color w:val="000000"/>
          <w:sz w:val="28"/>
          <w:szCs w:val="28"/>
        </w:rPr>
        <w:t xml:space="preserve">в </w:t>
      </w:r>
      <w:hyperlink r:id="rId57" w:anchor="Par195" w:tgtFrame="_self" w:history="1">
        <w:r w:rsidRPr="00690C93">
          <w:rPr>
            <w:rFonts w:ascii="Times New Roman" w:eastAsia="Calibri" w:hAnsi="Times New Roman" w:cs="Times New Roman"/>
            <w:color w:val="000000"/>
            <w:sz w:val="28"/>
            <w:szCs w:val="28"/>
          </w:rPr>
          <w:t>подразделе 2.2</w:t>
        </w:r>
      </w:hyperlink>
      <w:r w:rsidRPr="00690C93">
        <w:rPr>
          <w:rFonts w:ascii="Times New Roman" w:eastAsia="Calibri" w:hAnsi="Times New Roman" w:cs="Times New Roman"/>
          <w:color w:val="000000"/>
          <w:sz w:val="28"/>
          <w:szCs w:val="28"/>
        </w:rPr>
        <w:t xml:space="preserve"> настоящего Административного регламента.  </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3.5. Проведение документарной проверки  </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3.5.1. </w:t>
      </w:r>
      <w:r w:rsidRPr="00690C93">
        <w:rPr>
          <w:rFonts w:ascii="Times New Roman" w:eastAsia="Calibri" w:hAnsi="Times New Roman" w:cs="Times New Roman"/>
          <w:sz w:val="28"/>
          <w:szCs w:val="28"/>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3.5.2. Документарная проверка (как плановая, так и внеплановая) проводится по месту нахождения органа, обеспечивающего осуществление муниципального контроля.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3.5.3. В процессе проведения документарной проверки должностными лицами органа, осуществляющего муниципальный контроль, в первую очередь рассматриваются документы юридического лица, индивидуального предпринимателя, имеющиеся в распоряжении органа, обеспечивающего осуществление муниципального контроля,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осуществленного в отношении этого юридического лица, индивидуального предпринимателя.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3.5.4. В случае, если достоверность сведений, содержащихся в документах, имеющихся в распоряжении органа, обеспечивающего осуществление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должностное лицо, уполномоченное на проведение проверки,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проверки документы. К запросу прилагается заверенная печатью копия распоряжения главы поселения о проведении документарной проверки.</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3.5.5. В течение десяти рабочих дней со дня получения мотивированного запроса юридическое лицо, индивидуальный предприниматель обязаны направить в орган, обеспечивающий осуществление муниципального контроля, указанные в запросе документы.</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Не допускается требовать нотариального удостоверения копий документов, представляемых в орган, обеспечивающий осуществление муниципального контроля, если иное не предусмотрено законодательством Российской Федерации.</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bookmarkStart w:id="8" w:name="Par317"/>
      <w:bookmarkEnd w:id="8"/>
      <w:r w:rsidRPr="00690C93">
        <w:rPr>
          <w:rFonts w:ascii="Times New Roman" w:eastAsia="Calibri" w:hAnsi="Times New Roman" w:cs="Times New Roman"/>
          <w:sz w:val="28"/>
          <w:szCs w:val="28"/>
        </w:rPr>
        <w:t>3.5.6. В случае, если в ходе рассмотрения представленных юридическим лицом, индивидуальным предпринимателем документов выявлены ошибки и (или) противоречия либо несоответствие сведений, содержащихся в этих документах, сведениям, содержащимся в имеющихся в органе, обеспечивающем осуществление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3.5.7. Юридическое лицо, индивидуальный предприниматель, представляющие в орган, обеспечивающий осуществление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w:t>
      </w:r>
      <w:r w:rsidRPr="00690C93">
        <w:rPr>
          <w:rFonts w:ascii="Times New Roman" w:eastAsia="Calibri" w:hAnsi="Times New Roman" w:cs="Times New Roman"/>
          <w:color w:val="000000"/>
          <w:sz w:val="28"/>
          <w:szCs w:val="28"/>
        </w:rPr>
        <w:t xml:space="preserve">в </w:t>
      </w:r>
      <w:hyperlink r:id="rId58" w:anchor="Par317" w:tgtFrame="_self" w:history="1">
        <w:r w:rsidRPr="00690C93">
          <w:rPr>
            <w:rFonts w:ascii="Times New Roman" w:eastAsia="Calibri" w:hAnsi="Times New Roman" w:cs="Times New Roman"/>
            <w:color w:val="000000"/>
            <w:sz w:val="28"/>
            <w:szCs w:val="28"/>
          </w:rPr>
          <w:t>пункте 3.5.6</w:t>
        </w:r>
      </w:hyperlink>
      <w:r w:rsidRPr="00690C93">
        <w:rPr>
          <w:rFonts w:ascii="Times New Roman" w:eastAsia="Calibri" w:hAnsi="Times New Roman" w:cs="Times New Roman"/>
          <w:color w:val="000000"/>
          <w:sz w:val="28"/>
          <w:szCs w:val="28"/>
        </w:rPr>
        <w:t xml:space="preserve"> Административного</w:t>
      </w:r>
      <w:r w:rsidRPr="00690C93">
        <w:rPr>
          <w:rFonts w:ascii="Times New Roman" w:eastAsia="Calibri" w:hAnsi="Times New Roman" w:cs="Times New Roman"/>
          <w:sz w:val="28"/>
          <w:szCs w:val="28"/>
        </w:rPr>
        <w:t xml:space="preserve"> регламента сведений, вправе представить дополнительно в орган, обеспечивающий осуществление муниципального контроля, документы, подтверждающие достоверность ранее представленных документов.</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3.5.8. Должностное лицо, уполномоченное на проведение проверки,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В случае, если после рассмотрения представленных пояснений и документов либо при отсутствии пояснений орган, обеспечивающий осуществление муниципального контроля, установит признаки нарушения обязательных требований, должностное лицо, уполномоченное на проведение проверки, направляет главе поселения мотивированное предложение о проведении выездной проверки.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3.5.9. При проведении документарной проверки орган, обеспечивающий осуществление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 в том числе посредством межведомственного взаимодействия.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3.5.10. В случае необходимости при проведении документарной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поселения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w:t>
      </w:r>
    </w:p>
    <w:p w:rsidR="0023730C" w:rsidRPr="00690C93" w:rsidRDefault="0023730C" w:rsidP="001D3AB5">
      <w:pPr>
        <w:adjustRightInd w:val="0"/>
        <w:spacing w:after="0" w:line="240" w:lineRule="auto"/>
        <w:ind w:firstLine="709"/>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3.6. Проведение выездной проверки  </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3.6.1.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3.6.2.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3.6.3. Выездная проверка проводится в случае, если при документарной проверке не представляется возможным:</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3.6.4. Выездная проверка начинается с предъявления служебного удостоверения должностным лицом органа, обеспечивающего осуществление муниципального контроля, уполномоченным на проведение проверки, обязательного ознакомления под роспись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поселения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3.6.5. Орган, обеспечивающий осуществление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3.6.6.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обеспечивающего осуществление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в течение трех месяцев со дня составления акта о невозможности проведения соответствующей проверки может быть принято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3.6.7. В случае необходимости при проведении выездной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поселения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3.7. Оформление результатов проверки  </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3.7.1. По результатам проверки должностным лицом, проводящим проверку, составляется акт по установленной форме в двух экземплярах. Типовая </w:t>
      </w:r>
      <w:r w:rsidRPr="00690C93">
        <w:rPr>
          <w:rFonts w:ascii="Times New Roman" w:eastAsia="Calibri" w:hAnsi="Times New Roman" w:cs="Times New Roman"/>
          <w:color w:val="000000"/>
          <w:sz w:val="28"/>
          <w:szCs w:val="28"/>
        </w:rPr>
        <w:t xml:space="preserve">форма </w:t>
      </w:r>
      <w:hyperlink r:id="rId59" w:tgtFrame="_self" w:history="1">
        <w:r w:rsidRPr="00690C93">
          <w:rPr>
            <w:rFonts w:ascii="Times New Roman" w:eastAsia="Calibri" w:hAnsi="Times New Roman" w:cs="Times New Roman"/>
            <w:color w:val="000000"/>
            <w:sz w:val="28"/>
            <w:szCs w:val="28"/>
          </w:rPr>
          <w:t>акта</w:t>
        </w:r>
      </w:hyperlink>
      <w:r w:rsidRPr="00690C93">
        <w:rPr>
          <w:rFonts w:ascii="Times New Roman" w:eastAsia="Calibri" w:hAnsi="Times New Roman" w:cs="Times New Roman"/>
          <w:sz w:val="28"/>
          <w:szCs w:val="28"/>
        </w:rPr>
        <w:t xml:space="preserve"> проверки установлена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3.7.2. В акте проверки указываются: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1) дата, время и место составления акта проверки;</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2) наименование органа, обеспечивающего осуществление муниципального контроля;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3) дата и номер распоряжения главы поселения;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4) фамилии, имена, отчества и должности должностного лица или должностных лиц, проводивших проверку;</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6) дата, время, продолжительность и место проведения проверки;</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9) подписи должностного лица или должностных лиц, проводивших проверку.</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3.7.3. </w:t>
      </w:r>
      <w:r w:rsidRPr="00690C93">
        <w:rPr>
          <w:rFonts w:ascii="Times New Roman" w:eastAsia="Calibri" w:hAnsi="Times New Roman" w:cs="Times New Roman"/>
          <w:sz w:val="28"/>
          <w:szCs w:val="28"/>
          <w:lang w:eastAsia="ru-RU"/>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bookmarkStart w:id="9" w:name="Par350"/>
      <w:bookmarkEnd w:id="9"/>
      <w:r w:rsidRPr="00690C93">
        <w:rPr>
          <w:rFonts w:ascii="Times New Roman" w:eastAsia="Calibri" w:hAnsi="Times New Roman" w:cs="Times New Roman"/>
          <w:sz w:val="28"/>
          <w:szCs w:val="28"/>
        </w:rPr>
        <w:t>3.7.4.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обеспечивающего осуществление муниципального контроля.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bookmarkStart w:id="10" w:name="Par352"/>
      <w:bookmarkEnd w:id="10"/>
      <w:r w:rsidRPr="00690C93">
        <w:rPr>
          <w:rFonts w:ascii="Times New Roman" w:eastAsia="Calibri" w:hAnsi="Times New Roman" w:cs="Times New Roman"/>
          <w:sz w:val="28"/>
          <w:szCs w:val="28"/>
        </w:rPr>
        <w:t>3.7.5.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обеспечивающего осуществление муниципального контроля.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3.7.6.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3.7.7.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3.7.8.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3.7.9. В журнал учета проверок должностными лицами органов, обеспечивающих осуществление муниципального контроля, вносится запись о проведенной проверке, содержащая сведения о наименовании органов, обеспечивающих осуществление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3.7.10. При отсутствии у юридического лица или индивидуального предпринимателя журнала учета проверок в акте проверки делается соответствующая запись.</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3.7.11.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обеспечивающий осуществление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обеспечивающий осуществление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3.8. Принятие мер по контролю за устранением выявленных нарушений  </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3.8.1. В случае выявления при проведении проверки нарушений обязательных требований должностные лица органов, обеспечивающих осуществление муниципального контроля, проводившие проверку, обязаны:</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3.8.2. Предписание об устранении выявленных нарушений прилагается к акту проверки и вручается (направляется) руководителю, иному должностному лицу или уполномоченному представителю юридического лица, индивидуальному предпринимателю, его </w:t>
      </w:r>
      <w:r w:rsidRPr="00690C93">
        <w:rPr>
          <w:rFonts w:ascii="Times New Roman" w:eastAsia="Calibri" w:hAnsi="Times New Roman" w:cs="Times New Roman"/>
          <w:color w:val="000000"/>
          <w:sz w:val="28"/>
          <w:szCs w:val="28"/>
        </w:rPr>
        <w:t xml:space="preserve">уполномоченному представителю вместе с актом проверки в порядке, предусмотренном </w:t>
      </w:r>
      <w:hyperlink r:id="rId60" w:anchor="Par350" w:tgtFrame="_self" w:history="1">
        <w:r w:rsidRPr="00690C93">
          <w:rPr>
            <w:rFonts w:ascii="Times New Roman" w:eastAsia="Calibri" w:hAnsi="Times New Roman" w:cs="Times New Roman"/>
            <w:color w:val="000000"/>
            <w:sz w:val="28"/>
            <w:szCs w:val="28"/>
          </w:rPr>
          <w:t>пунктами 3.7.4</w:t>
        </w:r>
      </w:hyperlink>
      <w:r w:rsidRPr="00690C93">
        <w:rPr>
          <w:rFonts w:ascii="Times New Roman" w:eastAsia="Calibri" w:hAnsi="Times New Roman" w:cs="Times New Roman"/>
          <w:color w:val="000000"/>
          <w:sz w:val="28"/>
          <w:szCs w:val="28"/>
        </w:rPr>
        <w:t xml:space="preserve">, </w:t>
      </w:r>
      <w:hyperlink r:id="rId61" w:anchor="Par352" w:tgtFrame="_self" w:history="1">
        <w:r w:rsidRPr="00690C93">
          <w:rPr>
            <w:rFonts w:ascii="Times New Roman" w:eastAsia="Calibri" w:hAnsi="Times New Roman" w:cs="Times New Roman"/>
            <w:color w:val="000000"/>
            <w:sz w:val="28"/>
            <w:szCs w:val="28"/>
          </w:rPr>
          <w:t>3.7.5</w:t>
        </w:r>
      </w:hyperlink>
      <w:r w:rsidRPr="00690C93">
        <w:rPr>
          <w:rFonts w:ascii="Times New Roman" w:eastAsia="Calibri" w:hAnsi="Times New Roman" w:cs="Times New Roman"/>
          <w:color w:val="000000"/>
          <w:sz w:val="28"/>
          <w:szCs w:val="28"/>
        </w:rPr>
        <w:t xml:space="preserve"> настоящего Административного</w:t>
      </w:r>
      <w:r w:rsidRPr="00690C93">
        <w:rPr>
          <w:rFonts w:ascii="Times New Roman" w:eastAsia="Calibri" w:hAnsi="Times New Roman" w:cs="Times New Roman"/>
          <w:sz w:val="28"/>
          <w:szCs w:val="28"/>
        </w:rPr>
        <w:t xml:space="preserve"> регламента.</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3.8.3. В предписании об устранении выявленных нарушений указываются: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наименование органа, обеспечивающего осуществление муниципального контроля, вид (виды) муниципального контроля;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место составления и дата вынесения предписания;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ссылка на акт проверки, по результатам которой принято решение о вынесении предписания;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содержание нарушений обязательных требований и меры по их устранению;</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ссылки на муниципальные правовые акты, требования которых нарушены;</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сроки устранения нарушений;</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фамилия, имя, отчество, должность должностного лица органа, обеспечивающего осуществление муниципального контроля, составившего предписание.</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3.8.4. Контроль исполнения предписания осуществляется по истечении каждого из установленных в нем сроков.</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3.8.5. В случае невозможности устранения нарушения в установленный срок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которому выдано предписание, имеет возможность заблаговременно (до истечения срока, установленного предписанием) направить специалисту обеспечивающему осуществление муниципального контроля, мотивированное ходатайство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 которые могут послужить основанием для продления срока выполнения предписания.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3.8.6. Лицо, выдавшее предписание об устранении нарушений, или иное должностное лицо, обеспечивающего осуществление муниципального контроля, рассматривает поступившее ходатайство в течение десяти дней с момента поступления, но не позднее даты окончания срока, установленного предписанием, и выносит решение о продлении срока устранения нарушения или об отклонении ходатайства и оставлении срока устранения нарушения без изменения в виде уведомления, которое направляет лицу, заявившему ходатайство.</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3.8.7. По фактам выявленных нарушений обязательных требований должностное лицо, проводившее проверку, составляет протокол об административном правонарушении с последующим его направлением в административную комиссию, на территории которого совершено правонарушение.</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3.8.8.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или такой вред причинен, орган, обеспечивающий осуществление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62" w:tgtFrame="_self" w:history="1">
        <w:r w:rsidRPr="00690C93">
          <w:rPr>
            <w:rFonts w:ascii="Times New Roman" w:eastAsia="Calibri" w:hAnsi="Times New Roman" w:cs="Times New Roman"/>
            <w:color w:val="000000"/>
            <w:sz w:val="28"/>
            <w:szCs w:val="28"/>
          </w:rPr>
          <w:t>Кодексом</w:t>
        </w:r>
      </w:hyperlink>
      <w:r w:rsidRPr="00690C93">
        <w:rPr>
          <w:rFonts w:ascii="Times New Roman" w:eastAsia="Calibri" w:hAnsi="Times New Roman" w:cs="Times New Roman"/>
          <w:color w:val="000000"/>
          <w:sz w:val="28"/>
          <w:szCs w:val="28"/>
        </w:rPr>
        <w:t xml:space="preserve"> </w:t>
      </w:r>
      <w:r w:rsidRPr="00690C93">
        <w:rPr>
          <w:rFonts w:ascii="Times New Roman" w:eastAsia="Calibri" w:hAnsi="Times New Roman" w:cs="Times New Roman"/>
          <w:sz w:val="28"/>
          <w:szCs w:val="28"/>
        </w:rPr>
        <w:t xml:space="preserve">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  </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3.9. Организация и проведение мероприятий, направленных</w:t>
      </w:r>
      <w:r w:rsidR="001D3AB5">
        <w:rPr>
          <w:rFonts w:ascii="Times New Roman" w:eastAsia="Calibri" w:hAnsi="Times New Roman" w:cs="Times New Roman"/>
          <w:sz w:val="28"/>
          <w:szCs w:val="28"/>
        </w:rPr>
        <w:t xml:space="preserve"> </w:t>
      </w:r>
      <w:r w:rsidRPr="00690C93">
        <w:rPr>
          <w:rFonts w:ascii="Times New Roman" w:eastAsia="Calibri" w:hAnsi="Times New Roman" w:cs="Times New Roman"/>
          <w:sz w:val="28"/>
          <w:szCs w:val="28"/>
        </w:rPr>
        <w:t>на профилактику нарушений обязательных требований</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3.9.1. Мероприятия по профилактике нарушений обязательных требований осуществляются в соответствии с ежегодно утверждаемыми программами профилактики нарушений.</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3.9.2. Органы, обеспечивающие муниципальный контроль, осуществляют:</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информирование юридических лиц, индивидуальных предпринимателей по вопросам соблюдения обязательных требований;</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проведение семинаров и конференций, разъяснительной работы в средствах массовой информации;</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регулярное (не реже одного раза в год) обобщение практики осуществления муниципального контроля;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 выдают предостережение о недопустимости нарушения обязательных требований в случаях и порядке, предусмотренных </w:t>
      </w:r>
      <w:hyperlink r:id="rId63" w:anchor="Par396" w:tgtFrame="_self" w:history="1">
        <w:r w:rsidRPr="00690C93">
          <w:rPr>
            <w:rFonts w:ascii="Times New Roman" w:eastAsia="Calibri" w:hAnsi="Times New Roman" w:cs="Times New Roman"/>
            <w:color w:val="000000"/>
            <w:sz w:val="28"/>
            <w:szCs w:val="28"/>
          </w:rPr>
          <w:t>пунктом 3.9.4</w:t>
        </w:r>
      </w:hyperlink>
      <w:r w:rsidRPr="00690C93">
        <w:rPr>
          <w:rFonts w:ascii="Times New Roman" w:eastAsia="Calibri" w:hAnsi="Times New Roman" w:cs="Times New Roman"/>
          <w:color w:val="000000"/>
          <w:sz w:val="28"/>
          <w:szCs w:val="28"/>
        </w:rPr>
        <w:t xml:space="preserve"> </w:t>
      </w:r>
      <w:r w:rsidRPr="00690C93">
        <w:rPr>
          <w:rFonts w:ascii="Times New Roman" w:eastAsia="Calibri" w:hAnsi="Times New Roman" w:cs="Times New Roman"/>
          <w:sz w:val="28"/>
          <w:szCs w:val="28"/>
        </w:rPr>
        <w:t>настоящего Административного регламента.</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3.9.3. В целях профилактики нарушений обязательных требований на официальном сайте администрации поселения размещаются: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руководства по соблюдению обязательных требований;</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обобщения практики осуществления муниципального контроля,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bookmarkStart w:id="11" w:name="Par396"/>
      <w:bookmarkEnd w:id="11"/>
      <w:r w:rsidRPr="00690C93">
        <w:rPr>
          <w:rFonts w:ascii="Times New Roman" w:eastAsia="Calibri" w:hAnsi="Times New Roman" w:cs="Times New Roman"/>
          <w:sz w:val="28"/>
          <w:szCs w:val="28"/>
        </w:rPr>
        <w:t>3.9.4. При условии, что иное не установлено федеральным законом, при наличии сведений о готовящихся нарушениях или о признаках нарушений обязательных требований,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органы, обеспечивающие осуществление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принять меры по обеспечению соблюдения обязательных требований и уведомить о принятых мерах в установленный в таком предостережении срок.</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  </w:t>
      </w:r>
    </w:p>
    <w:p w:rsidR="0023730C" w:rsidRPr="00690C93" w:rsidRDefault="0023730C" w:rsidP="00690C93">
      <w:pPr>
        <w:adjustRightInd w:val="0"/>
        <w:spacing w:after="0" w:line="240" w:lineRule="auto"/>
        <w:ind w:firstLine="709"/>
        <w:jc w:val="center"/>
        <w:rPr>
          <w:rFonts w:ascii="Times New Roman" w:eastAsia="Calibri" w:hAnsi="Times New Roman" w:cs="Times New Roman"/>
          <w:sz w:val="28"/>
          <w:szCs w:val="28"/>
        </w:rPr>
      </w:pPr>
    </w:p>
    <w:p w:rsidR="0023730C" w:rsidRPr="00690C93" w:rsidRDefault="0023730C" w:rsidP="00690C93">
      <w:pPr>
        <w:adjustRightInd w:val="0"/>
        <w:spacing w:after="0" w:line="240" w:lineRule="auto"/>
        <w:ind w:firstLine="709"/>
        <w:jc w:val="center"/>
        <w:rPr>
          <w:rFonts w:ascii="Times New Roman" w:eastAsia="Calibri" w:hAnsi="Times New Roman" w:cs="Times New Roman"/>
          <w:sz w:val="28"/>
          <w:szCs w:val="28"/>
        </w:rPr>
      </w:pPr>
      <w:r w:rsidRPr="00690C93">
        <w:rPr>
          <w:rFonts w:ascii="Times New Roman" w:eastAsia="Calibri" w:hAnsi="Times New Roman" w:cs="Times New Roman"/>
          <w:sz w:val="28"/>
          <w:szCs w:val="28"/>
        </w:rPr>
        <w:t>IV. ПОРЯДОК И ФОРМЫ КОНТРОЛЯ ЗА ОСУЩЕСТВЛЕНИЕМ</w:t>
      </w:r>
    </w:p>
    <w:p w:rsidR="0023730C" w:rsidRPr="00690C93" w:rsidRDefault="0023730C" w:rsidP="00690C93">
      <w:pPr>
        <w:adjustRightInd w:val="0"/>
        <w:spacing w:after="0" w:line="240" w:lineRule="auto"/>
        <w:ind w:firstLine="709"/>
        <w:jc w:val="center"/>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МУНИЦИПАЛЬНОГО КОНТРОЛЯ  </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4.1. Текущий контроль за соблюдением должностными лицами органов, обеспечивающих осуществление муниципального контроля, последовательности действий, определенных административными процедурами муниципального контроля, контроль принятия ими решений осуществляется главой поселения.</w:t>
      </w:r>
    </w:p>
    <w:p w:rsidR="0023730C" w:rsidRPr="00690C93" w:rsidRDefault="0023730C" w:rsidP="00690C93">
      <w:pPr>
        <w:spacing w:after="0" w:line="240" w:lineRule="auto"/>
        <w:ind w:firstLine="709"/>
        <w:jc w:val="both"/>
        <w:rPr>
          <w:rFonts w:ascii="Times New Roman" w:eastAsia="Times New Roman" w:hAnsi="Times New Roman" w:cs="Times New Roman"/>
          <w:sz w:val="28"/>
          <w:szCs w:val="28"/>
          <w:lang w:eastAsia="ru-RU"/>
        </w:rPr>
      </w:pPr>
      <w:r w:rsidRPr="00690C93">
        <w:rPr>
          <w:rFonts w:ascii="Times New Roman" w:eastAsia="Times New Roman" w:hAnsi="Times New Roman" w:cs="Times New Roman"/>
          <w:sz w:val="28"/>
          <w:szCs w:val="28"/>
          <w:lang w:eastAsia="ru-RU"/>
        </w:rPr>
        <w:t>4.2. Проверка полноты и качества осуществления муниципальной функции.</w:t>
      </w:r>
    </w:p>
    <w:p w:rsidR="0023730C" w:rsidRPr="00690C93" w:rsidRDefault="0023730C" w:rsidP="00690C93">
      <w:pPr>
        <w:spacing w:after="0" w:line="240" w:lineRule="auto"/>
        <w:ind w:firstLine="709"/>
        <w:jc w:val="both"/>
        <w:rPr>
          <w:rFonts w:ascii="Times New Roman" w:eastAsia="Times New Roman" w:hAnsi="Times New Roman" w:cs="Times New Roman"/>
          <w:sz w:val="28"/>
          <w:szCs w:val="28"/>
          <w:lang w:eastAsia="ru-RU"/>
        </w:rPr>
      </w:pPr>
      <w:r w:rsidRPr="00690C93">
        <w:rPr>
          <w:rFonts w:ascii="Times New Roman" w:eastAsia="Times New Roman" w:hAnsi="Times New Roman" w:cs="Times New Roman"/>
          <w:sz w:val="28"/>
          <w:szCs w:val="28"/>
          <w:lang w:eastAsia="ru-RU"/>
        </w:rPr>
        <w:t xml:space="preserve">4.2.1. Проверка полноты и качества исполнения муниципальной функции осуществляется на основании указаний главы поселения. </w:t>
      </w:r>
    </w:p>
    <w:p w:rsidR="0023730C" w:rsidRPr="00690C93" w:rsidRDefault="0023730C" w:rsidP="00690C93">
      <w:pPr>
        <w:spacing w:after="0" w:line="240" w:lineRule="auto"/>
        <w:ind w:firstLine="709"/>
        <w:jc w:val="both"/>
        <w:rPr>
          <w:rFonts w:ascii="Times New Roman" w:eastAsia="Times New Roman" w:hAnsi="Times New Roman" w:cs="Times New Roman"/>
          <w:sz w:val="28"/>
          <w:szCs w:val="28"/>
          <w:lang w:eastAsia="ru-RU"/>
        </w:rPr>
      </w:pPr>
      <w:r w:rsidRPr="00690C93">
        <w:rPr>
          <w:rFonts w:ascii="Times New Roman" w:eastAsia="Times New Roman" w:hAnsi="Times New Roman" w:cs="Times New Roman"/>
          <w:sz w:val="28"/>
          <w:szCs w:val="28"/>
          <w:lang w:eastAsia="ru-RU"/>
        </w:rPr>
        <w:t>Проверки могут быть плановыми (по итогам определенного периода времени) и внеплановыми. При проверке могут рассматриваться все вопросы, связанные с исполнением муниципальной функции или их отдельные виды. Проверка также может проводиться по конкретному обращению заявителя.</w:t>
      </w:r>
    </w:p>
    <w:p w:rsidR="0023730C" w:rsidRPr="00690C93" w:rsidRDefault="0023730C" w:rsidP="00690C93">
      <w:pPr>
        <w:spacing w:after="0" w:line="240" w:lineRule="auto"/>
        <w:ind w:firstLine="709"/>
        <w:jc w:val="both"/>
        <w:rPr>
          <w:rFonts w:ascii="Times New Roman" w:eastAsia="Times New Roman" w:hAnsi="Times New Roman" w:cs="Times New Roman"/>
          <w:sz w:val="28"/>
          <w:szCs w:val="28"/>
          <w:lang w:eastAsia="ru-RU"/>
        </w:rPr>
      </w:pPr>
      <w:r w:rsidRPr="00690C93">
        <w:rPr>
          <w:rFonts w:ascii="Times New Roman" w:eastAsia="Times New Roman" w:hAnsi="Times New Roman" w:cs="Times New Roman"/>
          <w:sz w:val="28"/>
          <w:szCs w:val="28"/>
          <w:lang w:eastAsia="ru-RU"/>
        </w:rPr>
        <w:t>4.3. Ответственность муниципальных служащих за решения и действия (бездействия) осуществляемые в ходе осуществления муниципальной функции.</w:t>
      </w:r>
    </w:p>
    <w:p w:rsidR="0023730C" w:rsidRPr="00690C93" w:rsidRDefault="0023730C" w:rsidP="00690C93">
      <w:pPr>
        <w:spacing w:after="0" w:line="240" w:lineRule="auto"/>
        <w:ind w:firstLine="709"/>
        <w:jc w:val="both"/>
        <w:rPr>
          <w:rFonts w:ascii="Times New Roman" w:eastAsia="Times New Roman" w:hAnsi="Times New Roman" w:cs="Times New Roman"/>
          <w:sz w:val="28"/>
          <w:szCs w:val="28"/>
          <w:lang w:eastAsia="ru-RU"/>
        </w:rPr>
      </w:pPr>
      <w:r w:rsidRPr="00690C93">
        <w:rPr>
          <w:rFonts w:ascii="Times New Roman" w:eastAsia="Times New Roman" w:hAnsi="Times New Roman" w:cs="Times New Roman"/>
          <w:sz w:val="28"/>
          <w:szCs w:val="28"/>
          <w:lang w:eastAsia="ru-RU"/>
        </w:rPr>
        <w:t>4.3.1. По результатам проведения проверки в случае выявления нарушений прав заявителей, осуществляется привлечение виновных лиц к ответственности в соответствии с нормами действующего законодательства.</w:t>
      </w:r>
    </w:p>
    <w:p w:rsidR="0023730C" w:rsidRPr="00690C93" w:rsidRDefault="0023730C" w:rsidP="00690C93">
      <w:pPr>
        <w:spacing w:after="0" w:line="240" w:lineRule="auto"/>
        <w:ind w:firstLine="709"/>
        <w:jc w:val="both"/>
        <w:rPr>
          <w:rFonts w:ascii="Times New Roman" w:eastAsia="Times New Roman" w:hAnsi="Times New Roman" w:cs="Times New Roman"/>
          <w:sz w:val="28"/>
          <w:szCs w:val="28"/>
          <w:lang w:eastAsia="ru-RU"/>
        </w:rPr>
      </w:pPr>
      <w:r w:rsidRPr="00690C93">
        <w:rPr>
          <w:rFonts w:ascii="Times New Roman" w:eastAsia="Times New Roman" w:hAnsi="Times New Roman" w:cs="Times New Roman"/>
          <w:sz w:val="28"/>
          <w:szCs w:val="28"/>
          <w:lang w:eastAsia="ru-RU"/>
        </w:rPr>
        <w:t>Должностные лица администрации поселения несут персональную ответственность за:</w:t>
      </w:r>
    </w:p>
    <w:p w:rsidR="0023730C" w:rsidRPr="00690C93" w:rsidRDefault="0023730C" w:rsidP="00690C93">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690C93">
        <w:rPr>
          <w:rFonts w:ascii="Times New Roman" w:eastAsia="Times New Roman" w:hAnsi="Times New Roman" w:cs="Times New Roman"/>
          <w:sz w:val="28"/>
          <w:szCs w:val="28"/>
          <w:lang w:eastAsia="ru-RU"/>
        </w:rPr>
        <w:t>- соблюдения сроков исполнения административных процедур;</w:t>
      </w:r>
    </w:p>
    <w:p w:rsidR="0023730C" w:rsidRPr="00690C93" w:rsidRDefault="0023730C" w:rsidP="00690C93">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690C93">
        <w:rPr>
          <w:rFonts w:ascii="Times New Roman" w:eastAsia="Times New Roman" w:hAnsi="Times New Roman" w:cs="Times New Roman"/>
          <w:sz w:val="28"/>
          <w:szCs w:val="28"/>
          <w:lang w:eastAsia="ru-RU"/>
        </w:rPr>
        <w:t>- соответствие результатов административных процедур требованиям законодательства;</w:t>
      </w:r>
    </w:p>
    <w:p w:rsidR="0023730C" w:rsidRPr="00690C93" w:rsidRDefault="0023730C" w:rsidP="00690C93">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690C93">
        <w:rPr>
          <w:rFonts w:ascii="Times New Roman" w:eastAsia="Times New Roman" w:hAnsi="Times New Roman" w:cs="Times New Roman"/>
          <w:sz w:val="28"/>
          <w:szCs w:val="28"/>
          <w:lang w:eastAsia="ru-RU"/>
        </w:rPr>
        <w:t>- достоверность информации.</w:t>
      </w:r>
    </w:p>
    <w:p w:rsidR="0023730C" w:rsidRPr="00690C93" w:rsidRDefault="0023730C" w:rsidP="00690C93">
      <w:pPr>
        <w:spacing w:after="0" w:line="240" w:lineRule="auto"/>
        <w:ind w:firstLine="709"/>
        <w:jc w:val="both"/>
        <w:rPr>
          <w:rFonts w:ascii="Times New Roman" w:eastAsia="Times New Roman" w:hAnsi="Times New Roman" w:cs="Times New Roman"/>
          <w:sz w:val="28"/>
          <w:szCs w:val="28"/>
          <w:lang w:eastAsia="ru-RU"/>
        </w:rPr>
      </w:pPr>
      <w:r w:rsidRPr="00690C93">
        <w:rPr>
          <w:rFonts w:ascii="Times New Roman" w:eastAsia="Times New Roman" w:hAnsi="Times New Roman" w:cs="Times New Roman"/>
          <w:sz w:val="28"/>
          <w:szCs w:val="28"/>
          <w:lang w:eastAsia="ru-RU"/>
        </w:rPr>
        <w:t>Персональная ответственность специалистов, ответственных за исполнение муниципальной функции, закрепляется в их должностных инструкциях.</w:t>
      </w:r>
    </w:p>
    <w:p w:rsidR="0023730C" w:rsidRPr="00690C93" w:rsidRDefault="0023730C" w:rsidP="00690C93">
      <w:pPr>
        <w:spacing w:after="0" w:line="240" w:lineRule="auto"/>
        <w:ind w:firstLine="709"/>
        <w:jc w:val="both"/>
        <w:rPr>
          <w:rFonts w:ascii="Times New Roman" w:eastAsia="Times New Roman" w:hAnsi="Times New Roman" w:cs="Times New Roman"/>
          <w:sz w:val="28"/>
          <w:szCs w:val="28"/>
          <w:lang w:eastAsia="ru-RU"/>
        </w:rPr>
      </w:pPr>
      <w:r w:rsidRPr="00690C93">
        <w:rPr>
          <w:rFonts w:ascii="Times New Roman" w:eastAsia="Times New Roman" w:hAnsi="Times New Roman" w:cs="Times New Roman"/>
          <w:sz w:val="28"/>
          <w:szCs w:val="28"/>
          <w:lang w:eastAsia="ru-RU"/>
        </w:rPr>
        <w:t>4.3.2. Контроль за предоставлением муниципальной функции осуществлен со стороны граждан, их объединений и организаций в соответствии с законодательством Российской Федерации.</w:t>
      </w:r>
    </w:p>
    <w:p w:rsidR="0023730C" w:rsidRPr="00690C93" w:rsidRDefault="0023730C" w:rsidP="00690C93">
      <w:pPr>
        <w:spacing w:after="0" w:line="240" w:lineRule="auto"/>
        <w:ind w:firstLine="709"/>
        <w:jc w:val="both"/>
        <w:rPr>
          <w:rFonts w:ascii="Times New Roman" w:eastAsia="Times New Roman" w:hAnsi="Times New Roman" w:cs="Times New Roman"/>
          <w:sz w:val="28"/>
          <w:szCs w:val="28"/>
          <w:lang w:eastAsia="ru-RU"/>
        </w:rPr>
      </w:pPr>
      <w:r w:rsidRPr="00690C93">
        <w:rPr>
          <w:rFonts w:ascii="Times New Roman" w:eastAsia="Times New Roman" w:hAnsi="Times New Roman" w:cs="Times New Roman"/>
          <w:sz w:val="28"/>
          <w:szCs w:val="28"/>
          <w:lang w:eastAsia="ru-RU"/>
        </w:rPr>
        <w:t>Должностные лица, виновные в несоблюдении или ненадлежащем соблюдении требований настоящего регламента, привлекаются к ответственности в соответствии с действующим законодательством.</w:t>
      </w:r>
    </w:p>
    <w:p w:rsidR="0023730C" w:rsidRPr="00690C93" w:rsidRDefault="0023730C" w:rsidP="00690C93">
      <w:pPr>
        <w:adjustRightInd w:val="0"/>
        <w:spacing w:after="0" w:line="240" w:lineRule="auto"/>
        <w:ind w:firstLine="709"/>
        <w:jc w:val="center"/>
        <w:rPr>
          <w:rFonts w:ascii="Times New Roman" w:eastAsia="Calibri" w:hAnsi="Times New Roman" w:cs="Times New Roman"/>
          <w:sz w:val="28"/>
          <w:szCs w:val="28"/>
        </w:rPr>
      </w:pPr>
    </w:p>
    <w:p w:rsidR="0023730C" w:rsidRPr="00690C93" w:rsidRDefault="0023730C" w:rsidP="00690C93">
      <w:pPr>
        <w:adjustRightInd w:val="0"/>
        <w:spacing w:after="0" w:line="240" w:lineRule="auto"/>
        <w:ind w:firstLine="709"/>
        <w:jc w:val="center"/>
        <w:rPr>
          <w:rFonts w:ascii="Times New Roman" w:eastAsia="Calibri" w:hAnsi="Times New Roman" w:cs="Times New Roman"/>
          <w:sz w:val="28"/>
          <w:szCs w:val="28"/>
        </w:rPr>
      </w:pPr>
      <w:r w:rsidRPr="00690C93">
        <w:rPr>
          <w:rFonts w:ascii="Times New Roman" w:eastAsia="Calibri" w:hAnsi="Times New Roman" w:cs="Times New Roman"/>
          <w:sz w:val="28"/>
          <w:szCs w:val="28"/>
        </w:rPr>
        <w:t>V. ДОСУДЕБНЫЙ (ВНЕСУДЕБНЫЙ) ПОРЯДОК ОБЖАЛОВАНИЯ РЕШЕНИЙ</w:t>
      </w:r>
      <w:r w:rsidR="005133BC">
        <w:rPr>
          <w:rFonts w:ascii="Times New Roman" w:eastAsia="Calibri" w:hAnsi="Times New Roman" w:cs="Times New Roman"/>
          <w:sz w:val="28"/>
          <w:szCs w:val="28"/>
        </w:rPr>
        <w:t xml:space="preserve"> </w:t>
      </w:r>
      <w:r w:rsidRPr="00690C93">
        <w:rPr>
          <w:rFonts w:ascii="Times New Roman" w:eastAsia="Calibri" w:hAnsi="Times New Roman" w:cs="Times New Roman"/>
          <w:sz w:val="28"/>
          <w:szCs w:val="28"/>
        </w:rPr>
        <w:t xml:space="preserve">И ДЕЙСТВИЙ (БЕЗДЕЙСТВИЯ) ОРГАНА МЕСТНОГО САМОУПРАВЛЕНИЯ,УПОЛНОМОЧЕННОГО НА ОСУЩЕСТВЛЕНИЕ МУНИЦИПАЛЬНОГО КОНТРОЛЯ, А ТАКЖЕ ДОЛЖНОСТНЫХ ЛИЦ, МУНИЦИПАЛЬНЫХ СЛУЖАЩИХ  </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5.1. Проверяемые лица вправе обжаловать решения, действия (бездействие) должностных лиц органа, обеспечивающего осуществление муниципального контроля, муниципальных служащих органа муниципального контроля в судебном и во внесудебном порядке.</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5.2. Предметом досудебного (внесудебного) обжалования являются результаты проверок, действия (бездействие) и решения должностных лиц, муниципальных служащих органа муниципального контроля, принятые в ходе исполнения муниципальной функции.</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5.3. Жалоба на действия (бездействие), решения должностных лиц, муниципальных служащих органа муниципального контроля, осуществляющих проверку (административную процедуру), направляется специалистам обеспечивающих осуществление муниципального контроля, главе поселения.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5.4. Основанием для начала процедуры досудебного (внесудебного) обжалования является подача проверяемым лицом лично либо направление в письменном виде жалобы в администрацию поселения в том числе посредством электронной почты, а также электронной приемной на официальном сайте администрации поселения в сети Интернет.</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5.5. Жалоба должна содержать:</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сведения о проверяемом лице, почтовый адрес, по которому должен быть направлен ответ;</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суть обжалуемых действий (бездействия) и решений;</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личную подпись проверяемого лица (печать для юридических лиц и индивидуальных предпринимателей) и дату подписания.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5.6.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 5.7. В целях обеспечения прав заинтересованных лиц на получение информации и документов, необходимых для обоснования и рассмотрения жалобы, специалисты, осуществляющие муниципальный контроль обязаны:</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1) предоставить заявителю по его просьбе возможность ознакомления с документами и материалами, необходимыми ему для обоснования и рассмотрения жалобы, т.е. обеспечить его информацией, непосредственно затрагивающей его права, если иное не предусмотрено законом;</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2) обеспечить объективное, всестороннее и своевременное рассмотрение обращения (жалобы), в случае необходимости - с участием заявителя, направившего обращение (жалобу), или его законного представителя.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5.8. Жалоба рассматривается в течение тридцати дней со дня ее регистрации.</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5.9. Результатом досудебного (внесудебного) обжалования является: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полное либо частичное удовлетворение требований подателя жалобы;</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отказ в удовлетворении требований подателя жалобы в полном объеме либо в части.</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Письменный ответ, содержащий результаты рассмотрения жалобы, направляется подателю жалобы почтовым отправлением с уведомлением о вручении либо нарочно по его требованию. При обращении посредством электронной почты ответ направляется электронной почтой (если иное не указано в обращении).</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5.10. Жалоба на действия (бездействие), решения должностных лиц, муниципальных служащих органа муниципального контроля не рассматривается в следующих случаях:</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если в жалобе не указаны фамилия, наименование проверяемого лица, направившего жалобу, и почтовый адрес, по которому должен быть направлен ответ, ответ на жалобу не дается;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5.11. Проверяемое лицо имеет право на судебное обжалование действий (бездействия) и решений должностных лиц, муниципальных служащих органа муниципального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Проверяемое лицо имеет право подать заявление в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  </w:t>
      </w:r>
    </w:p>
    <w:p w:rsidR="0023730C" w:rsidRPr="00690C93" w:rsidRDefault="0023730C" w:rsidP="00690C93">
      <w:pPr>
        <w:adjustRightInd w:val="0"/>
        <w:spacing w:after="0" w:line="240" w:lineRule="auto"/>
        <w:ind w:left="4820"/>
        <w:jc w:val="both"/>
        <w:outlineLvl w:val="1"/>
        <w:rPr>
          <w:rFonts w:ascii="Times New Roman" w:eastAsia="Calibri" w:hAnsi="Times New Roman" w:cs="Times New Roman"/>
          <w:sz w:val="28"/>
          <w:szCs w:val="28"/>
        </w:rPr>
      </w:pPr>
      <w:r w:rsidRPr="00690C93">
        <w:rPr>
          <w:rFonts w:ascii="Times New Roman" w:eastAsia="Calibri" w:hAnsi="Times New Roman" w:cs="Times New Roman"/>
          <w:sz w:val="28"/>
          <w:szCs w:val="28"/>
        </w:rPr>
        <w:br w:type="page"/>
        <w:t>Приложение</w:t>
      </w:r>
    </w:p>
    <w:p w:rsidR="0023730C" w:rsidRPr="00690C93" w:rsidRDefault="0023730C" w:rsidP="00690C93">
      <w:pPr>
        <w:adjustRightInd w:val="0"/>
        <w:spacing w:after="0" w:line="240" w:lineRule="auto"/>
        <w:ind w:left="4820"/>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к Административному регламенту</w:t>
      </w:r>
    </w:p>
    <w:p w:rsidR="0023730C" w:rsidRPr="00690C93" w:rsidRDefault="0023730C" w:rsidP="00690C93">
      <w:pPr>
        <w:adjustRightInd w:val="0"/>
        <w:spacing w:after="0" w:line="240" w:lineRule="auto"/>
        <w:ind w:firstLine="540"/>
        <w:jc w:val="both"/>
        <w:rPr>
          <w:rFonts w:ascii="Times New Roman" w:eastAsia="Calibri" w:hAnsi="Times New Roman" w:cs="Times New Roman"/>
          <w:sz w:val="28"/>
          <w:szCs w:val="28"/>
        </w:rPr>
      </w:pPr>
    </w:p>
    <w:p w:rsidR="0023730C" w:rsidRPr="00690C93" w:rsidRDefault="0023730C" w:rsidP="00690C93">
      <w:pPr>
        <w:adjustRightInd w:val="0"/>
        <w:spacing w:after="0" w:line="240" w:lineRule="auto"/>
        <w:jc w:val="center"/>
        <w:rPr>
          <w:rFonts w:ascii="Times New Roman" w:eastAsia="Calibri" w:hAnsi="Times New Roman" w:cs="Times New Roman"/>
          <w:sz w:val="28"/>
          <w:szCs w:val="28"/>
        </w:rPr>
      </w:pPr>
      <w:bookmarkStart w:id="12" w:name="Par452"/>
      <w:bookmarkEnd w:id="12"/>
      <w:r w:rsidRPr="00690C93">
        <w:rPr>
          <w:rFonts w:ascii="Times New Roman" w:eastAsia="Calibri" w:hAnsi="Times New Roman" w:cs="Times New Roman"/>
          <w:sz w:val="28"/>
          <w:szCs w:val="28"/>
        </w:rPr>
        <w:t>Блок-схема</w:t>
      </w:r>
    </w:p>
    <w:p w:rsidR="0023730C" w:rsidRPr="00690C93" w:rsidRDefault="0023730C" w:rsidP="00690C93">
      <w:pPr>
        <w:adjustRightInd w:val="0"/>
        <w:spacing w:after="0" w:line="240" w:lineRule="auto"/>
        <w:jc w:val="center"/>
        <w:rPr>
          <w:rFonts w:ascii="Times New Roman" w:eastAsia="Calibri" w:hAnsi="Times New Roman" w:cs="Times New Roman"/>
          <w:sz w:val="28"/>
          <w:szCs w:val="28"/>
        </w:rPr>
      </w:pPr>
    </w:p>
    <w:p w:rsidR="005133BC" w:rsidRDefault="00972489" w:rsidP="00690C93">
      <w:pPr>
        <w:rPr>
          <w:rFonts w:ascii="Times New Roman" w:hAnsi="Times New Roman" w:cs="Times New Roman"/>
          <w:sz w:val="28"/>
          <w:szCs w:val="28"/>
        </w:rPr>
      </w:pPr>
      <w:bookmarkStart w:id="13" w:name="_GoBack"/>
      <w:r>
        <w:rPr>
          <w:rFonts w:ascii="Times New Roman" w:hAnsi="Times New Roman" w:cs="Times New Roman"/>
          <w:noProof/>
          <w:sz w:val="28"/>
          <w:szCs w:val="28"/>
          <w:lang w:eastAsia="ru-RU"/>
        </w:rPr>
        <w:pict>
          <v:group id="_x0000_s1070" style="position:absolute;margin-left:-23.55pt;margin-top:.8pt;width:510pt;height:581.25pt;z-index:251699200" coordorigin="1230,2760" coordsize="10200,11625">
            <v:shapetype id="_x0000_t202" coordsize="21600,21600" o:spt="202" path="m,l,21600r21600,l21600,xe">
              <v:stroke joinstyle="miter"/>
              <v:path gradientshapeok="t" o:connecttype="rect"/>
            </v:shapetype>
            <v:shape id="_x0000_s1026" type="#_x0000_t202" style="position:absolute;left:2385;top:2760;width:7560;height:585">
              <v:textbox>
                <w:txbxContent>
                  <w:p w:rsidR="005F702C" w:rsidRPr="005133BC" w:rsidRDefault="005F702C" w:rsidP="005133BC">
                    <w:pPr>
                      <w:jc w:val="center"/>
                      <w:rPr>
                        <w:rFonts w:ascii="Arial" w:hAnsi="Arial" w:cs="Arial"/>
                        <w:sz w:val="24"/>
                        <w:szCs w:val="20"/>
                      </w:rPr>
                    </w:pPr>
                    <w:r w:rsidRPr="005133BC">
                      <w:rPr>
                        <w:rFonts w:ascii="Arial" w:hAnsi="Arial" w:cs="Arial"/>
                        <w:sz w:val="24"/>
                        <w:szCs w:val="20"/>
                      </w:rPr>
                      <w:t>Организация мероприятий по контролю</w:t>
                    </w:r>
                  </w:p>
                </w:txbxContent>
              </v:textbox>
            </v:shape>
            <v:shape id="_x0000_s1027" type="#_x0000_t202" style="position:absolute;left:1230;top:3990;width:2805;height:765">
              <v:textbox>
                <w:txbxContent>
                  <w:p w:rsidR="005F702C" w:rsidRPr="009A1BEE" w:rsidRDefault="005F702C" w:rsidP="009A1BEE">
                    <w:pPr>
                      <w:spacing w:after="0" w:line="240" w:lineRule="auto"/>
                      <w:rPr>
                        <w:rFonts w:ascii="Arial" w:hAnsi="Arial" w:cs="Arial"/>
                      </w:rPr>
                    </w:pPr>
                    <w:r w:rsidRPr="009A1BEE">
                      <w:rPr>
                        <w:rFonts w:ascii="Arial" w:hAnsi="Arial" w:cs="Arial"/>
                      </w:rPr>
                      <w:t>Проведение плановой проверки</w:t>
                    </w:r>
                  </w:p>
                </w:txbxContent>
              </v:textbox>
            </v:shape>
            <v:shape id="_x0000_s1028" type="#_x0000_t202" style="position:absolute;left:4425;top:3990;width:2715;height:765">
              <v:textbox>
                <w:txbxContent>
                  <w:p w:rsidR="005F702C" w:rsidRDefault="005F702C" w:rsidP="009A1BEE">
                    <w:pPr>
                      <w:spacing w:after="0" w:line="240" w:lineRule="auto"/>
                    </w:pPr>
                    <w:r w:rsidRPr="009A1BEE">
                      <w:rPr>
                        <w:rFonts w:ascii="Arial" w:hAnsi="Arial" w:cs="Arial"/>
                      </w:rPr>
                      <w:t>Проведение внеплановой</w:t>
                    </w:r>
                    <w:r>
                      <w:t xml:space="preserve"> проверки</w:t>
                    </w:r>
                  </w:p>
                </w:txbxContent>
              </v:textbox>
            </v:shape>
            <v:shape id="_x0000_s1029" type="#_x0000_t202" style="position:absolute;left:7665;top:3780;width:3300;height:1170">
              <v:textbox>
                <w:txbxContent>
                  <w:p w:rsidR="005F702C" w:rsidRPr="009A1BEE" w:rsidRDefault="005F702C" w:rsidP="005133BC">
                    <w:pPr>
                      <w:rPr>
                        <w:rFonts w:ascii="Arial" w:hAnsi="Arial" w:cs="Arial"/>
                        <w:sz w:val="20"/>
                      </w:rPr>
                    </w:pPr>
                    <w:r w:rsidRPr="009A1BEE">
                      <w:rPr>
                        <w:rFonts w:ascii="Arial" w:hAnsi="Arial" w:cs="Arial"/>
                        <w:sz w:val="20"/>
                      </w:rPr>
                      <w:t>Организация и проведение мероприятий</w:t>
                    </w:r>
                    <w:r>
                      <w:rPr>
                        <w:rFonts w:ascii="Arial" w:hAnsi="Arial" w:cs="Arial"/>
                        <w:sz w:val="20"/>
                      </w:rPr>
                      <w:t>, на профилактику нарушений обязательных требований</w:t>
                    </w:r>
                  </w:p>
                </w:txbxContent>
              </v:textbox>
            </v:shape>
            <v:shape id="_x0000_s1030" type="#_x0000_t202" style="position:absolute;left:1230;top:5400;width:2805;height:945">
              <v:textbox>
                <w:txbxContent>
                  <w:p w:rsidR="005F702C" w:rsidRPr="009A1BEE" w:rsidRDefault="005F702C" w:rsidP="005133BC">
                    <w:pPr>
                      <w:rPr>
                        <w:rFonts w:ascii="Arial" w:hAnsi="Arial" w:cs="Arial"/>
                        <w:sz w:val="20"/>
                      </w:rPr>
                    </w:pPr>
                    <w:r w:rsidRPr="009A1BEE">
                      <w:rPr>
                        <w:rFonts w:ascii="Arial" w:hAnsi="Arial" w:cs="Arial"/>
                        <w:sz w:val="20"/>
                      </w:rPr>
                      <w:t>Разработка ежегодного плана проведения плановых проверок</w:t>
                    </w:r>
                  </w:p>
                </w:txbxContent>
              </v:textbox>
            </v:shape>
            <v:shape id="_x0000_s1031" type="#_x0000_t202" style="position:absolute;left:4550;top:5400;width:2590;height:945">
              <v:textbox>
                <w:txbxContent>
                  <w:p w:rsidR="005F702C" w:rsidRPr="009A1BEE" w:rsidRDefault="005F702C" w:rsidP="005133BC">
                    <w:pPr>
                      <w:rPr>
                        <w:rFonts w:ascii="Arial" w:hAnsi="Arial" w:cs="Arial"/>
                        <w:sz w:val="20"/>
                      </w:rPr>
                    </w:pPr>
                    <w:r w:rsidRPr="009A1BEE">
                      <w:rPr>
                        <w:rFonts w:ascii="Arial" w:hAnsi="Arial" w:cs="Arial"/>
                        <w:sz w:val="20"/>
                      </w:rPr>
                      <w:t>Подготовка распоряжения о проведении проверки</w:t>
                    </w:r>
                  </w:p>
                </w:txbxContent>
              </v:textbox>
            </v:shape>
            <v:shape id="_x0000_s1032" type="#_x0000_t202" style="position:absolute;left:7665;top:5265;width:3300;height:1530">
              <v:textbox>
                <w:txbxContent>
                  <w:p w:rsidR="005F702C" w:rsidRDefault="005F702C" w:rsidP="005133BC">
                    <w:r w:rsidRPr="009A1BEE">
                      <w:rPr>
                        <w:rFonts w:ascii="Arial" w:hAnsi="Arial" w:cs="Arial"/>
                        <w:sz w:val="20"/>
                      </w:rPr>
                      <w:t>Информирование юридических лиц, индивидуальных предпринимателей по</w:t>
                    </w:r>
                    <w:r>
                      <w:t xml:space="preserve"> вопросам соблюдения обязательных требований</w:t>
                    </w:r>
                  </w:p>
                </w:txbxContent>
              </v:textbox>
            </v:shape>
            <v:shape id="_x0000_s1033" type="#_x0000_t202" style="position:absolute;left:1275;top:7170;width:2710;height:960">
              <v:textbox>
                <w:txbxContent>
                  <w:p w:rsidR="005F702C" w:rsidRPr="00575DD5" w:rsidRDefault="005F702C" w:rsidP="005133BC">
                    <w:pPr>
                      <w:rPr>
                        <w:rFonts w:ascii="Arial" w:hAnsi="Arial" w:cs="Arial"/>
                        <w:sz w:val="20"/>
                      </w:rPr>
                    </w:pPr>
                    <w:r w:rsidRPr="00575DD5">
                      <w:rPr>
                        <w:rFonts w:ascii="Arial" w:hAnsi="Arial" w:cs="Arial"/>
                        <w:sz w:val="20"/>
                      </w:rPr>
                      <w:t>Подготовка распоряж</w:t>
                    </w:r>
                    <w:r>
                      <w:rPr>
                        <w:rFonts w:ascii="Arial" w:hAnsi="Arial" w:cs="Arial"/>
                        <w:sz w:val="20"/>
                      </w:rPr>
                      <w:t>ения о проведении</w:t>
                    </w:r>
                    <w:r w:rsidRPr="00575DD5">
                      <w:rPr>
                        <w:rFonts w:ascii="Arial" w:hAnsi="Arial" w:cs="Arial"/>
                        <w:sz w:val="20"/>
                      </w:rPr>
                      <w:t xml:space="preserve"> проверки</w:t>
                    </w:r>
                  </w:p>
                </w:txbxContent>
              </v:textbox>
            </v:shape>
            <v:shape id="_x0000_s1034" type="#_x0000_t202" style="position:absolute;left:4545;top:7200;width:2445;height:930">
              <v:textbox>
                <w:txbxContent>
                  <w:p w:rsidR="005F702C" w:rsidRPr="00575DD5" w:rsidRDefault="005F702C" w:rsidP="005133BC">
                    <w:pPr>
                      <w:rPr>
                        <w:rFonts w:ascii="Arial" w:hAnsi="Arial" w:cs="Arial"/>
                        <w:sz w:val="20"/>
                      </w:rPr>
                    </w:pPr>
                    <w:r w:rsidRPr="00575DD5">
                      <w:rPr>
                        <w:rFonts w:ascii="Arial" w:hAnsi="Arial" w:cs="Arial"/>
                        <w:sz w:val="20"/>
                      </w:rPr>
                      <w:t>Согласование проверки с органами прокуратуры</w:t>
                    </w:r>
                  </w:p>
                </w:txbxContent>
              </v:textbox>
            </v:shape>
            <v:shape id="_x0000_s1035" type="#_x0000_t202" style="position:absolute;left:1275;top:8595;width:2760;height:1605">
              <v:textbox>
                <w:txbxContent>
                  <w:p w:rsidR="005F702C" w:rsidRPr="00575DD5" w:rsidRDefault="005F702C" w:rsidP="005133BC">
                    <w:pPr>
                      <w:rPr>
                        <w:rFonts w:ascii="Arial" w:hAnsi="Arial" w:cs="Arial"/>
                        <w:sz w:val="20"/>
                      </w:rPr>
                    </w:pPr>
                    <w:r w:rsidRPr="00575DD5">
                      <w:rPr>
                        <w:rFonts w:ascii="Arial" w:hAnsi="Arial" w:cs="Arial"/>
                        <w:sz w:val="20"/>
                      </w:rPr>
                      <w:t>Уведомление юридического лица</w:t>
                    </w:r>
                    <w:r>
                      <w:rPr>
                        <w:rFonts w:ascii="Arial" w:hAnsi="Arial" w:cs="Arial"/>
                        <w:sz w:val="20"/>
                      </w:rPr>
                      <w:t>, индивидуального предпринимателя о проведении проверки</w:t>
                    </w:r>
                  </w:p>
                </w:txbxContent>
              </v:textbox>
            </v:shape>
            <v:shape id="_x0000_s1036" type="#_x0000_t202" style="position:absolute;left:4545;top:8595;width:2445;height:1515">
              <v:textbox>
                <w:txbxContent>
                  <w:p w:rsidR="005F702C" w:rsidRPr="00575DD5" w:rsidRDefault="005F702C" w:rsidP="005133BC">
                    <w:pPr>
                      <w:rPr>
                        <w:rFonts w:ascii="Arial" w:hAnsi="Arial" w:cs="Arial"/>
                        <w:sz w:val="20"/>
                      </w:rPr>
                    </w:pPr>
                    <w:r w:rsidRPr="00575DD5">
                      <w:rPr>
                        <w:rFonts w:ascii="Arial" w:hAnsi="Arial" w:cs="Arial"/>
                        <w:sz w:val="20"/>
                      </w:rPr>
                      <w:t>Уведомление лица об отказе в согласовании органов прокуратуры в проведении проверки</w:t>
                    </w:r>
                  </w:p>
                </w:txbxContent>
              </v:textbox>
            </v:shape>
            <v:shape id="_x0000_s1037" type="#_x0000_t202" style="position:absolute;left:4425;top:10545;width:2820;height:1545">
              <v:textbox>
                <w:txbxContent>
                  <w:p w:rsidR="005F702C" w:rsidRPr="004B0C1A" w:rsidRDefault="005F702C" w:rsidP="005133BC">
                    <w:pPr>
                      <w:rPr>
                        <w:rFonts w:ascii="Arial" w:hAnsi="Arial" w:cs="Arial"/>
                        <w:sz w:val="20"/>
                      </w:rPr>
                    </w:pPr>
                    <w:r w:rsidRPr="00575DD5">
                      <w:rPr>
                        <w:rFonts w:ascii="Arial" w:hAnsi="Arial" w:cs="Arial"/>
                        <w:sz w:val="20"/>
                      </w:rPr>
                      <w:t>Проведение внеплановой проверки в форме документарной и (или) выездной проверки при наличии согласования</w:t>
                    </w:r>
                    <w:r w:rsidRPr="004B0C1A">
                      <w:rPr>
                        <w:rFonts w:ascii="Arial" w:hAnsi="Arial" w:cs="Arial"/>
                        <w:sz w:val="20"/>
                      </w:rPr>
                      <w:t xml:space="preserve"> органов прокуратуры</w:t>
                    </w:r>
                  </w:p>
                </w:txbxContent>
              </v:textbox>
            </v:shape>
            <v:shape id="_x0000_s1038" type="#_x0000_t202" style="position:absolute;left:1360;top:10650;width:2625;height:1290">
              <v:textbox>
                <w:txbxContent>
                  <w:p w:rsidR="005F702C" w:rsidRDefault="005F702C" w:rsidP="005133BC">
                    <w:r w:rsidRPr="00575DD5">
                      <w:rPr>
                        <w:rFonts w:ascii="Arial" w:hAnsi="Arial" w:cs="Arial"/>
                        <w:sz w:val="20"/>
                      </w:rPr>
                      <w:t>Проведение плановой проверки в форме документарной и (или)</w:t>
                    </w:r>
                    <w:r>
                      <w:t xml:space="preserve"> выездной проверки</w:t>
                    </w:r>
                  </w:p>
                </w:txbxContent>
              </v:textbox>
            </v:shape>
            <v:shape id="_x0000_s1039" type="#_x0000_t202" style="position:absolute;left:7665;top:7170;width:3300;height:960">
              <v:textbox>
                <w:txbxContent>
                  <w:p w:rsidR="005F702C" w:rsidRPr="00575DD5" w:rsidRDefault="005F702C" w:rsidP="005133BC">
                    <w:pPr>
                      <w:rPr>
                        <w:rFonts w:ascii="Arial" w:hAnsi="Arial" w:cs="Arial"/>
                        <w:sz w:val="20"/>
                      </w:rPr>
                    </w:pPr>
                    <w:r w:rsidRPr="00575DD5">
                      <w:rPr>
                        <w:rFonts w:ascii="Arial" w:hAnsi="Arial" w:cs="Arial"/>
                        <w:sz w:val="20"/>
                      </w:rPr>
                      <w:t>Проведение семинаров и конференций, разъяснительной работы  в СМИ</w:t>
                    </w:r>
                  </w:p>
                </w:txbxContent>
              </v:textbox>
            </v:shape>
            <v:shape id="_x0000_s1040" type="#_x0000_t202" style="position:absolute;left:7665;top:8595;width:3300;height:1305">
              <v:textbox>
                <w:txbxContent>
                  <w:p w:rsidR="005F702C" w:rsidRPr="00575DD5" w:rsidRDefault="005F702C" w:rsidP="005133BC">
                    <w:pPr>
                      <w:rPr>
                        <w:rFonts w:ascii="Arial" w:hAnsi="Arial" w:cs="Arial"/>
                        <w:sz w:val="20"/>
                      </w:rPr>
                    </w:pPr>
                    <w:r w:rsidRPr="00575DD5">
                      <w:rPr>
                        <w:rFonts w:ascii="Arial" w:hAnsi="Arial" w:cs="Arial"/>
                        <w:sz w:val="20"/>
                      </w:rPr>
                      <w:t>Обобщение практики осуществления муниципального контроля</w:t>
                    </w:r>
                    <w:r>
                      <w:rPr>
                        <w:rFonts w:ascii="Arial" w:hAnsi="Arial" w:cs="Arial"/>
                        <w:sz w:val="20"/>
                      </w:rPr>
                      <w:t xml:space="preserve"> в области торговой деятельности</w:t>
                    </w:r>
                  </w:p>
                </w:txbxContent>
              </v:textbox>
            </v:shape>
            <v:shape id="_x0000_s1041" type="#_x0000_t202" style="position:absolute;left:7665;top:10605;width:3510;height:1290">
              <v:textbox>
                <w:txbxContent>
                  <w:p w:rsidR="005F702C" w:rsidRPr="00575DD5" w:rsidRDefault="005F702C" w:rsidP="005133BC">
                    <w:pPr>
                      <w:rPr>
                        <w:rFonts w:ascii="Arial" w:hAnsi="Arial" w:cs="Arial"/>
                        <w:sz w:val="20"/>
                      </w:rPr>
                    </w:pPr>
                    <w:r w:rsidRPr="00575DD5">
                      <w:rPr>
                        <w:rFonts w:ascii="Arial" w:hAnsi="Arial" w:cs="Arial"/>
                        <w:sz w:val="20"/>
                      </w:rPr>
                      <w:t>Выдача предостережений о недопустимости нарушений нарушения обязательных требований</w:t>
                    </w:r>
                  </w:p>
                </w:txbxContent>
              </v:textbox>
            </v:shape>
            <v:shape id="_x0000_s1042" type="#_x0000_t202" style="position:absolute;left:1440;top:12720;width:6135;height:570">
              <v:textbox>
                <w:txbxContent>
                  <w:p w:rsidR="005F702C" w:rsidRPr="004B0C1A" w:rsidRDefault="005F702C" w:rsidP="004B0C1A">
                    <w:pPr>
                      <w:jc w:val="center"/>
                      <w:rPr>
                        <w:rFonts w:ascii="Arial" w:hAnsi="Arial" w:cs="Arial"/>
                        <w:sz w:val="20"/>
                      </w:rPr>
                    </w:pPr>
                    <w:r w:rsidRPr="004B0C1A">
                      <w:rPr>
                        <w:rFonts w:ascii="Arial" w:hAnsi="Arial" w:cs="Arial"/>
                        <w:sz w:val="20"/>
                      </w:rPr>
                      <w:t>Оформление акта проверки</w:t>
                    </w:r>
                  </w:p>
                </w:txbxContent>
              </v:textbox>
            </v:shape>
            <v:shape id="_x0000_s1043" type="#_x0000_t202" style="position:absolute;left:1530;top:13725;width:6045;height:660">
              <v:textbox>
                <w:txbxContent>
                  <w:p w:rsidR="005F702C" w:rsidRPr="004B0C1A" w:rsidRDefault="005F702C" w:rsidP="004B0C1A">
                    <w:pPr>
                      <w:jc w:val="center"/>
                      <w:rPr>
                        <w:rFonts w:ascii="Arial" w:hAnsi="Arial" w:cs="Arial"/>
                        <w:sz w:val="20"/>
                      </w:rPr>
                    </w:pPr>
                    <w:r w:rsidRPr="004B0C1A">
                      <w:rPr>
                        <w:rFonts w:ascii="Arial" w:hAnsi="Arial" w:cs="Arial"/>
                        <w:sz w:val="20"/>
                      </w:rPr>
                      <w:t>Выдача предписания в случае выявления нарушений</w:t>
                    </w:r>
                  </w:p>
                  <w:p w:rsidR="005F702C" w:rsidRDefault="005F702C" w:rsidP="004B0C1A"/>
                  <w:p w:rsidR="005F702C" w:rsidRDefault="005F702C" w:rsidP="004B0C1A">
                    <w:r>
                      <w:t xml:space="preserve">│            обязательных требований            </w:t>
                    </w:r>
                  </w:p>
                </w:txbxContent>
              </v:textbox>
            </v:shape>
            <v:shapetype id="_x0000_t32" coordsize="21600,21600" o:spt="32" o:oned="t" path="m,l21600,21600e" filled="f">
              <v:path arrowok="t" fillok="f" o:connecttype="none"/>
              <o:lock v:ext="edit" shapetype="t"/>
            </v:shapetype>
            <v:shape id="_x0000_s1044" type="#_x0000_t32" style="position:absolute;left:3180;top:3420;width:15;height:570" o:connectortype="straight">
              <v:stroke endarrow="block"/>
            </v:shape>
            <v:shape id="_x0000_s1045" type="#_x0000_t32" style="position:absolute;left:3165;top:4830;width:15;height:570" o:connectortype="straight">
              <v:stroke endarrow="block"/>
            </v:shape>
            <v:shape id="_x0000_s1046" type="#_x0000_t32" style="position:absolute;left:3180;top:6405;width:15;height:705" o:connectortype="straight">
              <v:stroke endarrow="block"/>
            </v:shape>
            <v:shape id="_x0000_s1047" type="#_x0000_t32" style="position:absolute;left:3195;top:8220;width:15;height:375" o:connectortype="straight">
              <v:stroke endarrow="block"/>
            </v:shape>
            <v:shape id="_x0000_s1048" type="#_x0000_t32" style="position:absolute;left:3225;top:10260;width:15;height:345" o:connectortype="straight">
              <v:stroke endarrow="block"/>
            </v:shape>
            <v:shape id="_x0000_s1049" type="#_x0000_t32" style="position:absolute;left:3255;top:11940;width:0;height:720" o:connectortype="straight">
              <v:stroke endarrow="block"/>
            </v:shape>
            <v:shape id="_x0000_s1050" type="#_x0000_t32" style="position:absolute;left:4335;top:13335;width:0;height:405" o:connectortype="straight">
              <v:stroke endarrow="block"/>
            </v:shape>
            <v:shape id="_x0000_s1051" type="#_x0000_t32" style="position:absolute;left:5745;top:3420;width:15;height:570" o:connectortype="straight">
              <v:stroke endarrow="block"/>
            </v:shape>
            <v:shape id="_x0000_s1052" type="#_x0000_t32" style="position:absolute;left:5760;top:4830;width:15;height:570" o:connectortype="straight">
              <v:stroke endarrow="block"/>
            </v:shape>
            <v:shape id="_x0000_s1053" type="#_x0000_t32" style="position:absolute;left:5895;top:6405;width:0;height:705" o:connectortype="straight">
              <v:stroke endarrow="block"/>
            </v:shape>
            <v:shape id="_x0000_s1057" type="#_x0000_t32" style="position:absolute;left:4175;top:7755;width:375;height:15" o:connectortype="straight"/>
            <v:shape id="_x0000_s1058" type="#_x0000_t32" style="position:absolute;left:4175;top:7770;width:0;height:3690" o:connectortype="straight"/>
            <v:shape id="_x0000_s1059" type="#_x0000_t32" style="position:absolute;left:4175;top:9360;width:375;height:0" o:connectortype="straight">
              <v:stroke endarrow="block"/>
            </v:shape>
            <v:shape id="_x0000_s1060" type="#_x0000_t32" style="position:absolute;left:4170;top:11460;width:255;height:1" o:connectortype="straight">
              <v:stroke endarrow="block"/>
            </v:shape>
            <v:shape id="_x0000_s1061" type="#_x0000_t32" style="position:absolute;left:5730;top:12150;width:15;height:570" o:connectortype="straight">
              <v:stroke endarrow="block"/>
            </v:shape>
            <v:shape id="_x0000_s1062" type="#_x0000_t32" style="position:absolute;left:9930;top:3120;width:1425;height:15" o:connectortype="straight"/>
            <v:shape id="_x0000_s1063" type="#_x0000_t32" style="position:absolute;left:11355;top:3135;width:75;height:8326" o:connectortype="straight"/>
            <v:shape id="_x0000_s1065" type="#_x0000_t32" style="position:absolute;left:11175;top:11460;width:255;height:0;flip:x" o:connectortype="straight">
              <v:stroke endarrow="block"/>
            </v:shape>
            <v:shape id="_x0000_s1066" type="#_x0000_t32" style="position:absolute;left:10965;top:9270;width:390;height:15;flip:x" o:connectortype="straight">
              <v:stroke endarrow="block"/>
            </v:shape>
            <v:shape id="_x0000_s1067" type="#_x0000_t32" style="position:absolute;left:10950;top:7770;width:465;height:0;flip:x" o:connectortype="straight">
              <v:stroke endarrow="block"/>
            </v:shape>
            <v:shape id="_x0000_s1068" type="#_x0000_t32" style="position:absolute;left:10935;top:5970;width:450;height:0;flip:x" o:connectortype="straight">
              <v:stroke endarrow="block"/>
            </v:shape>
            <v:shape id="_x0000_s1069" type="#_x0000_t32" style="position:absolute;left:10965;top:4335;width:420;height:1;flip:x" o:connectortype="straight">
              <v:stroke endarrow="block"/>
            </v:shape>
          </v:group>
        </w:pict>
      </w:r>
      <w:bookmarkEnd w:id="13"/>
    </w:p>
    <w:p w:rsidR="005133BC" w:rsidRPr="005133BC" w:rsidRDefault="005133BC" w:rsidP="005133BC">
      <w:pPr>
        <w:rPr>
          <w:rFonts w:ascii="Times New Roman" w:hAnsi="Times New Roman" w:cs="Times New Roman"/>
          <w:sz w:val="28"/>
          <w:szCs w:val="28"/>
        </w:rPr>
      </w:pPr>
    </w:p>
    <w:p w:rsidR="005133BC" w:rsidRPr="005133BC" w:rsidRDefault="005133BC" w:rsidP="005133BC">
      <w:pPr>
        <w:rPr>
          <w:rFonts w:ascii="Times New Roman" w:hAnsi="Times New Roman" w:cs="Times New Roman"/>
          <w:sz w:val="28"/>
          <w:szCs w:val="28"/>
        </w:rPr>
      </w:pPr>
    </w:p>
    <w:p w:rsidR="005133BC" w:rsidRPr="005133BC" w:rsidRDefault="005133BC" w:rsidP="005133BC">
      <w:pPr>
        <w:rPr>
          <w:rFonts w:ascii="Times New Roman" w:hAnsi="Times New Roman" w:cs="Times New Roman"/>
          <w:sz w:val="28"/>
          <w:szCs w:val="28"/>
        </w:rPr>
      </w:pPr>
    </w:p>
    <w:p w:rsidR="005133BC" w:rsidRPr="005133BC" w:rsidRDefault="005133BC" w:rsidP="005133BC">
      <w:pPr>
        <w:rPr>
          <w:rFonts w:ascii="Times New Roman" w:hAnsi="Times New Roman" w:cs="Times New Roman"/>
          <w:sz w:val="28"/>
          <w:szCs w:val="28"/>
        </w:rPr>
      </w:pPr>
    </w:p>
    <w:p w:rsidR="005133BC" w:rsidRPr="005133BC" w:rsidRDefault="005133BC" w:rsidP="005133BC">
      <w:pPr>
        <w:rPr>
          <w:rFonts w:ascii="Times New Roman" w:hAnsi="Times New Roman" w:cs="Times New Roman"/>
          <w:sz w:val="28"/>
          <w:szCs w:val="28"/>
        </w:rPr>
      </w:pPr>
    </w:p>
    <w:p w:rsidR="005133BC" w:rsidRPr="005133BC" w:rsidRDefault="005133BC" w:rsidP="005133BC">
      <w:pPr>
        <w:rPr>
          <w:rFonts w:ascii="Times New Roman" w:hAnsi="Times New Roman" w:cs="Times New Roman"/>
          <w:sz w:val="28"/>
          <w:szCs w:val="28"/>
        </w:rPr>
      </w:pPr>
    </w:p>
    <w:p w:rsidR="005133BC" w:rsidRPr="005133BC" w:rsidRDefault="005133BC" w:rsidP="005133BC">
      <w:pPr>
        <w:rPr>
          <w:rFonts w:ascii="Times New Roman" w:hAnsi="Times New Roman" w:cs="Times New Roman"/>
          <w:sz w:val="28"/>
          <w:szCs w:val="28"/>
        </w:rPr>
      </w:pPr>
    </w:p>
    <w:p w:rsidR="005133BC" w:rsidRPr="005133BC" w:rsidRDefault="005133BC" w:rsidP="005133BC">
      <w:pPr>
        <w:rPr>
          <w:rFonts w:ascii="Times New Roman" w:hAnsi="Times New Roman" w:cs="Times New Roman"/>
          <w:sz w:val="28"/>
          <w:szCs w:val="28"/>
        </w:rPr>
      </w:pPr>
    </w:p>
    <w:p w:rsidR="005133BC" w:rsidRPr="005133BC" w:rsidRDefault="005133BC" w:rsidP="005133BC">
      <w:pPr>
        <w:rPr>
          <w:rFonts w:ascii="Times New Roman" w:hAnsi="Times New Roman" w:cs="Times New Roman"/>
          <w:sz w:val="28"/>
          <w:szCs w:val="28"/>
        </w:rPr>
      </w:pPr>
    </w:p>
    <w:p w:rsidR="005133BC" w:rsidRPr="005133BC" w:rsidRDefault="005133BC" w:rsidP="005133BC">
      <w:pPr>
        <w:rPr>
          <w:rFonts w:ascii="Times New Roman" w:hAnsi="Times New Roman" w:cs="Times New Roman"/>
          <w:sz w:val="28"/>
          <w:szCs w:val="28"/>
        </w:rPr>
      </w:pPr>
    </w:p>
    <w:p w:rsidR="005133BC" w:rsidRPr="005133BC" w:rsidRDefault="005133BC" w:rsidP="005133BC">
      <w:pPr>
        <w:rPr>
          <w:rFonts w:ascii="Times New Roman" w:hAnsi="Times New Roman" w:cs="Times New Roman"/>
          <w:sz w:val="28"/>
          <w:szCs w:val="28"/>
        </w:rPr>
      </w:pPr>
    </w:p>
    <w:p w:rsidR="005133BC" w:rsidRPr="005133BC" w:rsidRDefault="005133BC" w:rsidP="005133BC">
      <w:pPr>
        <w:rPr>
          <w:rFonts w:ascii="Times New Roman" w:hAnsi="Times New Roman" w:cs="Times New Roman"/>
          <w:sz w:val="28"/>
          <w:szCs w:val="28"/>
        </w:rPr>
      </w:pPr>
    </w:p>
    <w:p w:rsidR="005133BC" w:rsidRPr="005133BC" w:rsidRDefault="005133BC" w:rsidP="005133BC">
      <w:pPr>
        <w:rPr>
          <w:rFonts w:ascii="Times New Roman" w:hAnsi="Times New Roman" w:cs="Times New Roman"/>
          <w:sz w:val="28"/>
          <w:szCs w:val="28"/>
        </w:rPr>
      </w:pPr>
    </w:p>
    <w:p w:rsidR="005133BC" w:rsidRPr="005133BC" w:rsidRDefault="005133BC" w:rsidP="005133BC">
      <w:pPr>
        <w:rPr>
          <w:rFonts w:ascii="Times New Roman" w:hAnsi="Times New Roman" w:cs="Times New Roman"/>
          <w:sz w:val="28"/>
          <w:szCs w:val="28"/>
        </w:rPr>
      </w:pPr>
    </w:p>
    <w:p w:rsidR="005133BC" w:rsidRPr="005133BC" w:rsidRDefault="008600B3" w:rsidP="008600B3">
      <w:pPr>
        <w:tabs>
          <w:tab w:val="left" w:pos="2565"/>
        </w:tabs>
        <w:rPr>
          <w:rFonts w:ascii="Times New Roman" w:hAnsi="Times New Roman" w:cs="Times New Roman"/>
          <w:sz w:val="28"/>
          <w:szCs w:val="28"/>
        </w:rPr>
      </w:pPr>
      <w:r>
        <w:rPr>
          <w:rFonts w:ascii="Times New Roman" w:hAnsi="Times New Roman" w:cs="Times New Roman"/>
          <w:sz w:val="28"/>
          <w:szCs w:val="28"/>
        </w:rPr>
        <w:tab/>
      </w:r>
    </w:p>
    <w:p w:rsidR="005133BC" w:rsidRDefault="005133BC" w:rsidP="005133BC">
      <w:pPr>
        <w:rPr>
          <w:rFonts w:ascii="Times New Roman" w:hAnsi="Times New Roman" w:cs="Times New Roman"/>
          <w:sz w:val="28"/>
          <w:szCs w:val="28"/>
        </w:rPr>
      </w:pPr>
    </w:p>
    <w:p w:rsidR="005133BC" w:rsidRDefault="005133BC" w:rsidP="005133BC">
      <w:pPr>
        <w:rPr>
          <w:rFonts w:ascii="Times New Roman" w:hAnsi="Times New Roman" w:cs="Times New Roman"/>
          <w:sz w:val="28"/>
          <w:szCs w:val="28"/>
        </w:rPr>
      </w:pPr>
    </w:p>
    <w:p w:rsidR="003628F4" w:rsidRPr="005133BC" w:rsidRDefault="003628F4" w:rsidP="005133BC">
      <w:pPr>
        <w:rPr>
          <w:rFonts w:ascii="Times New Roman" w:hAnsi="Times New Roman" w:cs="Times New Roman"/>
          <w:sz w:val="28"/>
          <w:szCs w:val="28"/>
        </w:rPr>
      </w:pPr>
    </w:p>
    <w:sectPr w:rsidR="003628F4" w:rsidRPr="005133BC" w:rsidSect="003628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altName w:val="?l?r ???"/>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6C7410"/>
    <w:multiLevelType w:val="hybridMultilevel"/>
    <w:tmpl w:val="026407B0"/>
    <w:lvl w:ilvl="0" w:tplc="327C0576">
      <w:start w:val="1"/>
      <w:numFmt w:val="decimal"/>
      <w:lvlText w:val="%1."/>
      <w:lvlJc w:val="left"/>
      <w:pPr>
        <w:ind w:left="824" w:hanging="54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311081"/>
    <w:rsid w:val="001D3AB5"/>
    <w:rsid w:val="0023730C"/>
    <w:rsid w:val="00246B6D"/>
    <w:rsid w:val="00311081"/>
    <w:rsid w:val="003628F4"/>
    <w:rsid w:val="00391BD4"/>
    <w:rsid w:val="003B58F5"/>
    <w:rsid w:val="004B0C1A"/>
    <w:rsid w:val="005133BC"/>
    <w:rsid w:val="00575DD5"/>
    <w:rsid w:val="005F702C"/>
    <w:rsid w:val="00690C93"/>
    <w:rsid w:val="008600B3"/>
    <w:rsid w:val="008A2051"/>
    <w:rsid w:val="00972489"/>
    <w:rsid w:val="009A1BEE"/>
    <w:rsid w:val="00A03E39"/>
    <w:rsid w:val="00A35C89"/>
    <w:rsid w:val="00A459C9"/>
    <w:rsid w:val="00C94F8E"/>
    <w:rsid w:val="00DC01A2"/>
    <w:rsid w:val="00F51C6C"/>
    <w:rsid w:val="00F7182F"/>
    <w:rsid w:val="00F916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3" type="connector" idref="#_x0000_s1044"/>
        <o:r id="V:Rule24" type="connector" idref="#_x0000_s1045"/>
        <o:r id="V:Rule25" type="connector" idref="#_x0000_s1046"/>
        <o:r id="V:Rule26" type="connector" idref="#_x0000_s1048"/>
        <o:r id="V:Rule27" type="connector" idref="#_x0000_s1065"/>
        <o:r id="V:Rule28" type="connector" idref="#_x0000_s1047"/>
        <o:r id="V:Rule29" type="connector" idref="#_x0000_s1066"/>
        <o:r id="V:Rule30" type="connector" idref="#_x0000_s1050"/>
        <o:r id="V:Rule31" type="connector" idref="#_x0000_s1049"/>
        <o:r id="V:Rule32" type="connector" idref="#_x0000_s1052"/>
        <o:r id="V:Rule33" type="connector" idref="#_x0000_s1068"/>
        <o:r id="V:Rule34" type="connector" idref="#_x0000_s1067"/>
        <o:r id="V:Rule35" type="connector" idref="#_x0000_s1057"/>
        <o:r id="V:Rule36" type="connector" idref="#_x0000_s1069"/>
        <o:r id="V:Rule37" type="connector" idref="#_x0000_s1059"/>
        <o:r id="V:Rule38" type="connector" idref="#_x0000_s1058"/>
        <o:r id="V:Rule39" type="connector" idref="#_x0000_s1063"/>
        <o:r id="V:Rule40" type="connector" idref="#_x0000_s1053"/>
        <o:r id="V:Rule41" type="connector" idref="#_x0000_s1062"/>
        <o:r id="V:Rule42" type="connector" idref="#_x0000_s1051"/>
        <o:r id="V:Rule43" type="connector" idref="#_x0000_s1060"/>
        <o:r id="V:Rule44" type="connector" idref="#_x0000_s106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8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730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730C"/>
    <w:rPr>
      <w:rFonts w:ascii="Tahoma" w:hAnsi="Tahoma" w:cs="Tahoma"/>
      <w:sz w:val="16"/>
      <w:szCs w:val="16"/>
    </w:rPr>
  </w:style>
  <w:style w:type="paragraph" w:customStyle="1" w:styleId="Title">
    <w:name w:val="Title!Название НПА"/>
    <w:basedOn w:val="a"/>
    <w:rsid w:val="005F702C"/>
    <w:pPr>
      <w:spacing w:before="240" w:after="60" w:line="240" w:lineRule="auto"/>
      <w:ind w:firstLine="709"/>
      <w:contextualSpacing/>
      <w:jc w:val="center"/>
      <w:outlineLvl w:val="0"/>
    </w:pPr>
    <w:rPr>
      <w:rFonts w:ascii="Arial" w:eastAsia="Times New Roman" w:hAnsi="Arial" w:cs="Arial"/>
      <w:b/>
      <w:bCs/>
      <w:kern w:val="28"/>
      <w:sz w:val="32"/>
      <w:szCs w:val="32"/>
      <w:lang w:eastAsia="ru-RU"/>
    </w:rPr>
  </w:style>
  <w:style w:type="character" w:styleId="a5">
    <w:name w:val="Hyperlink"/>
    <w:basedOn w:val="a0"/>
    <w:uiPriority w:val="99"/>
    <w:rsid w:val="00C94F8E"/>
    <w:rPr>
      <w:color w:val="0000FF"/>
      <w:u w:val="none"/>
    </w:rPr>
  </w:style>
  <w:style w:type="character" w:customStyle="1" w:styleId="rpc61">
    <w:name w:val="_rpc_61"/>
    <w:basedOn w:val="a0"/>
    <w:rsid w:val="00C94F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03756938">
      <w:bodyDiv w:val="1"/>
      <w:marLeft w:val="0"/>
      <w:marRight w:val="0"/>
      <w:marTop w:val="0"/>
      <w:marBottom w:val="0"/>
      <w:divBdr>
        <w:top w:val="none" w:sz="0" w:space="0" w:color="auto"/>
        <w:left w:val="none" w:sz="0" w:space="0" w:color="auto"/>
        <w:bottom w:val="none" w:sz="0" w:space="0" w:color="auto"/>
        <w:right w:val="none" w:sz="0" w:space="0" w:color="auto"/>
      </w:divBdr>
    </w:div>
    <w:div w:id="961378444">
      <w:bodyDiv w:val="1"/>
      <w:marLeft w:val="0"/>
      <w:marRight w:val="0"/>
      <w:marTop w:val="0"/>
      <w:marBottom w:val="0"/>
      <w:divBdr>
        <w:top w:val="none" w:sz="0" w:space="0" w:color="auto"/>
        <w:left w:val="none" w:sz="0" w:space="0" w:color="auto"/>
        <w:bottom w:val="none" w:sz="0" w:space="0" w:color="auto"/>
        <w:right w:val="none" w:sz="0" w:space="0" w:color="auto"/>
      </w:divBdr>
    </w:div>
    <w:div w:id="96516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65C139397061CE1DCEF3F5E8C17A8959DA4B7E525B3C1036A501C8788RDiEM" TargetMode="External"/><Relationship Id="rId18" Type="http://schemas.openxmlformats.org/officeDocument/2006/relationships/hyperlink" Target="consultantplus://offline/ref=D65C139397061CE1DCEF21539A7BF7909DA6EAE926BEC856310F47DADFD7E3EERAi1M" TargetMode="External"/><Relationship Id="rId26" Type="http://schemas.openxmlformats.org/officeDocument/2006/relationships/hyperlink" Target="mailto:berez.buturl@govvrn.ru" TargetMode="External"/><Relationship Id="rId39" Type="http://schemas.openxmlformats.org/officeDocument/2006/relationships/hyperlink" Target="file:///C:\Users\&#1055;&#1086;&#1083;&#1100;&#1079;&#1086;&#1074;&#1072;&#1090;&#1077;&#1083;&#1100;\AppData\Local\Temp\tmpA630.html" TargetMode="External"/><Relationship Id="rId21" Type="http://schemas.openxmlformats.org/officeDocument/2006/relationships/hyperlink" Target="consultantplus://offline/ref=D65C139397061CE1DCEF21539A7BF7909DA6EAE926BACA5C300F47DADFD7E3EERAi1M" TargetMode="External"/><Relationship Id="rId34" Type="http://schemas.openxmlformats.org/officeDocument/2006/relationships/hyperlink" Target="consultantplus://offline/ref=D65C139397061CE1DCEF3F5E8C17A8959EACB2E522BCC1036A501C8788DEE9B9E670D17C9DR7i6M" TargetMode="External"/><Relationship Id="rId42" Type="http://schemas.openxmlformats.org/officeDocument/2006/relationships/hyperlink" Target="consultantplus://offline/ref=5B15A0D6EB895CE8F7D924BFAA2696FCF8AC4A9C4FE72B85AC32F592CC8C38AFA4B1224706U0bAK" TargetMode="External"/><Relationship Id="rId47" Type="http://schemas.openxmlformats.org/officeDocument/2006/relationships/hyperlink" Target="file:///C:\Users\&#1055;&#1086;&#1083;&#1100;&#1079;&#1086;&#1074;&#1072;&#1090;&#1077;&#1083;&#1100;\AppData\Local\Temp\tmpA630.html" TargetMode="External"/><Relationship Id="rId50" Type="http://schemas.openxmlformats.org/officeDocument/2006/relationships/hyperlink" Target="consultantplus://offline/ref=D43F31603AE9E7BAD5FE3CFD5AFABCE8F0832E13B379E13431DA45596D7BFF62B2D502E6816E6F2AV2l4K" TargetMode="External"/><Relationship Id="rId55" Type="http://schemas.openxmlformats.org/officeDocument/2006/relationships/hyperlink" Target="file:///C:\Users\&#1055;&#1086;&#1083;&#1100;&#1079;&#1086;&#1074;&#1072;&#1090;&#1077;&#1083;&#1100;\AppData\Local\Temp\tmpA630.html" TargetMode="External"/><Relationship Id="rId63" Type="http://schemas.openxmlformats.org/officeDocument/2006/relationships/hyperlink" Target="file:///C:\Users\&#1055;&#1086;&#1083;&#1100;&#1079;&#1086;&#1074;&#1072;&#1090;&#1077;&#1083;&#1100;\AppData\Local\Temp\tmpA630.html" TargetMode="External"/><Relationship Id="rId7" Type="http://schemas.openxmlformats.org/officeDocument/2006/relationships/hyperlink" Target="consultantplus://offline/ref=D65C139397061CE1DCEF3F5E8C17A8959EACB2E522BCC1036A501C8788DEE9B9E670D177R9iEM" TargetMode="External"/><Relationship Id="rId2" Type="http://schemas.openxmlformats.org/officeDocument/2006/relationships/styles" Target="styles.xml"/><Relationship Id="rId16" Type="http://schemas.openxmlformats.org/officeDocument/2006/relationships/hyperlink" Target="consultantplus://offline/ref=D65C139397061CE1DCEF3F5E8C17A8959EADB2E723B8C1036A501C8788RDiEM" TargetMode="External"/><Relationship Id="rId20" Type="http://schemas.openxmlformats.org/officeDocument/2006/relationships/hyperlink" Target="consultantplus://offline/ref=D65C139397061CE1DCEF21539A7BF7909DA6EAE926BDC3513F0F47DADFD7E3EERAi1M" TargetMode="External"/><Relationship Id="rId29" Type="http://schemas.openxmlformats.org/officeDocument/2006/relationships/hyperlink" Target="file:///C:\Users\&#1055;&#1086;&#1083;&#1100;&#1079;&#1086;&#1074;&#1072;&#1090;&#1077;&#1083;&#1100;\AppData\Local\Temp\tmpA630.html" TargetMode="External"/><Relationship Id="rId41" Type="http://schemas.openxmlformats.org/officeDocument/2006/relationships/hyperlink" Target="file:///C:\Users\&#1055;&#1086;&#1083;&#1100;&#1079;&#1086;&#1074;&#1072;&#1090;&#1077;&#1083;&#1100;\AppData\Local\Temp\tmpA630.html" TargetMode="External"/><Relationship Id="rId54" Type="http://schemas.openxmlformats.org/officeDocument/2006/relationships/hyperlink" Target="file:///C:\Users\&#1055;&#1086;&#1083;&#1100;&#1079;&#1086;&#1074;&#1072;&#1090;&#1077;&#1083;&#1100;\AppData\Local\Temp\tmpA630.html" TargetMode="External"/><Relationship Id="rId62" Type="http://schemas.openxmlformats.org/officeDocument/2006/relationships/hyperlink" Target="consultantplus://offline/ref=D65C139397061CE1DCEF3F5E8C17A8959EACB3E724B9C1036A501C8788RDiEM" TargetMode="External"/><Relationship Id="rId1" Type="http://schemas.openxmlformats.org/officeDocument/2006/relationships/numbering" Target="numbering.xml"/><Relationship Id="rId6" Type="http://schemas.openxmlformats.org/officeDocument/2006/relationships/hyperlink" Target="consultantplus://offline/ref=D65C139397061CE1DCEF3F5E8C17A8959EADB5E526B9C1036A501C8788DEE9B9E670D17F9F779871R4i5M" TargetMode="External"/><Relationship Id="rId11" Type="http://schemas.openxmlformats.org/officeDocument/2006/relationships/hyperlink" Target="consultantplus://offline/ref=D65C139397061CE1DCEF3F5E8C17A8959DA5BCE724B3C1036A501C8788RDiEM" TargetMode="External"/><Relationship Id="rId24" Type="http://schemas.openxmlformats.org/officeDocument/2006/relationships/hyperlink" Target="consultantplus://offline/ref=D65C139397061CE1DCEF3F5E8C17A8959EACB2E522BCC1036A501C8788RDiEM" TargetMode="External"/><Relationship Id="rId32" Type="http://schemas.openxmlformats.org/officeDocument/2006/relationships/hyperlink" Target="consultantplus://offline/ref=D65C139397061CE1DCEF3F5E8C17A8959EACB2E522BCC1036A501C8788DEE9B9E670D17F9F779A72R4i6M" TargetMode="External"/><Relationship Id="rId37" Type="http://schemas.openxmlformats.org/officeDocument/2006/relationships/hyperlink" Target="consultantplus://offline/ref=01DAB7C32C337966702C8F49452FCA9C9D1655BC2B65F81C8A7B6286177CB4A4BC13DCFCC64F8FA3R8UFI" TargetMode="External"/><Relationship Id="rId40" Type="http://schemas.openxmlformats.org/officeDocument/2006/relationships/hyperlink" Target="file:///C:\Users\&#1055;&#1086;&#1083;&#1100;&#1079;&#1086;&#1074;&#1072;&#1090;&#1077;&#1083;&#1100;\AppData\Local\Temp\tmpA630.html" TargetMode="External"/><Relationship Id="rId45" Type="http://schemas.openxmlformats.org/officeDocument/2006/relationships/hyperlink" Target="file:///C:\Users\&#1055;&#1086;&#1083;&#1100;&#1079;&#1086;&#1074;&#1072;&#1090;&#1077;&#1083;&#1100;\AppData\Local\Temp\tmpA630.html" TargetMode="External"/><Relationship Id="rId53" Type="http://schemas.openxmlformats.org/officeDocument/2006/relationships/hyperlink" Target="consultantplus://offline/ref=D43F31603AE9E7BAD5FE3CFD5AFABCE8F38A2D1DBA7EE13431DA45596D7BFF62B2D502E6816E6E2EV2lCK" TargetMode="External"/><Relationship Id="rId58" Type="http://schemas.openxmlformats.org/officeDocument/2006/relationships/hyperlink" Target="file:///C:\Users\&#1055;&#1086;&#1083;&#1100;&#1079;&#1086;&#1074;&#1072;&#1090;&#1077;&#1083;&#1100;\AppData\Local\Temp\tmpA630.html" TargetMode="External"/><Relationship Id="rId66" Type="http://schemas.microsoft.com/office/2007/relationships/stylesWithEffects" Target="stylesWithEffects.xml"/><Relationship Id="rId5" Type="http://schemas.openxmlformats.org/officeDocument/2006/relationships/image" Target="media/image1.jpeg"/><Relationship Id="rId15" Type="http://schemas.openxmlformats.org/officeDocument/2006/relationships/hyperlink" Target="consultantplus://offline/ref=D65C139397061CE1DCEF3F5E8C17A8959DA5BDEC28BAC1036A501C8788RDiEM" TargetMode="External"/><Relationship Id="rId23" Type="http://schemas.openxmlformats.org/officeDocument/2006/relationships/hyperlink" Target="consultantplus://offline/ref=D65C139397061CE1DCEF3F5E8C17A8959EACB2E522BCC1036A501C8788RDiEM" TargetMode="External"/><Relationship Id="rId28" Type="http://schemas.openxmlformats.org/officeDocument/2006/relationships/hyperlink" Target="consultantplus://offline/ref=D65C139397061CE1DCEF3F5E8C17A8959EACB2E522BCC1036A501C8788RDiEM" TargetMode="External"/><Relationship Id="rId36" Type="http://schemas.openxmlformats.org/officeDocument/2006/relationships/hyperlink" Target="file:///C:\Users\&#1055;&#1086;&#1083;&#1100;&#1079;&#1086;&#1074;&#1072;&#1090;&#1077;&#1083;&#1100;\AppData\Local\Temp\tmpA630.html" TargetMode="External"/><Relationship Id="rId49" Type="http://schemas.openxmlformats.org/officeDocument/2006/relationships/hyperlink" Target="file:///C:\Users\&#1055;&#1086;&#1083;&#1100;&#1079;&#1086;&#1074;&#1072;&#1090;&#1077;&#1083;&#1100;\AppData\Local\Temp\tmpA630.html" TargetMode="External"/><Relationship Id="rId57" Type="http://schemas.openxmlformats.org/officeDocument/2006/relationships/hyperlink" Target="file:///C:\Users\&#1055;&#1086;&#1083;&#1100;&#1079;&#1086;&#1074;&#1072;&#1090;&#1077;&#1083;&#1100;\AppData\Local\Temp\tmpA630.html" TargetMode="External"/><Relationship Id="rId61" Type="http://schemas.openxmlformats.org/officeDocument/2006/relationships/hyperlink" Target="file:///C:\Users\&#1055;&#1086;&#1083;&#1100;&#1079;&#1086;&#1074;&#1072;&#1090;&#1077;&#1083;&#1100;\AppData\Local\Temp\tmpA630.html" TargetMode="External"/><Relationship Id="rId10" Type="http://schemas.openxmlformats.org/officeDocument/2006/relationships/hyperlink" Target="consultantplus://offline/ref=D65C139397061CE1DCEF3F5E8C17A8959EACB2E522BCC1036A501C8788DEE9B9E670D17C98R7i0M" TargetMode="External"/><Relationship Id="rId19" Type="http://schemas.openxmlformats.org/officeDocument/2006/relationships/hyperlink" Target="consultantplus://offline/ref=D65C139397061CE1DCEF21539A7BF7909DA6EAE925B8CD50360F47DADFD7E3EEA13F883DDB7A987743406DRBiFM" TargetMode="External"/><Relationship Id="rId31" Type="http://schemas.openxmlformats.org/officeDocument/2006/relationships/hyperlink" Target="consultantplus://offline/ref=D65C139397061CE1DCEF3F5E8C17A8959EACB2E522BCC1036A501C8788DEE9B9E670D17C9DR7i4M" TargetMode="External"/><Relationship Id="rId44" Type="http://schemas.openxmlformats.org/officeDocument/2006/relationships/hyperlink" Target="file:///C:\Users\&#1055;&#1086;&#1083;&#1100;&#1079;&#1086;&#1074;&#1072;&#1090;&#1077;&#1083;&#1100;\AppData\Local\Temp\tmpA630.html" TargetMode="External"/><Relationship Id="rId52" Type="http://schemas.openxmlformats.org/officeDocument/2006/relationships/hyperlink" Target="consultantplus://offline/ref=D43F31603AE9E7BAD5FE3CFD5AFABCE8F0832E13B379E13431DA45596D7BFF62B2D502E483V6lEK" TargetMode="External"/><Relationship Id="rId60" Type="http://schemas.openxmlformats.org/officeDocument/2006/relationships/hyperlink" Target="file:///C:\Users\&#1055;&#1086;&#1083;&#1100;&#1079;&#1086;&#1074;&#1072;&#1090;&#1077;&#1083;&#1100;\AppData\Local\Temp\tmpA630.html"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D65C139397061CE1DCEF3F5E8C17A8959EACB0EC24BAC1036A501C8788RDiEM" TargetMode="External"/><Relationship Id="rId14" Type="http://schemas.openxmlformats.org/officeDocument/2006/relationships/hyperlink" Target="consultantplus://offline/ref=D65C139397061CE1DCEF3F5E8C17A8959EADB0E126BFC1036A501C8788DEE9B9E670D17F9F779976R4i7M" TargetMode="External"/><Relationship Id="rId22" Type="http://schemas.openxmlformats.org/officeDocument/2006/relationships/hyperlink" Target="consultantplus://offline/ref=D65C139397061CE1DCEF3F5E8C17A8959EACB2E522BCC1036A501C8788DEE9B9E670D17D9DR7i0M" TargetMode="External"/><Relationship Id="rId27" Type="http://schemas.openxmlformats.org/officeDocument/2006/relationships/hyperlink" Target="consultantplus://offline/ref=D65C139397061CE1DCEF3F5E8C17A8959DA5BCE724B3C1036A501C8788RDiEM" TargetMode="External"/><Relationship Id="rId30" Type="http://schemas.openxmlformats.org/officeDocument/2006/relationships/hyperlink" Target="consultantplus://offline/ref=D65C139397061CE1DCEF3F5E8C17A8959DA4B7E525B3C1036A501C8788DEE9B9E670D17F9F779976R4iAM" TargetMode="External"/><Relationship Id="rId35" Type="http://schemas.openxmlformats.org/officeDocument/2006/relationships/hyperlink" Target="file:///C:\Users\&#1055;&#1086;&#1083;&#1100;&#1079;&#1086;&#1074;&#1072;&#1090;&#1077;&#1083;&#1100;\AppData\Local\Temp\tmpA630.html" TargetMode="External"/><Relationship Id="rId43" Type="http://schemas.openxmlformats.org/officeDocument/2006/relationships/hyperlink" Target="consultantplus://offline/ref=5B15A0D6EB895CE8F7D924BFAA2696FCF8AC4A9C4FE72B85AC32F592CC8C38AFA4B122470EU0b3K" TargetMode="External"/><Relationship Id="rId48" Type="http://schemas.openxmlformats.org/officeDocument/2006/relationships/hyperlink" Target="file:///C:\Users\&#1055;&#1086;&#1083;&#1100;&#1079;&#1086;&#1074;&#1072;&#1090;&#1077;&#1083;&#1100;\AppData\Local\Temp\tmpA630.html" TargetMode="External"/><Relationship Id="rId56" Type="http://schemas.openxmlformats.org/officeDocument/2006/relationships/hyperlink" Target="file:///C:\Users\&#1055;&#1086;&#1083;&#1100;&#1079;&#1086;&#1074;&#1072;&#1090;&#1077;&#1083;&#1100;\AppData\Local\Temp\tmpA630.html" TargetMode="External"/><Relationship Id="rId64" Type="http://schemas.openxmlformats.org/officeDocument/2006/relationships/fontTable" Target="fontTable.xml"/><Relationship Id="rId8" Type="http://schemas.openxmlformats.org/officeDocument/2006/relationships/hyperlink" Target="consultantplus://offline/ref=D65C139397061CE1DCEF3F5E8C17A8959EA5B3E12AED96013B0512R8i2M" TargetMode="External"/><Relationship Id="rId51" Type="http://schemas.openxmlformats.org/officeDocument/2006/relationships/hyperlink" Target="consultantplus://offline/ref=D43F31603AE9E7BAD5FE3CFD5AFABCE8F0832E13B379E13431DA45596D7BFF62B2D502E6816E6F2AV2l5K" TargetMode="External"/><Relationship Id="rId3" Type="http://schemas.openxmlformats.org/officeDocument/2006/relationships/settings" Target="settings.xml"/><Relationship Id="rId12" Type="http://schemas.openxmlformats.org/officeDocument/2006/relationships/hyperlink" Target="consultantplus://offline/ref=D65C139397061CE1DCEF3F5E8C17A8959EADB5E526B9C1036A501C8788DEE9B9E670D17F9F779871R4i5M" TargetMode="External"/><Relationship Id="rId17" Type="http://schemas.openxmlformats.org/officeDocument/2006/relationships/hyperlink" Target="consultantplus://offline/ref=D65C139397061CE1DCEF21539A7BF7909DA6EAE926BFCA53350F47DADFD7E3EERAi1M" TargetMode="External"/><Relationship Id="rId25" Type="http://schemas.openxmlformats.org/officeDocument/2006/relationships/hyperlink" Target="http://berez-bt.ru" TargetMode="External"/><Relationship Id="rId33" Type="http://schemas.openxmlformats.org/officeDocument/2006/relationships/hyperlink" Target="file:///C:\Users\&#1055;&#1086;&#1083;&#1100;&#1079;&#1086;&#1074;&#1072;&#1090;&#1077;&#1083;&#1100;\AppData\Local\Temp\tmpA630.html" TargetMode="External"/><Relationship Id="rId38" Type="http://schemas.openxmlformats.org/officeDocument/2006/relationships/hyperlink" Target="consultantplus://offline/ref=D65C139397061CE1DCEF3F5E8C17A8959EADB2E723B8C1036A501C8788DEE9B9E670D17F9DR7iEM" TargetMode="External"/><Relationship Id="rId46" Type="http://schemas.openxmlformats.org/officeDocument/2006/relationships/hyperlink" Target="file:///C:\Users\&#1055;&#1086;&#1083;&#1100;&#1079;&#1086;&#1074;&#1072;&#1090;&#1077;&#1083;&#1100;\AppData\Local\Temp\tmpA630.html" TargetMode="External"/><Relationship Id="rId59" Type="http://schemas.openxmlformats.org/officeDocument/2006/relationships/hyperlink" Target="consultantplus://offline/ref=D65C139397061CE1DCEF3F5E8C17A8959EADB2E723B8C1036A501C8788DEE9B9E670D17F9FR7i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39</Pages>
  <Words>15060</Words>
  <Characters>85846</Characters>
  <Application>Microsoft Office Word</Application>
  <DocSecurity>0</DocSecurity>
  <Lines>715</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100705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Беликова Юлия Андреевна</dc:creator>
  <cp:lastModifiedBy>Admin</cp:lastModifiedBy>
  <cp:revision>2</cp:revision>
  <dcterms:created xsi:type="dcterms:W3CDTF">2018-04-16T09:44:00Z</dcterms:created>
  <dcterms:modified xsi:type="dcterms:W3CDTF">2018-04-16T09:44:00Z</dcterms:modified>
</cp:coreProperties>
</file>