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19" w:rsidRPr="00780E19" w:rsidRDefault="00C4493F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15.75pt;width:237pt;height:96.75pt;z-index:251664384;mso-width-relative:margin;mso-height-relative:margin" strokecolor="white [3212]">
            <v:textbox>
              <w:txbxContent>
                <w:p w:rsidR="006F2A7B" w:rsidRPr="00852C7F" w:rsidRDefault="006F2A7B" w:rsidP="00852C7F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2C7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Порядка проведения конкурсного отбора проектов инициативного бюджетирования комиссией </w:t>
                  </w:r>
                  <w:proofErr w:type="spellStart"/>
                  <w:r w:rsidRPr="00852C7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Частинского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2C7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69.75pt;width:94.5pt;height:21.8pt;z-index:251662336;mso-width-relative:margin;mso-height-relative:margin" strokecolor="white [3212]">
            <v:textbox style="mso-next-textbox:#_x0000_s1032">
              <w:txbxContent>
                <w:p w:rsidR="006F2A7B" w:rsidRPr="00852C7F" w:rsidRDefault="005B1C66" w:rsidP="00852C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6F2A7B" w:rsidRPr="00D0032D" w:rsidRDefault="006F2A7B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C449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5B1C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</w:t>
                  </w:r>
                  <w:r w:rsidR="005B1C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5B7B" w:rsidRDefault="00225B7B" w:rsidP="00225B7B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D2541" w:rsidRPr="0096192D" w:rsidRDefault="00ED2541" w:rsidP="00225B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D2541" w:rsidRDefault="00ED2541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C7F" w:rsidRPr="00852C7F" w:rsidRDefault="00852C7F" w:rsidP="00287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>В целях реализации Закона Пермского края от 02 июня 2016 года № 654-ПК «О реализации проектов инициативного бюджетирования в Пермском крае»</w:t>
      </w:r>
      <w:r w:rsidR="00287B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493F">
        <w:rPr>
          <w:rFonts w:ascii="Times New Roman" w:hAnsi="Times New Roman"/>
          <w:sz w:val="28"/>
          <w:szCs w:val="28"/>
          <w:lang w:eastAsia="ru-RU"/>
        </w:rPr>
        <w:t xml:space="preserve">в соответствии с государственной программой Пермского края «Региональная политика и развитие территорий» утвержденной постановлением Правительства Пермского края от 01.октября 2013 года №1305-п, </w:t>
      </w:r>
      <w:r w:rsidR="00287B0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87B09">
        <w:rPr>
          <w:rFonts w:ascii="Times New Roman" w:hAnsi="Times New Roman"/>
          <w:sz w:val="28"/>
          <w:szCs w:val="28"/>
          <w:lang w:eastAsia="ru-RU"/>
        </w:rPr>
        <w:t>Частинского</w:t>
      </w:r>
      <w:proofErr w:type="spellEnd"/>
      <w:r w:rsidR="00287B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52C7F" w:rsidRPr="00852C7F" w:rsidRDefault="00852C7F" w:rsidP="00852C7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>ПОСТАНОВЛЯ</w:t>
      </w:r>
      <w:r w:rsidR="00287B09">
        <w:rPr>
          <w:rFonts w:ascii="Times New Roman" w:hAnsi="Times New Roman"/>
          <w:sz w:val="28"/>
          <w:szCs w:val="28"/>
          <w:lang w:eastAsia="ru-RU"/>
        </w:rPr>
        <w:t>ЕТ</w:t>
      </w:r>
      <w:r w:rsidRPr="00852C7F">
        <w:rPr>
          <w:rFonts w:ascii="Times New Roman" w:hAnsi="Times New Roman"/>
          <w:sz w:val="28"/>
          <w:szCs w:val="28"/>
          <w:lang w:eastAsia="ru-RU"/>
        </w:rPr>
        <w:t>:</w:t>
      </w:r>
    </w:p>
    <w:p w:rsidR="00852C7F" w:rsidRPr="00852C7F" w:rsidRDefault="00852C7F" w:rsidP="00287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проведения конкурсного отбора проектов инициативного бюджетирования комиссией </w:t>
      </w:r>
      <w:proofErr w:type="spellStart"/>
      <w:r w:rsidRPr="00852C7F">
        <w:rPr>
          <w:rFonts w:ascii="Times New Roman" w:hAnsi="Times New Roman"/>
          <w:sz w:val="28"/>
          <w:szCs w:val="28"/>
          <w:lang w:eastAsia="ru-RU"/>
        </w:rPr>
        <w:t>Частинского</w:t>
      </w:r>
      <w:proofErr w:type="spellEnd"/>
      <w:r w:rsidRPr="00852C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87B09">
        <w:rPr>
          <w:rFonts w:ascii="Times New Roman" w:hAnsi="Times New Roman"/>
          <w:sz w:val="28"/>
          <w:szCs w:val="28"/>
          <w:lang w:eastAsia="ru-RU"/>
        </w:rPr>
        <w:t xml:space="preserve"> (приложение 1 к настоящему постановлению)</w:t>
      </w:r>
      <w:r w:rsidRPr="00852C7F">
        <w:rPr>
          <w:rFonts w:ascii="Times New Roman" w:hAnsi="Times New Roman"/>
          <w:sz w:val="28"/>
          <w:szCs w:val="28"/>
          <w:lang w:eastAsia="ru-RU"/>
        </w:rPr>
        <w:t>.</w:t>
      </w:r>
    </w:p>
    <w:p w:rsidR="00852C7F" w:rsidRPr="00852C7F" w:rsidRDefault="00852C7F" w:rsidP="00287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 xml:space="preserve">2. Утвердить состав конкурсной комиссии инициативного бюджетирования </w:t>
      </w:r>
      <w:proofErr w:type="spellStart"/>
      <w:r w:rsidRPr="00852C7F">
        <w:rPr>
          <w:rFonts w:ascii="Times New Roman" w:hAnsi="Times New Roman"/>
          <w:sz w:val="28"/>
          <w:szCs w:val="28"/>
          <w:lang w:eastAsia="ru-RU"/>
        </w:rPr>
        <w:t>Частинского</w:t>
      </w:r>
      <w:proofErr w:type="spellEnd"/>
      <w:r w:rsidRPr="00852C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171F4A">
        <w:rPr>
          <w:rFonts w:ascii="Times New Roman" w:hAnsi="Times New Roman"/>
          <w:sz w:val="28"/>
          <w:szCs w:val="28"/>
          <w:lang w:eastAsia="ru-RU"/>
        </w:rPr>
        <w:t xml:space="preserve"> (приложение 2 к настоящему постановлению)</w:t>
      </w:r>
      <w:r w:rsidRPr="00852C7F">
        <w:rPr>
          <w:rFonts w:ascii="Times New Roman" w:hAnsi="Times New Roman"/>
          <w:sz w:val="28"/>
          <w:szCs w:val="28"/>
          <w:lang w:eastAsia="ru-RU"/>
        </w:rPr>
        <w:t>.</w:t>
      </w:r>
    </w:p>
    <w:p w:rsidR="00852C7F" w:rsidRPr="00852C7F" w:rsidRDefault="00852C7F" w:rsidP="00287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 момента </w:t>
      </w:r>
      <w:r w:rsidR="00287B09">
        <w:rPr>
          <w:rFonts w:ascii="Times New Roman" w:hAnsi="Times New Roman"/>
          <w:sz w:val="28"/>
          <w:szCs w:val="28"/>
          <w:lang w:eastAsia="ru-RU"/>
        </w:rPr>
        <w:t>его подписания</w:t>
      </w:r>
      <w:r w:rsidRPr="00852C7F">
        <w:rPr>
          <w:rFonts w:ascii="Times New Roman" w:hAnsi="Times New Roman"/>
          <w:sz w:val="28"/>
          <w:szCs w:val="28"/>
          <w:lang w:eastAsia="ru-RU"/>
        </w:rPr>
        <w:t>.</w:t>
      </w:r>
    </w:p>
    <w:p w:rsidR="00287B09" w:rsidRDefault="00852C7F" w:rsidP="00287B0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87B09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Частинского сельского поселения и разместить </w:t>
      </w:r>
      <w:r w:rsidR="00287B09" w:rsidRPr="007125D4">
        <w:rPr>
          <w:rFonts w:ascii="Times New Roman" w:hAnsi="Times New Roman"/>
          <w:sz w:val="28"/>
          <w:szCs w:val="28"/>
        </w:rPr>
        <w:t>на официальном сайте   Частинского</w:t>
      </w:r>
      <w:r w:rsidR="00287B09">
        <w:rPr>
          <w:rFonts w:ascii="Times New Roman" w:hAnsi="Times New Roman"/>
          <w:sz w:val="28"/>
          <w:szCs w:val="28"/>
        </w:rPr>
        <w:t xml:space="preserve"> сельского</w:t>
      </w:r>
      <w:r w:rsidR="00287B09" w:rsidRPr="007125D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852C7F" w:rsidRPr="00852C7F" w:rsidRDefault="00852C7F" w:rsidP="00287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C7F">
        <w:rPr>
          <w:rFonts w:ascii="Times New Roman" w:hAnsi="Times New Roman"/>
          <w:sz w:val="28"/>
          <w:szCs w:val="28"/>
          <w:lang w:eastAsia="ru-RU"/>
        </w:rPr>
        <w:t>5. Контроль за исполнением постановления возложить на заместителя главы администрации поселения</w:t>
      </w:r>
      <w:r w:rsidR="00287B09">
        <w:rPr>
          <w:rFonts w:ascii="Times New Roman" w:hAnsi="Times New Roman"/>
          <w:sz w:val="28"/>
          <w:szCs w:val="28"/>
          <w:lang w:eastAsia="ru-RU"/>
        </w:rPr>
        <w:t xml:space="preserve"> Чернышёву С.Ф.</w:t>
      </w:r>
    </w:p>
    <w:p w:rsidR="00852C7F" w:rsidRDefault="00852C7F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C7F" w:rsidRPr="00ED2541" w:rsidRDefault="00852C7F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493F" w:rsidRDefault="00702A97" w:rsidP="00C4493F">
      <w:pPr>
        <w:pStyle w:val="a5"/>
        <w:spacing w:before="0" w:beforeAutospacing="0" w:after="0"/>
        <w:ind w:left="720"/>
        <w:rPr>
          <w:color w:val="000000"/>
          <w:sz w:val="28"/>
          <w:szCs w:val="28"/>
        </w:rPr>
      </w:pPr>
      <w:r w:rsidRPr="00EB5022">
        <w:rPr>
          <w:color w:val="000000"/>
          <w:sz w:val="28"/>
          <w:szCs w:val="28"/>
        </w:rPr>
        <w:lastRenderedPageBreak/>
        <w:t>Глава поселения</w:t>
      </w:r>
      <w:r w:rsidR="00EB5022" w:rsidRPr="00EB5022">
        <w:rPr>
          <w:color w:val="000000"/>
          <w:sz w:val="28"/>
          <w:szCs w:val="28"/>
        </w:rPr>
        <w:t xml:space="preserve"> </w:t>
      </w:r>
      <w:r w:rsidR="00C4493F">
        <w:rPr>
          <w:color w:val="000000"/>
          <w:sz w:val="28"/>
          <w:szCs w:val="28"/>
        </w:rPr>
        <w:t>–</w:t>
      </w:r>
    </w:p>
    <w:p w:rsidR="00C4493F" w:rsidRDefault="00C4493F" w:rsidP="00C4493F">
      <w:pPr>
        <w:pStyle w:val="a5"/>
        <w:spacing w:before="0" w:beforeAutospacing="0"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02A97" w:rsidRDefault="00C4493F" w:rsidP="00C4493F">
      <w:pPr>
        <w:pStyle w:val="a5"/>
        <w:spacing w:before="0" w:beforeAutospacing="0" w:after="0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EB5022" w:rsidRPr="00EB5022">
        <w:rPr>
          <w:color w:val="000000"/>
          <w:sz w:val="28"/>
          <w:szCs w:val="28"/>
        </w:rPr>
        <w:t xml:space="preserve">                  </w:t>
      </w:r>
      <w:r w:rsidR="00702A97" w:rsidRPr="00EB5022">
        <w:rPr>
          <w:color w:val="000000"/>
          <w:sz w:val="28"/>
          <w:szCs w:val="28"/>
        </w:rPr>
        <w:t xml:space="preserve">П.А. </w:t>
      </w:r>
      <w:proofErr w:type="spellStart"/>
      <w:r w:rsidR="00702A97" w:rsidRPr="00EB5022">
        <w:rPr>
          <w:color w:val="000000"/>
          <w:sz w:val="28"/>
          <w:szCs w:val="28"/>
        </w:rPr>
        <w:t>Голдобин</w:t>
      </w:r>
      <w:proofErr w:type="spellEnd"/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</w:t>
      </w:r>
    </w:p>
    <w:p w:rsidR="006F2A7B" w:rsidRPr="00F03478" w:rsidRDefault="006F2A7B" w:rsidP="006F2A7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0347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F2A7B" w:rsidRDefault="006F2A7B" w:rsidP="006F2A7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034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  <w:r w:rsidRPr="00F03478">
        <w:rPr>
          <w:rFonts w:ascii="Times New Roman" w:hAnsi="Times New Roman"/>
          <w:sz w:val="24"/>
          <w:szCs w:val="24"/>
        </w:rPr>
        <w:t xml:space="preserve"> </w:t>
      </w:r>
      <w:r w:rsidRPr="00F03478">
        <w:rPr>
          <w:rFonts w:ascii="Times New Roman" w:hAnsi="Times New Roman"/>
          <w:sz w:val="24"/>
          <w:szCs w:val="24"/>
        </w:rPr>
        <w:br/>
        <w:t xml:space="preserve"> Частинского сельского поселения</w:t>
      </w:r>
    </w:p>
    <w:p w:rsidR="006F2A7B" w:rsidRPr="00F03478" w:rsidRDefault="006F2A7B" w:rsidP="006F2A7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C449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C449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449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4493F">
        <w:rPr>
          <w:rFonts w:ascii="Times New Roman" w:hAnsi="Times New Roman"/>
          <w:sz w:val="24"/>
          <w:szCs w:val="24"/>
        </w:rPr>
        <w:t>00</w:t>
      </w:r>
    </w:p>
    <w:p w:rsidR="006F2A7B" w:rsidRDefault="006F2A7B" w:rsidP="006F2A7B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конкурсного отбора проектов инициативного бюджетирования комиссией </w:t>
      </w:r>
      <w:proofErr w:type="spellStart"/>
      <w:r w:rsidRPr="006F2A7B">
        <w:rPr>
          <w:rFonts w:ascii="Times New Roman" w:hAnsi="Times New Roman"/>
          <w:b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1.1.Настоящий Порядок устанавливает процедуру проведения конкурсного отбора проектов инициативного бюджетирования (далее - проект, конкурсный отбор) в Частинском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сельском поселении, для дальнейшего включения в заявку для участия в конкурсном отборе проектов инициативного бюджетирования на краевом уровне.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1.2. Организатором конкурсного отбора является администрация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1.3. Право на участие в конкурсном отборе имеют проекты, подготовленные жителями, индивидуальными предпринимателями, юридическими лицами, общественными организациями, осуществляющими свою деятельность на территории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поселения, за исключением предприятий и организаций муниципальной формы собственности (далее – участники конкурсного отбора).</w:t>
      </w:r>
    </w:p>
    <w:p w:rsid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 xml:space="preserve">1.4. Проведение конкурсного отбора осуществляется конкурсной комиссией инициативного бюджетирования </w:t>
      </w:r>
      <w:proofErr w:type="spellStart"/>
      <w:r w:rsidRPr="006F2A7B">
        <w:rPr>
          <w:rFonts w:ascii="Times New Roman" w:hAnsi="Times New Roman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(далее – Комиссия). 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>II.    Организация и проведение конкурного отбора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2.1.Для организации и проведения конкурсного отбора администрация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 xml:space="preserve">2.1.1.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F2A7B">
        <w:rPr>
          <w:rFonts w:ascii="Times New Roman" w:hAnsi="Times New Roman"/>
          <w:sz w:val="28"/>
          <w:szCs w:val="28"/>
          <w:lang w:eastAsia="ru-RU"/>
        </w:rPr>
        <w:t>ормирует состав Комиссии;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 О</w:t>
      </w:r>
      <w:r w:rsidRPr="006F2A7B">
        <w:rPr>
          <w:rFonts w:ascii="Times New Roman" w:hAnsi="Times New Roman"/>
          <w:sz w:val="28"/>
          <w:szCs w:val="28"/>
          <w:lang w:eastAsia="ru-RU"/>
        </w:rPr>
        <w:t>пределяет дату проведения конкурсного отбора;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 Н</w:t>
      </w:r>
      <w:r w:rsidRPr="006F2A7B">
        <w:rPr>
          <w:rFonts w:ascii="Times New Roman" w:hAnsi="Times New Roman"/>
          <w:sz w:val="28"/>
          <w:szCs w:val="28"/>
          <w:lang w:eastAsia="ru-RU"/>
        </w:rPr>
        <w:t>е позднее 1</w:t>
      </w:r>
      <w:r w:rsidR="00050559">
        <w:rPr>
          <w:rFonts w:ascii="Times New Roman" w:hAnsi="Times New Roman"/>
          <w:sz w:val="28"/>
          <w:szCs w:val="28"/>
          <w:lang w:eastAsia="ru-RU"/>
        </w:rPr>
        <w:t>2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559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 года предоставления субсидии готовит извещение о проведении конкурсного отбора и публикует соответствующее сообщение на официальном сайте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Конкурсный отбор проектов на предоставление субсидий в 201</w:t>
      </w:r>
      <w:r w:rsidR="005B1C66">
        <w:rPr>
          <w:rFonts w:ascii="Times New Roman" w:hAnsi="Times New Roman"/>
          <w:sz w:val="28"/>
          <w:szCs w:val="28"/>
          <w:lang w:eastAsia="ru-RU"/>
        </w:rPr>
        <w:t>9</w:t>
      </w:r>
      <w:r w:rsidR="00050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году и последующих годах объявляется не позднее 1</w:t>
      </w:r>
      <w:r w:rsidR="00050559">
        <w:rPr>
          <w:rFonts w:ascii="Times New Roman" w:hAnsi="Times New Roman"/>
          <w:sz w:val="28"/>
          <w:szCs w:val="28"/>
          <w:lang w:eastAsia="ru-RU"/>
        </w:rPr>
        <w:t>2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 сентября года, предшествующего году предоставления субсидии.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2.1.4.  </w:t>
      </w:r>
      <w:r w:rsidRPr="006F2A7B">
        <w:rPr>
          <w:rFonts w:ascii="Times New Roman" w:hAnsi="Times New Roman"/>
          <w:sz w:val="28"/>
          <w:szCs w:val="28"/>
          <w:lang w:eastAsia="ru-RU"/>
        </w:rPr>
        <w:t>Обеспечивает прием, учет и хранение поступивших проектов, а также документов и материалов к ним;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2.1.5.  О</w:t>
      </w:r>
      <w:r w:rsidRPr="006F2A7B">
        <w:rPr>
          <w:rFonts w:ascii="Times New Roman" w:hAnsi="Times New Roman"/>
          <w:sz w:val="28"/>
          <w:szCs w:val="28"/>
          <w:lang w:eastAsia="ru-RU"/>
        </w:rPr>
        <w:t>существляет техническое обеспечение деятельности Комиссии;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2.1.6.  О</w:t>
      </w:r>
      <w:r w:rsidRPr="006F2A7B">
        <w:rPr>
          <w:rFonts w:ascii="Times New Roman" w:hAnsi="Times New Roman"/>
          <w:sz w:val="28"/>
          <w:szCs w:val="28"/>
          <w:lang w:eastAsia="ru-RU"/>
        </w:rPr>
        <w:t>рганизует заседание Комиссии не позднее 30 рабочих дней со дня окончания приема заявок на участие в конкурсном отборе;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2.1.7.  Д</w:t>
      </w:r>
      <w:r w:rsidRPr="006F2A7B">
        <w:rPr>
          <w:rFonts w:ascii="Times New Roman" w:hAnsi="Times New Roman"/>
          <w:sz w:val="28"/>
          <w:szCs w:val="28"/>
          <w:lang w:eastAsia="ru-RU"/>
        </w:rPr>
        <w:t>оводит до сведения участников конкурсного отбора его результаты.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F2A7B">
        <w:rPr>
          <w:rFonts w:ascii="Times New Roman" w:hAnsi="Times New Roman"/>
          <w:sz w:val="28"/>
          <w:szCs w:val="28"/>
          <w:lang w:eastAsia="ru-RU"/>
        </w:rPr>
        <w:t>Для участия в конкурсном отборе участники конкурсного отбора направляют в администрацию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в срок, указанный в извещении, следующие документы: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проект по форме, согласно приложению 1 к настоящему Порядку;</w:t>
      </w:r>
    </w:p>
    <w:p w:rsidR="006F2A7B" w:rsidRPr="006F2A7B" w:rsidRDefault="006F2A7B" w:rsidP="006F2A7B">
      <w:pPr>
        <w:pStyle w:val="a6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протокол собрания жителей (инициативной группы)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согласно приложению 2 к настоящему Порядку и реестр подписей;</w:t>
      </w:r>
    </w:p>
    <w:p w:rsidR="006F2A7B" w:rsidRPr="006F2A7B" w:rsidRDefault="006F2A7B" w:rsidP="006F2A7B">
      <w:pPr>
        <w:pStyle w:val="a6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(-ми) инициативной группы;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план-график реализации проекта инициативного бюджетирования;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фотоматериалы о текущем состоянии объекта, где планируются проводиться работы в рамках проекта;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опись представленных документов.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2.3. Представленный на конкурсный отбор проект должен соответствовать следующим требованиям: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2.3.1. Проект ориентирован на решение конкретной проблемы в рамках вопросов местного значения в пределах территории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- участника конкурсного отбора.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2.3.2.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2.4. Документы, указанные в пункте 2.2 настоящего Порядка предоставляются на каждый проект.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lastRenderedPageBreak/>
        <w:t>2.6. Представленный в администрацию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проект для участия в конкурсном отборе подлежит регистрации в журнале проектов под порядковым номером с указанием даты и точного времени его предоставления (часы и минуты). На копии описи представленных документов делается отметка о дате и времени предоставления проекта для участия в конкурсном отборе с указанием номера такой заявки.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2.7. В случае если проект представлен с нарушением требований, установленных пунктами 2.2, 2.3, 2.4 настоящего Порядка, проект к участию в конкурсном отборе не допускается, при этом администрация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 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7"/>
          <w:sz w:val="28"/>
          <w:szCs w:val="28"/>
          <w:lang w:eastAsia="ru-RU"/>
        </w:rPr>
        <w:t>III.</w:t>
      </w:r>
      <w:r w:rsidRPr="006F2A7B">
        <w:rPr>
          <w:rFonts w:ascii="Times New Roman" w:hAnsi="Times New Roman"/>
          <w:b/>
          <w:spacing w:val="7"/>
          <w:sz w:val="28"/>
          <w:szCs w:val="28"/>
          <w:lang w:eastAsia="ru-RU"/>
        </w:rPr>
        <w:t> </w:t>
      </w:r>
      <w:r w:rsidRPr="006F2A7B">
        <w:rPr>
          <w:rFonts w:ascii="Times New Roman" w:hAnsi="Times New Roman"/>
          <w:b/>
          <w:sz w:val="28"/>
          <w:szCs w:val="28"/>
          <w:lang w:eastAsia="ru-RU"/>
        </w:rPr>
        <w:t>Комиссия и порядок ее работы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3.1. Комиссия является коллегиальным органом, созданным для проведения конкурсного отбора проектов на уровне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3.2.Комиссия осуществляет конкурсный отбор проектов инициативного бюджетирования в соответствии с настоящим Порядком.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3.3. Комиссия осуществляет следующие функции: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рассматривает и оценивает проекты инициативного бюджетирования в соответствии с критериями и методикой оценки проектов, утверждёнными постановлением Правительства Пермского края;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принимает решение о результатах конкурсного отбора проектов инициативного бюджетирования на муниципальном уровне;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A7B">
        <w:rPr>
          <w:rFonts w:ascii="Times New Roman" w:hAnsi="Times New Roman"/>
          <w:sz w:val="28"/>
          <w:szCs w:val="28"/>
          <w:lang w:eastAsia="ru-RU"/>
        </w:rPr>
        <w:t>формирует совместно с администрацией Частинского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>сельского поселения заявки для участия в конкурсном отборе проектов инициативного бюджетирования краевой комиссией.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3.4. Комиссия вправе принимать решения, если на заседании присутствует более половины от утвержденного состава ее членов.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3.5. 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комиссии избирается на заседании комиссии путем открытого голосования.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3.6.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 xml:space="preserve">3.7. Решения, принимаемые на заседании Комиссии, оформляются протоколом в течение 5 рабочих дней со дня заседания Комиссии, который </w:t>
      </w:r>
      <w:r w:rsidRPr="006F2A7B">
        <w:rPr>
          <w:rFonts w:ascii="Times New Roman" w:hAnsi="Times New Roman"/>
          <w:sz w:val="28"/>
          <w:szCs w:val="28"/>
          <w:lang w:eastAsia="ru-RU"/>
        </w:rPr>
        <w:lastRenderedPageBreak/>
        <w:t>подписывается всеми лицами, входящими в состав Комиссии, принявшими участие в голосовании.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3.8. В протоколе указываются: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3.8.1. лица, принявшие участие в заседании Комиссии;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3.8.2. реестр участников конкурсного отбора;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3.8.3. информация об оценках проектов участников конкурсного отбора.</w:t>
      </w:r>
    </w:p>
    <w:p w:rsidR="006F2A7B" w:rsidRPr="006F2A7B" w:rsidRDefault="006F2A7B" w:rsidP="006F2A7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3.9.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2A7B">
        <w:rPr>
          <w:rFonts w:ascii="Times New Roman" w:hAnsi="Times New Roman"/>
          <w:color w:val="333333"/>
          <w:sz w:val="28"/>
          <w:szCs w:val="28"/>
          <w:lang w:eastAsia="ru-RU"/>
        </w:rPr>
        <w:br w:type="textWrapping" w:clear="all"/>
      </w: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4"/>
          <w:szCs w:val="24"/>
          <w:lang w:eastAsia="ru-RU"/>
        </w:rPr>
        <w:t>Приложение 1 </w:t>
      </w:r>
      <w:r w:rsidRPr="006F2A7B">
        <w:rPr>
          <w:rFonts w:ascii="Times New Roman" w:hAnsi="Times New Roman"/>
          <w:sz w:val="24"/>
          <w:szCs w:val="24"/>
          <w:lang w:eastAsia="ru-RU"/>
        </w:rPr>
        <w:br/>
        <w:t>к Порядку проведения конкурсного </w:t>
      </w:r>
      <w:r w:rsidRPr="006F2A7B">
        <w:rPr>
          <w:rFonts w:ascii="Times New Roman" w:hAnsi="Times New Roman"/>
          <w:sz w:val="24"/>
          <w:szCs w:val="24"/>
          <w:lang w:eastAsia="ru-RU"/>
        </w:rPr>
        <w:br/>
        <w:t>отбора проектов инициативного </w:t>
      </w:r>
    </w:p>
    <w:p w:rsidR="006F2A7B" w:rsidRPr="006F2A7B" w:rsidRDefault="006F2A7B" w:rsidP="006F2A7B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4"/>
          <w:szCs w:val="24"/>
          <w:lang w:eastAsia="ru-RU"/>
        </w:rPr>
        <w:t>бюджетирования комиссией </w:t>
      </w:r>
      <w:r w:rsidRPr="006F2A7B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6F2A7B">
        <w:rPr>
          <w:rFonts w:ascii="Times New Roman" w:hAnsi="Times New Roman"/>
          <w:sz w:val="24"/>
          <w:szCs w:val="24"/>
          <w:lang w:eastAsia="ru-RU"/>
        </w:rPr>
        <w:t>Частинского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2A7B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>инициативного бюджетирования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sz w:val="28"/>
          <w:szCs w:val="28"/>
          <w:lang w:eastAsia="ru-RU"/>
        </w:rPr>
        <w:t>Проект инициативного бюджетирования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«____________________________»</w:t>
      </w:r>
    </w:p>
    <w:p w:rsidR="006F2A7B" w:rsidRPr="006F2A7B" w:rsidRDefault="006F2A7B" w:rsidP="006F2A7B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4"/>
          <w:szCs w:val="24"/>
          <w:lang w:eastAsia="ru-RU"/>
        </w:rPr>
        <w:t>наименование проекта</w:t>
      </w:r>
    </w:p>
    <w:tbl>
      <w:tblPr>
        <w:tblW w:w="10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9"/>
        <w:gridCol w:w="1461"/>
      </w:tblGrid>
      <w:tr w:rsidR="006F2A7B" w:rsidRPr="006F2A7B" w:rsidTr="006F2A7B">
        <w:trPr>
          <w:trHeight w:val="73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проекта инициативного бюджетирования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6F2A7B" w:rsidRPr="006F2A7B" w:rsidTr="006F2A7B">
        <w:trPr>
          <w:trHeight w:val="2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проекта инициативного бюджетирования</w:t>
            </w:r>
          </w:p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(далее - Проект)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 Проекта (адрес, населенный пункт, муниципальный район, сельское поселение)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Проекта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реализации Проекта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Сроки начала и окончания Проекта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10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стоимости Проекта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Общая стоимость Проекта, в том числе: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краевого бюджета (не более 90%)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 (не менее 10%), в том числе: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2.2.1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средства населения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средства бюджета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6F2A7B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Не денежный вклад населения (трудовое участие, материалы и др.)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 xml:space="preserve">Представитель инициативной группы _________________ </w:t>
      </w:r>
      <w:r w:rsidR="00C945DC">
        <w:rPr>
          <w:rFonts w:ascii="Times New Roman" w:hAnsi="Times New Roman"/>
          <w:sz w:val="28"/>
          <w:szCs w:val="28"/>
          <w:lang w:eastAsia="ru-RU"/>
        </w:rPr>
        <w:t>(</w:t>
      </w:r>
      <w:r w:rsidRPr="006F2A7B">
        <w:rPr>
          <w:rFonts w:ascii="Times New Roman" w:hAnsi="Times New Roman"/>
          <w:sz w:val="28"/>
          <w:szCs w:val="28"/>
          <w:lang w:eastAsia="ru-RU"/>
        </w:rPr>
        <w:t>ФИО</w:t>
      </w:r>
      <w:r w:rsidR="00C945DC">
        <w:rPr>
          <w:rFonts w:ascii="Times New Roman" w:hAnsi="Times New Roman"/>
          <w:sz w:val="28"/>
          <w:szCs w:val="28"/>
          <w:lang w:eastAsia="ru-RU"/>
        </w:rPr>
        <w:t>)</w:t>
      </w:r>
    </w:p>
    <w:p w:rsidR="006F2A7B" w:rsidRPr="00C945DC" w:rsidRDefault="00C945DC" w:rsidP="006F2A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F2A7B" w:rsidRPr="00C945DC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2A7B">
        <w:rPr>
          <w:rFonts w:ascii="Times New Roman" w:hAnsi="Times New Roman"/>
          <w:color w:val="333333"/>
          <w:sz w:val="28"/>
          <w:szCs w:val="28"/>
          <w:lang w:eastAsia="ru-RU"/>
        </w:rPr>
        <w:br w:type="textWrapping" w:clear="all"/>
      </w: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A7B" w:rsidRDefault="006F2A7B" w:rsidP="00C945DC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5DC">
        <w:rPr>
          <w:rFonts w:ascii="Times New Roman" w:hAnsi="Times New Roman"/>
          <w:sz w:val="24"/>
          <w:szCs w:val="24"/>
          <w:lang w:eastAsia="ru-RU"/>
        </w:rPr>
        <w:t>Приложение 2 </w:t>
      </w:r>
      <w:r w:rsidRPr="00C945DC">
        <w:rPr>
          <w:rFonts w:ascii="Times New Roman" w:hAnsi="Times New Roman"/>
          <w:sz w:val="24"/>
          <w:szCs w:val="24"/>
          <w:lang w:eastAsia="ru-RU"/>
        </w:rPr>
        <w:br/>
        <w:t>к Порядку проведения </w:t>
      </w:r>
      <w:r w:rsidR="00C945DC" w:rsidRPr="00C945DC">
        <w:rPr>
          <w:rFonts w:ascii="Times New Roman" w:hAnsi="Times New Roman"/>
          <w:sz w:val="24"/>
          <w:szCs w:val="24"/>
          <w:lang w:eastAsia="ru-RU"/>
        </w:rPr>
        <w:t>конкурсного</w:t>
      </w:r>
      <w:r w:rsidRPr="00C945DC">
        <w:rPr>
          <w:rFonts w:ascii="Times New Roman" w:hAnsi="Times New Roman"/>
          <w:sz w:val="24"/>
          <w:szCs w:val="24"/>
          <w:lang w:eastAsia="ru-RU"/>
        </w:rPr>
        <w:br/>
        <w:t>отбора проектов</w:t>
      </w:r>
      <w:r w:rsidR="00C945DC" w:rsidRPr="00C945DC">
        <w:rPr>
          <w:rFonts w:ascii="Times New Roman" w:hAnsi="Times New Roman"/>
          <w:sz w:val="24"/>
          <w:szCs w:val="24"/>
          <w:lang w:eastAsia="ru-RU"/>
        </w:rPr>
        <w:t xml:space="preserve"> инициативного</w:t>
      </w:r>
      <w:r w:rsidRPr="00C945DC">
        <w:rPr>
          <w:rFonts w:ascii="Times New Roman" w:hAnsi="Times New Roman"/>
          <w:sz w:val="24"/>
          <w:szCs w:val="24"/>
          <w:lang w:eastAsia="ru-RU"/>
        </w:rPr>
        <w:t> </w:t>
      </w:r>
      <w:r w:rsidRPr="00C945DC">
        <w:rPr>
          <w:rFonts w:ascii="Times New Roman" w:hAnsi="Times New Roman"/>
          <w:sz w:val="24"/>
          <w:szCs w:val="24"/>
          <w:lang w:eastAsia="ru-RU"/>
        </w:rPr>
        <w:br/>
        <w:t>бюджетирования</w:t>
      </w:r>
      <w:r w:rsidR="00C945DC" w:rsidRPr="00C945DC">
        <w:rPr>
          <w:rFonts w:ascii="Times New Roman" w:hAnsi="Times New Roman"/>
          <w:sz w:val="24"/>
          <w:szCs w:val="24"/>
          <w:lang w:eastAsia="ru-RU"/>
        </w:rPr>
        <w:t xml:space="preserve"> комиссией</w:t>
      </w:r>
      <w:r w:rsidRPr="00C945DC">
        <w:rPr>
          <w:rFonts w:ascii="Times New Roman" w:hAnsi="Times New Roman"/>
          <w:sz w:val="24"/>
          <w:szCs w:val="24"/>
          <w:lang w:eastAsia="ru-RU"/>
        </w:rPr>
        <w:t> </w:t>
      </w:r>
      <w:r w:rsidRPr="00C945DC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C945DC">
        <w:rPr>
          <w:rFonts w:ascii="Times New Roman" w:hAnsi="Times New Roman"/>
          <w:sz w:val="24"/>
          <w:szCs w:val="24"/>
          <w:lang w:eastAsia="ru-RU"/>
        </w:rPr>
        <w:t>Частинского</w:t>
      </w:r>
      <w:proofErr w:type="spellEnd"/>
      <w:r w:rsidR="00C945DC" w:rsidRPr="00C945D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="00C945DC">
        <w:rPr>
          <w:rFonts w:ascii="Times New Roman" w:hAnsi="Times New Roman"/>
          <w:sz w:val="24"/>
          <w:szCs w:val="24"/>
          <w:lang w:eastAsia="ru-RU"/>
        </w:rPr>
        <w:t> </w:t>
      </w:r>
    </w:p>
    <w:p w:rsidR="00C945DC" w:rsidRPr="00C945DC" w:rsidRDefault="00C945DC" w:rsidP="00C945DC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A7B" w:rsidRDefault="006F2A7B" w:rsidP="00C945D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bCs/>
          <w:sz w:val="28"/>
          <w:szCs w:val="28"/>
          <w:lang w:eastAsia="ru-RU"/>
        </w:rPr>
        <w:t>ПРОТОКОЛ </w:t>
      </w:r>
      <w:r w:rsidRPr="006F2A7B">
        <w:rPr>
          <w:rFonts w:ascii="Times New Roman" w:hAnsi="Times New Roman"/>
          <w:b/>
          <w:bCs/>
          <w:sz w:val="28"/>
          <w:szCs w:val="28"/>
          <w:lang w:eastAsia="ru-RU"/>
        </w:rPr>
        <w:br/>
        <w:t>собрания жителей (инициативной группы)</w:t>
      </w:r>
    </w:p>
    <w:p w:rsidR="00C945DC" w:rsidRPr="006F2A7B" w:rsidRDefault="00C945DC" w:rsidP="00C945D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Дата проведения собрания: «____» _______________ 20___ г.</w:t>
      </w:r>
    </w:p>
    <w:p w:rsid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Адрес проведения собрания: ____________________________</w:t>
      </w:r>
      <w:r w:rsidR="00C945DC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C945DC" w:rsidRPr="006F2A7B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Время начала собрания: _____ час. _____ мин.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Время окончания собрания: ____ час. _____ мин.</w:t>
      </w: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Повестка собрания:</w:t>
      </w:r>
      <w:r w:rsidR="00C945DC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C945DC" w:rsidRPr="006F2A7B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Ход собрания: ____________________________________________________</w:t>
      </w:r>
    </w:p>
    <w:p w:rsidR="006F2A7B" w:rsidRPr="00C945DC" w:rsidRDefault="006F2A7B" w:rsidP="006F2A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r w:rsidR="00C945D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945DC">
        <w:rPr>
          <w:rFonts w:ascii="Times New Roman" w:hAnsi="Times New Roman"/>
          <w:sz w:val="24"/>
          <w:szCs w:val="24"/>
          <w:lang w:eastAsia="ru-RU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количества, проголосовавших за, против, воздержавшихся)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          </w:t>
      </w:r>
    </w:p>
    <w:p w:rsid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Итоги собрания и принятые решения: </w:t>
      </w:r>
    </w:p>
    <w:p w:rsidR="00C945DC" w:rsidRPr="006F2A7B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7000"/>
        <w:gridCol w:w="2421"/>
      </w:tblGrid>
      <w:tr w:rsidR="006F2A7B" w:rsidRPr="006F2A7B" w:rsidTr="00C945DC">
        <w:trPr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C945DC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5D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C945DC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5D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жителей, присутствующих на собрании (чел.) (подписные листы прилагаются)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C945DC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5D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проектов, которые обсуждались на собрании жителей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Сумма вклада жителей на реализацию выбранного проекта (руб.)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вклада юридических лиц, индивидуальных предпринимателей, общественных организаций, за исключением поступлений от предприятий и </w:t>
            </w: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организаций муниципальной формы собственности, (руб.)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Не денежный вклад жителей в реализацию выбранного проекта (трудовое участие, материалы и др.)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C945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инициативной группы (ФИО, тел., эл. адрес)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2A7B" w:rsidRPr="006F2A7B" w:rsidTr="00C945DC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Состав инициативной группы (чел.)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7B" w:rsidRPr="006F2A7B" w:rsidRDefault="006F2A7B" w:rsidP="006F2A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A7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Председатель собрания: _________________ (ФИО)</w:t>
      </w:r>
    </w:p>
    <w:p w:rsidR="00C945DC" w:rsidRDefault="006F2A7B" w:rsidP="006F2A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                                                    </w:t>
      </w:r>
      <w:r w:rsidR="00C945DC">
        <w:rPr>
          <w:rFonts w:ascii="Times New Roman" w:hAnsi="Times New Roman"/>
          <w:sz w:val="24"/>
          <w:szCs w:val="24"/>
          <w:lang w:eastAsia="ru-RU"/>
        </w:rPr>
        <w:t>п</w:t>
      </w:r>
      <w:r w:rsidRPr="00C945DC">
        <w:rPr>
          <w:rFonts w:ascii="Times New Roman" w:hAnsi="Times New Roman"/>
          <w:sz w:val="24"/>
          <w:szCs w:val="24"/>
          <w:lang w:eastAsia="ru-RU"/>
        </w:rPr>
        <w:t>одпись</w:t>
      </w:r>
    </w:p>
    <w:p w:rsidR="006F2A7B" w:rsidRPr="00C945DC" w:rsidRDefault="006F2A7B" w:rsidP="006F2A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Секретарь собрания: _________________ (ФИО)</w:t>
      </w:r>
    </w:p>
    <w:p w:rsidR="006F2A7B" w:rsidRPr="00C945DC" w:rsidRDefault="006F2A7B" w:rsidP="006F2A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                                                </w:t>
      </w:r>
      <w:r w:rsidR="00C94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45DC">
        <w:rPr>
          <w:rFonts w:ascii="Times New Roman" w:hAnsi="Times New Roman"/>
          <w:sz w:val="24"/>
          <w:szCs w:val="24"/>
          <w:lang w:eastAsia="ru-RU"/>
        </w:rPr>
        <w:t>подпись</w:t>
      </w:r>
    </w:p>
    <w:p w:rsidR="00C945DC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Представитель</w:t>
      </w:r>
      <w:r w:rsidR="00C94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образования: </w:t>
      </w:r>
    </w:p>
    <w:p w:rsidR="006F2A7B" w:rsidRPr="006F2A7B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Д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>олжность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>_____________ (ФИО)</w:t>
      </w:r>
    </w:p>
    <w:p w:rsidR="006F2A7B" w:rsidRPr="00C945DC" w:rsidRDefault="006F2A7B" w:rsidP="006F2A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  </w:t>
      </w:r>
      <w:r w:rsidR="00C945DC">
        <w:rPr>
          <w:rFonts w:ascii="Times New Roman" w:hAnsi="Times New Roman"/>
          <w:sz w:val="28"/>
          <w:szCs w:val="28"/>
          <w:lang w:eastAsia="ru-RU"/>
        </w:rPr>
        <w:t>                     </w:t>
      </w:r>
      <w:r w:rsidRPr="00C945DC">
        <w:rPr>
          <w:rFonts w:ascii="Times New Roman" w:hAnsi="Times New Roman"/>
          <w:sz w:val="24"/>
          <w:szCs w:val="24"/>
          <w:lang w:eastAsia="ru-RU"/>
        </w:rPr>
        <w:t>подпись                     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2A7B">
        <w:rPr>
          <w:rFonts w:ascii="Times New Roman" w:hAnsi="Times New Roman"/>
          <w:color w:val="333333"/>
          <w:sz w:val="28"/>
          <w:szCs w:val="28"/>
          <w:lang w:eastAsia="ru-RU"/>
        </w:rPr>
        <w:br w:type="textWrapping" w:clear="all"/>
      </w: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Default="00C945DC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DC" w:rsidRPr="00F03478" w:rsidRDefault="00C945DC" w:rsidP="00C945D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0347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945DC" w:rsidRDefault="00C945DC" w:rsidP="00C945D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034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  <w:r w:rsidRPr="00F03478">
        <w:rPr>
          <w:rFonts w:ascii="Times New Roman" w:hAnsi="Times New Roman"/>
          <w:sz w:val="24"/>
          <w:szCs w:val="24"/>
        </w:rPr>
        <w:t xml:space="preserve"> </w:t>
      </w:r>
      <w:r w:rsidRPr="00F03478">
        <w:rPr>
          <w:rFonts w:ascii="Times New Roman" w:hAnsi="Times New Roman"/>
          <w:sz w:val="24"/>
          <w:szCs w:val="24"/>
        </w:rPr>
        <w:br/>
        <w:t xml:space="preserve"> Частинского сельского поселения</w:t>
      </w:r>
    </w:p>
    <w:p w:rsidR="00C945DC" w:rsidRPr="00F03478" w:rsidRDefault="00C945DC" w:rsidP="00C945D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0505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0505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0505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055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A7B" w:rsidRPr="006F2A7B" w:rsidRDefault="006F2A7B" w:rsidP="006F2A7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 </w:t>
      </w:r>
    </w:p>
    <w:p w:rsidR="00C945DC" w:rsidRDefault="006F2A7B" w:rsidP="00C945D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bCs/>
          <w:sz w:val="28"/>
          <w:szCs w:val="28"/>
          <w:lang w:eastAsia="ru-RU"/>
        </w:rPr>
        <w:t>СОСТАВ </w:t>
      </w:r>
      <w:r w:rsidRPr="006F2A7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инициативного бюджетирования </w:t>
      </w:r>
    </w:p>
    <w:p w:rsidR="006F2A7B" w:rsidRDefault="006F2A7B" w:rsidP="00C945D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A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Частинского </w:t>
      </w:r>
      <w:r w:rsidR="00C945DC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 w:rsidRPr="006F2A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945DC">
        <w:rPr>
          <w:rFonts w:ascii="Times New Roman" w:hAnsi="Times New Roman"/>
          <w:b/>
          <w:bCs/>
          <w:sz w:val="28"/>
          <w:szCs w:val="28"/>
          <w:lang w:eastAsia="ru-RU"/>
        </w:rPr>
        <w:t>поселения</w:t>
      </w:r>
    </w:p>
    <w:p w:rsidR="00C945DC" w:rsidRPr="006F2A7B" w:rsidRDefault="00C945DC" w:rsidP="00C945D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2A7B" w:rsidRPr="006F2A7B" w:rsidRDefault="00050559" w:rsidP="00C945D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F2A7B" w:rsidRPr="006F2A7B">
        <w:rPr>
          <w:rFonts w:ascii="Times New Roman" w:hAnsi="Times New Roman"/>
          <w:b/>
          <w:sz w:val="28"/>
          <w:szCs w:val="28"/>
          <w:lang w:eastAsia="ru-RU"/>
        </w:rPr>
        <w:t>Голдобин Петр Александрович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>- глава администрации Частинского сельского п</w:t>
      </w:r>
      <w:r w:rsidR="00C945DC">
        <w:rPr>
          <w:rFonts w:ascii="Times New Roman" w:hAnsi="Times New Roman"/>
          <w:sz w:val="28"/>
          <w:szCs w:val="28"/>
          <w:lang w:eastAsia="ru-RU"/>
        </w:rPr>
        <w:t>оселения, председатель комиссии.</w:t>
      </w:r>
    </w:p>
    <w:p w:rsidR="006F2A7B" w:rsidRPr="006F2A7B" w:rsidRDefault="00050559" w:rsidP="00C945D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0505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2A7B">
        <w:rPr>
          <w:rFonts w:ascii="Times New Roman" w:hAnsi="Times New Roman"/>
          <w:b/>
          <w:sz w:val="28"/>
          <w:szCs w:val="28"/>
          <w:lang w:eastAsia="ru-RU"/>
        </w:rPr>
        <w:t>Кочнева Елена Ивановна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секретарь, 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ветеранов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2A7B" w:rsidRPr="006F2A7B" w:rsidRDefault="006F2A7B" w:rsidP="00C945D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7B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050559" w:rsidRDefault="00050559" w:rsidP="00C945DC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50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Лузина Людмила Ивановна, </w:t>
      </w:r>
      <w:r w:rsidRPr="00050559">
        <w:rPr>
          <w:rFonts w:ascii="Times New Roman" w:hAnsi="Times New Roman"/>
          <w:color w:val="000000"/>
          <w:sz w:val="28"/>
          <w:szCs w:val="28"/>
          <w:lang w:bidi="ru-RU"/>
        </w:rPr>
        <w:t>пенсионерка</w:t>
      </w:r>
    </w:p>
    <w:p w:rsidR="00050559" w:rsidRDefault="00050559" w:rsidP="00C945D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Юдина Любовь Ивановна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директор МБУК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Частинской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централизованной библиотечной системы.</w:t>
      </w:r>
    </w:p>
    <w:p w:rsidR="00050559" w:rsidRDefault="00050559" w:rsidP="0005055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6F2A7B">
        <w:rPr>
          <w:rFonts w:ascii="Times New Roman" w:hAnsi="Times New Roman"/>
          <w:b/>
          <w:sz w:val="28"/>
          <w:szCs w:val="28"/>
          <w:lang w:eastAsia="ru-RU"/>
        </w:rPr>
        <w:t>Лехтина Ирина Викторовна</w:t>
      </w:r>
      <w:r w:rsidRPr="006F2A7B">
        <w:rPr>
          <w:rFonts w:ascii="Times New Roman" w:hAnsi="Times New Roman"/>
          <w:sz w:val="28"/>
          <w:szCs w:val="28"/>
          <w:lang w:eastAsia="ru-RU"/>
        </w:rPr>
        <w:t xml:space="preserve"> - методист М</w:t>
      </w:r>
      <w:r>
        <w:rPr>
          <w:rFonts w:ascii="Times New Roman" w:hAnsi="Times New Roman"/>
          <w:sz w:val="28"/>
          <w:szCs w:val="28"/>
          <w:lang w:eastAsia="ru-RU"/>
        </w:rPr>
        <w:t>БУ ЦНТ и КПР (по согласованию).</w:t>
      </w:r>
    </w:p>
    <w:p w:rsidR="006F2A7B" w:rsidRDefault="00050559" w:rsidP="00C945D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559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F2A7B" w:rsidRPr="006F2A7B">
        <w:rPr>
          <w:rFonts w:ascii="Times New Roman" w:hAnsi="Times New Roman"/>
          <w:b/>
          <w:sz w:val="28"/>
          <w:szCs w:val="28"/>
          <w:lang w:eastAsia="ru-RU"/>
        </w:rPr>
        <w:t>Юдин Егор Иванович</w:t>
      </w:r>
      <w:r w:rsidR="00C945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>- председател</w:t>
      </w:r>
      <w:r w:rsidR="00C945DC">
        <w:rPr>
          <w:rFonts w:ascii="Times New Roman" w:hAnsi="Times New Roman"/>
          <w:sz w:val="28"/>
          <w:szCs w:val="28"/>
          <w:lang w:eastAsia="ru-RU"/>
        </w:rPr>
        <w:t>ь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2A7B" w:rsidRPr="006F2A7B">
        <w:rPr>
          <w:rFonts w:ascii="Times New Roman" w:hAnsi="Times New Roman"/>
          <w:sz w:val="28"/>
          <w:szCs w:val="28"/>
          <w:lang w:eastAsia="ru-RU"/>
        </w:rPr>
        <w:t>Частинской</w:t>
      </w:r>
      <w:proofErr w:type="spellEnd"/>
      <w:r w:rsidR="006F2A7B" w:rsidRPr="006F2A7B">
        <w:rPr>
          <w:rFonts w:ascii="Times New Roman" w:hAnsi="Times New Roman"/>
          <w:sz w:val="28"/>
          <w:szCs w:val="28"/>
          <w:lang w:eastAsia="ru-RU"/>
        </w:rPr>
        <w:t xml:space="preserve"> районной орган</w:t>
      </w:r>
      <w:r w:rsidR="00C945DC">
        <w:rPr>
          <w:rFonts w:ascii="Times New Roman" w:hAnsi="Times New Roman"/>
          <w:sz w:val="28"/>
          <w:szCs w:val="28"/>
          <w:lang w:eastAsia="ru-RU"/>
        </w:rPr>
        <w:t>изации ПКО ВОИ (по согласованию).</w:t>
      </w:r>
    </w:p>
    <w:p w:rsidR="006F2A7B" w:rsidRDefault="00050559" w:rsidP="00C945D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559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6F2A7B" w:rsidRPr="006F2A7B">
        <w:rPr>
          <w:rFonts w:ascii="Times New Roman" w:hAnsi="Times New Roman"/>
          <w:b/>
          <w:sz w:val="28"/>
          <w:szCs w:val="28"/>
          <w:lang w:eastAsia="ru-RU"/>
        </w:rPr>
        <w:t xml:space="preserve">Юдина </w:t>
      </w:r>
      <w:proofErr w:type="spellStart"/>
      <w:r w:rsidR="006F2A7B" w:rsidRPr="006F2A7B">
        <w:rPr>
          <w:rFonts w:ascii="Times New Roman" w:hAnsi="Times New Roman"/>
          <w:b/>
          <w:sz w:val="28"/>
          <w:szCs w:val="28"/>
          <w:lang w:eastAsia="ru-RU"/>
        </w:rPr>
        <w:t>Виталина</w:t>
      </w:r>
      <w:proofErr w:type="spellEnd"/>
      <w:r w:rsidR="006F2A7B" w:rsidRPr="006F2A7B">
        <w:rPr>
          <w:rFonts w:ascii="Times New Roman" w:hAnsi="Times New Roman"/>
          <w:b/>
          <w:sz w:val="28"/>
          <w:szCs w:val="28"/>
          <w:lang w:eastAsia="ru-RU"/>
        </w:rPr>
        <w:t xml:space="preserve"> Валерьевна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 xml:space="preserve"> ООО «</w:t>
      </w:r>
      <w:r w:rsidR="006F2A7B" w:rsidRPr="006F2A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ЧАСТВЭСТ» (Редакция газеты</w:t>
      </w:r>
      <w:r w:rsidR="006F2A7B" w:rsidRPr="006F2A7B">
        <w:rPr>
          <w:rFonts w:ascii="Times New Roman" w:hAnsi="Times New Roman"/>
          <w:sz w:val="28"/>
          <w:szCs w:val="28"/>
          <w:lang w:eastAsia="ru-RU"/>
        </w:rPr>
        <w:t> «</w:t>
      </w:r>
      <w:proofErr w:type="spellStart"/>
      <w:r w:rsidR="006F2A7B" w:rsidRPr="006F2A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Частинские</w:t>
      </w:r>
      <w:proofErr w:type="spellEnd"/>
      <w:r w:rsidR="006F2A7B" w:rsidRPr="006F2A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ВЕСТИ»)</w:t>
      </w:r>
      <w:r w:rsidR="00C945DC">
        <w:rPr>
          <w:rFonts w:ascii="Times New Roman" w:hAnsi="Times New Roman"/>
          <w:sz w:val="28"/>
          <w:szCs w:val="28"/>
          <w:lang w:eastAsia="ru-RU"/>
        </w:rPr>
        <w:t> (по согласованию).</w:t>
      </w:r>
    </w:p>
    <w:p w:rsidR="006F2A7B" w:rsidRDefault="00050559" w:rsidP="00C945D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50559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6F2A7B" w:rsidRPr="006F2A7B">
        <w:rPr>
          <w:rStyle w:val="0pt"/>
          <w:rFonts w:eastAsiaTheme="minorHAnsi"/>
          <w:sz w:val="28"/>
          <w:szCs w:val="28"/>
        </w:rPr>
        <w:t>Куликова Ирина Викторовна</w:t>
      </w:r>
      <w:r w:rsidR="00C945DC">
        <w:rPr>
          <w:rStyle w:val="0pt"/>
          <w:rFonts w:eastAsiaTheme="minorHAnsi"/>
          <w:sz w:val="28"/>
          <w:szCs w:val="28"/>
        </w:rPr>
        <w:t xml:space="preserve"> - </w:t>
      </w:r>
      <w:r w:rsidR="006F2A7B" w:rsidRPr="006F2A7B">
        <w:rPr>
          <w:rStyle w:val="0pt"/>
          <w:rFonts w:eastAsiaTheme="minorHAnsi"/>
          <w:sz w:val="28"/>
          <w:szCs w:val="28"/>
        </w:rPr>
        <w:t xml:space="preserve"> </w:t>
      </w:r>
      <w:r w:rsidR="006F2A7B" w:rsidRPr="006F2A7B">
        <w:rPr>
          <w:rFonts w:ascii="Times New Roman" w:hAnsi="Times New Roman"/>
          <w:color w:val="000000"/>
          <w:sz w:val="28"/>
          <w:szCs w:val="28"/>
          <w:lang w:bidi="ru-RU"/>
        </w:rPr>
        <w:t>социальный педагог, заместитель директора по воспитательной работе МБОУ «</w:t>
      </w:r>
      <w:proofErr w:type="spellStart"/>
      <w:r w:rsidR="006F2A7B" w:rsidRPr="006F2A7B">
        <w:rPr>
          <w:rFonts w:ascii="Times New Roman" w:hAnsi="Times New Roman"/>
          <w:color w:val="000000"/>
          <w:sz w:val="28"/>
          <w:szCs w:val="28"/>
          <w:lang w:bidi="ru-RU"/>
        </w:rPr>
        <w:t>Частинская</w:t>
      </w:r>
      <w:proofErr w:type="spellEnd"/>
      <w:r w:rsidR="006F2A7B" w:rsidRPr="006F2A7B">
        <w:rPr>
          <w:rFonts w:ascii="Times New Roman" w:hAnsi="Times New Roman"/>
          <w:color w:val="000000"/>
          <w:sz w:val="28"/>
          <w:szCs w:val="28"/>
          <w:lang w:bidi="ru-RU"/>
        </w:rPr>
        <w:t xml:space="preserve"> средняя общеобразовательная школа».</w:t>
      </w:r>
    </w:p>
    <w:p w:rsidR="006F2A7B" w:rsidRDefault="00050559" w:rsidP="00C945D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50559">
        <w:rPr>
          <w:rFonts w:ascii="Times New Roman" w:hAnsi="Times New Roman"/>
          <w:b/>
          <w:color w:val="000000"/>
          <w:sz w:val="28"/>
          <w:szCs w:val="28"/>
          <w:lang w:bidi="ru-RU"/>
        </w:rPr>
        <w:t>8.</w:t>
      </w:r>
      <w:r w:rsidR="006F2A7B" w:rsidRPr="006F2A7B">
        <w:rPr>
          <w:rFonts w:ascii="Times New Roman" w:hAnsi="Times New Roman"/>
          <w:b/>
          <w:color w:val="000000"/>
          <w:sz w:val="28"/>
          <w:szCs w:val="28"/>
          <w:lang w:bidi="ru-RU"/>
        </w:rPr>
        <w:t>Юдина Татьяна Ивановна</w:t>
      </w:r>
      <w:r w:rsidR="006F2A7B" w:rsidRPr="006F2A7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врач офтальмолог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Частинской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центральной районной больницы.</w:t>
      </w:r>
    </w:p>
    <w:p w:rsidR="00050559" w:rsidRPr="006F2A7B" w:rsidRDefault="00050559" w:rsidP="00C945D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559">
        <w:rPr>
          <w:rFonts w:ascii="Times New Roman" w:hAnsi="Times New Roman"/>
          <w:b/>
          <w:color w:val="000000"/>
          <w:sz w:val="28"/>
          <w:szCs w:val="28"/>
          <w:lang w:bidi="ru-RU"/>
        </w:rPr>
        <w:t>9.</w:t>
      </w:r>
      <w:r w:rsidRPr="00050559">
        <w:rPr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Юдина Татьяна Ивановна,</w:t>
      </w:r>
      <w:r>
        <w:rPr>
          <w:rFonts w:ascii="Times New Roman" w:hAnsi="Times New Roman"/>
          <w:bCs/>
          <w:sz w:val="28"/>
          <w:szCs w:val="28"/>
        </w:rPr>
        <w:t xml:space="preserve"> учитель начальных классов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МБОУ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Частинская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средняя общеобразовательная школа».</w:t>
      </w:r>
    </w:p>
    <w:p w:rsidR="006F2A7B" w:rsidRPr="00EB5022" w:rsidRDefault="006F2A7B" w:rsidP="00F71599">
      <w:pPr>
        <w:pStyle w:val="a5"/>
        <w:spacing w:after="0"/>
        <w:ind w:left="720"/>
        <w:jc w:val="center"/>
        <w:rPr>
          <w:sz w:val="28"/>
          <w:szCs w:val="28"/>
        </w:rPr>
      </w:pPr>
    </w:p>
    <w:sectPr w:rsidR="006F2A7B" w:rsidRPr="00EB5022" w:rsidSect="001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0032D"/>
    <w:rsid w:val="000115D9"/>
    <w:rsid w:val="000371FB"/>
    <w:rsid w:val="00050559"/>
    <w:rsid w:val="00082344"/>
    <w:rsid w:val="00125821"/>
    <w:rsid w:val="001478F7"/>
    <w:rsid w:val="00171F4A"/>
    <w:rsid w:val="001869BA"/>
    <w:rsid w:val="001A685F"/>
    <w:rsid w:val="001E0606"/>
    <w:rsid w:val="001E7235"/>
    <w:rsid w:val="00225B7B"/>
    <w:rsid w:val="00287B09"/>
    <w:rsid w:val="002A1527"/>
    <w:rsid w:val="002B39F2"/>
    <w:rsid w:val="003C40D4"/>
    <w:rsid w:val="003D345C"/>
    <w:rsid w:val="003E327D"/>
    <w:rsid w:val="003F75A3"/>
    <w:rsid w:val="0040518A"/>
    <w:rsid w:val="00411CB2"/>
    <w:rsid w:val="00424E72"/>
    <w:rsid w:val="0045579B"/>
    <w:rsid w:val="004610E3"/>
    <w:rsid w:val="0049129B"/>
    <w:rsid w:val="004A162E"/>
    <w:rsid w:val="004B1AA4"/>
    <w:rsid w:val="004E668E"/>
    <w:rsid w:val="005B1C66"/>
    <w:rsid w:val="005D1A29"/>
    <w:rsid w:val="005F7D02"/>
    <w:rsid w:val="00631BC2"/>
    <w:rsid w:val="00653249"/>
    <w:rsid w:val="00655C5E"/>
    <w:rsid w:val="006B6C3D"/>
    <w:rsid w:val="006D1AF1"/>
    <w:rsid w:val="006E2E1C"/>
    <w:rsid w:val="006F2A7B"/>
    <w:rsid w:val="00702A97"/>
    <w:rsid w:val="00743A4A"/>
    <w:rsid w:val="00780E19"/>
    <w:rsid w:val="0079469E"/>
    <w:rsid w:val="007C62C5"/>
    <w:rsid w:val="007F7DCB"/>
    <w:rsid w:val="008336FF"/>
    <w:rsid w:val="00852C7F"/>
    <w:rsid w:val="00884A59"/>
    <w:rsid w:val="008B2DC7"/>
    <w:rsid w:val="008F75F5"/>
    <w:rsid w:val="00945448"/>
    <w:rsid w:val="00970EC1"/>
    <w:rsid w:val="009D26B7"/>
    <w:rsid w:val="00AD5841"/>
    <w:rsid w:val="00AE48F4"/>
    <w:rsid w:val="00AF3D38"/>
    <w:rsid w:val="00B0692B"/>
    <w:rsid w:val="00B106FE"/>
    <w:rsid w:val="00B65387"/>
    <w:rsid w:val="00BA3CBF"/>
    <w:rsid w:val="00C4493F"/>
    <w:rsid w:val="00C55893"/>
    <w:rsid w:val="00C945DC"/>
    <w:rsid w:val="00CD3718"/>
    <w:rsid w:val="00D0032D"/>
    <w:rsid w:val="00D22722"/>
    <w:rsid w:val="00DA3CC7"/>
    <w:rsid w:val="00DF72A2"/>
    <w:rsid w:val="00E06CFC"/>
    <w:rsid w:val="00E269C1"/>
    <w:rsid w:val="00EB134D"/>
    <w:rsid w:val="00EB5022"/>
    <w:rsid w:val="00ED2541"/>
    <w:rsid w:val="00ED5C69"/>
    <w:rsid w:val="00F127AE"/>
    <w:rsid w:val="00F71599"/>
    <w:rsid w:val="00F85A9B"/>
    <w:rsid w:val="00FB3862"/>
    <w:rsid w:val="00FC5F14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AC12DAF-C146-4EC5-9089-D21FA1A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254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B39F2"/>
    <w:pPr>
      <w:ind w:left="720"/>
      <w:contextualSpacing/>
    </w:pPr>
  </w:style>
  <w:style w:type="character" w:customStyle="1" w:styleId="0pt">
    <w:name w:val="Основной текст + Полужирный;Интервал 0 pt"/>
    <w:rsid w:val="006F2A7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70BB-8186-4672-872E-AD45E89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</Template>
  <TotalTime>497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Irbis</cp:lastModifiedBy>
  <cp:revision>35</cp:revision>
  <cp:lastPrinted>2017-01-27T06:44:00Z</cp:lastPrinted>
  <dcterms:created xsi:type="dcterms:W3CDTF">2013-01-14T06:04:00Z</dcterms:created>
  <dcterms:modified xsi:type="dcterms:W3CDTF">2019-09-12T11:52:00Z</dcterms:modified>
</cp:coreProperties>
</file>