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DA" w:rsidRPr="009136DA" w:rsidRDefault="009136DA" w:rsidP="00913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УРЫВСКОГО СЕЛЬСКОГО ПОСЕЛЕНИЯ</w:t>
      </w:r>
    </w:p>
    <w:p w:rsidR="009136DA" w:rsidRPr="009136DA" w:rsidRDefault="009136DA" w:rsidP="00913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ОСТРОГОЖСКОГО МУНИЦИПАЛЬНОГО РАЙОНА</w:t>
      </w:r>
    </w:p>
    <w:p w:rsidR="009136DA" w:rsidRPr="009136DA" w:rsidRDefault="009136DA" w:rsidP="00913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6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ВОРОНЕЖСКОЙ ОБЛАСТИ</w:t>
      </w:r>
    </w:p>
    <w:p w:rsidR="009136DA" w:rsidRPr="009136DA" w:rsidRDefault="009136DA" w:rsidP="009136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42296" w:rsidRPr="0027212A" w:rsidRDefault="009136DA" w:rsidP="002721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72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272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С П О Р Я Ж Е Н И Е</w:t>
      </w:r>
    </w:p>
    <w:p w:rsidR="009136DA" w:rsidRPr="0027212A" w:rsidRDefault="0013561D" w:rsidP="009136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721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A64D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01 декабря </w:t>
      </w:r>
      <w:r w:rsidR="009136DA" w:rsidRPr="002721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2016 г.  </w:t>
      </w:r>
      <w:r w:rsidR="009136DA" w:rsidRPr="00272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="003C43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№  91</w:t>
      </w:r>
      <w:r w:rsidR="009136DA" w:rsidRPr="002721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-р_  </w:t>
      </w:r>
    </w:p>
    <w:p w:rsidR="009136DA" w:rsidRPr="009136DA" w:rsidRDefault="009136DA" w:rsidP="009136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36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с. Урыв-Покровка</w:t>
      </w:r>
    </w:p>
    <w:p w:rsidR="009136DA" w:rsidRPr="009136DA" w:rsidRDefault="009136DA" w:rsidP="009136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136DA" w:rsidRPr="00D42296" w:rsidRDefault="009136DA" w:rsidP="002721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 технологической схемы </w:t>
      </w:r>
    </w:p>
    <w:p w:rsidR="009136DA" w:rsidRPr="00D42296" w:rsidRDefault="009136DA" w:rsidP="002721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3C4327" w:rsidRDefault="009136DA" w:rsidP="003C43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3C4327" w:rsidRPr="003C4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Включение ярмарок по продаже товаров </w:t>
      </w:r>
    </w:p>
    <w:p w:rsidR="003C4327" w:rsidRDefault="003C4327" w:rsidP="003C43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(выполнению работ, оказанию услуг), органи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зато</w:t>
      </w:r>
      <w:r w:rsidRPr="003C4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рами </w:t>
      </w:r>
    </w:p>
    <w:p w:rsidR="003C4327" w:rsidRDefault="003C4327" w:rsidP="003C43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3C4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которых</w:t>
      </w:r>
      <w:proofErr w:type="gramEnd"/>
      <w:r w:rsidRPr="003C4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являются юридические лица или индивидуальные </w:t>
      </w:r>
    </w:p>
    <w:p w:rsidR="009136DA" w:rsidRPr="00D42296" w:rsidRDefault="003C4327" w:rsidP="003C43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предприниматели в план проведения ярмарок</w:t>
      </w:r>
      <w:r w:rsidR="00D62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9136DA" w:rsidRPr="009136DA" w:rsidRDefault="009136DA" w:rsidP="002721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6272" w:rsidRDefault="009136DA" w:rsidP="007D244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На основании распоряжения Правительства Воронежской области от 30 июня 2010 года </w:t>
      </w:r>
    </w:p>
    <w:p w:rsidR="009136DA" w:rsidRPr="009136DA" w:rsidRDefault="009136DA" w:rsidP="007D244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400-р, в   соответствии  с  Федеральным  законом  от 27.07.2010 № 210-ФЗ «Об  организации предоставления  государственных  и  муниципальных  услуг», а  также  в  целях  </w:t>
      </w:r>
      <w:proofErr w:type="gramStart"/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обеспечения  автоматизации процесса предоставления муниципальных услуг</w:t>
      </w:r>
      <w:proofErr w:type="gramEnd"/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администрации Урывского сельского поселения Острогожского муниципального района Воронежской области:  </w:t>
      </w:r>
    </w:p>
    <w:p w:rsidR="009136DA" w:rsidRPr="009136DA" w:rsidRDefault="009136DA" w:rsidP="007D244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36DA" w:rsidRPr="009136DA" w:rsidRDefault="009136DA" w:rsidP="007D244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 Утвердить  технологическую  схему  предоставления  муниципальной  услуги</w:t>
      </w:r>
    </w:p>
    <w:p w:rsidR="009136DA" w:rsidRPr="009136DA" w:rsidRDefault="009136DA" w:rsidP="00A64D2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3C4327" w:rsidRPr="003C4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Включение ярмарок по продаже товаров (выполнению работ, оказанию услуг), </w:t>
      </w:r>
      <w:proofErr w:type="spellStart"/>
      <w:proofErr w:type="gramStart"/>
      <w:r w:rsidR="003C4327" w:rsidRPr="003C4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организато</w:t>
      </w:r>
      <w:proofErr w:type="spellEnd"/>
      <w:r w:rsidR="003C4327" w:rsidRPr="003C4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-рами</w:t>
      </w:r>
      <w:proofErr w:type="gramEnd"/>
      <w:r w:rsidR="003C4327" w:rsidRPr="003C4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которых являются юридические лица или индивидуальные предприниматели в план пр</w:t>
      </w:r>
      <w:r w:rsidR="003C4327" w:rsidRPr="003C4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3C4327" w:rsidRPr="003C4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ведения ярмарок</w:t>
      </w:r>
      <w:r w:rsidR="00F50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приложению.</w:t>
      </w:r>
    </w:p>
    <w:p w:rsidR="009136DA" w:rsidRPr="009136DA" w:rsidRDefault="009136DA" w:rsidP="007D244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  Опубликовать  технологическую  схему  предоставления  муниципальной  услуги</w:t>
      </w:r>
    </w:p>
    <w:p w:rsidR="009136DA" w:rsidRPr="009136DA" w:rsidRDefault="009136DA" w:rsidP="00A64D2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3C4327" w:rsidRPr="003C4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Включение ярмарок по продаже товаров (выполнению работ, оказанию услуг), </w:t>
      </w:r>
      <w:r w:rsidR="003C4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="003C4327" w:rsidRPr="003C4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организато</w:t>
      </w:r>
      <w:proofErr w:type="spellEnd"/>
      <w:r w:rsidR="003C4327" w:rsidRPr="003C4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-рами</w:t>
      </w:r>
      <w:proofErr w:type="gramEnd"/>
      <w:r w:rsidR="003C4327" w:rsidRPr="003C4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которых являются юридические лица или индивидуальные предприниматели в план пр</w:t>
      </w:r>
      <w:r w:rsidR="003C4327" w:rsidRPr="003C4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3C4327" w:rsidRPr="003C4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ведения ярмарок</w:t>
      </w:r>
      <w:r w:rsidR="00696272" w:rsidRPr="006962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на  официальном  сайте  администрации  Урывского сельского поселения Острогожского  муниципального  района в сети Интернет в разделе «Муниципальные услуги».</w:t>
      </w:r>
    </w:p>
    <w:p w:rsidR="009136DA" w:rsidRPr="009136DA" w:rsidRDefault="009136DA" w:rsidP="007D244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3. </w:t>
      </w:r>
      <w:proofErr w:type="gramStart"/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 за</w:t>
      </w:r>
      <w:proofErr w:type="gramEnd"/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исполнением  настоящего  распоряжения  оставляю за собой.</w:t>
      </w:r>
    </w:p>
    <w:p w:rsidR="009136DA" w:rsidRPr="009136DA" w:rsidRDefault="009136DA" w:rsidP="007D244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2296" w:rsidRPr="009136DA" w:rsidRDefault="00D42296" w:rsidP="007D244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440" w:rsidRDefault="007D2440" w:rsidP="00913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440" w:rsidRDefault="007D2440" w:rsidP="00913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440" w:rsidRDefault="007D2440" w:rsidP="00913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6DA" w:rsidRPr="009136DA" w:rsidRDefault="009136DA" w:rsidP="00913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D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Урывского сельского поселения:                                            Н.В.Деревщиков</w:t>
      </w:r>
    </w:p>
    <w:p w:rsidR="009136DA" w:rsidRPr="009136DA" w:rsidRDefault="009136DA" w:rsidP="00913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440" w:rsidRDefault="007D2440" w:rsidP="009136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440" w:rsidRDefault="007D2440" w:rsidP="009136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440" w:rsidRDefault="007D2440" w:rsidP="009136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440" w:rsidRDefault="007D2440" w:rsidP="009136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36DA" w:rsidRDefault="009136DA" w:rsidP="009136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36DA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Дементеев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 К.П.</w:t>
      </w:r>
    </w:p>
    <w:p w:rsidR="009136DA" w:rsidRDefault="009136DA" w:rsidP="009136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36DA" w:rsidRPr="009136DA" w:rsidRDefault="009136DA" w:rsidP="00200A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136DA" w:rsidRPr="009136DA" w:rsidSect="009136DA">
          <w:headerReference w:type="even" r:id="rId9"/>
          <w:headerReference w:type="default" r:id="rId10"/>
          <w:pgSz w:w="11906" w:h="16838"/>
          <w:pgMar w:top="851" w:right="567" w:bottom="720" w:left="1418" w:header="709" w:footer="709" w:gutter="0"/>
          <w:cols w:space="708"/>
          <w:titlePg/>
          <w:docGrid w:linePitch="360"/>
        </w:sectPr>
      </w:pPr>
    </w:p>
    <w:p w:rsidR="009136DA" w:rsidRPr="009136DA" w:rsidRDefault="009136DA" w:rsidP="00B678DB">
      <w:pPr>
        <w:shd w:val="clear" w:color="auto" w:fill="FFFFFF"/>
        <w:spacing w:after="0" w:line="240" w:lineRule="auto"/>
        <w:ind w:right="53"/>
        <w:jc w:val="right"/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</w:pPr>
      <w:bookmarkStart w:id="0" w:name="_GoBack"/>
      <w:r w:rsidRPr="009136DA"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  <w:lastRenderedPageBreak/>
        <w:t>Приложение № 1</w:t>
      </w:r>
    </w:p>
    <w:p w:rsidR="009136DA" w:rsidRPr="009136DA" w:rsidRDefault="009136DA" w:rsidP="009136DA">
      <w:pPr>
        <w:shd w:val="clear" w:color="auto" w:fill="FFFFFF"/>
        <w:spacing w:after="0" w:line="240" w:lineRule="auto"/>
        <w:ind w:left="9356" w:right="53"/>
        <w:jc w:val="right"/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</w:pPr>
      <w:r w:rsidRPr="009136DA"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  <w:t xml:space="preserve">к распоряжению администрации Урывского сельского поселения Острогожского муниципального района </w:t>
      </w:r>
    </w:p>
    <w:p w:rsidR="009136DA" w:rsidRPr="000D2E82" w:rsidRDefault="0013561D" w:rsidP="000D2E82">
      <w:pPr>
        <w:shd w:val="clear" w:color="auto" w:fill="FFFFFF"/>
        <w:spacing w:after="0" w:line="240" w:lineRule="auto"/>
        <w:ind w:left="9356" w:right="53"/>
        <w:jc w:val="right"/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  <w:t xml:space="preserve">от </w:t>
      </w:r>
      <w:r w:rsidR="00A64D28"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  <w:t>01.12.</w:t>
      </w:r>
      <w:r w:rsidR="009136DA" w:rsidRPr="009136DA"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  <w:t xml:space="preserve">2016 года  № </w:t>
      </w:r>
      <w:r w:rsidR="008304AA"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  <w:t>91</w:t>
      </w:r>
      <w:r w:rsidR="009136DA" w:rsidRPr="009136DA"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  <w:t>-р</w:t>
      </w:r>
      <w:r w:rsidR="000D2E82"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  <w:t xml:space="preserve">     </w:t>
      </w:r>
    </w:p>
    <w:p w:rsidR="009136DA" w:rsidRDefault="009136DA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4D28" w:rsidRPr="00A64D28" w:rsidRDefault="00A64D28" w:rsidP="00A64D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4D28">
        <w:rPr>
          <w:rFonts w:ascii="Times New Roman" w:hAnsi="Times New Roman" w:cs="Times New Roman"/>
          <w:b/>
        </w:rPr>
        <w:t>ТЕХНОЛОГИЧЕСКАЯ СХЕМА</w:t>
      </w:r>
    </w:p>
    <w:p w:rsidR="00A64D28" w:rsidRDefault="00A64D28" w:rsidP="00A64D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4D28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475F83" w:rsidRPr="00B678DB" w:rsidRDefault="00475F83" w:rsidP="00B678DB">
      <w:pPr>
        <w:pStyle w:val="1"/>
        <w:spacing w:before="0" w:line="240" w:lineRule="auto"/>
        <w:rPr>
          <w:rFonts w:ascii="Times New Roman" w:eastAsiaTheme="minorHAnsi" w:hAnsi="Times New Roman" w:cs="Times New Roman"/>
          <w:bCs w:val="0"/>
          <w:color w:val="auto"/>
          <w:sz w:val="22"/>
          <w:szCs w:val="22"/>
        </w:rPr>
      </w:pPr>
      <w:r w:rsidRPr="00475F83">
        <w:rPr>
          <w:rFonts w:ascii="Times New Roman" w:eastAsiaTheme="minorHAnsi" w:hAnsi="Times New Roman" w:cs="Times New Roman"/>
          <w:bCs w:val="0"/>
          <w:color w:val="auto"/>
          <w:sz w:val="22"/>
          <w:szCs w:val="22"/>
        </w:rPr>
        <w:t>Дача согласия на осуществление обмена жилыми помещениями между нанимателями данных помещений по договорам социального найма</w:t>
      </w:r>
    </w:p>
    <w:p w:rsidR="003C4327" w:rsidRPr="003C4327" w:rsidRDefault="003C4327" w:rsidP="003C4327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b/>
          <w:bCs/>
        </w:rPr>
      </w:pPr>
      <w:r w:rsidRPr="003C4327">
        <w:rPr>
          <w:rFonts w:ascii="Times New Roman" w:eastAsiaTheme="majorEastAsia" w:hAnsi="Times New Roman" w:cs="Times New Roman"/>
          <w:b/>
          <w:bCs/>
        </w:rPr>
        <w:t>РАЗДЕЛ 1. «ОБЩИЕ СВЕДЕНИЯ О МУНИЦИПАЛЬНОЙ УСЛУГЕ»</w:t>
      </w:r>
    </w:p>
    <w:tbl>
      <w:tblPr>
        <w:tblStyle w:val="16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3C4327" w:rsidRPr="003C4327" w:rsidTr="003C4327">
        <w:tc>
          <w:tcPr>
            <w:tcW w:w="959" w:type="dxa"/>
            <w:vAlign w:val="center"/>
          </w:tcPr>
          <w:p w:rsidR="003C4327" w:rsidRPr="003C4327" w:rsidRDefault="003C4327" w:rsidP="003C4327">
            <w:pPr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3C4327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3C4327">
              <w:rPr>
                <w:rFonts w:ascii="Times New Roman" w:hAnsi="Times New Roman"/>
                <w:b/>
              </w:rPr>
              <w:t>п</w:t>
            </w:r>
            <w:proofErr w:type="gramEnd"/>
            <w:r w:rsidRPr="003C4327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245" w:type="dxa"/>
            <w:vAlign w:val="center"/>
          </w:tcPr>
          <w:p w:rsidR="003C4327" w:rsidRPr="003C4327" w:rsidRDefault="003C4327" w:rsidP="003C4327">
            <w:pPr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3C4327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3C4327" w:rsidRPr="003C4327" w:rsidRDefault="003C4327" w:rsidP="003C4327">
            <w:pPr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3C4327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3C4327" w:rsidRPr="003C4327" w:rsidTr="003C4327">
        <w:tc>
          <w:tcPr>
            <w:tcW w:w="959" w:type="dxa"/>
            <w:vAlign w:val="center"/>
          </w:tcPr>
          <w:p w:rsidR="003C4327" w:rsidRPr="003C4327" w:rsidRDefault="003C4327" w:rsidP="003C4327">
            <w:pPr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3C432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3C4327" w:rsidRPr="003C4327" w:rsidRDefault="003C4327" w:rsidP="003C4327">
            <w:pPr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3C432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3C4327" w:rsidRPr="003C4327" w:rsidRDefault="003C4327" w:rsidP="003C4327">
            <w:pPr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3C4327">
              <w:rPr>
                <w:rFonts w:ascii="Times New Roman" w:hAnsi="Times New Roman"/>
                <w:b/>
              </w:rPr>
              <w:t>3</w:t>
            </w:r>
          </w:p>
        </w:tc>
      </w:tr>
      <w:tr w:rsidR="003C4327" w:rsidRPr="003C4327" w:rsidTr="003C4327">
        <w:tc>
          <w:tcPr>
            <w:tcW w:w="959" w:type="dxa"/>
          </w:tcPr>
          <w:p w:rsidR="003C4327" w:rsidRPr="003C4327" w:rsidRDefault="003C4327" w:rsidP="003C4327">
            <w:pPr>
              <w:ind w:left="-102" w:right="-102"/>
              <w:jc w:val="center"/>
              <w:rPr>
                <w:rFonts w:ascii="Times New Roman" w:hAnsi="Times New Roman"/>
              </w:rPr>
            </w:pPr>
            <w:r w:rsidRPr="003C4327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</w:tcPr>
          <w:p w:rsidR="003C4327" w:rsidRPr="003C4327" w:rsidRDefault="003C4327" w:rsidP="003C4327">
            <w:pPr>
              <w:ind w:left="-102" w:right="-102"/>
              <w:rPr>
                <w:rFonts w:ascii="Times New Roman" w:hAnsi="Times New Roman"/>
              </w:rPr>
            </w:pPr>
            <w:r w:rsidRPr="003C4327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3C4327" w:rsidRPr="003C4327" w:rsidRDefault="003C4327" w:rsidP="003C4327">
            <w:pPr>
              <w:ind w:left="-102" w:right="-102"/>
              <w:rPr>
                <w:rFonts w:ascii="Times New Roman" w:hAnsi="Times New Roman"/>
              </w:rPr>
            </w:pPr>
            <w:r w:rsidRPr="003C4327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Урывского сельского поселения</w:t>
            </w:r>
          </w:p>
        </w:tc>
      </w:tr>
      <w:tr w:rsidR="003C4327" w:rsidRPr="003C4327" w:rsidTr="003C4327">
        <w:tc>
          <w:tcPr>
            <w:tcW w:w="959" w:type="dxa"/>
          </w:tcPr>
          <w:p w:rsidR="003C4327" w:rsidRPr="003C4327" w:rsidRDefault="003C4327" w:rsidP="003C4327">
            <w:pPr>
              <w:ind w:left="-102" w:right="-102"/>
              <w:jc w:val="center"/>
              <w:rPr>
                <w:rFonts w:ascii="Times New Roman" w:hAnsi="Times New Roman"/>
              </w:rPr>
            </w:pPr>
            <w:r w:rsidRPr="003C4327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</w:tcPr>
          <w:p w:rsidR="003C4327" w:rsidRPr="003C4327" w:rsidRDefault="003C4327" w:rsidP="003C4327">
            <w:pPr>
              <w:ind w:left="-102" w:right="-102"/>
              <w:rPr>
                <w:rFonts w:ascii="Times New Roman" w:hAnsi="Times New Roman"/>
              </w:rPr>
            </w:pPr>
            <w:r w:rsidRPr="003C4327">
              <w:rPr>
                <w:rFonts w:ascii="Times New Roman" w:hAnsi="Times New Roman"/>
              </w:rPr>
              <w:t>Номер услуги в федеральном реестре</w:t>
            </w:r>
            <w:r w:rsidRPr="003C4327">
              <w:rPr>
                <w:rFonts w:ascii="Times New Roman" w:hAnsi="Times New Roman"/>
                <w:vertAlign w:val="superscript"/>
              </w:rPr>
              <w:footnoteReference w:id="1"/>
            </w:r>
          </w:p>
        </w:tc>
        <w:tc>
          <w:tcPr>
            <w:tcW w:w="8931" w:type="dxa"/>
          </w:tcPr>
          <w:p w:rsidR="003C4327" w:rsidRPr="003C4327" w:rsidRDefault="003C4327" w:rsidP="003C4327">
            <w:pPr>
              <w:ind w:left="-102" w:right="-102"/>
              <w:rPr>
                <w:rFonts w:ascii="Times New Roman" w:hAnsi="Times New Roman"/>
              </w:rPr>
            </w:pPr>
            <w:r w:rsidRPr="003C4327">
              <w:rPr>
                <w:rFonts w:ascii="Times New Roman" w:hAnsi="Times New Roman"/>
              </w:rPr>
              <w:t>3640100010000984497</w:t>
            </w:r>
          </w:p>
        </w:tc>
      </w:tr>
      <w:tr w:rsidR="003C4327" w:rsidRPr="003C4327" w:rsidTr="003C4327">
        <w:tc>
          <w:tcPr>
            <w:tcW w:w="959" w:type="dxa"/>
          </w:tcPr>
          <w:p w:rsidR="003C4327" w:rsidRPr="003C4327" w:rsidRDefault="003C4327" w:rsidP="003C4327">
            <w:pPr>
              <w:ind w:left="-102" w:right="-102"/>
              <w:jc w:val="center"/>
              <w:rPr>
                <w:rFonts w:ascii="Times New Roman" w:hAnsi="Times New Roman"/>
              </w:rPr>
            </w:pPr>
            <w:r w:rsidRPr="003C4327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</w:tcPr>
          <w:p w:rsidR="003C4327" w:rsidRPr="003C4327" w:rsidRDefault="003C4327" w:rsidP="003C4327">
            <w:pPr>
              <w:ind w:left="-102" w:right="-102"/>
              <w:rPr>
                <w:rFonts w:ascii="Times New Roman" w:hAnsi="Times New Roman"/>
              </w:rPr>
            </w:pPr>
            <w:r w:rsidRPr="003C4327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3C4327" w:rsidRPr="003C4327" w:rsidRDefault="003C4327" w:rsidP="003C43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4327">
              <w:rPr>
                <w:rFonts w:ascii="Times New Roman" w:hAnsi="Times New Roman" w:cs="Times New Roman"/>
                <w:bCs/>
              </w:rPr>
              <w:t>Включение ярмарок по продаже товаров (выполнению работ, оказанию услуг), организат</w:t>
            </w:r>
            <w:r w:rsidRPr="003C4327">
              <w:rPr>
                <w:rFonts w:ascii="Times New Roman" w:hAnsi="Times New Roman" w:cs="Times New Roman"/>
                <w:bCs/>
              </w:rPr>
              <w:t>о</w:t>
            </w:r>
            <w:r w:rsidRPr="003C4327">
              <w:rPr>
                <w:rFonts w:ascii="Times New Roman" w:hAnsi="Times New Roman" w:cs="Times New Roman"/>
                <w:bCs/>
              </w:rPr>
              <w:t>рами которых являются юридические лица или индивидуальные предприниматели в план проведения ярмарок</w:t>
            </w:r>
          </w:p>
        </w:tc>
      </w:tr>
      <w:tr w:rsidR="003C4327" w:rsidRPr="003C4327" w:rsidTr="003C4327">
        <w:tc>
          <w:tcPr>
            <w:tcW w:w="959" w:type="dxa"/>
          </w:tcPr>
          <w:p w:rsidR="003C4327" w:rsidRPr="003C4327" w:rsidRDefault="003C4327" w:rsidP="003C4327">
            <w:pPr>
              <w:ind w:left="-102" w:right="-102"/>
              <w:jc w:val="center"/>
              <w:rPr>
                <w:rFonts w:ascii="Times New Roman" w:hAnsi="Times New Roman"/>
              </w:rPr>
            </w:pPr>
            <w:r w:rsidRPr="003C4327"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</w:tcPr>
          <w:p w:rsidR="003C4327" w:rsidRPr="003C4327" w:rsidRDefault="003C4327" w:rsidP="003C4327">
            <w:pPr>
              <w:ind w:left="-102" w:right="-102"/>
              <w:rPr>
                <w:rFonts w:ascii="Times New Roman" w:hAnsi="Times New Roman"/>
              </w:rPr>
            </w:pPr>
            <w:r w:rsidRPr="003C4327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3C4327" w:rsidRPr="003C4327" w:rsidRDefault="003C4327" w:rsidP="003C43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4327">
              <w:rPr>
                <w:rFonts w:ascii="Times New Roman" w:hAnsi="Times New Roman" w:cs="Times New Roman"/>
                <w:bCs/>
              </w:rPr>
              <w:t xml:space="preserve">Включение ярмарок по продаже товаров (выполнению работ, оказанию услуг), </w:t>
            </w:r>
            <w:proofErr w:type="spellStart"/>
            <w:proofErr w:type="gramStart"/>
            <w:r w:rsidRPr="003C4327">
              <w:rPr>
                <w:rFonts w:ascii="Times New Roman" w:hAnsi="Times New Roman" w:cs="Times New Roman"/>
                <w:bCs/>
              </w:rPr>
              <w:t>органи</w:t>
            </w:r>
            <w:proofErr w:type="spellEnd"/>
            <w:r w:rsidRPr="003C4327">
              <w:rPr>
                <w:rFonts w:ascii="Times New Roman" w:hAnsi="Times New Roman" w:cs="Times New Roman"/>
                <w:bCs/>
              </w:rPr>
              <w:t>-заторами</w:t>
            </w:r>
            <w:proofErr w:type="gramEnd"/>
            <w:r w:rsidRPr="003C4327">
              <w:rPr>
                <w:rFonts w:ascii="Times New Roman" w:hAnsi="Times New Roman" w:cs="Times New Roman"/>
                <w:bCs/>
              </w:rPr>
              <w:t xml:space="preserve"> которых являются юридические лица или индивидуальные предприниматели в план проведения ярмарок</w:t>
            </w:r>
          </w:p>
          <w:p w:rsidR="003C4327" w:rsidRPr="003C4327" w:rsidRDefault="003C4327" w:rsidP="003C4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3C4327" w:rsidRPr="003C4327" w:rsidTr="003C4327">
        <w:tc>
          <w:tcPr>
            <w:tcW w:w="959" w:type="dxa"/>
          </w:tcPr>
          <w:p w:rsidR="003C4327" w:rsidRPr="003C4327" w:rsidRDefault="003C4327" w:rsidP="003C4327">
            <w:pPr>
              <w:ind w:left="-102" w:right="-102"/>
              <w:jc w:val="center"/>
              <w:rPr>
                <w:rFonts w:ascii="Times New Roman" w:hAnsi="Times New Roman"/>
              </w:rPr>
            </w:pPr>
            <w:r w:rsidRPr="003C4327"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</w:tcPr>
          <w:p w:rsidR="003C4327" w:rsidRPr="003C4327" w:rsidRDefault="003C4327" w:rsidP="003C4327">
            <w:pPr>
              <w:ind w:left="-102" w:right="-102"/>
              <w:rPr>
                <w:rFonts w:ascii="Times New Roman" w:hAnsi="Times New Roman"/>
              </w:rPr>
            </w:pPr>
            <w:r w:rsidRPr="003C4327">
              <w:rPr>
                <w:rFonts w:ascii="Times New Roman" w:hAnsi="Times New Roman"/>
              </w:rPr>
              <w:t>Административный регламент предоставления мун</w:t>
            </w:r>
            <w:r w:rsidRPr="003C4327">
              <w:rPr>
                <w:rFonts w:ascii="Times New Roman" w:hAnsi="Times New Roman"/>
              </w:rPr>
              <w:t>и</w:t>
            </w:r>
            <w:r w:rsidRPr="003C4327">
              <w:rPr>
                <w:rFonts w:ascii="Times New Roman" w:hAnsi="Times New Roman"/>
              </w:rPr>
              <w:t>ципальной услуги</w:t>
            </w:r>
            <w:r w:rsidRPr="003C4327">
              <w:rPr>
                <w:rFonts w:ascii="Times New Roman" w:hAnsi="Times New Roman"/>
                <w:vertAlign w:val="superscript"/>
              </w:rPr>
              <w:footnoteReference w:id="2"/>
            </w:r>
          </w:p>
        </w:tc>
        <w:tc>
          <w:tcPr>
            <w:tcW w:w="8931" w:type="dxa"/>
          </w:tcPr>
          <w:p w:rsidR="003C4327" w:rsidRPr="003C4327" w:rsidRDefault="00DE6C7D" w:rsidP="003C4327">
            <w:pPr>
              <w:ind w:left="-102" w:right="-102"/>
              <w:rPr>
                <w:rFonts w:ascii="Times New Roman" w:hAnsi="Times New Roman"/>
              </w:rPr>
            </w:pPr>
            <w:bookmarkStart w:id="1" w:name="P31"/>
            <w:bookmarkEnd w:id="1"/>
            <w:r>
              <w:rPr>
                <w:rFonts w:ascii="Times New Roman" w:hAnsi="Times New Roman"/>
              </w:rPr>
              <w:t>Постановление № 86 от 03.11.2016 г.</w:t>
            </w:r>
          </w:p>
        </w:tc>
      </w:tr>
      <w:tr w:rsidR="003C4327" w:rsidRPr="003C4327" w:rsidTr="003C4327">
        <w:tc>
          <w:tcPr>
            <w:tcW w:w="959" w:type="dxa"/>
          </w:tcPr>
          <w:p w:rsidR="003C4327" w:rsidRPr="003C4327" w:rsidRDefault="003C4327" w:rsidP="003C4327">
            <w:pPr>
              <w:ind w:left="-102" w:right="-102"/>
              <w:jc w:val="center"/>
              <w:rPr>
                <w:rFonts w:ascii="Times New Roman" w:hAnsi="Times New Roman"/>
              </w:rPr>
            </w:pPr>
            <w:r w:rsidRPr="003C4327"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</w:tcPr>
          <w:p w:rsidR="003C4327" w:rsidRPr="003C4327" w:rsidRDefault="003C4327" w:rsidP="003C4327">
            <w:pPr>
              <w:ind w:left="-102" w:right="-102"/>
              <w:rPr>
                <w:rFonts w:ascii="Times New Roman" w:hAnsi="Times New Roman"/>
              </w:rPr>
            </w:pPr>
            <w:r w:rsidRPr="003C4327">
              <w:rPr>
                <w:rFonts w:ascii="Times New Roman" w:hAnsi="Times New Roman"/>
              </w:rPr>
              <w:t>Перечень «</w:t>
            </w:r>
            <w:proofErr w:type="spellStart"/>
            <w:r w:rsidRPr="003C4327">
              <w:rPr>
                <w:rFonts w:ascii="Times New Roman" w:hAnsi="Times New Roman"/>
              </w:rPr>
              <w:t>подуслуг</w:t>
            </w:r>
            <w:proofErr w:type="spellEnd"/>
            <w:r w:rsidRPr="003C4327">
              <w:rPr>
                <w:rFonts w:ascii="Times New Roman" w:hAnsi="Times New Roman"/>
              </w:rPr>
              <w:t>»</w:t>
            </w:r>
          </w:p>
        </w:tc>
        <w:tc>
          <w:tcPr>
            <w:tcW w:w="8931" w:type="dxa"/>
          </w:tcPr>
          <w:p w:rsidR="003C4327" w:rsidRPr="003C4327" w:rsidRDefault="003C4327" w:rsidP="003C4327">
            <w:pPr>
              <w:ind w:left="-102" w:right="-102"/>
              <w:rPr>
                <w:rFonts w:ascii="Times New Roman" w:hAnsi="Times New Roman"/>
              </w:rPr>
            </w:pPr>
            <w:r w:rsidRPr="003C4327">
              <w:rPr>
                <w:rFonts w:ascii="Times New Roman" w:hAnsi="Times New Roman"/>
              </w:rPr>
              <w:t xml:space="preserve">Включение ярмарок по продаже товаров (выполнению работ, оказанию услуг), </w:t>
            </w:r>
            <w:proofErr w:type="spellStart"/>
            <w:proofErr w:type="gramStart"/>
            <w:r w:rsidRPr="003C4327">
              <w:rPr>
                <w:rFonts w:ascii="Times New Roman" w:hAnsi="Times New Roman"/>
              </w:rPr>
              <w:t>организато</w:t>
            </w:r>
            <w:proofErr w:type="spellEnd"/>
            <w:r w:rsidRPr="003C4327">
              <w:rPr>
                <w:rFonts w:ascii="Times New Roman" w:hAnsi="Times New Roman"/>
              </w:rPr>
              <w:t>-рами</w:t>
            </w:r>
            <w:proofErr w:type="gramEnd"/>
            <w:r w:rsidRPr="003C4327">
              <w:rPr>
                <w:rFonts w:ascii="Times New Roman" w:hAnsi="Times New Roman"/>
              </w:rPr>
              <w:t xml:space="preserve"> которых являются юридические лица или индивидуальные предприниматели в план проведения ярмарок</w:t>
            </w:r>
          </w:p>
        </w:tc>
      </w:tr>
      <w:tr w:rsidR="003C4327" w:rsidRPr="003C4327" w:rsidTr="003C4327">
        <w:tc>
          <w:tcPr>
            <w:tcW w:w="959" w:type="dxa"/>
          </w:tcPr>
          <w:p w:rsidR="003C4327" w:rsidRPr="003C4327" w:rsidRDefault="003C4327" w:rsidP="003C4327">
            <w:pPr>
              <w:ind w:left="-102" w:right="-102"/>
              <w:jc w:val="center"/>
              <w:rPr>
                <w:rFonts w:ascii="Times New Roman" w:hAnsi="Times New Roman"/>
              </w:rPr>
            </w:pPr>
            <w:r w:rsidRPr="003C4327"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</w:tcPr>
          <w:p w:rsidR="003C4327" w:rsidRPr="003C4327" w:rsidRDefault="003C4327" w:rsidP="003C4327">
            <w:pPr>
              <w:ind w:left="-102" w:right="-102"/>
              <w:rPr>
                <w:rFonts w:ascii="Times New Roman" w:hAnsi="Times New Roman"/>
              </w:rPr>
            </w:pPr>
            <w:r w:rsidRPr="003C4327">
              <w:rPr>
                <w:rFonts w:ascii="Times New Roman" w:hAnsi="Times New Roman"/>
              </w:rPr>
              <w:t>Способы оценки качества предоставления муниц</w:t>
            </w:r>
            <w:r w:rsidRPr="003C4327">
              <w:rPr>
                <w:rFonts w:ascii="Times New Roman" w:hAnsi="Times New Roman"/>
              </w:rPr>
              <w:t>и</w:t>
            </w:r>
            <w:r w:rsidRPr="003C4327">
              <w:rPr>
                <w:rFonts w:ascii="Times New Roman" w:hAnsi="Times New Roman"/>
              </w:rPr>
              <w:t>пальной услуги</w:t>
            </w:r>
            <w:r w:rsidRPr="003C4327">
              <w:rPr>
                <w:rFonts w:ascii="Times New Roman" w:hAnsi="Times New Roman"/>
                <w:vertAlign w:val="superscript"/>
              </w:rPr>
              <w:footnoteReference w:id="3"/>
            </w:r>
          </w:p>
        </w:tc>
        <w:tc>
          <w:tcPr>
            <w:tcW w:w="8931" w:type="dxa"/>
          </w:tcPr>
          <w:p w:rsidR="003C4327" w:rsidRPr="003C4327" w:rsidRDefault="003C4327" w:rsidP="003C4327">
            <w:pPr>
              <w:ind w:left="-102" w:right="-102"/>
              <w:rPr>
                <w:rFonts w:ascii="Times New Roman" w:hAnsi="Times New Roman"/>
              </w:rPr>
            </w:pPr>
            <w:r w:rsidRPr="003C4327">
              <w:rPr>
                <w:rFonts w:ascii="Times New Roman" w:hAnsi="Times New Roman"/>
              </w:rPr>
              <w:t>- радиотелефонная связь;</w:t>
            </w:r>
          </w:p>
          <w:p w:rsidR="003C4327" w:rsidRPr="003C4327" w:rsidRDefault="003C4327" w:rsidP="003C4327">
            <w:pPr>
              <w:ind w:left="-102" w:right="-102"/>
              <w:rPr>
                <w:rFonts w:ascii="Times New Roman" w:hAnsi="Times New Roman"/>
              </w:rPr>
            </w:pPr>
            <w:r w:rsidRPr="003C4327">
              <w:rPr>
                <w:rFonts w:ascii="Times New Roman" w:hAnsi="Times New Roman"/>
              </w:rPr>
              <w:t>- терминальные устройства в МФЦ;</w:t>
            </w:r>
          </w:p>
          <w:p w:rsidR="003C4327" w:rsidRPr="003C4327" w:rsidRDefault="003C4327" w:rsidP="003C4327">
            <w:pPr>
              <w:ind w:left="-102" w:right="-102"/>
              <w:rPr>
                <w:rFonts w:ascii="Times New Roman" w:hAnsi="Times New Roman"/>
              </w:rPr>
            </w:pPr>
            <w:r w:rsidRPr="003C4327">
              <w:rPr>
                <w:rFonts w:ascii="Times New Roman" w:hAnsi="Times New Roman"/>
              </w:rPr>
              <w:t>- терминальные устройства в органе местного самоуправления;</w:t>
            </w:r>
          </w:p>
          <w:p w:rsidR="003C4327" w:rsidRPr="003C4327" w:rsidRDefault="003C4327" w:rsidP="003C4327">
            <w:pPr>
              <w:ind w:left="-102" w:right="-102"/>
              <w:rPr>
                <w:rFonts w:ascii="Times New Roman" w:hAnsi="Times New Roman"/>
              </w:rPr>
            </w:pPr>
            <w:r w:rsidRPr="003C4327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3C4327" w:rsidRPr="003C4327" w:rsidRDefault="003C4327" w:rsidP="003C4327">
            <w:pPr>
              <w:ind w:left="-102" w:right="-102"/>
              <w:rPr>
                <w:rFonts w:ascii="Times New Roman" w:hAnsi="Times New Roman"/>
              </w:rPr>
            </w:pPr>
            <w:r w:rsidRPr="003C4327">
              <w:rPr>
                <w:rFonts w:ascii="Times New Roman" w:hAnsi="Times New Roman"/>
              </w:rPr>
              <w:t>- региональный портал государственных услуг;</w:t>
            </w:r>
          </w:p>
          <w:p w:rsidR="003C4327" w:rsidRPr="003C4327" w:rsidRDefault="003C4327" w:rsidP="003C4327">
            <w:pPr>
              <w:ind w:left="-102" w:right="-102"/>
              <w:rPr>
                <w:rFonts w:ascii="Times New Roman" w:hAnsi="Times New Roman"/>
              </w:rPr>
            </w:pPr>
            <w:r w:rsidRPr="003C4327">
              <w:rPr>
                <w:rFonts w:ascii="Times New Roman" w:hAnsi="Times New Roman"/>
              </w:rPr>
              <w:t>- официальный сайт органа;</w:t>
            </w:r>
          </w:p>
          <w:p w:rsidR="003C4327" w:rsidRPr="003C4327" w:rsidRDefault="003C4327" w:rsidP="003C4327">
            <w:pPr>
              <w:ind w:left="-102" w:right="-102"/>
              <w:rPr>
                <w:rFonts w:ascii="Times New Roman" w:hAnsi="Times New Roman"/>
              </w:rPr>
            </w:pPr>
            <w:r w:rsidRPr="003C4327">
              <w:rPr>
                <w:rFonts w:ascii="Times New Roman" w:hAnsi="Times New Roman"/>
              </w:rPr>
              <w:t>- другие способы</w:t>
            </w:r>
          </w:p>
        </w:tc>
      </w:tr>
    </w:tbl>
    <w:p w:rsidR="003C4327" w:rsidRPr="003C4327" w:rsidRDefault="003C4327" w:rsidP="003C4327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lang w:eastAsia="ru-RU"/>
        </w:rPr>
      </w:pPr>
      <w:r w:rsidRPr="003C4327">
        <w:rPr>
          <w:rFonts w:ascii="Times New Roman" w:eastAsiaTheme="majorEastAsia" w:hAnsi="Times New Roman" w:cs="Times New Roman"/>
          <w:b/>
          <w:bCs/>
          <w:lang w:eastAsia="ru-RU"/>
        </w:rPr>
        <w:lastRenderedPageBreak/>
        <w:t>РАЗДЕЛ 2. «ОБЩИЕ СВЕДЕНИЯ О «ПОДУСЛУГАХ»</w:t>
      </w:r>
      <w:r w:rsidRPr="003C4327">
        <w:rPr>
          <w:rFonts w:ascii="Times New Roman" w:eastAsiaTheme="majorEastAsia" w:hAnsi="Times New Roman" w:cs="Times New Roman"/>
          <w:b/>
          <w:bCs/>
          <w:lang w:eastAsia="ru-RU"/>
        </w:rPr>
        <w:tab/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809"/>
        <w:gridCol w:w="1984"/>
        <w:gridCol w:w="1134"/>
        <w:gridCol w:w="1134"/>
        <w:gridCol w:w="1276"/>
        <w:gridCol w:w="1134"/>
        <w:gridCol w:w="992"/>
        <w:gridCol w:w="1560"/>
        <w:gridCol w:w="1701"/>
      </w:tblGrid>
      <w:tr w:rsidR="003C4327" w:rsidRPr="003C4327" w:rsidTr="003C4327">
        <w:tc>
          <w:tcPr>
            <w:tcW w:w="2552" w:type="dxa"/>
            <w:gridSpan w:val="2"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Срок предоставления в зависимости от усл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вий</w:t>
            </w:r>
          </w:p>
        </w:tc>
        <w:tc>
          <w:tcPr>
            <w:tcW w:w="1809" w:type="dxa"/>
            <w:vMerge w:val="restart"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Основания для отказа в при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ме документов</w:t>
            </w:r>
          </w:p>
        </w:tc>
        <w:tc>
          <w:tcPr>
            <w:tcW w:w="1984" w:type="dxa"/>
            <w:vMerge w:val="restart"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Основания для отказа в пред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ставлении «</w:t>
            </w:r>
            <w:proofErr w:type="spellStart"/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по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услуги</w:t>
            </w:r>
            <w:proofErr w:type="spellEnd"/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134" w:type="dxa"/>
            <w:vMerge w:val="restart"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Основ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ния пр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остано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ления пред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ставл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ния «</w:t>
            </w:r>
            <w:proofErr w:type="spellStart"/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по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услуги</w:t>
            </w:r>
            <w:proofErr w:type="spellEnd"/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134" w:type="dxa"/>
            <w:vMerge w:val="restart"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Срок пр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остано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ления пред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ставл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ния «</w:t>
            </w:r>
            <w:proofErr w:type="spellStart"/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по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услуги</w:t>
            </w:r>
            <w:proofErr w:type="spellEnd"/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3402" w:type="dxa"/>
            <w:gridSpan w:val="3"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Плата за предоставление «</w:t>
            </w:r>
            <w:proofErr w:type="spellStart"/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по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услуги</w:t>
            </w:r>
            <w:proofErr w:type="spellEnd"/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560" w:type="dxa"/>
            <w:vMerge w:val="restart"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Способ о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ращения за получением «</w:t>
            </w:r>
            <w:proofErr w:type="spellStart"/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701" w:type="dxa"/>
            <w:vMerge w:val="restart"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Способ пол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чения резул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ь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тата «</w:t>
            </w:r>
            <w:proofErr w:type="spellStart"/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по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услуги</w:t>
            </w:r>
            <w:proofErr w:type="spellEnd"/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</w:tr>
      <w:tr w:rsidR="003C4327" w:rsidRPr="003C4327" w:rsidTr="003C4327">
        <w:tc>
          <w:tcPr>
            <w:tcW w:w="1276" w:type="dxa"/>
          </w:tcPr>
          <w:p w:rsidR="003C4327" w:rsidRPr="003C4327" w:rsidRDefault="003C4327" w:rsidP="003C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При под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че зая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ления по месту ж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тельства (месту нахожд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ния </w:t>
            </w:r>
            <w:proofErr w:type="spellStart"/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юр</w:t>
            </w:r>
            <w:proofErr w:type="gramStart"/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.л</w:t>
            </w:r>
            <w:proofErr w:type="gramEnd"/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ица</w:t>
            </w:r>
            <w:proofErr w:type="spellEnd"/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276" w:type="dxa"/>
          </w:tcPr>
          <w:p w:rsidR="003C4327" w:rsidRPr="003C4327" w:rsidRDefault="003C4327" w:rsidP="003C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При под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че зая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ления не по месту жител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ь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ства </w:t>
            </w:r>
          </w:p>
          <w:p w:rsidR="003C4327" w:rsidRPr="003C4327" w:rsidRDefault="003C4327" w:rsidP="003C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( по месту обращ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ния)</w:t>
            </w:r>
          </w:p>
        </w:tc>
        <w:tc>
          <w:tcPr>
            <w:tcW w:w="1809" w:type="dxa"/>
            <w:vMerge/>
          </w:tcPr>
          <w:p w:rsidR="003C4327" w:rsidRPr="003C4327" w:rsidRDefault="003C4327" w:rsidP="003C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vMerge/>
          </w:tcPr>
          <w:p w:rsidR="003C4327" w:rsidRPr="003C4327" w:rsidRDefault="003C4327" w:rsidP="003C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</w:tcPr>
          <w:p w:rsidR="003C4327" w:rsidRPr="003C4327" w:rsidRDefault="003C4327" w:rsidP="003C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</w:tcPr>
          <w:p w:rsidR="003C4327" w:rsidRPr="003C4327" w:rsidRDefault="003C4327" w:rsidP="003C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3C4327" w:rsidRPr="003C4327" w:rsidRDefault="003C4327" w:rsidP="003C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Наличие платы (госуда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ственной пошлины)</w:t>
            </w:r>
          </w:p>
        </w:tc>
        <w:tc>
          <w:tcPr>
            <w:tcW w:w="1134" w:type="dxa"/>
          </w:tcPr>
          <w:p w:rsidR="003C4327" w:rsidRPr="003C4327" w:rsidRDefault="003C4327" w:rsidP="003C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Рекв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зиты норм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тивного правов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го акта, явля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ю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щегося основ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нием для взим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ния пл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ты (го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уда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ственной пошл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ны)</w:t>
            </w:r>
          </w:p>
        </w:tc>
        <w:tc>
          <w:tcPr>
            <w:tcW w:w="992" w:type="dxa"/>
          </w:tcPr>
          <w:p w:rsidR="003C4327" w:rsidRPr="003C4327" w:rsidRDefault="003C4327" w:rsidP="003C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КБК для взим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ния платы (гос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да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стве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ной п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шл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ны), в том числе для МФЦ</w:t>
            </w:r>
          </w:p>
        </w:tc>
        <w:tc>
          <w:tcPr>
            <w:tcW w:w="1560" w:type="dxa"/>
            <w:vMerge/>
          </w:tcPr>
          <w:p w:rsidR="003C4327" w:rsidRPr="003C4327" w:rsidRDefault="003C4327" w:rsidP="003C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</w:tcPr>
          <w:p w:rsidR="003C4327" w:rsidRPr="003C4327" w:rsidRDefault="003C4327" w:rsidP="003C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C4327" w:rsidRPr="003C4327" w:rsidTr="003C4327">
        <w:tc>
          <w:tcPr>
            <w:tcW w:w="1276" w:type="dxa"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09" w:type="dxa"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60" w:type="dxa"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3C4327" w:rsidRPr="003C4327" w:rsidTr="003C4327">
        <w:tc>
          <w:tcPr>
            <w:tcW w:w="15276" w:type="dxa"/>
            <w:gridSpan w:val="11"/>
          </w:tcPr>
          <w:p w:rsidR="003C4327" w:rsidRPr="003C4327" w:rsidRDefault="003C4327" w:rsidP="003C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C4327">
              <w:rPr>
                <w:rFonts w:ascii="Times New Roman" w:eastAsia="Times New Roman" w:hAnsi="Times New Roman" w:cs="Arial"/>
                <w:b/>
                <w:bCs/>
                <w:lang w:eastAsia="ru-RU"/>
              </w:rPr>
              <w:t>Наименование «</w:t>
            </w:r>
            <w:proofErr w:type="spellStart"/>
            <w:r w:rsidRPr="003C4327">
              <w:rPr>
                <w:rFonts w:ascii="Times New Roman" w:eastAsia="Times New Roman" w:hAnsi="Times New Roman" w:cs="Arial"/>
                <w:b/>
                <w:bCs/>
                <w:lang w:eastAsia="ru-RU"/>
              </w:rPr>
              <w:t>подуслуги</w:t>
            </w:r>
            <w:proofErr w:type="spellEnd"/>
            <w:r w:rsidRPr="003C4327">
              <w:rPr>
                <w:rFonts w:ascii="Times New Roman" w:eastAsia="Times New Roman" w:hAnsi="Times New Roman" w:cs="Arial"/>
                <w:b/>
                <w:bCs/>
                <w:lang w:eastAsia="ru-RU"/>
              </w:rPr>
              <w:t>»:</w:t>
            </w:r>
            <w:r w:rsidRPr="003C43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Включение ярмарок по продаже товаров (выполнению работ, оказанию услуг), организаторами которых являются юр</w:t>
            </w:r>
            <w:r w:rsidRPr="003C43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Pr="003C43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дические лица или индивидуальные предприниматели в план проведения ярмарок</w:t>
            </w:r>
          </w:p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C4327" w:rsidRPr="003C4327" w:rsidTr="003C4327">
        <w:tc>
          <w:tcPr>
            <w:tcW w:w="1276" w:type="dxa"/>
          </w:tcPr>
          <w:p w:rsidR="003C4327" w:rsidRPr="003C4327" w:rsidRDefault="003C4327" w:rsidP="003C4327">
            <w:pPr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3C4327">
              <w:rPr>
                <w:rFonts w:ascii="Times New Roman" w:eastAsia="Times New Roman" w:hAnsi="Times New Roman" w:cs="Times New Roman"/>
                <w:lang w:val="x-none" w:eastAsia="x-none"/>
              </w:rPr>
              <w:t>- в случае включения ярмарки в План проведения ярмарок не должен превышать 10 рабочих дней;</w:t>
            </w:r>
          </w:p>
          <w:p w:rsidR="003C4327" w:rsidRPr="003C4327" w:rsidRDefault="003C4327" w:rsidP="003C4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 xml:space="preserve">- в случае 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внесения изменений в План провед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ния ярм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рок не должен превышать 30 кале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дарных дней;</w:t>
            </w:r>
          </w:p>
        </w:tc>
        <w:tc>
          <w:tcPr>
            <w:tcW w:w="1276" w:type="dxa"/>
          </w:tcPr>
          <w:p w:rsidR="003C4327" w:rsidRPr="003C4327" w:rsidRDefault="003C4327" w:rsidP="003C4327">
            <w:pPr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3C4327">
              <w:rPr>
                <w:rFonts w:ascii="Times New Roman" w:eastAsia="Times New Roman" w:hAnsi="Times New Roman" w:cs="Times New Roman"/>
                <w:lang w:val="x-none" w:eastAsia="x-none"/>
              </w:rPr>
              <w:lastRenderedPageBreak/>
              <w:t>- в случае включения ярмарки в План проведения ярмарок не должен превышать 10 рабочих дней;</w:t>
            </w:r>
          </w:p>
          <w:p w:rsidR="003C4327" w:rsidRPr="003C4327" w:rsidRDefault="003C4327" w:rsidP="003C4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 xml:space="preserve">- в случае 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внесения изменений в План провед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ния ярм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рок не должен превышать 30 кале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дарных дней;</w:t>
            </w:r>
          </w:p>
        </w:tc>
        <w:tc>
          <w:tcPr>
            <w:tcW w:w="1809" w:type="dxa"/>
          </w:tcPr>
          <w:p w:rsidR="003C4327" w:rsidRPr="003C4327" w:rsidRDefault="003C4327" w:rsidP="003C4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Подача заявл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ния лицом, не уполномоче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ным совершать такого рода де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ствия</w:t>
            </w:r>
          </w:p>
        </w:tc>
        <w:tc>
          <w:tcPr>
            <w:tcW w:w="1984" w:type="dxa"/>
          </w:tcPr>
          <w:p w:rsidR="003C4327" w:rsidRPr="003C4327" w:rsidRDefault="003C4327" w:rsidP="003C4327">
            <w:pPr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3C4327">
              <w:rPr>
                <w:rFonts w:ascii="Times New Roman" w:eastAsia="Times New Roman" w:hAnsi="Times New Roman" w:cs="Times New Roman"/>
                <w:lang w:val="x-none" w:eastAsia="x-none"/>
              </w:rPr>
              <w:t>1) организатором не соблюден порядок подачи заявления о проведении ярмарки;</w:t>
            </w:r>
          </w:p>
          <w:p w:rsidR="003C4327" w:rsidRPr="003C4327" w:rsidRDefault="003C4327" w:rsidP="003C4327">
            <w:pPr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3C4327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2) невозможность проведения ярмарки на земельном участке (объекте </w:t>
            </w:r>
            <w:r w:rsidRPr="003C4327">
              <w:rPr>
                <w:rFonts w:ascii="Times New Roman" w:eastAsia="Times New Roman" w:hAnsi="Times New Roman" w:cs="Times New Roman"/>
                <w:lang w:val="x-none" w:eastAsia="x-none"/>
              </w:rPr>
              <w:lastRenderedPageBreak/>
              <w:t>недвижимости), в пределах территории которого предполагается проведение ярмарки, в силу установленного действующим законодательством запрета (ограничения);</w:t>
            </w:r>
          </w:p>
          <w:p w:rsidR="003C4327" w:rsidRPr="003C4327" w:rsidRDefault="003C4327" w:rsidP="003C4327">
            <w:pPr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3C4327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3) наличие неоднократных нарушений требований, предусмотренных пунктом 21 раздела II Порядка организации ярмарок на территории Воронежской области и продажи товаров (выполнения работ, оказания услуг) на них, утвержденного постановлением правительства Воронежской области от 02.02.2011 № 80, организатором ярмарки в году, </w:t>
            </w:r>
            <w:r w:rsidRPr="003C4327">
              <w:rPr>
                <w:rFonts w:ascii="Times New Roman" w:eastAsia="Times New Roman" w:hAnsi="Times New Roman" w:cs="Times New Roman"/>
                <w:lang w:val="x-none" w:eastAsia="x-none"/>
              </w:rPr>
              <w:lastRenderedPageBreak/>
              <w:t>предшествующем проведению ярмарки;</w:t>
            </w:r>
          </w:p>
          <w:p w:rsidR="003C4327" w:rsidRPr="003C4327" w:rsidRDefault="003C4327" w:rsidP="003C4327">
            <w:pPr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3C4327">
              <w:rPr>
                <w:rFonts w:ascii="Times New Roman" w:eastAsia="Times New Roman" w:hAnsi="Times New Roman" w:cs="Times New Roman"/>
                <w:lang w:val="x-none" w:eastAsia="x-none"/>
              </w:rPr>
              <w:t>4) представленные заявителем документы не соответствуют установленным действующим законодательством требованиям либо содержат недостоверные сведения;</w:t>
            </w:r>
          </w:p>
          <w:p w:rsidR="003C4327" w:rsidRPr="003C4327" w:rsidRDefault="003C4327" w:rsidP="003C4327">
            <w:pPr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3C4327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5) проведение ярмарки совпадает по времени и месту проведения с другой ярмаркой, </w:t>
            </w:r>
            <w:proofErr w:type="spellStart"/>
            <w:r w:rsidRPr="003C4327">
              <w:rPr>
                <w:rFonts w:ascii="Times New Roman" w:eastAsia="Times New Roman" w:hAnsi="Times New Roman" w:cs="Times New Roman"/>
                <w:lang w:val="x-none" w:eastAsia="x-none"/>
              </w:rPr>
              <w:t>выставочно</w:t>
            </w:r>
            <w:proofErr w:type="spellEnd"/>
            <w:r w:rsidRPr="003C4327">
              <w:rPr>
                <w:rFonts w:ascii="Times New Roman" w:eastAsia="Times New Roman" w:hAnsi="Times New Roman" w:cs="Times New Roman"/>
                <w:lang w:val="x-none" w:eastAsia="x-none"/>
              </w:rPr>
              <w:t>-ярмарочным или публичным мероприятием, заявление о проведении которого подано ранее.</w:t>
            </w:r>
          </w:p>
        </w:tc>
        <w:tc>
          <w:tcPr>
            <w:tcW w:w="1134" w:type="dxa"/>
          </w:tcPr>
          <w:p w:rsidR="003C4327" w:rsidRPr="003C4327" w:rsidRDefault="003C4327" w:rsidP="003C432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3C4327">
              <w:rPr>
                <w:rFonts w:ascii="Times New Roman" w:eastAsia="Times New Roman" w:hAnsi="Times New Roman" w:cs="Times New Roman"/>
                <w:lang w:val="x-none" w:eastAsia="x-none"/>
              </w:rPr>
              <w:lastRenderedPageBreak/>
              <w:t>нет</w:t>
            </w:r>
          </w:p>
        </w:tc>
        <w:tc>
          <w:tcPr>
            <w:tcW w:w="1134" w:type="dxa"/>
          </w:tcPr>
          <w:p w:rsidR="003C4327" w:rsidRPr="003C4327" w:rsidRDefault="003C4327" w:rsidP="003C432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x-none"/>
              </w:rPr>
            </w:pPr>
            <w:r w:rsidRPr="003C4327">
              <w:rPr>
                <w:rFonts w:ascii="Times New Roman" w:eastAsia="Times New Roman" w:hAnsi="Times New Roman" w:cs="Times New Roman"/>
                <w:lang w:eastAsia="x-none"/>
              </w:rPr>
              <w:t>-</w:t>
            </w:r>
          </w:p>
        </w:tc>
        <w:tc>
          <w:tcPr>
            <w:tcW w:w="1276" w:type="dxa"/>
          </w:tcPr>
          <w:p w:rsidR="003C4327" w:rsidRPr="003C4327" w:rsidRDefault="003C4327" w:rsidP="003C432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3C4327">
              <w:rPr>
                <w:rFonts w:ascii="Times New Roman" w:eastAsia="Times New Roman" w:hAnsi="Times New Roman" w:cs="Times New Roman"/>
                <w:lang w:val="x-none" w:eastAsia="x-none"/>
              </w:rPr>
              <w:t>нет</w:t>
            </w:r>
          </w:p>
        </w:tc>
        <w:tc>
          <w:tcPr>
            <w:tcW w:w="1134" w:type="dxa"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</w:tcPr>
          <w:p w:rsidR="003C4327" w:rsidRPr="003C4327" w:rsidRDefault="003C4327" w:rsidP="003C4327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- в орган на бумажном н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 xml:space="preserve">сителе; </w:t>
            </w:r>
          </w:p>
          <w:p w:rsidR="003C4327" w:rsidRPr="003C4327" w:rsidRDefault="003C4327" w:rsidP="003C4327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- посредством почтовой связи в орган;</w:t>
            </w:r>
          </w:p>
          <w:p w:rsidR="003C4327" w:rsidRPr="003C4327" w:rsidRDefault="003C4327" w:rsidP="003C4327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- в МФЦ на бумажном н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 xml:space="preserve">сителе; </w:t>
            </w:r>
          </w:p>
          <w:p w:rsidR="003C4327" w:rsidRPr="003C4327" w:rsidRDefault="003C4327" w:rsidP="003C4327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- через Портал государстве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ных и муниц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пальных услуг Воронежской области</w:t>
            </w:r>
          </w:p>
          <w:p w:rsidR="003C4327" w:rsidRPr="003C4327" w:rsidRDefault="003C4327" w:rsidP="003C4327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- Единый по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тал госуда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ственных и муниципальных услуг</w:t>
            </w:r>
          </w:p>
        </w:tc>
        <w:tc>
          <w:tcPr>
            <w:tcW w:w="1701" w:type="dxa"/>
          </w:tcPr>
          <w:p w:rsidR="003C4327" w:rsidRPr="003C4327" w:rsidRDefault="003C4327" w:rsidP="003C4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в виде б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мажного док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мента неп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средственно при личном обращении в администр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цию или МФЦ;</w:t>
            </w:r>
          </w:p>
          <w:p w:rsidR="003C4327" w:rsidRPr="003C4327" w:rsidRDefault="003C4327" w:rsidP="003C4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- в виде б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мажного док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мента, посре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ством почтов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го отправл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ния;</w:t>
            </w:r>
          </w:p>
          <w:p w:rsidR="003C4327" w:rsidRPr="003C4327" w:rsidRDefault="003C4327" w:rsidP="003C4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- в виде эле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тронного д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кумента, ра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мещенного на официальном сайте, ссылка на который направляется администрац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ей заявителю посредством электронной почты;</w:t>
            </w:r>
          </w:p>
          <w:p w:rsidR="003C4327" w:rsidRPr="003C4327" w:rsidRDefault="003C4327" w:rsidP="003C4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- в виде эле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тронного д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кумента, кот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рый направл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ется админ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страцией з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явителю п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средством электронной почты</w:t>
            </w:r>
          </w:p>
          <w:p w:rsidR="003C4327" w:rsidRPr="003C4327" w:rsidRDefault="003C4327" w:rsidP="003C4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C4327" w:rsidRPr="003C4327" w:rsidRDefault="003C4327" w:rsidP="003C4327">
      <w:pPr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C4327" w:rsidRPr="003C4327" w:rsidRDefault="003C4327" w:rsidP="003C4327">
      <w:pPr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C4327" w:rsidRPr="003C4327" w:rsidRDefault="003C4327" w:rsidP="003C4327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lang w:eastAsia="ru-RU"/>
        </w:rPr>
      </w:pPr>
      <w:r w:rsidRPr="003C4327">
        <w:rPr>
          <w:rFonts w:asciiTheme="majorHAnsi" w:eastAsiaTheme="majorEastAsia" w:hAnsiTheme="majorHAnsi" w:cstheme="majorBidi"/>
          <w:b/>
          <w:bCs/>
          <w:color w:val="365F91" w:themeColor="accent1" w:themeShade="BF"/>
          <w:lang w:eastAsia="ru-RU"/>
        </w:rPr>
        <w:br w:type="column"/>
      </w:r>
      <w:r w:rsidRPr="003C4327">
        <w:rPr>
          <w:rFonts w:ascii="Times New Roman" w:eastAsiaTheme="majorEastAsia" w:hAnsi="Times New Roman" w:cs="Times New Roman"/>
          <w:b/>
          <w:bCs/>
          <w:lang w:eastAsia="ru-RU"/>
        </w:rPr>
        <w:lastRenderedPageBreak/>
        <w:t>РАЗДЕЛ 3. «СВЕДЕНИЯ О ЗАЯВИТЕЛЯХ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3544"/>
        <w:gridCol w:w="2410"/>
        <w:gridCol w:w="1275"/>
        <w:gridCol w:w="1559"/>
        <w:gridCol w:w="1276"/>
        <w:gridCol w:w="2127"/>
      </w:tblGrid>
      <w:tr w:rsidR="003C4327" w:rsidRPr="003C4327" w:rsidTr="003C4327">
        <w:trPr>
          <w:trHeight w:val="703"/>
        </w:trPr>
        <w:tc>
          <w:tcPr>
            <w:tcW w:w="534" w:type="dxa"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551" w:type="dxa"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Категории лиц, име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ю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щих право на получ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ние «</w:t>
            </w:r>
            <w:proofErr w:type="spellStart"/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3544" w:type="dxa"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Документ, подтверждающий правомочие заявителя соотве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т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ствующей категории на получ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ние «</w:t>
            </w:r>
            <w:proofErr w:type="spellStart"/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2410" w:type="dxa"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Установленные тр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бования к документу, подтверждающему правомочие заявит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ля соответствующей категории на получ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ние «</w:t>
            </w:r>
            <w:proofErr w:type="spellStart"/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275" w:type="dxa"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Наличие возмо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ж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ности п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дачи з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явления на пред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ставление «</w:t>
            </w:r>
            <w:proofErr w:type="spellStart"/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подусл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ги</w:t>
            </w:r>
            <w:proofErr w:type="spellEnd"/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» пре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ставит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лями з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явителя</w:t>
            </w:r>
          </w:p>
        </w:tc>
        <w:tc>
          <w:tcPr>
            <w:tcW w:w="1559" w:type="dxa"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Исчерпыв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ющий пер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чень лиц, имеющих право на п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дачу заявл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ния от имени заявителя</w:t>
            </w:r>
          </w:p>
        </w:tc>
        <w:tc>
          <w:tcPr>
            <w:tcW w:w="1276" w:type="dxa"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вание д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кумента, подтве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ждающего право п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дачи з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явления от имени заявителя</w:t>
            </w:r>
          </w:p>
        </w:tc>
        <w:tc>
          <w:tcPr>
            <w:tcW w:w="2127" w:type="dxa"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Установленные требования к д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кументу, подтве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ждающему право подачи заявления от имени заявит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ля</w:t>
            </w:r>
          </w:p>
        </w:tc>
      </w:tr>
      <w:tr w:rsidR="003C4327" w:rsidRPr="003C4327" w:rsidTr="003C4327">
        <w:trPr>
          <w:trHeight w:val="236"/>
        </w:trPr>
        <w:tc>
          <w:tcPr>
            <w:tcW w:w="534" w:type="dxa"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0" w:type="dxa"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27" w:type="dxa"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C4327" w:rsidRPr="003C4327" w:rsidTr="003C4327">
        <w:trPr>
          <w:trHeight w:val="236"/>
        </w:trPr>
        <w:tc>
          <w:tcPr>
            <w:tcW w:w="15276" w:type="dxa"/>
            <w:gridSpan w:val="8"/>
          </w:tcPr>
          <w:p w:rsidR="003C4327" w:rsidRPr="003C4327" w:rsidRDefault="003C4327" w:rsidP="003C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C4327">
              <w:rPr>
                <w:rFonts w:ascii="Times New Roman" w:eastAsia="Times New Roman" w:hAnsi="Times New Roman" w:cs="Arial"/>
                <w:b/>
                <w:bCs/>
                <w:lang w:eastAsia="ru-RU"/>
              </w:rPr>
              <w:t>Наименование «</w:t>
            </w:r>
            <w:proofErr w:type="spellStart"/>
            <w:r w:rsidRPr="003C4327">
              <w:rPr>
                <w:rFonts w:ascii="Times New Roman" w:eastAsia="Times New Roman" w:hAnsi="Times New Roman" w:cs="Arial"/>
                <w:b/>
                <w:bCs/>
                <w:lang w:eastAsia="ru-RU"/>
              </w:rPr>
              <w:t>подуслуги</w:t>
            </w:r>
            <w:proofErr w:type="spellEnd"/>
            <w:r w:rsidRPr="003C4327">
              <w:rPr>
                <w:rFonts w:ascii="Times New Roman" w:eastAsia="Times New Roman" w:hAnsi="Times New Roman" w:cs="Arial"/>
                <w:b/>
                <w:bCs/>
                <w:lang w:eastAsia="ru-RU"/>
              </w:rPr>
              <w:t>»:</w:t>
            </w:r>
            <w:r w:rsidRPr="003C43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Включение ярмарок по продаже товаров (выполнению работ, оказанию услуг), организаторами которых являются юр</w:t>
            </w:r>
            <w:r w:rsidRPr="003C43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Pr="003C43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дические лица или индивидуальные предприниматели в план проведения ярмарок</w:t>
            </w:r>
          </w:p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C4327" w:rsidRPr="003C4327" w:rsidTr="003C4327">
        <w:trPr>
          <w:trHeight w:val="650"/>
        </w:trPr>
        <w:tc>
          <w:tcPr>
            <w:tcW w:w="534" w:type="dxa"/>
            <w:vMerge w:val="restart"/>
          </w:tcPr>
          <w:p w:rsidR="003C4327" w:rsidRPr="003C4327" w:rsidRDefault="003C4327" w:rsidP="003C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3C4327" w:rsidRPr="003C4327" w:rsidRDefault="003C4327" w:rsidP="003C4327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x-none"/>
              </w:rPr>
            </w:pPr>
            <w:r w:rsidRPr="003C4327">
              <w:rPr>
                <w:rFonts w:ascii="Times New Roman" w:eastAsia="Times New Roman" w:hAnsi="Times New Roman" w:cs="Times New Roman"/>
                <w:lang w:eastAsia="x-none"/>
              </w:rPr>
              <w:t>Ю</w:t>
            </w:r>
            <w:proofErr w:type="spellStart"/>
            <w:r w:rsidRPr="003C4327">
              <w:rPr>
                <w:rFonts w:ascii="Times New Roman" w:eastAsia="Times New Roman" w:hAnsi="Times New Roman" w:cs="Times New Roman"/>
                <w:lang w:val="x-none" w:eastAsia="x-none"/>
              </w:rPr>
              <w:t>ридические</w:t>
            </w:r>
            <w:proofErr w:type="spellEnd"/>
            <w:r w:rsidRPr="003C4327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лица и индивидуальные предприниматели, осуществляющие функции по организации ярмарки</w:t>
            </w:r>
            <w:r w:rsidRPr="003C4327">
              <w:rPr>
                <w:rFonts w:ascii="Times New Roman" w:eastAsia="Times New Roman" w:hAnsi="Times New Roman" w:cs="Times New Roman"/>
                <w:lang w:eastAsia="x-none"/>
              </w:rPr>
              <w:t>.</w:t>
            </w:r>
          </w:p>
        </w:tc>
        <w:tc>
          <w:tcPr>
            <w:tcW w:w="3544" w:type="dxa"/>
          </w:tcPr>
          <w:p w:rsidR="003C4327" w:rsidRPr="003C4327" w:rsidRDefault="003C4327" w:rsidP="003C4327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x-none"/>
              </w:rPr>
            </w:pPr>
            <w:r w:rsidRPr="003C4327">
              <w:rPr>
                <w:rFonts w:ascii="Times New Roman" w:eastAsia="Times New Roman" w:hAnsi="Times New Roman" w:cs="Times New Roman"/>
                <w:lang w:eastAsia="x-none"/>
              </w:rPr>
              <w:t xml:space="preserve">  </w:t>
            </w:r>
            <w:r w:rsidRPr="003C4327">
              <w:rPr>
                <w:rFonts w:ascii="Times New Roman" w:eastAsia="Times New Roman" w:hAnsi="Times New Roman" w:cs="Times New Roman"/>
                <w:lang w:val="x-none" w:eastAsia="x-none"/>
              </w:rPr>
              <w:t>Документы, подтверждающие право собственности (пользования, владения) организатора ярмарки на земельный участок (объект недвижимости)</w:t>
            </w:r>
            <w:r w:rsidRPr="003C4327">
              <w:rPr>
                <w:rFonts w:ascii="Times New Roman" w:eastAsia="Times New Roman" w:hAnsi="Times New Roman" w:cs="Times New Roman"/>
                <w:lang w:eastAsia="x-none"/>
              </w:rPr>
              <w:t>.</w:t>
            </w:r>
          </w:p>
        </w:tc>
        <w:tc>
          <w:tcPr>
            <w:tcW w:w="2410" w:type="dxa"/>
          </w:tcPr>
          <w:p w:rsidR="003C4327" w:rsidRPr="003C4327" w:rsidRDefault="003C4327" w:rsidP="003C4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Должен быть действ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тельным на дату  о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ращения за предоста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лением услуги. Не должен содержать подчисток, приписок, зачеркнутых слов и других исправлений</w:t>
            </w:r>
          </w:p>
        </w:tc>
        <w:tc>
          <w:tcPr>
            <w:tcW w:w="1275" w:type="dxa"/>
            <w:vMerge w:val="restart"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  <w:tc>
          <w:tcPr>
            <w:tcW w:w="1559" w:type="dxa"/>
            <w:vMerge w:val="restart"/>
          </w:tcPr>
          <w:p w:rsidR="003C4327" w:rsidRPr="003C4327" w:rsidRDefault="003C4327" w:rsidP="003C43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Лицо, де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ствующее от имени заяв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теля на осн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вании дов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ренности</w:t>
            </w:r>
          </w:p>
        </w:tc>
        <w:tc>
          <w:tcPr>
            <w:tcW w:w="1276" w:type="dxa"/>
          </w:tcPr>
          <w:p w:rsidR="003C4327" w:rsidRPr="003C4327" w:rsidRDefault="003C4327" w:rsidP="003C43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Документ, удостов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ряющий личность</w:t>
            </w:r>
          </w:p>
        </w:tc>
        <w:tc>
          <w:tcPr>
            <w:tcW w:w="2127" w:type="dxa"/>
          </w:tcPr>
          <w:p w:rsidR="003C4327" w:rsidRPr="003C4327" w:rsidRDefault="003C4327" w:rsidP="003C43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Должен быть изг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товлен на офиц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альном бланке и соответствовать установленным требованиям, в том числе Положения о паспорте гражд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нина РФ.  Должен быть действител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ным на дату  обр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щения за пред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ставлением услуги. Не должен соде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жать подчисток, приписок, зачер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нутых слов и др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гих исправлений.</w:t>
            </w:r>
          </w:p>
        </w:tc>
      </w:tr>
      <w:tr w:rsidR="003C4327" w:rsidRPr="003C4327" w:rsidTr="003C4327">
        <w:trPr>
          <w:trHeight w:val="650"/>
        </w:trPr>
        <w:tc>
          <w:tcPr>
            <w:tcW w:w="534" w:type="dxa"/>
            <w:vMerge/>
          </w:tcPr>
          <w:p w:rsidR="003C4327" w:rsidRPr="003C4327" w:rsidRDefault="003C4327" w:rsidP="003C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1" w:type="dxa"/>
            <w:vMerge/>
          </w:tcPr>
          <w:p w:rsidR="003C4327" w:rsidRPr="003C4327" w:rsidRDefault="003C4327" w:rsidP="003C4327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3544" w:type="dxa"/>
          </w:tcPr>
          <w:p w:rsidR="003C4327" w:rsidRPr="003C4327" w:rsidRDefault="003C4327" w:rsidP="003C432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Документ, подтверждающий право лица без доверенности действовать от имени юридического лица (к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пия решения о назначении лица или его избрании)</w:t>
            </w:r>
          </w:p>
        </w:tc>
        <w:tc>
          <w:tcPr>
            <w:tcW w:w="2410" w:type="dxa"/>
          </w:tcPr>
          <w:p w:rsidR="003C4327" w:rsidRPr="003C4327" w:rsidRDefault="003C4327" w:rsidP="003C43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Решение о назначении лица или его избрании должна быть заверена юридическим лицом, содержать подпись должностного лица, подготовившего док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мент, дату составления документа; информ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цию о праве физич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ского лица действ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вать от имени заявит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ля без доверенности</w:t>
            </w:r>
          </w:p>
        </w:tc>
        <w:tc>
          <w:tcPr>
            <w:tcW w:w="1275" w:type="dxa"/>
            <w:vMerge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3C4327" w:rsidRPr="003C4327" w:rsidRDefault="003C4327" w:rsidP="003C43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C4327" w:rsidRPr="003C4327" w:rsidRDefault="003C4327" w:rsidP="003C43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Довере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ность</w:t>
            </w:r>
          </w:p>
        </w:tc>
        <w:tc>
          <w:tcPr>
            <w:tcW w:w="2127" w:type="dxa"/>
            <w:vMerge w:val="restart"/>
          </w:tcPr>
          <w:p w:rsidR="003C4327" w:rsidRPr="003C4327" w:rsidRDefault="003C4327" w:rsidP="003C43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Доверенность в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дается за подписью руководителя или иного лица, упо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номоченного на это. Доверенность может быть подп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сана также иным лицом, действу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щим по доверенн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сти.  Доверенность должна быть де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ствующей на м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мент обращения (при этом необх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димо иметь в виду, что доверенность, в которой не указан срок ее действия, действительна в течение одного года с момента ее выд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чи).</w:t>
            </w:r>
          </w:p>
        </w:tc>
      </w:tr>
      <w:tr w:rsidR="003C4327" w:rsidRPr="003C4327" w:rsidTr="003C4327">
        <w:trPr>
          <w:trHeight w:val="650"/>
        </w:trPr>
        <w:tc>
          <w:tcPr>
            <w:tcW w:w="534" w:type="dxa"/>
            <w:vMerge/>
          </w:tcPr>
          <w:p w:rsidR="003C4327" w:rsidRPr="003C4327" w:rsidRDefault="003C4327" w:rsidP="003C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1" w:type="dxa"/>
            <w:vMerge/>
          </w:tcPr>
          <w:p w:rsidR="003C4327" w:rsidRPr="003C4327" w:rsidRDefault="003C4327" w:rsidP="003C4327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3544" w:type="dxa"/>
          </w:tcPr>
          <w:p w:rsidR="003C4327" w:rsidRPr="003C4327" w:rsidRDefault="003C4327" w:rsidP="003C432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Документ, удостоверяющий ли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ность</w:t>
            </w:r>
          </w:p>
        </w:tc>
        <w:tc>
          <w:tcPr>
            <w:tcW w:w="2410" w:type="dxa"/>
          </w:tcPr>
          <w:p w:rsidR="003C4327" w:rsidRPr="00B678DB" w:rsidRDefault="003C4327" w:rsidP="003C43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Должен быть изготовлен на официальном бланке и соответствовать уст</w:t>
            </w: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новленным требованиям, в том числе Положения о паспорте гражданина РФ.  Должен быть де</w:t>
            </w: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ствительным на дату  обращения за предоста</w:t>
            </w: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лением услуги. Не до</w:t>
            </w: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 содержать подч</w:t>
            </w: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сток, приписок, зачер</w:t>
            </w: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нутых слов и других и</w:t>
            </w: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правлений.</w:t>
            </w:r>
          </w:p>
        </w:tc>
        <w:tc>
          <w:tcPr>
            <w:tcW w:w="1275" w:type="dxa"/>
            <w:vMerge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3C4327" w:rsidRPr="003C4327" w:rsidRDefault="003C4327" w:rsidP="003C43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3C4327" w:rsidRPr="003C4327" w:rsidRDefault="003C4327" w:rsidP="003C4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678DB" w:rsidRDefault="003C4327" w:rsidP="00B678DB">
      <w:pPr>
        <w:tabs>
          <w:tab w:val="left" w:pos="12225"/>
        </w:tabs>
        <w:spacing w:line="240" w:lineRule="auto"/>
        <w:ind w:left="720"/>
        <w:rPr>
          <w:rFonts w:ascii="Times New Roman" w:eastAsia="Times New Roman" w:hAnsi="Times New Roman" w:cs="Times New Roman"/>
          <w:b/>
          <w:lang w:eastAsia="ru-RU"/>
        </w:rPr>
      </w:pPr>
      <w:r w:rsidRPr="003C4327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3C4327" w:rsidRPr="00B678DB" w:rsidRDefault="003C4327" w:rsidP="00B678DB">
      <w:pPr>
        <w:tabs>
          <w:tab w:val="left" w:pos="12225"/>
        </w:tabs>
        <w:spacing w:line="240" w:lineRule="auto"/>
        <w:ind w:left="720"/>
        <w:rPr>
          <w:rFonts w:ascii="Times New Roman" w:eastAsia="Times New Roman" w:hAnsi="Times New Roman" w:cs="Times New Roman"/>
          <w:b/>
          <w:lang w:eastAsia="ru-RU"/>
        </w:rPr>
      </w:pPr>
      <w:r w:rsidRPr="003C4327">
        <w:rPr>
          <w:rFonts w:ascii="Times New Roman" w:eastAsiaTheme="majorEastAsia" w:hAnsi="Times New Roman" w:cs="Times New Roman"/>
          <w:b/>
          <w:bCs/>
          <w:lang w:eastAsia="ru-RU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685"/>
        <w:gridCol w:w="1701"/>
        <w:gridCol w:w="2127"/>
        <w:gridCol w:w="2693"/>
        <w:gridCol w:w="1276"/>
        <w:gridCol w:w="1700"/>
      </w:tblGrid>
      <w:tr w:rsidR="003C4327" w:rsidRPr="003C4327" w:rsidTr="003C4327">
        <w:trPr>
          <w:trHeight w:val="1935"/>
        </w:trPr>
        <w:tc>
          <w:tcPr>
            <w:tcW w:w="534" w:type="dxa"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559" w:type="dxa"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Категория документа</w:t>
            </w:r>
          </w:p>
        </w:tc>
        <w:tc>
          <w:tcPr>
            <w:tcW w:w="3685" w:type="dxa"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документов, кот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рые представляет заявитель для получения «</w:t>
            </w:r>
            <w:proofErr w:type="spellStart"/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701" w:type="dxa"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необходимых экземпляров документа с указанием подли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ник/копия</w:t>
            </w:r>
          </w:p>
        </w:tc>
        <w:tc>
          <w:tcPr>
            <w:tcW w:w="2127" w:type="dxa"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Условие пред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ставления док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мента</w:t>
            </w:r>
          </w:p>
        </w:tc>
        <w:tc>
          <w:tcPr>
            <w:tcW w:w="2693" w:type="dxa"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Установленные треб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вания к документу</w:t>
            </w:r>
            <w:r w:rsidRPr="003C4327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footnoteReference w:id="4"/>
            </w:r>
          </w:p>
        </w:tc>
        <w:tc>
          <w:tcPr>
            <w:tcW w:w="1276" w:type="dxa"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Форма (шаблон) докуме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та</w:t>
            </w:r>
            <w:proofErr w:type="gramStart"/>
            <w:r w:rsidRPr="003C4327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700" w:type="dxa"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Образец д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куме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та/заполнения документа</w:t>
            </w:r>
            <w:proofErr w:type="gramStart"/>
            <w:r w:rsidRPr="003C4327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4</w:t>
            </w:r>
            <w:proofErr w:type="gramEnd"/>
          </w:p>
        </w:tc>
      </w:tr>
      <w:tr w:rsidR="003C4327" w:rsidRPr="003C4327" w:rsidTr="003C4327">
        <w:tc>
          <w:tcPr>
            <w:tcW w:w="534" w:type="dxa"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5" w:type="dxa"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27" w:type="dxa"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93" w:type="dxa"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0" w:type="dxa"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C4327" w:rsidRPr="003C4327" w:rsidTr="003C4327">
        <w:tc>
          <w:tcPr>
            <w:tcW w:w="15275" w:type="dxa"/>
            <w:gridSpan w:val="8"/>
          </w:tcPr>
          <w:p w:rsidR="003C4327" w:rsidRPr="003C4327" w:rsidRDefault="003C4327" w:rsidP="003C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C4327">
              <w:rPr>
                <w:rFonts w:ascii="Times New Roman" w:eastAsia="Times New Roman" w:hAnsi="Times New Roman" w:cs="Arial"/>
                <w:b/>
                <w:bCs/>
                <w:lang w:eastAsia="ru-RU"/>
              </w:rPr>
              <w:t>Наименование «</w:t>
            </w:r>
            <w:proofErr w:type="spellStart"/>
            <w:r w:rsidRPr="003C4327">
              <w:rPr>
                <w:rFonts w:ascii="Times New Roman" w:eastAsia="Times New Roman" w:hAnsi="Times New Roman" w:cs="Arial"/>
                <w:b/>
                <w:bCs/>
                <w:lang w:eastAsia="ru-RU"/>
              </w:rPr>
              <w:t>подуслуги</w:t>
            </w:r>
            <w:proofErr w:type="spellEnd"/>
            <w:r w:rsidRPr="003C4327">
              <w:rPr>
                <w:rFonts w:ascii="Times New Roman" w:eastAsia="Times New Roman" w:hAnsi="Times New Roman" w:cs="Arial"/>
                <w:b/>
                <w:bCs/>
                <w:lang w:eastAsia="ru-RU"/>
              </w:rPr>
              <w:t>»:</w:t>
            </w:r>
            <w:r w:rsidRPr="003C43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Включение ярмарок по продаже товаров (выполнению работ, оказанию услуг), организаторами которых являются юр</w:t>
            </w:r>
            <w:r w:rsidRPr="003C43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Pr="003C43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дические лица или индивидуальные предприниматели в план проведения ярмарок</w:t>
            </w:r>
          </w:p>
        </w:tc>
      </w:tr>
      <w:tr w:rsidR="003C4327" w:rsidRPr="003C4327" w:rsidTr="003C4327">
        <w:trPr>
          <w:trHeight w:val="996"/>
        </w:trPr>
        <w:tc>
          <w:tcPr>
            <w:tcW w:w="534" w:type="dxa"/>
          </w:tcPr>
          <w:p w:rsidR="003C4327" w:rsidRPr="003C4327" w:rsidRDefault="003C4327" w:rsidP="003C4327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3C4327" w:rsidRPr="003C4327" w:rsidRDefault="003C4327" w:rsidP="003C4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Заявление на оказание услуги</w:t>
            </w:r>
          </w:p>
          <w:p w:rsidR="003C4327" w:rsidRPr="003C4327" w:rsidRDefault="003C4327" w:rsidP="003C4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327" w:rsidRPr="003C4327" w:rsidRDefault="003C4327" w:rsidP="003C4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327" w:rsidRPr="003C4327" w:rsidRDefault="003C4327" w:rsidP="003C4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327" w:rsidRPr="003C4327" w:rsidRDefault="003C4327" w:rsidP="003C4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327" w:rsidRPr="003C4327" w:rsidRDefault="003C4327" w:rsidP="003C4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327" w:rsidRPr="003C4327" w:rsidRDefault="003C4327" w:rsidP="003C4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327" w:rsidRPr="003C4327" w:rsidRDefault="003C4327" w:rsidP="003C4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327" w:rsidRPr="003C4327" w:rsidRDefault="003C4327" w:rsidP="003C4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327" w:rsidRPr="003C4327" w:rsidRDefault="003C4327" w:rsidP="003C4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327" w:rsidRPr="003C4327" w:rsidRDefault="003C4327" w:rsidP="003C4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327" w:rsidRPr="003C4327" w:rsidRDefault="003C4327" w:rsidP="003C4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327" w:rsidRPr="003C4327" w:rsidRDefault="003C4327" w:rsidP="003C4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327" w:rsidRPr="003C4327" w:rsidRDefault="003C4327" w:rsidP="003C4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327" w:rsidRPr="003C4327" w:rsidRDefault="003C4327" w:rsidP="003C4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327" w:rsidRPr="003C4327" w:rsidRDefault="003C4327" w:rsidP="003C4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327" w:rsidRPr="003C4327" w:rsidRDefault="003C4327" w:rsidP="003C4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327" w:rsidRPr="003C4327" w:rsidRDefault="003C4327" w:rsidP="003C4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327" w:rsidRPr="003C4327" w:rsidRDefault="003C4327" w:rsidP="003C4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327" w:rsidRPr="003C4327" w:rsidRDefault="003C4327" w:rsidP="003C4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327" w:rsidRPr="003C4327" w:rsidRDefault="003C4327" w:rsidP="003C4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3C4327" w:rsidRPr="003C4327" w:rsidRDefault="003C4327" w:rsidP="003C4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Заявление</w:t>
            </w:r>
          </w:p>
        </w:tc>
        <w:tc>
          <w:tcPr>
            <w:tcW w:w="1701" w:type="dxa"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1 экз. подли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ник (формир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вание дела)</w:t>
            </w:r>
          </w:p>
        </w:tc>
        <w:tc>
          <w:tcPr>
            <w:tcW w:w="2127" w:type="dxa"/>
          </w:tcPr>
          <w:p w:rsidR="003C4327" w:rsidRPr="003C4327" w:rsidRDefault="003C4327" w:rsidP="003C43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693" w:type="dxa"/>
          </w:tcPr>
          <w:p w:rsidR="003C4327" w:rsidRPr="003C4327" w:rsidRDefault="003C4327" w:rsidP="003C4327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3C4327">
              <w:rPr>
                <w:rFonts w:ascii="Times New Roman" w:eastAsia="Times New Roman" w:hAnsi="Times New Roman" w:cs="Times New Roman"/>
                <w:lang w:val="x-none" w:eastAsia="x-none"/>
              </w:rPr>
              <w:t>- полное наименование и организационно-правовая форма организатора ярмарки - для юридических лиц;</w:t>
            </w:r>
          </w:p>
          <w:p w:rsidR="003C4327" w:rsidRPr="003C4327" w:rsidRDefault="003C4327" w:rsidP="003C4327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3C4327">
              <w:rPr>
                <w:rFonts w:ascii="Times New Roman" w:eastAsia="Times New Roman" w:hAnsi="Times New Roman" w:cs="Times New Roman"/>
                <w:lang w:val="x-none" w:eastAsia="x-none"/>
              </w:rPr>
              <w:t>- фамилия, имя и отчество (при наличии) индивидуального предпринимателя, место его жительства, данные документа, удостоверяющего его личность, - для индивидуальных предпринимателей;</w:t>
            </w:r>
          </w:p>
          <w:p w:rsidR="003C4327" w:rsidRPr="003C4327" w:rsidRDefault="003C4327" w:rsidP="003C4327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3C4327">
              <w:rPr>
                <w:rFonts w:ascii="Times New Roman" w:eastAsia="Times New Roman" w:hAnsi="Times New Roman" w:cs="Times New Roman"/>
                <w:lang w:val="x-none" w:eastAsia="x-none"/>
              </w:rPr>
              <w:t>- место проведения ярмарки;</w:t>
            </w:r>
          </w:p>
          <w:p w:rsidR="003C4327" w:rsidRPr="003C4327" w:rsidRDefault="003C4327" w:rsidP="003C4327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3C4327">
              <w:rPr>
                <w:rFonts w:ascii="Times New Roman" w:eastAsia="Times New Roman" w:hAnsi="Times New Roman" w:cs="Times New Roman"/>
                <w:lang w:val="x-none" w:eastAsia="x-none"/>
              </w:rPr>
              <w:t>- вид ярмарки;</w:t>
            </w:r>
          </w:p>
          <w:p w:rsidR="003C4327" w:rsidRPr="003C4327" w:rsidRDefault="003C4327" w:rsidP="003C4327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3C4327">
              <w:rPr>
                <w:rFonts w:ascii="Times New Roman" w:eastAsia="Times New Roman" w:hAnsi="Times New Roman" w:cs="Times New Roman"/>
                <w:lang w:val="x-none" w:eastAsia="x-none"/>
              </w:rPr>
              <w:t>- ассортимент (вид) реализуемых на ярмарке товаров (работ, услуг);</w:t>
            </w:r>
          </w:p>
          <w:p w:rsidR="003C4327" w:rsidRPr="003C4327" w:rsidRDefault="003C4327" w:rsidP="003C4327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3C4327">
              <w:rPr>
                <w:rFonts w:ascii="Times New Roman" w:eastAsia="Times New Roman" w:hAnsi="Times New Roman" w:cs="Times New Roman"/>
                <w:lang w:val="x-none" w:eastAsia="x-none"/>
              </w:rPr>
              <w:lastRenderedPageBreak/>
              <w:t>- срок проведения ярмарки;</w:t>
            </w:r>
          </w:p>
          <w:p w:rsidR="003C4327" w:rsidRPr="003C4327" w:rsidRDefault="003C4327" w:rsidP="003C4327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3C4327">
              <w:rPr>
                <w:rFonts w:ascii="Times New Roman" w:eastAsia="Times New Roman" w:hAnsi="Times New Roman" w:cs="Times New Roman"/>
                <w:lang w:val="x-none" w:eastAsia="x-none"/>
              </w:rPr>
              <w:t>- режим работы ярмарки;</w:t>
            </w:r>
          </w:p>
          <w:p w:rsidR="003C4327" w:rsidRPr="003C4327" w:rsidRDefault="003C4327" w:rsidP="003C4327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3C4327">
              <w:rPr>
                <w:rFonts w:ascii="Times New Roman" w:eastAsia="Times New Roman" w:hAnsi="Times New Roman" w:cs="Times New Roman"/>
                <w:lang w:val="x-none" w:eastAsia="x-none"/>
              </w:rPr>
              <w:t>- максимальное количество торговых мест на ярмарке.</w:t>
            </w:r>
          </w:p>
          <w:p w:rsidR="003C4327" w:rsidRPr="003C4327" w:rsidRDefault="003C4327" w:rsidP="003C4327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3C4327">
              <w:rPr>
                <w:rFonts w:ascii="Times New Roman" w:eastAsia="Times New Roman" w:hAnsi="Times New Roman" w:cs="Times New Roman"/>
                <w:lang w:val="x-none" w:eastAsia="x-none"/>
              </w:rPr>
              <w:t>Заявление должно быть подписано лицом (с указанием Ф.И.О.), представляющим интересы юридического лица в соответствии с учредительными документами этого юридического лица или индивидуальным предпринимателем.</w:t>
            </w:r>
          </w:p>
        </w:tc>
        <w:tc>
          <w:tcPr>
            <w:tcW w:w="1276" w:type="dxa"/>
          </w:tcPr>
          <w:p w:rsidR="003C4327" w:rsidRPr="003C4327" w:rsidRDefault="003C4327" w:rsidP="003C4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ние №</w:t>
            </w:r>
          </w:p>
        </w:tc>
        <w:tc>
          <w:tcPr>
            <w:tcW w:w="1700" w:type="dxa"/>
          </w:tcPr>
          <w:p w:rsidR="003C4327" w:rsidRPr="003C4327" w:rsidRDefault="003C4327" w:rsidP="003C4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Приложение №</w:t>
            </w:r>
          </w:p>
        </w:tc>
      </w:tr>
      <w:tr w:rsidR="003C4327" w:rsidRPr="003C4327" w:rsidTr="003C4327">
        <w:tc>
          <w:tcPr>
            <w:tcW w:w="534" w:type="dxa"/>
          </w:tcPr>
          <w:p w:rsidR="003C4327" w:rsidRPr="003C4327" w:rsidRDefault="003C4327" w:rsidP="003C4327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3C4327" w:rsidRPr="003C4327" w:rsidRDefault="003C4327" w:rsidP="003C4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Документы, удостовер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ющие ли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ность заяв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теля и пре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ставителя з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 xml:space="preserve">явителя, </w:t>
            </w:r>
          </w:p>
        </w:tc>
        <w:tc>
          <w:tcPr>
            <w:tcW w:w="3685" w:type="dxa"/>
          </w:tcPr>
          <w:p w:rsidR="003C4327" w:rsidRPr="003C4327" w:rsidRDefault="003C4327" w:rsidP="003C4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- Паспорт гражданина РФ</w:t>
            </w:r>
          </w:p>
        </w:tc>
        <w:tc>
          <w:tcPr>
            <w:tcW w:w="1701" w:type="dxa"/>
          </w:tcPr>
          <w:p w:rsidR="003C4327" w:rsidRPr="003C4327" w:rsidRDefault="003C4327" w:rsidP="003C43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1 экз.</w:t>
            </w:r>
          </w:p>
          <w:p w:rsidR="003C4327" w:rsidRPr="003C4327" w:rsidRDefault="003C4327" w:rsidP="003C43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3C4327" w:rsidRPr="003C4327" w:rsidRDefault="003C4327" w:rsidP="003C4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693" w:type="dxa"/>
          </w:tcPr>
          <w:p w:rsidR="003C4327" w:rsidRPr="003C4327" w:rsidRDefault="003C4327" w:rsidP="003C4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3C4327" w:rsidRPr="003C4327" w:rsidRDefault="003C4327" w:rsidP="003C4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  <w:tc>
          <w:tcPr>
            <w:tcW w:w="1700" w:type="dxa"/>
          </w:tcPr>
          <w:p w:rsidR="003C4327" w:rsidRPr="003C4327" w:rsidRDefault="003C4327" w:rsidP="003C4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</w:tr>
      <w:tr w:rsidR="003C4327" w:rsidRPr="003C4327" w:rsidTr="003C4327">
        <w:tc>
          <w:tcPr>
            <w:tcW w:w="534" w:type="dxa"/>
          </w:tcPr>
          <w:p w:rsidR="003C4327" w:rsidRPr="003C4327" w:rsidRDefault="003C4327" w:rsidP="003C4327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3C4327" w:rsidRPr="003C4327" w:rsidRDefault="003C4327" w:rsidP="003C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Документ, подтвержд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ющего по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номочия представит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ля заявителя</w:t>
            </w:r>
            <w:proofErr w:type="gramStart"/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,.</w:t>
            </w:r>
            <w:proofErr w:type="gramEnd"/>
          </w:p>
        </w:tc>
        <w:tc>
          <w:tcPr>
            <w:tcW w:w="3685" w:type="dxa"/>
          </w:tcPr>
          <w:p w:rsidR="003C4327" w:rsidRPr="003C4327" w:rsidRDefault="003C4327" w:rsidP="003C4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- Приказ о назначении на должность</w:t>
            </w:r>
          </w:p>
          <w:p w:rsidR="003C4327" w:rsidRPr="003C4327" w:rsidRDefault="003C4327" w:rsidP="003C4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- Доверенность</w:t>
            </w:r>
          </w:p>
        </w:tc>
        <w:tc>
          <w:tcPr>
            <w:tcW w:w="1701" w:type="dxa"/>
          </w:tcPr>
          <w:p w:rsidR="003C4327" w:rsidRPr="003C4327" w:rsidRDefault="003C4327" w:rsidP="003C43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1 экз.</w:t>
            </w:r>
          </w:p>
        </w:tc>
        <w:tc>
          <w:tcPr>
            <w:tcW w:w="2127" w:type="dxa"/>
          </w:tcPr>
          <w:p w:rsidR="003C4327" w:rsidRPr="003C4327" w:rsidRDefault="003C4327" w:rsidP="003C4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в случае</w:t>
            </w:r>
            <w:proofErr w:type="gramStart"/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 xml:space="preserve"> если зая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ление подается представителем з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явителя; предста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ляется один из д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кументов данной категории</w:t>
            </w:r>
          </w:p>
        </w:tc>
        <w:tc>
          <w:tcPr>
            <w:tcW w:w="2693" w:type="dxa"/>
          </w:tcPr>
          <w:p w:rsidR="003C4327" w:rsidRPr="003C4327" w:rsidRDefault="003C4327" w:rsidP="003C4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3C4327" w:rsidRPr="003C4327" w:rsidRDefault="003C4327" w:rsidP="003C4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  <w:tc>
          <w:tcPr>
            <w:tcW w:w="1700" w:type="dxa"/>
          </w:tcPr>
          <w:p w:rsidR="003C4327" w:rsidRPr="003C4327" w:rsidRDefault="003C4327" w:rsidP="003C4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</w:tr>
      <w:tr w:rsidR="003C4327" w:rsidRPr="003C4327" w:rsidTr="003C4327">
        <w:tc>
          <w:tcPr>
            <w:tcW w:w="534" w:type="dxa"/>
          </w:tcPr>
          <w:p w:rsidR="003C4327" w:rsidRPr="003C4327" w:rsidRDefault="003C4327" w:rsidP="003C4327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3C4327" w:rsidRPr="003C4327" w:rsidRDefault="003C4327" w:rsidP="003C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Учредител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ные докуме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ты</w:t>
            </w:r>
          </w:p>
        </w:tc>
        <w:tc>
          <w:tcPr>
            <w:tcW w:w="3685" w:type="dxa"/>
          </w:tcPr>
          <w:p w:rsidR="003C4327" w:rsidRPr="003C4327" w:rsidRDefault="003C4327" w:rsidP="003C4327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x-none"/>
              </w:rPr>
            </w:pPr>
            <w:r w:rsidRPr="003C4327">
              <w:rPr>
                <w:rFonts w:ascii="Times New Roman" w:eastAsia="Times New Roman" w:hAnsi="Times New Roman" w:cs="Times New Roman"/>
                <w:lang w:val="x-none" w:eastAsia="x-none"/>
              </w:rPr>
              <w:t>учредительны</w:t>
            </w:r>
            <w:r w:rsidRPr="003C4327">
              <w:rPr>
                <w:rFonts w:ascii="Times New Roman" w:eastAsia="Times New Roman" w:hAnsi="Times New Roman" w:cs="Times New Roman"/>
                <w:lang w:eastAsia="x-none"/>
              </w:rPr>
              <w:t>е</w:t>
            </w:r>
            <w:r w:rsidRPr="003C4327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документ</w:t>
            </w:r>
            <w:r w:rsidRPr="003C4327">
              <w:rPr>
                <w:rFonts w:ascii="Times New Roman" w:eastAsia="Times New Roman" w:hAnsi="Times New Roman" w:cs="Times New Roman"/>
                <w:lang w:eastAsia="x-none"/>
              </w:rPr>
              <w:t>ы</w:t>
            </w:r>
            <w:r w:rsidRPr="003C4327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организатора ярмарки – юридического лица</w:t>
            </w:r>
          </w:p>
        </w:tc>
        <w:tc>
          <w:tcPr>
            <w:tcW w:w="1701" w:type="dxa"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1 экз. копия</w:t>
            </w:r>
          </w:p>
        </w:tc>
        <w:tc>
          <w:tcPr>
            <w:tcW w:w="2127" w:type="dxa"/>
          </w:tcPr>
          <w:p w:rsidR="003C4327" w:rsidRPr="003C4327" w:rsidRDefault="003C4327" w:rsidP="003C4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693" w:type="dxa"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3C4327" w:rsidRPr="003C4327" w:rsidRDefault="003C4327" w:rsidP="003C4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  <w:tc>
          <w:tcPr>
            <w:tcW w:w="1700" w:type="dxa"/>
          </w:tcPr>
          <w:p w:rsidR="003C4327" w:rsidRPr="003C4327" w:rsidRDefault="003C4327" w:rsidP="003C4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</w:tr>
      <w:tr w:rsidR="003C4327" w:rsidRPr="003C4327" w:rsidTr="003C4327">
        <w:tc>
          <w:tcPr>
            <w:tcW w:w="534" w:type="dxa"/>
          </w:tcPr>
          <w:p w:rsidR="003C4327" w:rsidRPr="003C4327" w:rsidRDefault="003C4327" w:rsidP="003C4327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3C4327" w:rsidRPr="00B678DB" w:rsidRDefault="003C4327" w:rsidP="003C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Документы, </w:t>
            </w: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подтвержда</w:t>
            </w: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щие право со</w:t>
            </w: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ственности</w:t>
            </w:r>
          </w:p>
        </w:tc>
        <w:tc>
          <w:tcPr>
            <w:tcW w:w="3685" w:type="dxa"/>
          </w:tcPr>
          <w:p w:rsidR="003C4327" w:rsidRPr="00B678DB" w:rsidRDefault="003C4327" w:rsidP="003C4327">
            <w:pPr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lastRenderedPageBreak/>
              <w:t>- д</w:t>
            </w:r>
            <w:proofErr w:type="spellStart"/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окумент</w:t>
            </w: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ы</w:t>
            </w:r>
            <w:proofErr w:type="spellEnd"/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, подтверждающи</w:t>
            </w: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е</w:t>
            </w: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 право </w:t>
            </w: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lastRenderedPageBreak/>
              <w:t xml:space="preserve">собственности (пользования, владения) организатора ярмарки на земельный участок (объект недвижимости), в пределах территории которого предполагается проведение ярмарки, </w:t>
            </w:r>
          </w:p>
          <w:p w:rsidR="003C4327" w:rsidRPr="00B678DB" w:rsidRDefault="003C4327" w:rsidP="003C4327">
            <w:pPr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- </w:t>
            </w: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 согласие собственника (землепользователя, землевладельца), арендатора земельного участка (объекта недвижимости) на проведение ярмарки;</w:t>
            </w:r>
          </w:p>
          <w:p w:rsidR="003C4327" w:rsidRPr="00B678DB" w:rsidRDefault="003C4327" w:rsidP="003C4327">
            <w:pPr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1701" w:type="dxa"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экз. копия</w:t>
            </w:r>
          </w:p>
        </w:tc>
        <w:tc>
          <w:tcPr>
            <w:tcW w:w="2127" w:type="dxa"/>
          </w:tcPr>
          <w:p w:rsidR="003C4327" w:rsidRPr="00B678DB" w:rsidRDefault="003C4327" w:rsidP="003C4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один </w:t>
            </w: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 документов данной категории.</w:t>
            </w:r>
          </w:p>
          <w:p w:rsidR="003C4327" w:rsidRPr="00B678DB" w:rsidRDefault="003C4327" w:rsidP="003C4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подтве</w:t>
            </w: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ждающие право со</w:t>
            </w: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ственности (польз</w:t>
            </w: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вания, владения) о</w:t>
            </w: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ганизатора ярмарки на земельный участок (объект недвижим</w:t>
            </w: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сти) предоставляются заявителем самосто</w:t>
            </w: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тельно, в случае, если они не находятся в распоряжении орг</w:t>
            </w: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государственной власти, органов мес</w:t>
            </w: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самоуправления либо подведомстве</w:t>
            </w: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государственным органам или органам местного самоупра</w:t>
            </w: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организаций</w:t>
            </w:r>
          </w:p>
        </w:tc>
        <w:tc>
          <w:tcPr>
            <w:tcW w:w="2693" w:type="dxa"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3C4327" w:rsidRPr="003C4327" w:rsidRDefault="003C4327" w:rsidP="003C4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3C4327" w:rsidRPr="003C4327" w:rsidRDefault="003C4327" w:rsidP="003C4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4327" w:rsidRPr="003C4327" w:rsidTr="003C4327">
        <w:tc>
          <w:tcPr>
            <w:tcW w:w="534" w:type="dxa"/>
          </w:tcPr>
          <w:p w:rsidR="003C4327" w:rsidRPr="003C4327" w:rsidRDefault="003C4327" w:rsidP="003C4327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3C4327" w:rsidRPr="00B678DB" w:rsidRDefault="003C4327" w:rsidP="003C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границ территории</w:t>
            </w:r>
          </w:p>
        </w:tc>
        <w:tc>
          <w:tcPr>
            <w:tcW w:w="3685" w:type="dxa"/>
          </w:tcPr>
          <w:p w:rsidR="003C4327" w:rsidRPr="00B678DB" w:rsidRDefault="003C4327" w:rsidP="003C4327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схема границ территории, на которой предполагается проведение ярмарки, нанесенная на план земельного участка</w:t>
            </w:r>
          </w:p>
        </w:tc>
        <w:tc>
          <w:tcPr>
            <w:tcW w:w="1701" w:type="dxa"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1 экз.</w:t>
            </w:r>
          </w:p>
        </w:tc>
        <w:tc>
          <w:tcPr>
            <w:tcW w:w="2127" w:type="dxa"/>
          </w:tcPr>
          <w:p w:rsidR="003C4327" w:rsidRPr="003C4327" w:rsidRDefault="003C4327" w:rsidP="003C4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693" w:type="dxa"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3C4327" w:rsidRPr="003C4327" w:rsidRDefault="003C4327" w:rsidP="003C4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3C4327" w:rsidRPr="003C4327" w:rsidRDefault="003C4327" w:rsidP="003C4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4327" w:rsidRPr="003C4327" w:rsidTr="003C4327">
        <w:tc>
          <w:tcPr>
            <w:tcW w:w="534" w:type="dxa"/>
          </w:tcPr>
          <w:p w:rsidR="003C4327" w:rsidRPr="003C4327" w:rsidRDefault="003C4327" w:rsidP="003C4327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3C4327" w:rsidRPr="00B678DB" w:rsidRDefault="003C4327" w:rsidP="003C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</w:t>
            </w: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ятий по орг</w:t>
            </w: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низации я</w:t>
            </w: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марки и пр</w:t>
            </w: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дажи товаров</w:t>
            </w:r>
          </w:p>
        </w:tc>
        <w:tc>
          <w:tcPr>
            <w:tcW w:w="3685" w:type="dxa"/>
          </w:tcPr>
          <w:p w:rsidR="003C4327" w:rsidRPr="00B678DB" w:rsidRDefault="003C4327" w:rsidP="003C4327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документ, которым организатор ярмарки утвердил план мероприятий по организации ярмарки и продажи товаров (выполнения работ, оказания услуг) на ней</w:t>
            </w:r>
          </w:p>
        </w:tc>
        <w:tc>
          <w:tcPr>
            <w:tcW w:w="1701" w:type="dxa"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1 экз. копия</w:t>
            </w:r>
          </w:p>
        </w:tc>
        <w:tc>
          <w:tcPr>
            <w:tcW w:w="2127" w:type="dxa"/>
          </w:tcPr>
          <w:p w:rsidR="003C4327" w:rsidRPr="003C4327" w:rsidRDefault="003C4327" w:rsidP="003C4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693" w:type="dxa"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3C4327" w:rsidRPr="003C4327" w:rsidRDefault="003C4327" w:rsidP="003C4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3C4327" w:rsidRPr="003C4327" w:rsidRDefault="003C4327" w:rsidP="003C4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4327" w:rsidRPr="003C4327" w:rsidTr="003C4327">
        <w:tc>
          <w:tcPr>
            <w:tcW w:w="534" w:type="dxa"/>
          </w:tcPr>
          <w:p w:rsidR="003C4327" w:rsidRPr="003C4327" w:rsidRDefault="003C4327" w:rsidP="003C4327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3C4327" w:rsidRPr="00B678DB" w:rsidRDefault="003C4327" w:rsidP="003C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работы ярмарки, пор</w:t>
            </w: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 организ</w:t>
            </w: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ярмарки</w:t>
            </w:r>
          </w:p>
        </w:tc>
        <w:tc>
          <w:tcPr>
            <w:tcW w:w="3685" w:type="dxa"/>
          </w:tcPr>
          <w:p w:rsidR="003C4327" w:rsidRPr="00B678DB" w:rsidRDefault="003C4327" w:rsidP="003C4327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документ, определяющи</w:t>
            </w: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й</w:t>
            </w: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 режим работы ярмарки, порядок организации ярмарки, порядок предоставления мест для продажи товаров (выполнения работ, оказания услуг) на ярмарке</w:t>
            </w:r>
          </w:p>
        </w:tc>
        <w:tc>
          <w:tcPr>
            <w:tcW w:w="1701" w:type="dxa"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1 экз. копия</w:t>
            </w:r>
          </w:p>
        </w:tc>
        <w:tc>
          <w:tcPr>
            <w:tcW w:w="2127" w:type="dxa"/>
          </w:tcPr>
          <w:p w:rsidR="003C4327" w:rsidRPr="003C4327" w:rsidRDefault="003C4327" w:rsidP="003C4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693" w:type="dxa"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3C4327" w:rsidRPr="003C4327" w:rsidRDefault="003C4327" w:rsidP="003C4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3C4327" w:rsidRPr="003C4327" w:rsidRDefault="003C4327" w:rsidP="003C4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C4327" w:rsidRPr="003C4327" w:rsidRDefault="003C4327" w:rsidP="003C4327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lang w:eastAsia="ru-RU"/>
        </w:rPr>
      </w:pPr>
      <w:r w:rsidRPr="003C4327">
        <w:rPr>
          <w:rFonts w:ascii="Times New Roman" w:eastAsiaTheme="majorEastAsia" w:hAnsi="Times New Roman" w:cs="Times New Roman"/>
          <w:b/>
          <w:bCs/>
          <w:lang w:eastAsia="ru-RU"/>
        </w:rPr>
        <w:lastRenderedPageBreak/>
        <w:t>РАЗДЕЛ 5. «ДОКУМЕНТЫ И СВЕДЕНИЯ, ПОЛУЧАЕМЫЕ ПОСРЕДСТВОМ МЕЖВЕДОМСТВЕННОГО ИНФОРМАЦИОННОГО ВЗАИМ</w:t>
      </w:r>
      <w:r w:rsidRPr="003C4327">
        <w:rPr>
          <w:rFonts w:ascii="Times New Roman" w:eastAsiaTheme="majorEastAsia" w:hAnsi="Times New Roman" w:cs="Times New Roman"/>
          <w:b/>
          <w:bCs/>
          <w:lang w:eastAsia="ru-RU"/>
        </w:rPr>
        <w:t>О</w:t>
      </w:r>
      <w:r w:rsidRPr="003C4327">
        <w:rPr>
          <w:rFonts w:ascii="Times New Roman" w:eastAsiaTheme="majorEastAsia" w:hAnsi="Times New Roman" w:cs="Times New Roman"/>
          <w:b/>
          <w:bCs/>
          <w:lang w:eastAsia="ru-RU"/>
        </w:rPr>
        <w:t>ДЕЙСТВИЯ»</w:t>
      </w:r>
    </w:p>
    <w:tbl>
      <w:tblPr>
        <w:tblW w:w="15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2551"/>
        <w:gridCol w:w="1276"/>
        <w:gridCol w:w="2268"/>
        <w:gridCol w:w="850"/>
        <w:gridCol w:w="1560"/>
        <w:gridCol w:w="1417"/>
        <w:gridCol w:w="1417"/>
      </w:tblGrid>
      <w:tr w:rsidR="003C4327" w:rsidRPr="003C4327" w:rsidTr="003C4327">
        <w:trPr>
          <w:trHeight w:val="2287"/>
        </w:trPr>
        <w:tc>
          <w:tcPr>
            <w:tcW w:w="1242" w:type="dxa"/>
          </w:tcPr>
          <w:p w:rsidR="003C4327" w:rsidRPr="00B678DB" w:rsidRDefault="003C4327" w:rsidP="003C4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B6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 актуал</w:t>
            </w:r>
            <w:r w:rsidRPr="00B6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ь</w:t>
            </w:r>
            <w:r w:rsidRPr="00B6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ной техн</w:t>
            </w:r>
            <w:r w:rsidRPr="00B6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B6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логич</w:t>
            </w:r>
            <w:r w:rsidRPr="00B6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B6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ской ка</w:t>
            </w:r>
            <w:r w:rsidRPr="00B6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Pr="00B6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ты </w:t>
            </w:r>
            <w:proofErr w:type="gramStart"/>
            <w:r w:rsidRPr="00B6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межв</w:t>
            </w:r>
            <w:r w:rsidRPr="00B6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B6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домстве</w:t>
            </w:r>
            <w:r w:rsidRPr="00B6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B6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ного</w:t>
            </w:r>
            <w:proofErr w:type="gramEnd"/>
            <w:r w:rsidRPr="00B6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вза</w:t>
            </w:r>
            <w:r w:rsidRPr="00B6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B6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моде</w:t>
            </w:r>
            <w:r w:rsidRPr="00B6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й</w:t>
            </w:r>
            <w:r w:rsidRPr="00B6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ствия</w:t>
            </w:r>
            <w:r w:rsidRPr="00B678D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2552" w:type="dxa"/>
          </w:tcPr>
          <w:p w:rsidR="003C4327" w:rsidRPr="00B678DB" w:rsidRDefault="003C4327" w:rsidP="003C4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запраш</w:t>
            </w:r>
            <w:r w:rsidRPr="00B6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B6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ваемого документа (св</w:t>
            </w:r>
            <w:r w:rsidRPr="00B6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B6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дения)</w:t>
            </w:r>
          </w:p>
        </w:tc>
        <w:tc>
          <w:tcPr>
            <w:tcW w:w="2551" w:type="dxa"/>
          </w:tcPr>
          <w:p w:rsidR="003C4327" w:rsidRPr="00B678DB" w:rsidRDefault="003C4327" w:rsidP="003C4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и состав свед</w:t>
            </w:r>
            <w:r w:rsidRPr="00B6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B6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ний, запрашиваемых в рамках межведомстве</w:t>
            </w:r>
            <w:r w:rsidRPr="00B6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B6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ного информационного взаимодействия </w:t>
            </w:r>
          </w:p>
        </w:tc>
        <w:tc>
          <w:tcPr>
            <w:tcW w:w="1276" w:type="dxa"/>
          </w:tcPr>
          <w:p w:rsidR="003C4327" w:rsidRPr="00B678DB" w:rsidRDefault="003C4327" w:rsidP="003C4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</w:t>
            </w:r>
            <w:r w:rsidRPr="00B6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B6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вание о</w:t>
            </w:r>
            <w:r w:rsidRPr="00B6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Pr="00B6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гана (орг</w:t>
            </w:r>
            <w:r w:rsidRPr="00B6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B6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низации), направл</w:t>
            </w:r>
            <w:r w:rsidRPr="00B6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</w:t>
            </w:r>
            <w:r w:rsidRPr="00B6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ющего (ей) межведо</w:t>
            </w:r>
            <w:r w:rsidRPr="00B6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B6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ственный запрос</w:t>
            </w:r>
          </w:p>
        </w:tc>
        <w:tc>
          <w:tcPr>
            <w:tcW w:w="2268" w:type="dxa"/>
          </w:tcPr>
          <w:p w:rsidR="003C4327" w:rsidRPr="00B678DB" w:rsidRDefault="003C4327" w:rsidP="003C4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органа (организации), в адрес которого (</w:t>
            </w:r>
            <w:proofErr w:type="gramStart"/>
            <w:r w:rsidRPr="00B6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ой</w:t>
            </w:r>
            <w:proofErr w:type="gramEnd"/>
            <w:r w:rsidRPr="00B6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напра</w:t>
            </w:r>
            <w:r w:rsidRPr="00B6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Pr="00B6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ляется межведо</w:t>
            </w:r>
            <w:r w:rsidRPr="00B6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B6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ственный запрос</w:t>
            </w:r>
          </w:p>
        </w:tc>
        <w:tc>
          <w:tcPr>
            <w:tcW w:w="850" w:type="dxa"/>
          </w:tcPr>
          <w:p w:rsidR="003C4327" w:rsidRPr="00B678DB" w:rsidRDefault="003C4327" w:rsidP="003C4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SID</w:t>
            </w:r>
            <w:r w:rsidRPr="00B6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эле</w:t>
            </w:r>
            <w:r w:rsidRPr="00B6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B6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тро</w:t>
            </w:r>
            <w:r w:rsidRPr="00B6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B6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ного серв</w:t>
            </w:r>
            <w:r w:rsidRPr="00B6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B6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 / наименов</w:t>
            </w:r>
            <w:r w:rsidRPr="00B6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B6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ние вида свед</w:t>
            </w:r>
            <w:r w:rsidRPr="00B6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B6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ний</w:t>
            </w:r>
            <w:r w:rsidRPr="00B678D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footnoteReference w:id="5"/>
            </w:r>
          </w:p>
        </w:tc>
        <w:tc>
          <w:tcPr>
            <w:tcW w:w="1560" w:type="dxa"/>
          </w:tcPr>
          <w:p w:rsidR="003C4327" w:rsidRPr="00B678DB" w:rsidRDefault="003C4327" w:rsidP="003C4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B6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ос</w:t>
            </w:r>
            <w:r w:rsidRPr="00B6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 w:rsidRPr="00B6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ществления межведо</w:t>
            </w:r>
            <w:r w:rsidRPr="00B6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B6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ственного и</w:t>
            </w:r>
            <w:r w:rsidRPr="00B6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B6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формационн</w:t>
            </w:r>
            <w:r w:rsidRPr="00B6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B6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 взаимоде</w:t>
            </w:r>
            <w:r w:rsidRPr="00B6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й</w:t>
            </w:r>
            <w:r w:rsidRPr="00B6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ствия</w:t>
            </w:r>
          </w:p>
        </w:tc>
        <w:tc>
          <w:tcPr>
            <w:tcW w:w="1417" w:type="dxa"/>
          </w:tcPr>
          <w:p w:rsidR="003C4327" w:rsidRPr="00B678DB" w:rsidRDefault="003C4327" w:rsidP="003C4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B6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(шаблон) межведо</w:t>
            </w:r>
            <w:r w:rsidRPr="00B6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B6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ственного запроса и ответа на межведо</w:t>
            </w:r>
            <w:r w:rsidRPr="00B6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B6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ственный запрос</w:t>
            </w:r>
            <w:r w:rsidRPr="00B678D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footnoteReference w:id="6"/>
            </w:r>
          </w:p>
        </w:tc>
        <w:tc>
          <w:tcPr>
            <w:tcW w:w="1417" w:type="dxa"/>
          </w:tcPr>
          <w:p w:rsidR="003C4327" w:rsidRPr="00B678DB" w:rsidRDefault="003C4327" w:rsidP="003C4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B6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Образец з</w:t>
            </w:r>
            <w:r w:rsidRPr="00B6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B6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полнения формы ме</w:t>
            </w:r>
            <w:r w:rsidRPr="00B6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Pr="00B6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ведомстве</w:t>
            </w:r>
            <w:r w:rsidRPr="00B6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B6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ного запроса и ответа на межведо</w:t>
            </w:r>
            <w:r w:rsidRPr="00B6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B6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ственный запрос</w:t>
            </w:r>
            <w:proofErr w:type="gramStart"/>
            <w:r w:rsidRPr="00B678D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6</w:t>
            </w:r>
            <w:proofErr w:type="gramEnd"/>
          </w:p>
        </w:tc>
      </w:tr>
      <w:tr w:rsidR="003C4327" w:rsidRPr="003C4327" w:rsidTr="003C4327">
        <w:trPr>
          <w:trHeight w:val="232"/>
        </w:trPr>
        <w:tc>
          <w:tcPr>
            <w:tcW w:w="1242" w:type="dxa"/>
          </w:tcPr>
          <w:p w:rsidR="003C4327" w:rsidRPr="00B678DB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</w:tcPr>
          <w:p w:rsidR="003C4327" w:rsidRPr="00B678DB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3C4327" w:rsidRPr="00B678DB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3C4327" w:rsidRPr="00B678DB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</w:tcPr>
          <w:p w:rsidR="003C4327" w:rsidRPr="00B678DB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3C4327" w:rsidRPr="00B678DB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3C4327" w:rsidRPr="00B678DB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</w:tcPr>
          <w:p w:rsidR="003C4327" w:rsidRPr="00B678DB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</w:tcPr>
          <w:p w:rsidR="003C4327" w:rsidRPr="00B678DB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3C4327" w:rsidRPr="003C4327" w:rsidTr="003C4327">
        <w:trPr>
          <w:trHeight w:val="232"/>
        </w:trPr>
        <w:tc>
          <w:tcPr>
            <w:tcW w:w="15133" w:type="dxa"/>
            <w:gridSpan w:val="9"/>
          </w:tcPr>
          <w:p w:rsidR="003C4327" w:rsidRPr="00B678DB" w:rsidRDefault="003C4327" w:rsidP="003C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78DB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Наименование «</w:t>
            </w:r>
            <w:proofErr w:type="spellStart"/>
            <w:r w:rsidRPr="00B678DB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B678DB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»:</w:t>
            </w:r>
            <w:r w:rsidRPr="00B67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</w:t>
            </w:r>
          </w:p>
          <w:p w:rsidR="003C4327" w:rsidRPr="00B678DB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C4327" w:rsidRPr="003C4327" w:rsidTr="003C4327">
        <w:tc>
          <w:tcPr>
            <w:tcW w:w="1242" w:type="dxa"/>
          </w:tcPr>
          <w:p w:rsidR="003C4327" w:rsidRPr="00B678DB" w:rsidRDefault="003C4327" w:rsidP="003C43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3C4327" w:rsidRPr="00B678DB" w:rsidRDefault="003C4327" w:rsidP="003C4327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B678DB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В</w:t>
            </w:r>
            <w:proofErr w:type="spellStart"/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ыписк</w:t>
            </w: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а</w:t>
            </w:r>
            <w:proofErr w:type="spellEnd"/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 из Единого государственного реестра прав на недвижимое имущество и сделок с ним </w:t>
            </w:r>
          </w:p>
        </w:tc>
        <w:tc>
          <w:tcPr>
            <w:tcW w:w="2551" w:type="dxa"/>
          </w:tcPr>
          <w:p w:rsidR="003C4327" w:rsidRPr="00B678DB" w:rsidRDefault="003C4327" w:rsidP="003C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сведения, подтвержда</w:t>
            </w: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щие право собственности (пользования, владения) организатора ярмарки на земельный участок (объект недвижимости), в пред</w:t>
            </w: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лах территории которого предполагается провед</w:t>
            </w: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ярмарки</w:t>
            </w:r>
          </w:p>
        </w:tc>
        <w:tc>
          <w:tcPr>
            <w:tcW w:w="1276" w:type="dxa"/>
          </w:tcPr>
          <w:p w:rsidR="003C4327" w:rsidRPr="00B678DB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</w:t>
            </w: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страция</w:t>
            </w:r>
          </w:p>
        </w:tc>
        <w:tc>
          <w:tcPr>
            <w:tcW w:w="2268" w:type="dxa"/>
          </w:tcPr>
          <w:p w:rsidR="003C4327" w:rsidRPr="00B678DB" w:rsidRDefault="003C4327" w:rsidP="003C4327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x-none"/>
              </w:rPr>
            </w:pP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  Управление Федеральной службы государственной регистрации, кадастра и картографии по Воронежской области</w:t>
            </w: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.</w:t>
            </w:r>
            <w:r w:rsidRPr="00B6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x-none"/>
              </w:rPr>
              <w:t xml:space="preserve"> </w:t>
            </w:r>
          </w:p>
        </w:tc>
        <w:tc>
          <w:tcPr>
            <w:tcW w:w="850" w:type="dxa"/>
          </w:tcPr>
          <w:p w:rsidR="003C4327" w:rsidRPr="00B678DB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C4327" w:rsidRPr="00B678DB" w:rsidRDefault="003C4327" w:rsidP="003C4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рабочих дня</w:t>
            </w:r>
          </w:p>
        </w:tc>
        <w:tc>
          <w:tcPr>
            <w:tcW w:w="1417" w:type="dxa"/>
          </w:tcPr>
          <w:p w:rsidR="003C4327" w:rsidRPr="00B678DB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C4327" w:rsidRPr="00B678DB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327" w:rsidRPr="003C4327" w:rsidTr="003C4327">
        <w:tc>
          <w:tcPr>
            <w:tcW w:w="1242" w:type="dxa"/>
          </w:tcPr>
          <w:p w:rsidR="003C4327" w:rsidRPr="00B678DB" w:rsidRDefault="003C4327" w:rsidP="003C43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3C4327" w:rsidRPr="00B678DB" w:rsidRDefault="003C4327" w:rsidP="003C4327">
            <w:pPr>
              <w:spacing w:after="6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B678DB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выписка из Единого гос</w:t>
            </w:r>
            <w:r w:rsidRPr="00B678DB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у</w:t>
            </w:r>
            <w:r w:rsidRPr="00B678DB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дарственного реестра юридических лиц (Един</w:t>
            </w:r>
            <w:r w:rsidRPr="00B678DB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о</w:t>
            </w:r>
            <w:r w:rsidRPr="00B678DB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го государственного р</w:t>
            </w:r>
            <w:r w:rsidRPr="00B678DB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е</w:t>
            </w:r>
            <w:r w:rsidRPr="00B678DB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естра индивидуальных предпринимателей).</w:t>
            </w:r>
          </w:p>
          <w:p w:rsidR="003C4327" w:rsidRPr="00B678DB" w:rsidRDefault="003C4327" w:rsidP="003C4327">
            <w:pPr>
              <w:spacing w:after="6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2551" w:type="dxa"/>
          </w:tcPr>
          <w:p w:rsidR="003C4327" w:rsidRPr="00B678DB" w:rsidRDefault="003C4327" w:rsidP="003C4327">
            <w:pPr>
              <w:spacing w:after="6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B678DB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выписка из Единого гос</w:t>
            </w:r>
            <w:r w:rsidRPr="00B678DB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у</w:t>
            </w:r>
            <w:r w:rsidRPr="00B678DB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дарственного реестра юридических лиц (Един</w:t>
            </w:r>
            <w:r w:rsidRPr="00B678DB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о</w:t>
            </w:r>
            <w:r w:rsidRPr="00B678DB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го государственного р</w:t>
            </w:r>
            <w:r w:rsidRPr="00B678DB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е</w:t>
            </w:r>
            <w:r w:rsidRPr="00B678DB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естра индивидуальных предпринимателей).</w:t>
            </w:r>
          </w:p>
          <w:p w:rsidR="003C4327" w:rsidRPr="00B678DB" w:rsidRDefault="003C4327" w:rsidP="003C4327">
            <w:pPr>
              <w:spacing w:after="6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1276" w:type="dxa"/>
          </w:tcPr>
          <w:p w:rsidR="003C4327" w:rsidRPr="00B678DB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</w:t>
            </w: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страция</w:t>
            </w:r>
          </w:p>
        </w:tc>
        <w:tc>
          <w:tcPr>
            <w:tcW w:w="2268" w:type="dxa"/>
          </w:tcPr>
          <w:p w:rsidR="003C4327" w:rsidRPr="00B678DB" w:rsidRDefault="003C4327" w:rsidP="003C4327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proofErr w:type="gramStart"/>
            <w:r w:rsidRPr="00B678DB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Управлении</w:t>
            </w:r>
            <w:proofErr w:type="gramEnd"/>
            <w:r w:rsidRPr="00B678DB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Федерал</w:t>
            </w:r>
            <w:r w:rsidRPr="00B678DB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ь</w:t>
            </w:r>
            <w:r w:rsidRPr="00B678DB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ной налоговой службы по Воронежской обл</w:t>
            </w:r>
            <w:r w:rsidRPr="00B678DB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а</w:t>
            </w:r>
            <w:r w:rsidRPr="00B678DB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сти</w:t>
            </w:r>
          </w:p>
        </w:tc>
        <w:tc>
          <w:tcPr>
            <w:tcW w:w="850" w:type="dxa"/>
          </w:tcPr>
          <w:p w:rsidR="003C4327" w:rsidRPr="00B678DB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C4327" w:rsidRPr="00B678DB" w:rsidRDefault="003C4327" w:rsidP="003C4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C4327" w:rsidRPr="00B678DB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C4327" w:rsidRPr="00B678DB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C4327" w:rsidRPr="003C4327" w:rsidRDefault="003C4327" w:rsidP="003C4327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lang w:eastAsia="ru-RU"/>
        </w:rPr>
      </w:pPr>
      <w:r w:rsidRPr="003C4327">
        <w:rPr>
          <w:rFonts w:ascii="Times New Roman" w:eastAsiaTheme="majorEastAsia" w:hAnsi="Times New Roman" w:cs="Times New Roman"/>
          <w:b/>
          <w:bCs/>
          <w:lang w:eastAsia="ru-RU"/>
        </w:rPr>
        <w:lastRenderedPageBreak/>
        <w:t>РАЗДЕЛ 6. РЕЗУЛЬТАТ «ПОДУСЛУГИ»</w:t>
      </w:r>
    </w:p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693"/>
        <w:gridCol w:w="1701"/>
        <w:gridCol w:w="1985"/>
        <w:gridCol w:w="1842"/>
        <w:gridCol w:w="1560"/>
        <w:gridCol w:w="1134"/>
        <w:gridCol w:w="1276"/>
      </w:tblGrid>
      <w:tr w:rsidR="003C4327" w:rsidRPr="003C4327" w:rsidTr="003C4327">
        <w:trPr>
          <w:trHeight w:val="1559"/>
        </w:trPr>
        <w:tc>
          <w:tcPr>
            <w:tcW w:w="534" w:type="dxa"/>
            <w:vMerge w:val="restart"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693" w:type="dxa"/>
            <w:vMerge w:val="restart"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Документ/документы, являющиеся результ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том «</w:t>
            </w:r>
            <w:proofErr w:type="spellStart"/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2693" w:type="dxa"/>
            <w:vMerge w:val="restart"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Требования к докуме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ту/документам,  явл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я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ющимся результатом «</w:t>
            </w:r>
            <w:proofErr w:type="spellStart"/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  <w:r w:rsidRPr="003C4327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footnoteReference w:id="7"/>
            </w:r>
          </w:p>
        </w:tc>
        <w:tc>
          <w:tcPr>
            <w:tcW w:w="1701" w:type="dxa"/>
            <w:vMerge w:val="restart"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Характер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стика резул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ь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тата (</w:t>
            </w:r>
            <w:proofErr w:type="gramStart"/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полож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тел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ь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ный</w:t>
            </w:r>
            <w:proofErr w:type="gramEnd"/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/отрицательны)</w:t>
            </w:r>
          </w:p>
        </w:tc>
        <w:tc>
          <w:tcPr>
            <w:tcW w:w="1985" w:type="dxa"/>
            <w:vMerge w:val="restart"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Форма докуме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та/документов, являющихся р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зультатом «по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услуги»</w:t>
            </w:r>
            <w:r w:rsidRPr="003C4327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7</w:t>
            </w:r>
          </w:p>
        </w:tc>
        <w:tc>
          <w:tcPr>
            <w:tcW w:w="1842" w:type="dxa"/>
            <w:vMerge w:val="restart"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Образец док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ме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та/документов, являющихся результатом «подуслуги»</w:t>
            </w:r>
            <w:r w:rsidRPr="003C4327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7</w:t>
            </w:r>
          </w:p>
        </w:tc>
        <w:tc>
          <w:tcPr>
            <w:tcW w:w="1560" w:type="dxa"/>
            <w:vMerge w:val="restart"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Способ п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лучения р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зультата</w:t>
            </w:r>
          </w:p>
        </w:tc>
        <w:tc>
          <w:tcPr>
            <w:tcW w:w="2410" w:type="dxa"/>
            <w:gridSpan w:val="2"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Срок хранения невостребованных заявителем результ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тов</w:t>
            </w:r>
            <w:proofErr w:type="gramStart"/>
            <w:r w:rsidRPr="003C4327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7</w:t>
            </w:r>
            <w:proofErr w:type="gramEnd"/>
          </w:p>
        </w:tc>
      </w:tr>
      <w:tr w:rsidR="003C4327" w:rsidRPr="003C4327" w:rsidTr="003C4327">
        <w:trPr>
          <w:trHeight w:val="377"/>
        </w:trPr>
        <w:tc>
          <w:tcPr>
            <w:tcW w:w="534" w:type="dxa"/>
            <w:vMerge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  <w:vMerge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  <w:vMerge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vMerge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vMerge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  <w:vMerge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в органе</w:t>
            </w:r>
          </w:p>
        </w:tc>
        <w:tc>
          <w:tcPr>
            <w:tcW w:w="1276" w:type="dxa"/>
          </w:tcPr>
          <w:p w:rsidR="003C4327" w:rsidRPr="003C4327" w:rsidRDefault="003C4327" w:rsidP="003C4327">
            <w:pPr>
              <w:spacing w:after="0" w:line="240" w:lineRule="auto"/>
              <w:ind w:left="318" w:hanging="31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в МФЦ</w:t>
            </w:r>
          </w:p>
        </w:tc>
      </w:tr>
      <w:tr w:rsidR="003C4327" w:rsidRPr="003C4327" w:rsidTr="003C4327">
        <w:tc>
          <w:tcPr>
            <w:tcW w:w="534" w:type="dxa"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</w:tcPr>
          <w:p w:rsidR="003C4327" w:rsidRPr="003C4327" w:rsidRDefault="003C4327" w:rsidP="003C4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</w:tcPr>
          <w:p w:rsidR="003C4327" w:rsidRPr="003C4327" w:rsidRDefault="003C4327" w:rsidP="003C4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5" w:type="dxa"/>
          </w:tcPr>
          <w:p w:rsidR="003C4327" w:rsidRPr="003C4327" w:rsidRDefault="003C4327" w:rsidP="003C4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2" w:type="dxa"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60" w:type="dxa"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3C4327" w:rsidRPr="003C4327" w:rsidTr="003C4327">
        <w:trPr>
          <w:trHeight w:val="317"/>
        </w:trPr>
        <w:tc>
          <w:tcPr>
            <w:tcW w:w="15418" w:type="dxa"/>
            <w:gridSpan w:val="9"/>
          </w:tcPr>
          <w:p w:rsidR="003C4327" w:rsidRPr="003C4327" w:rsidRDefault="003C4327" w:rsidP="003C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C4327">
              <w:rPr>
                <w:rFonts w:ascii="Times New Roman" w:eastAsia="Times New Roman" w:hAnsi="Times New Roman" w:cs="Arial"/>
                <w:b/>
                <w:bCs/>
                <w:lang w:eastAsia="ru-RU"/>
              </w:rPr>
              <w:t>Наименование «</w:t>
            </w:r>
            <w:proofErr w:type="spellStart"/>
            <w:r w:rsidRPr="003C4327">
              <w:rPr>
                <w:rFonts w:ascii="Times New Roman" w:eastAsia="Times New Roman" w:hAnsi="Times New Roman" w:cs="Arial"/>
                <w:b/>
                <w:bCs/>
                <w:lang w:eastAsia="ru-RU"/>
              </w:rPr>
              <w:t>подуслуги</w:t>
            </w:r>
            <w:proofErr w:type="spellEnd"/>
            <w:r w:rsidRPr="003C4327">
              <w:rPr>
                <w:rFonts w:ascii="Times New Roman" w:eastAsia="Times New Roman" w:hAnsi="Times New Roman" w:cs="Arial"/>
                <w:b/>
                <w:bCs/>
                <w:lang w:eastAsia="ru-RU"/>
              </w:rPr>
              <w:t>»:</w:t>
            </w:r>
            <w:r w:rsidRPr="003C43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Включение ярмарок по продаже товаров (выполнению работ, оказанию услуг), организаторами которых являются юр</w:t>
            </w:r>
            <w:r w:rsidRPr="003C43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Pr="003C43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дические лица или индивидуальные предприниматели в план проведения ярмарок</w:t>
            </w:r>
          </w:p>
        </w:tc>
      </w:tr>
      <w:tr w:rsidR="003C4327" w:rsidRPr="003C4327" w:rsidTr="003C4327">
        <w:trPr>
          <w:trHeight w:val="70"/>
        </w:trPr>
        <w:tc>
          <w:tcPr>
            <w:tcW w:w="534" w:type="dxa"/>
          </w:tcPr>
          <w:p w:rsidR="003C4327" w:rsidRPr="003C4327" w:rsidRDefault="003C4327" w:rsidP="003C4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3C4327" w:rsidRPr="003C4327" w:rsidRDefault="003C4327" w:rsidP="003C4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3C4327" w:rsidRPr="003C4327" w:rsidRDefault="003C4327" w:rsidP="003C4327">
            <w:pPr>
              <w:spacing w:after="60" w:line="240" w:lineRule="auto"/>
              <w:jc w:val="both"/>
              <w:outlineLvl w:val="1"/>
              <w:rPr>
                <w:rFonts w:ascii="Cambria" w:eastAsia="Times New Roman" w:hAnsi="Cambria" w:cs="Times New Roman"/>
                <w:lang w:eastAsia="x-none"/>
              </w:rPr>
            </w:pPr>
            <w:r w:rsidRPr="003C4327">
              <w:rPr>
                <w:rFonts w:ascii="Times New Roman" w:eastAsia="Times New Roman" w:hAnsi="Times New Roman" w:cs="Times New Roman"/>
                <w:lang w:val="x-none" w:eastAsia="x-none"/>
              </w:rPr>
              <w:t>Выдача  уведомления о включении ярмарки в План проведения ярмарок</w:t>
            </w:r>
          </w:p>
        </w:tc>
        <w:tc>
          <w:tcPr>
            <w:tcW w:w="2693" w:type="dxa"/>
          </w:tcPr>
          <w:p w:rsidR="003C4327" w:rsidRPr="003C4327" w:rsidRDefault="003C4327" w:rsidP="003C4327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Наличие подписи дол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ностного лица, подгот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вившего документ, даты составления документа, печати организации, в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давшей документ. Отсу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ствие исправлений, по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чисток и нечитаемых символов.</w:t>
            </w:r>
          </w:p>
        </w:tc>
        <w:tc>
          <w:tcPr>
            <w:tcW w:w="1701" w:type="dxa"/>
          </w:tcPr>
          <w:p w:rsidR="003C4327" w:rsidRPr="003C4327" w:rsidRDefault="003C4327" w:rsidP="003C4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Положител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</w:p>
          <w:p w:rsidR="003C4327" w:rsidRPr="003C4327" w:rsidRDefault="003C4327" w:rsidP="003C4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327" w:rsidRPr="003C4327" w:rsidRDefault="003C4327" w:rsidP="003C4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3C4327" w:rsidRPr="003C4327" w:rsidRDefault="003C4327" w:rsidP="003C4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Приложение №</w:t>
            </w:r>
          </w:p>
          <w:p w:rsidR="003C4327" w:rsidRPr="003C4327" w:rsidRDefault="003C4327" w:rsidP="003C4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Приложение №</w:t>
            </w:r>
          </w:p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3C4327" w:rsidRPr="003C4327" w:rsidRDefault="003C4327" w:rsidP="003C4327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x-none"/>
              </w:rPr>
            </w:pPr>
            <w:r w:rsidRPr="003C4327">
              <w:rPr>
                <w:rFonts w:ascii="Times New Roman" w:eastAsia="Calibri" w:hAnsi="Times New Roman" w:cs="Times New Roman"/>
                <w:lang w:eastAsia="x-none"/>
              </w:rPr>
              <w:t xml:space="preserve">   </w:t>
            </w:r>
            <w:r w:rsidRPr="003C4327">
              <w:rPr>
                <w:rFonts w:ascii="Times New Roman" w:eastAsia="Calibri" w:hAnsi="Times New Roman" w:cs="Times New Roman"/>
                <w:lang w:val="x-none" w:eastAsia="x-none"/>
              </w:rPr>
              <w:t>По месту обращения или направление по адресу, указанному в заявлении</w:t>
            </w:r>
            <w:r w:rsidRPr="003C4327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, </w:t>
            </w:r>
            <w:r w:rsidRPr="003C4327">
              <w:rPr>
                <w:rFonts w:ascii="Times New Roman" w:eastAsia="Calibri" w:hAnsi="Times New Roman" w:cs="Times New Roman"/>
                <w:lang w:val="x-none" w:eastAsia="x-none"/>
              </w:rPr>
              <w:t>в электронной форме</w:t>
            </w:r>
            <w:r w:rsidRPr="003C4327">
              <w:rPr>
                <w:rFonts w:ascii="Times New Roman" w:eastAsia="Calibri" w:hAnsi="Times New Roman" w:cs="Times New Roman"/>
                <w:lang w:eastAsia="x-none"/>
              </w:rPr>
              <w:t>.</w:t>
            </w:r>
          </w:p>
          <w:p w:rsidR="003C4327" w:rsidRPr="003C4327" w:rsidRDefault="003C4327" w:rsidP="003C4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327" w:rsidRPr="003C4327" w:rsidRDefault="003C4327" w:rsidP="003C4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327" w:rsidRPr="003C4327" w:rsidRDefault="003C4327" w:rsidP="003C4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327" w:rsidRPr="003C4327" w:rsidRDefault="003C4327" w:rsidP="003C4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4327" w:rsidRPr="003C4327" w:rsidTr="003C4327">
        <w:trPr>
          <w:trHeight w:val="703"/>
        </w:trPr>
        <w:tc>
          <w:tcPr>
            <w:tcW w:w="534" w:type="dxa"/>
          </w:tcPr>
          <w:p w:rsidR="003C4327" w:rsidRPr="003C4327" w:rsidRDefault="003C4327" w:rsidP="003C4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</w:tcPr>
          <w:p w:rsidR="003C4327" w:rsidRPr="003C4327" w:rsidRDefault="003C4327" w:rsidP="003C4327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3C4327">
              <w:rPr>
                <w:rFonts w:ascii="Times New Roman" w:eastAsia="Times New Roman" w:hAnsi="Times New Roman" w:cs="Times New Roman"/>
                <w:lang w:val="x-none" w:eastAsia="x-none"/>
              </w:rPr>
              <w:t>Уведомление об отказе включения ярмарки в План проведения ярмарок</w:t>
            </w:r>
          </w:p>
        </w:tc>
        <w:tc>
          <w:tcPr>
            <w:tcW w:w="2693" w:type="dxa"/>
          </w:tcPr>
          <w:p w:rsidR="003C4327" w:rsidRPr="00B678DB" w:rsidRDefault="003C4327" w:rsidP="003C432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подписи дол</w:t>
            </w: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ностного лица, подготови</w:t>
            </w: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шего документ, даты с</w:t>
            </w: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ставления документа, печ</w:t>
            </w: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 организации, выдавшей документ. Отсутствие и</w:t>
            </w: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правлений, подчисток и н</w:t>
            </w: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67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читаемых символов.</w:t>
            </w:r>
          </w:p>
        </w:tc>
        <w:tc>
          <w:tcPr>
            <w:tcW w:w="1701" w:type="dxa"/>
          </w:tcPr>
          <w:p w:rsidR="003C4327" w:rsidRPr="003C4327" w:rsidRDefault="003C4327" w:rsidP="003C4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Отрицател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</w:p>
        </w:tc>
        <w:tc>
          <w:tcPr>
            <w:tcW w:w="1985" w:type="dxa"/>
          </w:tcPr>
          <w:p w:rsidR="003C4327" w:rsidRPr="003C4327" w:rsidRDefault="003C4327" w:rsidP="003C4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Приложение №</w:t>
            </w:r>
          </w:p>
        </w:tc>
        <w:tc>
          <w:tcPr>
            <w:tcW w:w="1842" w:type="dxa"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Приложение №</w:t>
            </w:r>
          </w:p>
        </w:tc>
        <w:tc>
          <w:tcPr>
            <w:tcW w:w="1560" w:type="dxa"/>
            <w:vMerge/>
          </w:tcPr>
          <w:p w:rsidR="003C4327" w:rsidRPr="003C4327" w:rsidRDefault="003C4327" w:rsidP="003C4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C4327" w:rsidRPr="003C4327" w:rsidRDefault="003C4327" w:rsidP="003C4327">
      <w:pPr>
        <w:spacing w:line="240" w:lineRule="auto"/>
        <w:ind w:left="720"/>
        <w:rPr>
          <w:rFonts w:ascii="Times New Roman" w:eastAsia="Times New Roman" w:hAnsi="Times New Roman" w:cs="Times New Roman"/>
          <w:b/>
          <w:lang w:eastAsia="ru-RU"/>
        </w:rPr>
      </w:pPr>
    </w:p>
    <w:p w:rsidR="003C4327" w:rsidRPr="00B678DB" w:rsidRDefault="00B678DB" w:rsidP="00B678DB">
      <w:pPr>
        <w:tabs>
          <w:tab w:val="left" w:pos="-142"/>
          <w:tab w:val="left" w:pos="675"/>
        </w:tabs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ab/>
      </w:r>
      <w:r w:rsidR="003C4327" w:rsidRPr="003C4327">
        <w:rPr>
          <w:rFonts w:ascii="Times New Roman" w:eastAsiaTheme="majorEastAsia" w:hAnsi="Times New Roman" w:cs="Times New Roman"/>
          <w:b/>
          <w:bCs/>
          <w:lang w:eastAsia="ru-RU"/>
        </w:rPr>
        <w:t>РАЗДЕЛ 7. «ТЕХНОЛОГИЧЕСКИЕ ПРОЦЕССЫ ПРЕДОСТАВЛЕНИЯ «ПОДУСЛУГИ»</w:t>
      </w:r>
    </w:p>
    <w:tbl>
      <w:tblPr>
        <w:tblW w:w="15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1765"/>
        <w:gridCol w:w="6461"/>
        <w:gridCol w:w="1836"/>
        <w:gridCol w:w="1134"/>
        <w:gridCol w:w="1845"/>
        <w:gridCol w:w="1776"/>
      </w:tblGrid>
      <w:tr w:rsidR="003C4327" w:rsidRPr="003C4327" w:rsidTr="003C4327">
        <w:tc>
          <w:tcPr>
            <w:tcW w:w="529" w:type="dxa"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765" w:type="dxa"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процедуры процесса</w:t>
            </w:r>
          </w:p>
        </w:tc>
        <w:tc>
          <w:tcPr>
            <w:tcW w:w="6461" w:type="dxa"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836" w:type="dxa"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Сроки испо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л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нения процед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ры (процесса)</w:t>
            </w:r>
          </w:p>
        </w:tc>
        <w:tc>
          <w:tcPr>
            <w:tcW w:w="1134" w:type="dxa"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Испо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л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нитель проц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дуры процесса</w:t>
            </w:r>
          </w:p>
        </w:tc>
        <w:tc>
          <w:tcPr>
            <w:tcW w:w="1845" w:type="dxa"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Ресурсы, нео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ходимые для выполнения процедуры процесса</w:t>
            </w:r>
            <w:r w:rsidRPr="003C4327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footnoteReference w:id="8"/>
            </w:r>
          </w:p>
        </w:tc>
        <w:tc>
          <w:tcPr>
            <w:tcW w:w="1776" w:type="dxa"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Формы док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ментов, нео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ходимых для выполнения процедуры процесса</w:t>
            </w:r>
            <w:r w:rsidRPr="003C4327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8</w:t>
            </w:r>
          </w:p>
        </w:tc>
      </w:tr>
      <w:tr w:rsidR="003C4327" w:rsidRPr="003C4327" w:rsidTr="003C4327">
        <w:tc>
          <w:tcPr>
            <w:tcW w:w="529" w:type="dxa"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65" w:type="dxa"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61" w:type="dxa"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36" w:type="dxa"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5" w:type="dxa"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76" w:type="dxa"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C4327" w:rsidRPr="003C4327" w:rsidTr="003C4327">
        <w:tc>
          <w:tcPr>
            <w:tcW w:w="15346" w:type="dxa"/>
            <w:gridSpan w:val="7"/>
          </w:tcPr>
          <w:p w:rsidR="003C4327" w:rsidRPr="003C4327" w:rsidRDefault="003C4327" w:rsidP="003C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C4327">
              <w:rPr>
                <w:rFonts w:ascii="Times New Roman" w:eastAsia="Times New Roman" w:hAnsi="Times New Roman" w:cs="Arial"/>
                <w:b/>
                <w:bCs/>
                <w:lang w:eastAsia="ru-RU"/>
              </w:rPr>
              <w:t>Наименование «</w:t>
            </w:r>
            <w:proofErr w:type="spellStart"/>
            <w:r w:rsidRPr="003C4327">
              <w:rPr>
                <w:rFonts w:ascii="Times New Roman" w:eastAsia="Times New Roman" w:hAnsi="Times New Roman" w:cs="Arial"/>
                <w:b/>
                <w:bCs/>
                <w:lang w:eastAsia="ru-RU"/>
              </w:rPr>
              <w:t>подуслуги</w:t>
            </w:r>
            <w:proofErr w:type="spellEnd"/>
            <w:r w:rsidRPr="003C4327">
              <w:rPr>
                <w:rFonts w:ascii="Times New Roman" w:eastAsia="Times New Roman" w:hAnsi="Times New Roman" w:cs="Arial"/>
                <w:b/>
                <w:bCs/>
                <w:lang w:eastAsia="ru-RU"/>
              </w:rPr>
              <w:t>»:</w:t>
            </w:r>
            <w:r w:rsidRPr="003C43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Включение ярмарок по продаже товаров (выполнению работ, оказанию услуг), организаторами которых являются юр</w:t>
            </w:r>
            <w:r w:rsidRPr="003C43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Pr="003C43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дические лица или индивидуальные предприниматели в план проведения ярмарок</w:t>
            </w:r>
          </w:p>
        </w:tc>
      </w:tr>
      <w:tr w:rsidR="003C4327" w:rsidRPr="003C4327" w:rsidTr="003C4327">
        <w:trPr>
          <w:trHeight w:val="1412"/>
        </w:trPr>
        <w:tc>
          <w:tcPr>
            <w:tcW w:w="529" w:type="dxa"/>
          </w:tcPr>
          <w:p w:rsidR="003C4327" w:rsidRPr="003C4327" w:rsidRDefault="003C4327" w:rsidP="003C4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3C4327" w:rsidRPr="003C4327" w:rsidRDefault="003C4327" w:rsidP="003C4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</w:tcPr>
          <w:p w:rsidR="003C4327" w:rsidRPr="003C4327" w:rsidRDefault="003C4327" w:rsidP="003C4327">
            <w:pPr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lang w:val="x-none" w:eastAsia="x-none"/>
              </w:rPr>
            </w:pPr>
            <w:r w:rsidRPr="003C4327">
              <w:rPr>
                <w:rFonts w:ascii="Times New Roman" w:eastAsia="Times New Roman" w:hAnsi="Times New Roman" w:cs="Times New Roman"/>
                <w:lang w:val="x-none" w:eastAsia="x-none"/>
              </w:rPr>
              <w:t>Прием и регистрация заявления с комплектом документов</w:t>
            </w:r>
          </w:p>
        </w:tc>
        <w:tc>
          <w:tcPr>
            <w:tcW w:w="6461" w:type="dxa"/>
          </w:tcPr>
          <w:p w:rsidR="003C4327" w:rsidRPr="003C4327" w:rsidRDefault="003C4327" w:rsidP="003C4327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3C4327">
              <w:rPr>
                <w:rFonts w:ascii="Times New Roman" w:eastAsia="Times New Roman" w:hAnsi="Times New Roman" w:cs="Times New Roman"/>
                <w:lang w:val="x-none" w:eastAsia="x-none"/>
              </w:rPr>
              <w:t>- устанавливает</w:t>
            </w:r>
            <w:r w:rsidRPr="003C4327">
              <w:rPr>
                <w:rFonts w:ascii="Times New Roman" w:eastAsia="Times New Roman" w:hAnsi="Times New Roman" w:cs="Times New Roman"/>
                <w:lang w:eastAsia="x-none"/>
              </w:rPr>
              <w:t>ся</w:t>
            </w:r>
            <w:r w:rsidRPr="003C4327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предмет обращения, личность заявителя, проверяет</w:t>
            </w:r>
            <w:r w:rsidRPr="003C4327">
              <w:rPr>
                <w:rFonts w:ascii="Times New Roman" w:eastAsia="Times New Roman" w:hAnsi="Times New Roman" w:cs="Times New Roman"/>
                <w:lang w:eastAsia="x-none"/>
              </w:rPr>
              <w:t>ся</w:t>
            </w:r>
            <w:r w:rsidRPr="003C4327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документ, удостоверяющий личность заявителя;</w:t>
            </w:r>
          </w:p>
          <w:p w:rsidR="003C4327" w:rsidRPr="003C4327" w:rsidRDefault="003C4327" w:rsidP="003C4327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3C4327">
              <w:rPr>
                <w:rFonts w:ascii="Times New Roman" w:eastAsia="Times New Roman" w:hAnsi="Times New Roman" w:cs="Times New Roman"/>
                <w:lang w:val="x-none" w:eastAsia="x-none"/>
              </w:rPr>
              <w:t>- проверяют</w:t>
            </w:r>
            <w:r w:rsidRPr="003C4327">
              <w:rPr>
                <w:rFonts w:ascii="Times New Roman" w:eastAsia="Times New Roman" w:hAnsi="Times New Roman" w:cs="Times New Roman"/>
                <w:lang w:eastAsia="x-none"/>
              </w:rPr>
              <w:t>ся</w:t>
            </w:r>
            <w:r w:rsidRPr="003C4327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полномочия заявителя; представителя юридического лица действовать от имени юридического лица;</w:t>
            </w:r>
          </w:p>
          <w:p w:rsidR="003C4327" w:rsidRPr="003C4327" w:rsidRDefault="003C4327" w:rsidP="003C4327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3C4327">
              <w:rPr>
                <w:rFonts w:ascii="Times New Roman" w:eastAsia="Times New Roman" w:hAnsi="Times New Roman" w:cs="Times New Roman"/>
                <w:lang w:val="x-none" w:eastAsia="x-none"/>
              </w:rPr>
              <w:t>- проверяет</w:t>
            </w:r>
            <w:r w:rsidRPr="003C4327">
              <w:rPr>
                <w:rFonts w:ascii="Times New Roman" w:eastAsia="Times New Roman" w:hAnsi="Times New Roman" w:cs="Times New Roman"/>
                <w:lang w:eastAsia="x-none"/>
              </w:rPr>
              <w:t>ся</w:t>
            </w:r>
            <w:r w:rsidRPr="003C4327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соответствие заявления установленным требованиям;</w:t>
            </w:r>
          </w:p>
          <w:p w:rsidR="003C4327" w:rsidRPr="003C4327" w:rsidRDefault="003C4327" w:rsidP="003C4327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3C4327">
              <w:rPr>
                <w:rFonts w:ascii="Times New Roman" w:eastAsia="Times New Roman" w:hAnsi="Times New Roman" w:cs="Times New Roman"/>
                <w:lang w:val="x-none" w:eastAsia="x-none"/>
              </w:rPr>
              <w:t>- проверяет</w:t>
            </w:r>
            <w:r w:rsidRPr="003C4327">
              <w:rPr>
                <w:rFonts w:ascii="Times New Roman" w:eastAsia="Times New Roman" w:hAnsi="Times New Roman" w:cs="Times New Roman"/>
                <w:lang w:eastAsia="x-none"/>
              </w:rPr>
              <w:t>ся</w:t>
            </w:r>
            <w:r w:rsidRPr="003C4327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3C4327" w:rsidRPr="003C4327" w:rsidRDefault="003C4327" w:rsidP="003C4327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3C4327">
              <w:rPr>
                <w:rFonts w:ascii="Times New Roman" w:eastAsia="Times New Roman" w:hAnsi="Times New Roman" w:cs="Times New Roman"/>
                <w:lang w:val="x-none" w:eastAsia="x-none"/>
              </w:rPr>
              <w:t>- регистрирует</w:t>
            </w:r>
            <w:r w:rsidRPr="003C4327">
              <w:rPr>
                <w:rFonts w:ascii="Times New Roman" w:eastAsia="Times New Roman" w:hAnsi="Times New Roman" w:cs="Times New Roman"/>
                <w:lang w:eastAsia="x-none"/>
              </w:rPr>
              <w:t>ся</w:t>
            </w:r>
            <w:r w:rsidRPr="003C4327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заявление с прилагаемым комплектом документов;</w:t>
            </w:r>
          </w:p>
          <w:p w:rsidR="003C4327" w:rsidRPr="003C4327" w:rsidRDefault="003C4327" w:rsidP="003C4327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3C4327">
              <w:rPr>
                <w:rFonts w:ascii="Times New Roman" w:eastAsia="Times New Roman" w:hAnsi="Times New Roman" w:cs="Times New Roman"/>
                <w:lang w:val="x-none" w:eastAsia="x-none"/>
              </w:rPr>
              <w:t>- вручает</w:t>
            </w:r>
            <w:r w:rsidRPr="003C4327">
              <w:rPr>
                <w:rFonts w:ascii="Times New Roman" w:eastAsia="Times New Roman" w:hAnsi="Times New Roman" w:cs="Times New Roman"/>
                <w:lang w:eastAsia="x-none"/>
              </w:rPr>
              <w:t>ся</w:t>
            </w:r>
            <w:r w:rsidRPr="003C4327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уведомление в получении документов по установленной форме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      </w:r>
          </w:p>
          <w:p w:rsidR="003C4327" w:rsidRPr="003C4327" w:rsidRDefault="003C4327" w:rsidP="003C4327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x-none"/>
              </w:rPr>
            </w:pPr>
            <w:r w:rsidRPr="003C4327">
              <w:rPr>
                <w:rFonts w:ascii="Times New Roman" w:eastAsia="Times New Roman" w:hAnsi="Times New Roman" w:cs="Times New Roman"/>
                <w:lang w:val="x-none" w:eastAsia="x-none"/>
              </w:rPr>
              <w:t>При наличии оснований</w:t>
            </w:r>
            <w:r w:rsidRPr="003C4327"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r w:rsidRPr="003C4327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специалист, ответственный за прием </w:t>
            </w:r>
            <w:r w:rsidRPr="003C4327">
              <w:rPr>
                <w:rFonts w:ascii="Times New Roman" w:eastAsia="Times New Roman" w:hAnsi="Times New Roman" w:cs="Times New Roman"/>
                <w:lang w:val="x-none" w:eastAsia="x-none"/>
              </w:rPr>
              <w:lastRenderedPageBreak/>
              <w:t>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недостатков, предлагает принять меры по их устранению и вручает уведомление о необходимости устранения нарушений в оформлении заявления и (или) представления отсутствующих документов по установленной форме с указанием причины возврата документов.</w:t>
            </w:r>
          </w:p>
          <w:p w:rsidR="003C4327" w:rsidRPr="003C4327" w:rsidRDefault="003C4327" w:rsidP="003C4327">
            <w:pPr>
              <w:spacing w:after="60" w:line="240" w:lineRule="auto"/>
              <w:jc w:val="both"/>
              <w:outlineLvl w:val="1"/>
              <w:rPr>
                <w:rFonts w:ascii="Times New Roman" w:eastAsia="Calibri" w:hAnsi="Times New Roman" w:cs="Times New Roman"/>
                <w:lang w:val="x-none" w:eastAsia="x-none"/>
              </w:rPr>
            </w:pPr>
            <w:r w:rsidRPr="003C4327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При поступлении заявления в форме электронного документа и комплекта электронных документов </w:t>
            </w:r>
            <w:r w:rsidRPr="003C4327">
              <w:rPr>
                <w:rFonts w:ascii="Times New Roman" w:eastAsia="Calibri" w:hAnsi="Times New Roman" w:cs="Times New Roman"/>
                <w:lang w:val="x-none" w:eastAsia="x-none"/>
              </w:rPr>
              <w:t>заявителю направляется уведомление о получении заявления, 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      </w:r>
          </w:p>
          <w:p w:rsidR="003C4327" w:rsidRPr="003C4327" w:rsidRDefault="003C4327" w:rsidP="003C4327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3C4327">
              <w:rPr>
                <w:rFonts w:ascii="Times New Roman" w:eastAsia="Calibri" w:hAnsi="Times New Roman" w:cs="Times New Roman"/>
                <w:lang w:val="x-none" w:eastAsia="x-none"/>
              </w:rPr>
              <w:t>Уведомление о получении заявления</w:t>
            </w:r>
            <w:r w:rsidRPr="003C4327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      </w:r>
          </w:p>
          <w:p w:rsidR="003C4327" w:rsidRPr="003C4327" w:rsidRDefault="003C4327" w:rsidP="003C4327">
            <w:pPr>
              <w:spacing w:after="60" w:line="240" w:lineRule="auto"/>
              <w:jc w:val="both"/>
              <w:outlineLvl w:val="1"/>
              <w:rPr>
                <w:rFonts w:ascii="Cambria" w:eastAsia="Times New Roman" w:hAnsi="Cambria" w:cs="Times New Roman"/>
                <w:lang w:eastAsia="x-none"/>
              </w:rPr>
            </w:pPr>
            <w:r w:rsidRPr="003C4327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</w:t>
            </w:r>
            <w:r w:rsidRPr="003C4327">
              <w:rPr>
                <w:rFonts w:ascii="Times New Roman" w:eastAsia="Times New Roman" w:hAnsi="Times New Roman" w:cs="Times New Roman"/>
                <w:lang w:eastAsia="x-none"/>
              </w:rPr>
              <w:t>.</w:t>
            </w:r>
          </w:p>
        </w:tc>
        <w:tc>
          <w:tcPr>
            <w:tcW w:w="1836" w:type="dxa"/>
          </w:tcPr>
          <w:p w:rsidR="003C4327" w:rsidRPr="003C4327" w:rsidRDefault="003C4327" w:rsidP="003C4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рабочий день</w:t>
            </w:r>
          </w:p>
        </w:tc>
        <w:tc>
          <w:tcPr>
            <w:tcW w:w="1134" w:type="dxa"/>
          </w:tcPr>
          <w:p w:rsidR="003C4327" w:rsidRPr="003C4327" w:rsidRDefault="003C4327" w:rsidP="003C4327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Специ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лист а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мин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страции, МФЦ</w:t>
            </w:r>
          </w:p>
        </w:tc>
        <w:tc>
          <w:tcPr>
            <w:tcW w:w="1845" w:type="dxa"/>
          </w:tcPr>
          <w:p w:rsidR="003C4327" w:rsidRPr="003C4327" w:rsidRDefault="003C4327" w:rsidP="003C4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Правовое, те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ническое и д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кументационное обеспечение</w:t>
            </w:r>
          </w:p>
        </w:tc>
        <w:tc>
          <w:tcPr>
            <w:tcW w:w="1776" w:type="dxa"/>
          </w:tcPr>
          <w:p w:rsidR="003C4327" w:rsidRPr="003C4327" w:rsidRDefault="003C4327" w:rsidP="003C4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Приложение №</w:t>
            </w:r>
          </w:p>
        </w:tc>
      </w:tr>
      <w:tr w:rsidR="003C4327" w:rsidRPr="003C4327" w:rsidTr="003C4327">
        <w:trPr>
          <w:trHeight w:val="2083"/>
        </w:trPr>
        <w:tc>
          <w:tcPr>
            <w:tcW w:w="529" w:type="dxa"/>
          </w:tcPr>
          <w:p w:rsidR="003C4327" w:rsidRPr="003C4327" w:rsidRDefault="003C4327" w:rsidP="003C4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765" w:type="dxa"/>
          </w:tcPr>
          <w:p w:rsidR="003C4327" w:rsidRPr="003C4327" w:rsidRDefault="003C4327" w:rsidP="003C4327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3C4327">
              <w:rPr>
                <w:rFonts w:ascii="Times New Roman" w:eastAsia="Times New Roman" w:hAnsi="Times New Roman" w:cs="Times New Roman"/>
                <w:lang w:eastAsia="x-none"/>
              </w:rPr>
              <w:t xml:space="preserve">  </w:t>
            </w:r>
            <w:r w:rsidRPr="003C4327">
              <w:rPr>
                <w:rFonts w:ascii="Times New Roman" w:eastAsia="Times New Roman" w:hAnsi="Times New Roman" w:cs="Times New Roman"/>
                <w:lang w:val="x-none" w:eastAsia="x-none"/>
              </w:rPr>
              <w:t>Рассмотрение представленных документов, истребование документов (сведений) в рамках межведомственного взаимодействия</w:t>
            </w:r>
          </w:p>
        </w:tc>
        <w:tc>
          <w:tcPr>
            <w:tcW w:w="6461" w:type="dxa"/>
          </w:tcPr>
          <w:p w:rsidR="003C4327" w:rsidRPr="003C4327" w:rsidRDefault="003C4327" w:rsidP="003C4327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3C4327">
              <w:rPr>
                <w:rFonts w:ascii="Times New Roman" w:eastAsia="Times New Roman" w:hAnsi="Times New Roman" w:cs="Times New Roman"/>
                <w:lang w:val="x-none" w:eastAsia="x-none"/>
              </w:rPr>
              <w:t>Проверяет</w:t>
            </w:r>
            <w:r w:rsidRPr="003C4327">
              <w:rPr>
                <w:rFonts w:ascii="Times New Roman" w:eastAsia="Times New Roman" w:hAnsi="Times New Roman" w:cs="Times New Roman"/>
                <w:lang w:eastAsia="x-none"/>
              </w:rPr>
              <w:t>ся</w:t>
            </w:r>
            <w:r w:rsidRPr="003C4327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наличие или отсутствие оснований</w:t>
            </w:r>
            <w:r w:rsidRPr="003C4327"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r w:rsidRPr="003C4327">
              <w:rPr>
                <w:rFonts w:ascii="Times New Roman" w:eastAsia="Times New Roman" w:hAnsi="Times New Roman" w:cs="Times New Roman"/>
                <w:lang w:val="x-none" w:eastAsia="x-none"/>
              </w:rPr>
              <w:t>(подача заявления лицом, не уполномоченным совершать такого рода действия ).</w:t>
            </w:r>
            <w:r w:rsidRPr="003C4327"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r w:rsidRPr="003C4327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При наличии </w:t>
            </w:r>
            <w:r w:rsidRPr="003C4327">
              <w:rPr>
                <w:rFonts w:ascii="Times New Roman" w:eastAsia="Times New Roman" w:hAnsi="Times New Roman" w:cs="Times New Roman"/>
                <w:lang w:eastAsia="x-none"/>
              </w:rPr>
              <w:t xml:space="preserve">данных </w:t>
            </w:r>
            <w:r w:rsidRPr="003C4327">
              <w:rPr>
                <w:rFonts w:ascii="Times New Roman" w:eastAsia="Times New Roman" w:hAnsi="Times New Roman" w:cs="Times New Roman"/>
                <w:lang w:val="x-none" w:eastAsia="x-none"/>
              </w:rPr>
              <w:t>оснований подготавливает</w:t>
            </w:r>
            <w:r w:rsidRPr="003C4327">
              <w:rPr>
                <w:rFonts w:ascii="Times New Roman" w:eastAsia="Times New Roman" w:hAnsi="Times New Roman" w:cs="Times New Roman"/>
                <w:lang w:eastAsia="x-none"/>
              </w:rPr>
              <w:t>ся</w:t>
            </w:r>
            <w:r w:rsidRPr="003C4327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и направляет</w:t>
            </w:r>
            <w:r w:rsidRPr="003C4327">
              <w:rPr>
                <w:rFonts w:ascii="Times New Roman" w:eastAsia="Times New Roman" w:hAnsi="Times New Roman" w:cs="Times New Roman"/>
                <w:lang w:eastAsia="x-none"/>
              </w:rPr>
              <w:t>ся</w:t>
            </w:r>
            <w:r w:rsidRPr="003C4327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уведомление о необходимости устранения нарушений с указанием причины возврата документов.</w:t>
            </w:r>
          </w:p>
          <w:p w:rsidR="003C4327" w:rsidRPr="003C4327" w:rsidRDefault="003C4327" w:rsidP="003C4327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3C4327">
              <w:rPr>
                <w:rFonts w:ascii="Times New Roman" w:eastAsia="Times New Roman" w:hAnsi="Times New Roman" w:cs="Times New Roman"/>
                <w:lang w:val="x-none" w:eastAsia="x-none"/>
              </w:rPr>
              <w:t>Уведомление о необходимости устранения нарушений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      </w:r>
          </w:p>
          <w:p w:rsidR="003C4327" w:rsidRPr="003C4327" w:rsidRDefault="003C4327" w:rsidP="003C4327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x-none"/>
              </w:rPr>
            </w:pPr>
            <w:r w:rsidRPr="003C4327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При отсутствии </w:t>
            </w:r>
            <w:r w:rsidRPr="003C4327">
              <w:rPr>
                <w:rFonts w:ascii="Times New Roman" w:eastAsia="Times New Roman" w:hAnsi="Times New Roman" w:cs="Times New Roman"/>
                <w:lang w:eastAsia="x-none"/>
              </w:rPr>
              <w:t xml:space="preserve">данных </w:t>
            </w:r>
            <w:r w:rsidRPr="003C4327">
              <w:rPr>
                <w:rFonts w:ascii="Times New Roman" w:eastAsia="Times New Roman" w:hAnsi="Times New Roman" w:cs="Times New Roman"/>
                <w:lang w:val="x-none" w:eastAsia="x-none"/>
              </w:rPr>
              <w:t>оснований проводит</w:t>
            </w:r>
            <w:r w:rsidRPr="003C4327">
              <w:rPr>
                <w:rFonts w:ascii="Times New Roman" w:eastAsia="Times New Roman" w:hAnsi="Times New Roman" w:cs="Times New Roman"/>
                <w:lang w:eastAsia="x-none"/>
              </w:rPr>
              <w:t>ся</w:t>
            </w:r>
            <w:r w:rsidRPr="003C4327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проверк</w:t>
            </w:r>
            <w:r w:rsidRPr="003C4327">
              <w:rPr>
                <w:rFonts w:ascii="Times New Roman" w:eastAsia="Times New Roman" w:hAnsi="Times New Roman" w:cs="Times New Roman"/>
                <w:lang w:eastAsia="x-none"/>
              </w:rPr>
              <w:t>а</w:t>
            </w:r>
            <w:r w:rsidRPr="003C4327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</w:t>
            </w:r>
            <w:r w:rsidRPr="003C4327">
              <w:rPr>
                <w:rFonts w:ascii="Times New Roman" w:eastAsia="Times New Roman" w:hAnsi="Times New Roman" w:cs="Times New Roman"/>
                <w:lang w:val="x-none" w:eastAsia="x-none"/>
              </w:rPr>
              <w:lastRenderedPageBreak/>
              <w:t>заявления и прилагаемых документов на соответствие требованиям</w:t>
            </w:r>
            <w:r w:rsidRPr="003C4327">
              <w:rPr>
                <w:rFonts w:ascii="Times New Roman" w:eastAsia="Times New Roman" w:hAnsi="Times New Roman" w:cs="Times New Roman"/>
                <w:lang w:eastAsia="x-none"/>
              </w:rPr>
              <w:t>:</w:t>
            </w:r>
          </w:p>
          <w:p w:rsidR="003C4327" w:rsidRPr="003C4327" w:rsidRDefault="003C4327" w:rsidP="003C4327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3C4327">
              <w:rPr>
                <w:rFonts w:ascii="Times New Roman" w:eastAsia="Times New Roman" w:hAnsi="Times New Roman" w:cs="Times New Roman"/>
                <w:lang w:val="x-none" w:eastAsia="x-none"/>
              </w:rPr>
              <w:t>- полное наименование и организационно-правовая форма организатора ярмарки - для юридических лиц;</w:t>
            </w:r>
          </w:p>
          <w:p w:rsidR="003C4327" w:rsidRPr="003C4327" w:rsidRDefault="003C4327" w:rsidP="003C4327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3C4327">
              <w:rPr>
                <w:rFonts w:ascii="Times New Roman" w:eastAsia="Times New Roman" w:hAnsi="Times New Roman" w:cs="Times New Roman"/>
                <w:lang w:val="x-none" w:eastAsia="x-none"/>
              </w:rPr>
              <w:t>- фамилия, имя и отчество (при наличии) индивидуального предпринимателя, место его жительства, данные документа, удостоверяющего его личность, - для индивидуальных предпринимателей;</w:t>
            </w:r>
          </w:p>
          <w:p w:rsidR="003C4327" w:rsidRPr="003C4327" w:rsidRDefault="003C4327" w:rsidP="003C4327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3C4327">
              <w:rPr>
                <w:rFonts w:ascii="Times New Roman" w:eastAsia="Times New Roman" w:hAnsi="Times New Roman" w:cs="Times New Roman"/>
                <w:lang w:val="x-none" w:eastAsia="x-none"/>
              </w:rPr>
              <w:t>- место проведения ярмарки;</w:t>
            </w:r>
          </w:p>
          <w:p w:rsidR="003C4327" w:rsidRPr="003C4327" w:rsidRDefault="003C4327" w:rsidP="003C4327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3C4327">
              <w:rPr>
                <w:rFonts w:ascii="Times New Roman" w:eastAsia="Times New Roman" w:hAnsi="Times New Roman" w:cs="Times New Roman"/>
                <w:lang w:val="x-none" w:eastAsia="x-none"/>
              </w:rPr>
              <w:t>- вид ярмарки;</w:t>
            </w:r>
          </w:p>
          <w:p w:rsidR="003C4327" w:rsidRPr="003C4327" w:rsidRDefault="003C4327" w:rsidP="003C4327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3C4327">
              <w:rPr>
                <w:rFonts w:ascii="Times New Roman" w:eastAsia="Times New Roman" w:hAnsi="Times New Roman" w:cs="Times New Roman"/>
                <w:lang w:val="x-none" w:eastAsia="x-none"/>
              </w:rPr>
              <w:t>- ассортимент (вид) реализуемых на ярмарке товаров (работ, услуг);</w:t>
            </w:r>
          </w:p>
          <w:p w:rsidR="003C4327" w:rsidRPr="003C4327" w:rsidRDefault="003C4327" w:rsidP="003C4327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3C4327">
              <w:rPr>
                <w:rFonts w:ascii="Times New Roman" w:eastAsia="Times New Roman" w:hAnsi="Times New Roman" w:cs="Times New Roman"/>
                <w:lang w:val="x-none" w:eastAsia="x-none"/>
              </w:rPr>
              <w:t>- срок проведения ярмарки;</w:t>
            </w:r>
          </w:p>
          <w:p w:rsidR="003C4327" w:rsidRPr="003C4327" w:rsidRDefault="003C4327" w:rsidP="003C4327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3C4327">
              <w:rPr>
                <w:rFonts w:ascii="Times New Roman" w:eastAsia="Times New Roman" w:hAnsi="Times New Roman" w:cs="Times New Roman"/>
                <w:lang w:val="x-none" w:eastAsia="x-none"/>
              </w:rPr>
              <w:t>- режим работы ярмарки;</w:t>
            </w:r>
          </w:p>
          <w:p w:rsidR="003C4327" w:rsidRPr="003C4327" w:rsidRDefault="003C4327" w:rsidP="003C4327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3C4327">
              <w:rPr>
                <w:rFonts w:ascii="Times New Roman" w:eastAsia="Times New Roman" w:hAnsi="Times New Roman" w:cs="Times New Roman"/>
                <w:lang w:val="x-none" w:eastAsia="x-none"/>
              </w:rPr>
              <w:t>- максимальное количество торговых мест на ярмарке.</w:t>
            </w:r>
          </w:p>
          <w:p w:rsidR="003C4327" w:rsidRPr="003C4327" w:rsidRDefault="003C4327" w:rsidP="003C4327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3C4327">
              <w:rPr>
                <w:rFonts w:ascii="Times New Roman" w:eastAsia="Times New Roman" w:hAnsi="Times New Roman" w:cs="Times New Roman"/>
                <w:lang w:val="x-none" w:eastAsia="x-none"/>
              </w:rPr>
              <w:t>Заявление должно быть подписано лицом (с указанием Ф.И.О.), представляющим интересы юридического лица в соответствии с учредительными документами этого юридического лица или индивидуальным предпринимателем.</w:t>
            </w:r>
          </w:p>
          <w:p w:rsidR="003C4327" w:rsidRPr="003C4327" w:rsidRDefault="003C4327" w:rsidP="003C4327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3C4327">
              <w:rPr>
                <w:rFonts w:ascii="Times New Roman" w:eastAsia="Times New Roman" w:hAnsi="Times New Roman" w:cs="Times New Roman"/>
                <w:lang w:eastAsia="x-none"/>
              </w:rPr>
              <w:t xml:space="preserve">  </w:t>
            </w:r>
            <w:r w:rsidRPr="003C4327">
              <w:rPr>
                <w:rFonts w:ascii="Times New Roman" w:eastAsia="Times New Roman" w:hAnsi="Times New Roman" w:cs="Times New Roman"/>
                <w:lang w:val="x-none" w:eastAsia="x-none"/>
              </w:rPr>
              <w:t>В случае отсутствия в представленном пакете документов, указанных в</w:t>
            </w:r>
            <w:r w:rsidRPr="003C4327">
              <w:rPr>
                <w:rFonts w:ascii="Times New Roman" w:eastAsia="Times New Roman" w:hAnsi="Times New Roman" w:cs="Times New Roman"/>
                <w:lang w:eastAsia="x-none"/>
              </w:rPr>
              <w:t>ыше</w:t>
            </w:r>
            <w:r w:rsidRPr="003C4327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в рамках межведомственного взаимодействия направляет</w:t>
            </w:r>
            <w:r w:rsidRPr="003C4327">
              <w:rPr>
                <w:rFonts w:ascii="Times New Roman" w:eastAsia="Times New Roman" w:hAnsi="Times New Roman" w:cs="Times New Roman"/>
                <w:lang w:eastAsia="x-none"/>
              </w:rPr>
              <w:t>ся</w:t>
            </w:r>
            <w:r w:rsidRPr="003C4327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межведомственные запросы:</w:t>
            </w:r>
          </w:p>
          <w:p w:rsidR="003C4327" w:rsidRPr="003C4327" w:rsidRDefault="003C4327" w:rsidP="003C4327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3C4327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1) в Управление Федеральной налоговой службы по Воронежской области для получения:  </w:t>
            </w:r>
          </w:p>
          <w:p w:rsidR="003C4327" w:rsidRPr="003C4327" w:rsidRDefault="003C4327" w:rsidP="003C4327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3C4327">
              <w:rPr>
                <w:rFonts w:ascii="Times New Roman" w:eastAsia="Times New Roman" w:hAnsi="Times New Roman" w:cs="Times New Roman"/>
                <w:lang w:val="x-none" w:eastAsia="x-none"/>
              </w:rPr>
              <w:t>- выписки из Единого государственного реестра юридических лиц (Единого государственного реестра индивидуальных предпринимателей);</w:t>
            </w:r>
          </w:p>
          <w:p w:rsidR="003C4327" w:rsidRPr="003C4327" w:rsidRDefault="003C4327" w:rsidP="003C4327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3C4327">
              <w:rPr>
                <w:rFonts w:ascii="Times New Roman" w:eastAsia="Times New Roman" w:hAnsi="Times New Roman" w:cs="Times New Roman"/>
                <w:lang w:val="x-none" w:eastAsia="x-none"/>
              </w:rPr>
              <w:t>2) в управление Федеральной службы государственной регистрации, кадастра и картографии по Воронежской области для получения:</w:t>
            </w:r>
          </w:p>
          <w:p w:rsidR="003C4327" w:rsidRPr="003C4327" w:rsidRDefault="003C4327" w:rsidP="003C4327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3C4327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- выписки из Единого государственного реестра прав на недвижимое имущество и сделок с ним о зарегистрированных правах на земельный участок (объект недвижимости), в пределах </w:t>
            </w:r>
            <w:r w:rsidRPr="003C4327">
              <w:rPr>
                <w:rFonts w:ascii="Times New Roman" w:eastAsia="Times New Roman" w:hAnsi="Times New Roman" w:cs="Times New Roman"/>
                <w:lang w:val="x-none" w:eastAsia="x-none"/>
              </w:rPr>
              <w:lastRenderedPageBreak/>
              <w:t>территории которого предполагается проведение ярмарки.</w:t>
            </w:r>
          </w:p>
          <w:p w:rsidR="003C4327" w:rsidRPr="003C4327" w:rsidRDefault="003C4327" w:rsidP="003C4327">
            <w:pPr>
              <w:spacing w:after="60" w:line="240" w:lineRule="auto"/>
              <w:jc w:val="both"/>
              <w:outlineLvl w:val="1"/>
              <w:rPr>
                <w:rFonts w:ascii="Cambria" w:eastAsia="Times New Roman" w:hAnsi="Cambria" w:cs="Times New Roman"/>
                <w:lang w:eastAsia="x-none"/>
              </w:rPr>
            </w:pPr>
            <w:r w:rsidRPr="003C4327">
              <w:rPr>
                <w:rFonts w:ascii="Times New Roman" w:eastAsia="Times New Roman" w:hAnsi="Times New Roman" w:cs="Times New Roman"/>
                <w:lang w:val="x-none" w:eastAsia="x-none"/>
              </w:rPr>
              <w:t>По результатам полученных сведений (документов) определяет</w:t>
            </w:r>
            <w:r w:rsidRPr="003C4327">
              <w:rPr>
                <w:rFonts w:ascii="Times New Roman" w:eastAsia="Times New Roman" w:hAnsi="Times New Roman" w:cs="Times New Roman"/>
                <w:lang w:eastAsia="x-none"/>
              </w:rPr>
              <w:t>ся</w:t>
            </w:r>
            <w:r w:rsidRPr="003C4327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наличие или отсутствие оснований для отказа в предоставлении муниципальной услуги.</w:t>
            </w:r>
          </w:p>
        </w:tc>
        <w:tc>
          <w:tcPr>
            <w:tcW w:w="1836" w:type="dxa"/>
          </w:tcPr>
          <w:p w:rsidR="003C4327" w:rsidRPr="003C4327" w:rsidRDefault="003C4327" w:rsidP="003C4327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3C4327">
              <w:rPr>
                <w:rFonts w:ascii="Times New Roman" w:eastAsia="Times New Roman" w:hAnsi="Times New Roman" w:cs="Times New Roman"/>
                <w:lang w:val="x-none" w:eastAsia="x-none"/>
              </w:rPr>
              <w:lastRenderedPageBreak/>
              <w:t>- в случае включения ярмарки в План проведения ярмарок не должен превышать 6 рабочих дней;</w:t>
            </w:r>
          </w:p>
          <w:p w:rsidR="003C4327" w:rsidRPr="003C4327" w:rsidRDefault="003C4327" w:rsidP="003C4327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3C4327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- в случае внесения изменений в </w:t>
            </w:r>
            <w:r w:rsidRPr="003C4327">
              <w:rPr>
                <w:rFonts w:ascii="Times New Roman" w:eastAsia="Times New Roman" w:hAnsi="Times New Roman" w:cs="Times New Roman"/>
                <w:lang w:val="x-none" w:eastAsia="x-none"/>
              </w:rPr>
              <w:lastRenderedPageBreak/>
              <w:t>План проведения ярмарок не должен превышать 12 календарных дней.</w:t>
            </w:r>
          </w:p>
          <w:p w:rsidR="003C4327" w:rsidRPr="003C4327" w:rsidRDefault="003C4327" w:rsidP="003C4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C4327" w:rsidRPr="003C4327" w:rsidRDefault="003C4327" w:rsidP="003C4327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Специ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лист а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мин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страции</w:t>
            </w:r>
          </w:p>
        </w:tc>
        <w:tc>
          <w:tcPr>
            <w:tcW w:w="1845" w:type="dxa"/>
          </w:tcPr>
          <w:p w:rsidR="003C4327" w:rsidRPr="003C4327" w:rsidRDefault="003C4327" w:rsidP="003C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Правовое, те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ническое и д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кументационное обеспечение</w:t>
            </w:r>
          </w:p>
        </w:tc>
        <w:tc>
          <w:tcPr>
            <w:tcW w:w="1776" w:type="dxa"/>
          </w:tcPr>
          <w:p w:rsidR="003C4327" w:rsidRPr="003C4327" w:rsidRDefault="003C4327" w:rsidP="003C4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4327" w:rsidRPr="003C4327" w:rsidTr="003C4327">
        <w:trPr>
          <w:trHeight w:val="2121"/>
        </w:trPr>
        <w:tc>
          <w:tcPr>
            <w:tcW w:w="529" w:type="dxa"/>
          </w:tcPr>
          <w:p w:rsidR="003C4327" w:rsidRPr="003C4327" w:rsidRDefault="003C4327" w:rsidP="003C4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1765" w:type="dxa"/>
          </w:tcPr>
          <w:p w:rsidR="003C4327" w:rsidRPr="003C4327" w:rsidRDefault="003C4327" w:rsidP="003C4327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3C4327">
              <w:rPr>
                <w:rFonts w:ascii="Times New Roman" w:eastAsia="Calibri" w:hAnsi="Times New Roman" w:cs="Times New Roman"/>
                <w:lang w:eastAsia="x-none"/>
              </w:rPr>
              <w:t xml:space="preserve">   </w:t>
            </w:r>
            <w:r w:rsidRPr="003C4327">
              <w:rPr>
                <w:rFonts w:ascii="Times New Roman" w:eastAsia="Calibri" w:hAnsi="Times New Roman" w:cs="Times New Roman"/>
                <w:lang w:val="x-none" w:eastAsia="x-none"/>
              </w:rPr>
              <w:t>Принятие решения о предоставлении муниципальной услуги либо об отказе в ее предоставлении</w:t>
            </w:r>
          </w:p>
        </w:tc>
        <w:tc>
          <w:tcPr>
            <w:tcW w:w="6461" w:type="dxa"/>
          </w:tcPr>
          <w:p w:rsidR="003C4327" w:rsidRPr="003C4327" w:rsidRDefault="003C4327" w:rsidP="003C4327">
            <w:pPr>
              <w:spacing w:after="60" w:line="240" w:lineRule="auto"/>
              <w:jc w:val="both"/>
              <w:outlineLvl w:val="1"/>
              <w:rPr>
                <w:rFonts w:ascii="Times New Roman" w:eastAsia="Calibri" w:hAnsi="Times New Roman" w:cs="Times New Roman"/>
                <w:lang w:eastAsia="x-none"/>
              </w:rPr>
            </w:pPr>
            <w:r w:rsidRPr="003C4327">
              <w:rPr>
                <w:rFonts w:ascii="Times New Roman" w:eastAsia="Times New Roman" w:hAnsi="Times New Roman" w:cs="Times New Roman"/>
                <w:lang w:eastAsia="x-none"/>
              </w:rPr>
              <w:t xml:space="preserve">  </w:t>
            </w:r>
            <w:r w:rsidRPr="003C4327">
              <w:rPr>
                <w:rFonts w:ascii="Times New Roman" w:eastAsia="Calibri" w:hAnsi="Times New Roman" w:cs="Times New Roman"/>
                <w:lang w:val="x-none" w:eastAsia="x-none"/>
              </w:rPr>
              <w:t xml:space="preserve">В случае отсутствия оснований, указанных </w:t>
            </w:r>
            <w:r w:rsidRPr="003C4327">
              <w:rPr>
                <w:rFonts w:ascii="Times New Roman" w:eastAsia="Calibri" w:hAnsi="Times New Roman" w:cs="Times New Roman"/>
                <w:lang w:eastAsia="x-none"/>
              </w:rPr>
              <w:t>в п.2 данного разд</w:t>
            </w:r>
            <w:r w:rsidRPr="003C4327">
              <w:rPr>
                <w:rFonts w:ascii="Times New Roman" w:eastAsia="Calibri" w:hAnsi="Times New Roman" w:cs="Times New Roman"/>
                <w:lang w:eastAsia="x-none"/>
              </w:rPr>
              <w:t>е</w:t>
            </w:r>
            <w:r w:rsidRPr="003C4327">
              <w:rPr>
                <w:rFonts w:ascii="Times New Roman" w:eastAsia="Calibri" w:hAnsi="Times New Roman" w:cs="Times New Roman"/>
                <w:lang w:eastAsia="x-none"/>
              </w:rPr>
              <w:t>ла:</w:t>
            </w:r>
          </w:p>
          <w:p w:rsidR="003C4327" w:rsidRPr="003C4327" w:rsidRDefault="003C4327" w:rsidP="003C4327">
            <w:pPr>
              <w:spacing w:after="60" w:line="240" w:lineRule="auto"/>
              <w:jc w:val="both"/>
              <w:outlineLvl w:val="1"/>
              <w:rPr>
                <w:rFonts w:ascii="Times New Roman" w:eastAsia="Calibri" w:hAnsi="Times New Roman" w:cs="Times New Roman"/>
                <w:lang w:val="x-none" w:eastAsia="x-none"/>
              </w:rPr>
            </w:pPr>
            <w:r w:rsidRPr="003C4327">
              <w:rPr>
                <w:rFonts w:ascii="Times New Roman" w:eastAsia="Calibri" w:hAnsi="Times New Roman" w:cs="Times New Roman"/>
                <w:lang w:val="x-none" w:eastAsia="x-none"/>
              </w:rPr>
              <w:t>- готовит</w:t>
            </w:r>
            <w:r w:rsidRPr="003C4327">
              <w:rPr>
                <w:rFonts w:ascii="Times New Roman" w:eastAsia="Calibri" w:hAnsi="Times New Roman" w:cs="Times New Roman"/>
                <w:lang w:eastAsia="x-none"/>
              </w:rPr>
              <w:t>ся</w:t>
            </w:r>
            <w:r w:rsidRPr="003C4327">
              <w:rPr>
                <w:rFonts w:ascii="Times New Roman" w:eastAsia="Calibri" w:hAnsi="Times New Roman" w:cs="Times New Roman"/>
                <w:lang w:val="x-none" w:eastAsia="x-none"/>
              </w:rPr>
              <w:t xml:space="preserve"> проект постановления администрации о в</w:t>
            </w:r>
            <w:r w:rsidRPr="003C4327">
              <w:rPr>
                <w:rFonts w:ascii="Times New Roman" w:eastAsia="Times New Roman" w:hAnsi="Times New Roman" w:cs="Times New Roman"/>
                <w:lang w:val="x-none" w:eastAsia="x-none"/>
              </w:rPr>
              <w:t>ключении ярмарки в План проведения ярмарок</w:t>
            </w:r>
            <w:r w:rsidRPr="003C4327">
              <w:rPr>
                <w:rFonts w:ascii="Times New Roman" w:eastAsia="Calibri" w:hAnsi="Times New Roman" w:cs="Times New Roman"/>
                <w:lang w:val="x-none" w:eastAsia="x-none"/>
              </w:rPr>
              <w:t>;</w:t>
            </w:r>
          </w:p>
          <w:p w:rsidR="003C4327" w:rsidRPr="003C4327" w:rsidRDefault="003C4327" w:rsidP="003C4327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3C4327">
              <w:rPr>
                <w:rFonts w:ascii="Times New Roman" w:eastAsia="Calibri" w:hAnsi="Times New Roman" w:cs="Times New Roman"/>
                <w:lang w:val="x-none" w:eastAsia="x-none"/>
              </w:rPr>
              <w:t>- передает</w:t>
            </w:r>
            <w:r w:rsidRPr="003C4327">
              <w:rPr>
                <w:rFonts w:ascii="Times New Roman" w:eastAsia="Calibri" w:hAnsi="Times New Roman" w:cs="Times New Roman"/>
                <w:lang w:eastAsia="x-none"/>
              </w:rPr>
              <w:t>ся</w:t>
            </w:r>
            <w:r w:rsidRPr="003C4327">
              <w:rPr>
                <w:rFonts w:ascii="Times New Roman" w:eastAsia="Calibri" w:hAnsi="Times New Roman" w:cs="Times New Roman"/>
                <w:lang w:val="x-none" w:eastAsia="x-none"/>
              </w:rPr>
              <w:t xml:space="preserve"> подготовленный проект постановления и прилагаемый к нему комплект документов для подписания </w:t>
            </w:r>
            <w:r w:rsidRPr="003C4327">
              <w:rPr>
                <w:rFonts w:ascii="Times New Roman" w:eastAsia="Calibri" w:hAnsi="Times New Roman" w:cs="Times New Roman"/>
                <w:lang w:eastAsia="x-none"/>
              </w:rPr>
              <w:t>главе исполнительного органа</w:t>
            </w:r>
            <w:r w:rsidRPr="003C4327">
              <w:rPr>
                <w:rFonts w:ascii="Times New Roman" w:eastAsia="Calibri" w:hAnsi="Times New Roman" w:cs="Times New Roman"/>
                <w:i/>
                <w:lang w:val="x-none" w:eastAsia="x-none"/>
              </w:rPr>
              <w:t>;</w:t>
            </w:r>
          </w:p>
          <w:p w:rsidR="003C4327" w:rsidRPr="003C4327" w:rsidRDefault="003C4327" w:rsidP="003C4327">
            <w:pPr>
              <w:spacing w:after="60" w:line="240" w:lineRule="auto"/>
              <w:jc w:val="both"/>
              <w:outlineLvl w:val="1"/>
              <w:rPr>
                <w:rFonts w:ascii="Times New Roman" w:eastAsia="Calibri" w:hAnsi="Times New Roman" w:cs="Times New Roman"/>
                <w:lang w:val="x-none" w:eastAsia="x-none"/>
              </w:rPr>
            </w:pPr>
            <w:r w:rsidRPr="003C4327">
              <w:rPr>
                <w:rFonts w:ascii="Times New Roman" w:eastAsia="Calibri" w:hAnsi="Times New Roman" w:cs="Times New Roman"/>
                <w:lang w:val="x-none" w:eastAsia="x-none"/>
              </w:rPr>
              <w:t>- готовит</w:t>
            </w:r>
            <w:r w:rsidRPr="003C4327">
              <w:rPr>
                <w:rFonts w:ascii="Times New Roman" w:eastAsia="Calibri" w:hAnsi="Times New Roman" w:cs="Times New Roman"/>
                <w:lang w:eastAsia="x-none"/>
              </w:rPr>
              <w:t>ся</w:t>
            </w:r>
            <w:r w:rsidRPr="003C4327">
              <w:rPr>
                <w:rFonts w:ascii="Times New Roman" w:eastAsia="Calibri" w:hAnsi="Times New Roman" w:cs="Times New Roman"/>
                <w:lang w:val="x-none" w:eastAsia="x-none"/>
              </w:rPr>
              <w:t xml:space="preserve"> уведомление по форме.</w:t>
            </w:r>
          </w:p>
          <w:p w:rsidR="003C4327" w:rsidRPr="003C4327" w:rsidRDefault="003C4327" w:rsidP="003C4327">
            <w:pPr>
              <w:spacing w:after="60" w:line="240" w:lineRule="auto"/>
              <w:jc w:val="both"/>
              <w:outlineLvl w:val="1"/>
              <w:rPr>
                <w:rFonts w:ascii="Times New Roman" w:eastAsia="Calibri" w:hAnsi="Times New Roman" w:cs="Times New Roman"/>
                <w:lang w:val="x-none" w:eastAsia="x-none"/>
              </w:rPr>
            </w:pPr>
            <w:r w:rsidRPr="003C4327">
              <w:rPr>
                <w:rFonts w:ascii="Times New Roman" w:eastAsia="Calibri" w:hAnsi="Times New Roman" w:cs="Times New Roman"/>
                <w:lang w:eastAsia="x-none"/>
              </w:rPr>
              <w:t xml:space="preserve">  </w:t>
            </w:r>
            <w:r w:rsidRPr="003C4327">
              <w:rPr>
                <w:rFonts w:ascii="Times New Roman" w:eastAsia="Calibri" w:hAnsi="Times New Roman" w:cs="Times New Roman"/>
                <w:lang w:val="x-none" w:eastAsia="x-none"/>
              </w:rPr>
              <w:t xml:space="preserve">В случае наличия оснований, указанных </w:t>
            </w:r>
            <w:r w:rsidRPr="003C4327">
              <w:rPr>
                <w:rFonts w:ascii="Times New Roman" w:eastAsia="Calibri" w:hAnsi="Times New Roman" w:cs="Times New Roman"/>
                <w:lang w:eastAsia="x-none"/>
              </w:rPr>
              <w:t>в п.2 данного раздела</w:t>
            </w:r>
            <w:r w:rsidRPr="003C4327">
              <w:rPr>
                <w:rFonts w:ascii="Times New Roman" w:eastAsia="Calibri" w:hAnsi="Times New Roman" w:cs="Times New Roman"/>
                <w:lang w:val="x-none" w:eastAsia="x-none"/>
              </w:rPr>
              <w:t>:</w:t>
            </w:r>
          </w:p>
          <w:p w:rsidR="003C4327" w:rsidRPr="003C4327" w:rsidRDefault="003C4327" w:rsidP="003C4327">
            <w:pPr>
              <w:spacing w:after="60" w:line="240" w:lineRule="auto"/>
              <w:jc w:val="both"/>
              <w:outlineLvl w:val="1"/>
              <w:rPr>
                <w:rFonts w:ascii="Times New Roman" w:eastAsia="Calibri" w:hAnsi="Times New Roman" w:cs="Times New Roman"/>
                <w:lang w:val="x-none" w:eastAsia="x-none"/>
              </w:rPr>
            </w:pPr>
            <w:r w:rsidRPr="003C4327">
              <w:rPr>
                <w:rFonts w:ascii="Times New Roman" w:eastAsia="Calibri" w:hAnsi="Times New Roman" w:cs="Times New Roman"/>
                <w:lang w:val="x-none" w:eastAsia="x-none"/>
              </w:rPr>
              <w:t>- готовит</w:t>
            </w:r>
            <w:r w:rsidRPr="003C4327">
              <w:rPr>
                <w:rFonts w:ascii="Times New Roman" w:eastAsia="Calibri" w:hAnsi="Times New Roman" w:cs="Times New Roman"/>
                <w:lang w:eastAsia="x-none"/>
              </w:rPr>
              <w:t>ся</w:t>
            </w:r>
            <w:r w:rsidRPr="003C4327">
              <w:rPr>
                <w:rFonts w:ascii="Times New Roman" w:eastAsia="Calibri" w:hAnsi="Times New Roman" w:cs="Times New Roman"/>
                <w:lang w:val="x-none" w:eastAsia="x-none"/>
              </w:rPr>
              <w:t xml:space="preserve"> проект постановления администрации об отказе в</w:t>
            </w:r>
            <w:r w:rsidRPr="003C4327">
              <w:rPr>
                <w:rFonts w:ascii="Times New Roman" w:eastAsia="Times New Roman" w:hAnsi="Times New Roman" w:cs="Times New Roman"/>
                <w:lang w:val="x-none" w:eastAsia="x-none"/>
              </w:rPr>
              <w:t>ключения ярмарки в План проведения ярмарок</w:t>
            </w:r>
            <w:r w:rsidRPr="003C4327">
              <w:rPr>
                <w:rFonts w:ascii="Times New Roman" w:eastAsia="Calibri" w:hAnsi="Times New Roman" w:cs="Times New Roman"/>
                <w:lang w:val="x-none" w:eastAsia="x-none"/>
              </w:rPr>
              <w:t>;</w:t>
            </w:r>
          </w:p>
          <w:p w:rsidR="003C4327" w:rsidRPr="003C4327" w:rsidRDefault="003C4327" w:rsidP="003C4327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3C4327">
              <w:rPr>
                <w:rFonts w:ascii="Times New Roman" w:eastAsia="Calibri" w:hAnsi="Times New Roman" w:cs="Times New Roman"/>
                <w:lang w:val="x-none" w:eastAsia="x-none"/>
              </w:rPr>
              <w:t>- передает</w:t>
            </w:r>
            <w:r w:rsidRPr="003C4327">
              <w:rPr>
                <w:rFonts w:ascii="Times New Roman" w:eastAsia="Calibri" w:hAnsi="Times New Roman" w:cs="Times New Roman"/>
                <w:lang w:eastAsia="x-none"/>
              </w:rPr>
              <w:t>ся</w:t>
            </w:r>
            <w:r w:rsidRPr="003C4327">
              <w:rPr>
                <w:rFonts w:ascii="Times New Roman" w:eastAsia="Calibri" w:hAnsi="Times New Roman" w:cs="Times New Roman"/>
                <w:lang w:val="x-none" w:eastAsia="x-none"/>
              </w:rPr>
              <w:t xml:space="preserve"> подготовленный проект постановления об отказе и прилагаемый к нему комплект документов для подписания</w:t>
            </w:r>
            <w:r w:rsidRPr="003C4327">
              <w:rPr>
                <w:rFonts w:ascii="Times New Roman" w:eastAsia="Calibri" w:hAnsi="Times New Roman" w:cs="Times New Roman"/>
                <w:lang w:eastAsia="x-none"/>
              </w:rPr>
              <w:t xml:space="preserve"> главе исполнительного органа</w:t>
            </w:r>
            <w:r w:rsidRPr="003C4327">
              <w:rPr>
                <w:rFonts w:ascii="Times New Roman" w:eastAsia="Calibri" w:hAnsi="Times New Roman" w:cs="Times New Roman"/>
                <w:lang w:val="x-none" w:eastAsia="x-none"/>
              </w:rPr>
              <w:t>;</w:t>
            </w:r>
          </w:p>
          <w:p w:rsidR="003C4327" w:rsidRPr="003C4327" w:rsidRDefault="003C4327" w:rsidP="003C4327">
            <w:pPr>
              <w:spacing w:after="60" w:line="240" w:lineRule="auto"/>
              <w:jc w:val="both"/>
              <w:outlineLvl w:val="1"/>
              <w:rPr>
                <w:rFonts w:ascii="Times New Roman" w:eastAsia="Calibri" w:hAnsi="Times New Roman" w:cs="Times New Roman"/>
                <w:lang w:val="x-none" w:eastAsia="x-none"/>
              </w:rPr>
            </w:pPr>
            <w:r w:rsidRPr="003C4327">
              <w:rPr>
                <w:rFonts w:ascii="Times New Roman" w:eastAsia="Calibri" w:hAnsi="Times New Roman" w:cs="Times New Roman"/>
                <w:lang w:val="x-none" w:eastAsia="x-none"/>
              </w:rPr>
              <w:t>- готовит</w:t>
            </w:r>
            <w:r w:rsidRPr="003C4327">
              <w:rPr>
                <w:rFonts w:ascii="Times New Roman" w:eastAsia="Calibri" w:hAnsi="Times New Roman" w:cs="Times New Roman"/>
                <w:lang w:eastAsia="x-none"/>
              </w:rPr>
              <w:t>ся</w:t>
            </w:r>
            <w:r w:rsidRPr="003C4327">
              <w:rPr>
                <w:rFonts w:ascii="Times New Roman" w:eastAsia="Calibri" w:hAnsi="Times New Roman" w:cs="Times New Roman"/>
                <w:lang w:val="x-none" w:eastAsia="x-none"/>
              </w:rPr>
              <w:t xml:space="preserve"> уведомление об отказе в</w:t>
            </w:r>
            <w:r w:rsidRPr="003C4327">
              <w:rPr>
                <w:rFonts w:ascii="Times New Roman" w:eastAsia="Times New Roman" w:hAnsi="Times New Roman" w:cs="Times New Roman"/>
                <w:lang w:val="x-none" w:eastAsia="x-none"/>
              </w:rPr>
              <w:t>ключения ярмарки в План проведения ярмарок</w:t>
            </w:r>
            <w:r w:rsidRPr="003C4327">
              <w:rPr>
                <w:rFonts w:ascii="Times New Roman" w:eastAsia="Calibri" w:hAnsi="Times New Roman" w:cs="Times New Roman"/>
                <w:lang w:val="x-none" w:eastAsia="x-none"/>
              </w:rPr>
              <w:t xml:space="preserve"> по форме.</w:t>
            </w:r>
          </w:p>
          <w:p w:rsidR="003C4327" w:rsidRPr="003C4327" w:rsidRDefault="003C4327" w:rsidP="003C4327">
            <w:pPr>
              <w:spacing w:after="60" w:line="240" w:lineRule="auto"/>
              <w:jc w:val="both"/>
              <w:outlineLvl w:val="1"/>
              <w:rPr>
                <w:rFonts w:ascii="Times New Roman" w:eastAsia="Calibri" w:hAnsi="Times New Roman" w:cs="Times New Roman"/>
                <w:lang w:val="x-none" w:eastAsia="x-none"/>
              </w:rPr>
            </w:pPr>
            <w:r w:rsidRPr="003C4327">
              <w:rPr>
                <w:rFonts w:ascii="Times New Roman" w:eastAsia="Calibri" w:hAnsi="Times New Roman" w:cs="Times New Roman"/>
                <w:lang w:val="x-none" w:eastAsia="x-none"/>
              </w:rPr>
              <w:t>В случае отказа в</w:t>
            </w:r>
            <w:r w:rsidRPr="003C4327">
              <w:rPr>
                <w:rFonts w:ascii="Times New Roman" w:eastAsia="Times New Roman" w:hAnsi="Times New Roman" w:cs="Times New Roman"/>
                <w:lang w:val="x-none" w:eastAsia="x-none"/>
              </w:rPr>
              <w:t>ключения ярмарки в План проведения ярмарок</w:t>
            </w:r>
            <w:r w:rsidRPr="003C4327">
              <w:rPr>
                <w:rFonts w:ascii="Times New Roman" w:eastAsia="Calibri" w:hAnsi="Times New Roman" w:cs="Times New Roman"/>
                <w:lang w:val="x-none" w:eastAsia="x-none"/>
              </w:rPr>
              <w:t xml:space="preserve"> в уведомлении указываются причины, послужившие основанием для отказа, с обязательной ссылкой на нарушения.</w:t>
            </w:r>
          </w:p>
          <w:p w:rsidR="003C4327" w:rsidRPr="003C4327" w:rsidRDefault="003C4327" w:rsidP="003C4327">
            <w:pPr>
              <w:spacing w:after="60" w:line="240" w:lineRule="auto"/>
              <w:jc w:val="both"/>
              <w:outlineLvl w:val="1"/>
              <w:rPr>
                <w:rFonts w:ascii="Times New Roman" w:eastAsia="Calibri" w:hAnsi="Times New Roman" w:cs="Times New Roman"/>
                <w:lang w:val="x-none" w:eastAsia="x-none"/>
              </w:rPr>
            </w:pPr>
            <w:r w:rsidRPr="003C4327">
              <w:rPr>
                <w:rFonts w:ascii="Times New Roman" w:eastAsia="Calibri" w:hAnsi="Times New Roman" w:cs="Times New Roman"/>
                <w:lang w:val="x-none" w:eastAsia="x-none"/>
              </w:rPr>
              <w:t>Уведомление и постановление регистрируются в журнале регистрации в</w:t>
            </w:r>
            <w:r w:rsidRPr="003C4327">
              <w:rPr>
                <w:rFonts w:ascii="Times New Roman" w:eastAsia="Times New Roman" w:hAnsi="Times New Roman" w:cs="Times New Roman"/>
                <w:lang w:val="x-none" w:eastAsia="x-none"/>
              </w:rPr>
              <w:t>ключения ярмарки в План проведения ярмарок</w:t>
            </w:r>
            <w:r w:rsidRPr="003C4327">
              <w:rPr>
                <w:rFonts w:ascii="Times New Roman" w:eastAsia="Calibri" w:hAnsi="Times New Roman" w:cs="Times New Roman"/>
                <w:lang w:val="x-none" w:eastAsia="x-none"/>
              </w:rPr>
              <w:t xml:space="preserve"> администрации.</w:t>
            </w:r>
          </w:p>
          <w:p w:rsidR="003C4327" w:rsidRPr="003C4327" w:rsidRDefault="003C4327" w:rsidP="003C4327">
            <w:pPr>
              <w:spacing w:after="60" w:line="240" w:lineRule="auto"/>
              <w:jc w:val="both"/>
              <w:outlineLvl w:val="1"/>
              <w:rPr>
                <w:rFonts w:ascii="Cambria" w:eastAsia="Times New Roman" w:hAnsi="Cambria" w:cs="Times New Roman"/>
                <w:lang w:eastAsia="x-none"/>
              </w:rPr>
            </w:pPr>
            <w:r w:rsidRPr="003C4327">
              <w:rPr>
                <w:rFonts w:ascii="Times New Roman" w:eastAsia="Calibri" w:hAnsi="Times New Roman" w:cs="Times New Roman"/>
                <w:lang w:val="x-none" w:eastAsia="x-none"/>
              </w:rPr>
              <w:t>При поступлении в администрацию заявления о в</w:t>
            </w:r>
            <w:r w:rsidRPr="003C4327">
              <w:rPr>
                <w:rFonts w:ascii="Times New Roman" w:eastAsia="Times New Roman" w:hAnsi="Times New Roman" w:cs="Times New Roman"/>
                <w:lang w:val="x-none" w:eastAsia="x-none"/>
              </w:rPr>
              <w:t>ключении ярмарки в План проведения ярмарок</w:t>
            </w:r>
            <w:r w:rsidRPr="003C4327">
              <w:rPr>
                <w:rFonts w:ascii="Times New Roman" w:eastAsia="Calibri" w:hAnsi="Times New Roman" w:cs="Times New Roman"/>
                <w:lang w:val="x-none" w:eastAsia="x-none"/>
              </w:rPr>
              <w:t xml:space="preserve"> через МФЦ зарегистрированные уведомления о в</w:t>
            </w:r>
            <w:r w:rsidRPr="003C4327">
              <w:rPr>
                <w:rFonts w:ascii="Times New Roman" w:eastAsia="Times New Roman" w:hAnsi="Times New Roman" w:cs="Times New Roman"/>
                <w:lang w:val="x-none" w:eastAsia="x-none"/>
              </w:rPr>
              <w:t>ключении ярмарки в План проведения ярмарок</w:t>
            </w:r>
            <w:r w:rsidRPr="003C4327">
              <w:rPr>
                <w:rFonts w:ascii="Times New Roman" w:eastAsia="Calibri" w:hAnsi="Times New Roman" w:cs="Times New Roman"/>
                <w:lang w:val="x-none" w:eastAsia="x-none"/>
              </w:rPr>
              <w:t xml:space="preserve"> либо об отказе в</w:t>
            </w:r>
            <w:r w:rsidRPr="003C4327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ключения ярмарки в План </w:t>
            </w:r>
            <w:r w:rsidRPr="003C4327">
              <w:rPr>
                <w:rFonts w:ascii="Times New Roman" w:eastAsia="Times New Roman" w:hAnsi="Times New Roman" w:cs="Times New Roman"/>
                <w:lang w:val="x-none" w:eastAsia="x-none"/>
              </w:rPr>
              <w:lastRenderedPageBreak/>
              <w:t>проведения ярмарок</w:t>
            </w:r>
            <w:r w:rsidRPr="003C4327">
              <w:rPr>
                <w:rFonts w:ascii="Times New Roman" w:eastAsia="Calibri" w:hAnsi="Times New Roman" w:cs="Times New Roman"/>
                <w:lang w:val="x-none" w:eastAsia="x-none"/>
              </w:rPr>
              <w:t xml:space="preserve"> и постановление направляются с сопроводительным письмом в адрес МФЦ</w:t>
            </w:r>
          </w:p>
        </w:tc>
        <w:tc>
          <w:tcPr>
            <w:tcW w:w="1836" w:type="dxa"/>
          </w:tcPr>
          <w:p w:rsidR="003C4327" w:rsidRPr="003C4327" w:rsidRDefault="003C4327" w:rsidP="003C4327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3C4327">
              <w:rPr>
                <w:rFonts w:ascii="Times New Roman" w:eastAsia="Times New Roman" w:hAnsi="Times New Roman" w:cs="Times New Roman"/>
                <w:lang w:val="x-none" w:eastAsia="x-none"/>
              </w:rPr>
              <w:lastRenderedPageBreak/>
              <w:t>- в случае включения ярмарки в План проведения ярмарок не должен превышать 2 рабочих дней;</w:t>
            </w:r>
          </w:p>
          <w:p w:rsidR="003C4327" w:rsidRPr="003C4327" w:rsidRDefault="003C4327" w:rsidP="003C4327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3C4327">
              <w:rPr>
                <w:rFonts w:ascii="Times New Roman" w:eastAsia="Times New Roman" w:hAnsi="Times New Roman" w:cs="Times New Roman"/>
                <w:lang w:val="x-none" w:eastAsia="x-none"/>
              </w:rPr>
              <w:t>- в случае внесения изменений в План проведения ярмарок не должен превышать 16 календарных дней.</w:t>
            </w:r>
          </w:p>
        </w:tc>
        <w:tc>
          <w:tcPr>
            <w:tcW w:w="1134" w:type="dxa"/>
          </w:tcPr>
          <w:p w:rsidR="003C4327" w:rsidRPr="003C4327" w:rsidRDefault="003C4327" w:rsidP="003C4327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Специ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лист а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мин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страции</w:t>
            </w:r>
          </w:p>
        </w:tc>
        <w:tc>
          <w:tcPr>
            <w:tcW w:w="1845" w:type="dxa"/>
          </w:tcPr>
          <w:p w:rsidR="003C4327" w:rsidRPr="003C4327" w:rsidRDefault="003C4327" w:rsidP="003C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Правовое, те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ническое и д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кументационное обеспечение</w:t>
            </w:r>
          </w:p>
        </w:tc>
        <w:tc>
          <w:tcPr>
            <w:tcW w:w="1776" w:type="dxa"/>
          </w:tcPr>
          <w:p w:rsidR="003C4327" w:rsidRPr="003C4327" w:rsidRDefault="003C4327" w:rsidP="003C4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Приложение №</w:t>
            </w:r>
          </w:p>
        </w:tc>
      </w:tr>
      <w:tr w:rsidR="003C4327" w:rsidRPr="003C4327" w:rsidTr="003C4327">
        <w:trPr>
          <w:trHeight w:val="1698"/>
        </w:trPr>
        <w:tc>
          <w:tcPr>
            <w:tcW w:w="529" w:type="dxa"/>
          </w:tcPr>
          <w:p w:rsidR="003C4327" w:rsidRPr="003C4327" w:rsidRDefault="003C4327" w:rsidP="003C4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1765" w:type="dxa"/>
          </w:tcPr>
          <w:p w:rsidR="003C4327" w:rsidRPr="003C4327" w:rsidRDefault="003C4327" w:rsidP="003C4327">
            <w:pPr>
              <w:spacing w:after="60" w:line="240" w:lineRule="auto"/>
              <w:jc w:val="both"/>
              <w:outlineLvl w:val="1"/>
              <w:rPr>
                <w:rFonts w:ascii="Times New Roman" w:eastAsia="Calibri" w:hAnsi="Times New Roman" w:cs="Times New Roman"/>
                <w:lang w:val="x-none" w:eastAsia="x-none"/>
              </w:rPr>
            </w:pPr>
            <w:r w:rsidRPr="003C4327">
              <w:rPr>
                <w:rFonts w:ascii="Times New Roman" w:eastAsia="Calibri" w:hAnsi="Times New Roman" w:cs="Times New Roman"/>
                <w:lang w:eastAsia="x-none"/>
              </w:rPr>
              <w:t xml:space="preserve">   </w:t>
            </w:r>
            <w:r w:rsidRPr="003C4327">
              <w:rPr>
                <w:rFonts w:ascii="Times New Roman" w:eastAsia="Calibri" w:hAnsi="Times New Roman" w:cs="Times New Roman"/>
                <w:lang w:val="x-none" w:eastAsia="x-none"/>
              </w:rPr>
              <w:t>Выдача (направление) заявителю результата предоставления муниципальной услуги</w:t>
            </w:r>
          </w:p>
        </w:tc>
        <w:tc>
          <w:tcPr>
            <w:tcW w:w="6461" w:type="dxa"/>
          </w:tcPr>
          <w:p w:rsidR="003C4327" w:rsidRPr="003C4327" w:rsidRDefault="003C4327" w:rsidP="003C4327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3C4327">
              <w:rPr>
                <w:rFonts w:ascii="Times New Roman" w:eastAsia="Calibri" w:hAnsi="Times New Roman" w:cs="Times New Roman"/>
                <w:lang w:eastAsia="x-none"/>
              </w:rPr>
              <w:t xml:space="preserve">   </w:t>
            </w:r>
            <w:r w:rsidRPr="003C4327">
              <w:rPr>
                <w:rFonts w:ascii="Times New Roman" w:eastAsia="Calibri" w:hAnsi="Times New Roman" w:cs="Times New Roman"/>
                <w:lang w:val="x-none" w:eastAsia="x-none"/>
              </w:rPr>
              <w:t xml:space="preserve">Уведомление о </w:t>
            </w:r>
            <w:r w:rsidRPr="003C4327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включении (об отказе включения) ярмарки в План проведения ярмарок </w:t>
            </w:r>
            <w:r w:rsidRPr="003C4327">
              <w:rPr>
                <w:rFonts w:ascii="Times New Roman" w:eastAsia="Calibri" w:hAnsi="Times New Roman" w:cs="Times New Roman"/>
                <w:lang w:val="x-none" w:eastAsia="x-none"/>
              </w:rPr>
              <w:t xml:space="preserve">с приложением постановления о </w:t>
            </w:r>
            <w:r w:rsidRPr="003C4327">
              <w:rPr>
                <w:rFonts w:ascii="Times New Roman" w:eastAsia="Times New Roman" w:hAnsi="Times New Roman" w:cs="Times New Roman"/>
                <w:lang w:val="x-none" w:eastAsia="x-none"/>
              </w:rPr>
              <w:t>включении (об отказе включения) ярмарки в План проведения ярмарок</w:t>
            </w:r>
            <w:r w:rsidRPr="003C4327">
              <w:rPr>
                <w:rFonts w:ascii="Times New Roman" w:eastAsia="Calibri" w:hAnsi="Times New Roman" w:cs="Times New Roman"/>
                <w:lang w:val="x-none" w:eastAsia="x-none"/>
              </w:rPr>
              <w:t xml:space="preserve"> направляются заявителю заказным письмом с уведомлением о вручении по адресу, указанному в заявлении, или по желанию заявителя могут быть выданы ему лично непосредственно по месту подачи заявления.</w:t>
            </w:r>
          </w:p>
        </w:tc>
        <w:tc>
          <w:tcPr>
            <w:tcW w:w="1836" w:type="dxa"/>
          </w:tcPr>
          <w:p w:rsidR="003C4327" w:rsidRPr="003C4327" w:rsidRDefault="003C4327" w:rsidP="003C4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1 рабочий день</w:t>
            </w:r>
          </w:p>
        </w:tc>
        <w:tc>
          <w:tcPr>
            <w:tcW w:w="1134" w:type="dxa"/>
          </w:tcPr>
          <w:p w:rsidR="003C4327" w:rsidRPr="003C4327" w:rsidRDefault="003C4327" w:rsidP="003C4327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Специ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лист а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мин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страции, МФЦ</w:t>
            </w:r>
          </w:p>
        </w:tc>
        <w:tc>
          <w:tcPr>
            <w:tcW w:w="1845" w:type="dxa"/>
          </w:tcPr>
          <w:p w:rsidR="003C4327" w:rsidRPr="003C4327" w:rsidRDefault="003C4327" w:rsidP="003C4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Правовое, те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ническое и д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кументационное обеспечение</w:t>
            </w:r>
          </w:p>
        </w:tc>
        <w:tc>
          <w:tcPr>
            <w:tcW w:w="1776" w:type="dxa"/>
          </w:tcPr>
          <w:p w:rsidR="003C4327" w:rsidRPr="003C4327" w:rsidRDefault="003C4327" w:rsidP="003C4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-----------</w:t>
            </w:r>
          </w:p>
        </w:tc>
      </w:tr>
    </w:tbl>
    <w:p w:rsidR="003C4327" w:rsidRPr="003C4327" w:rsidRDefault="003C4327" w:rsidP="003C4327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lang w:eastAsia="ru-RU"/>
        </w:rPr>
      </w:pPr>
      <w:r w:rsidRPr="003C4327">
        <w:rPr>
          <w:rFonts w:asciiTheme="majorHAnsi" w:eastAsiaTheme="majorEastAsia" w:hAnsiTheme="majorHAnsi" w:cstheme="majorBidi"/>
          <w:b/>
          <w:bCs/>
          <w:color w:val="365F91" w:themeColor="accent1" w:themeShade="BF"/>
          <w:lang w:eastAsia="ru-RU"/>
        </w:rPr>
        <w:br w:type="column"/>
      </w:r>
      <w:r w:rsidRPr="003C4327">
        <w:rPr>
          <w:rFonts w:ascii="Times New Roman" w:eastAsiaTheme="majorEastAsia" w:hAnsi="Times New Roman" w:cs="Times New Roman"/>
          <w:b/>
          <w:bCs/>
          <w:lang w:eastAsia="ru-RU"/>
        </w:rPr>
        <w:lastRenderedPageBreak/>
        <w:t>РАЗДЕЛ 8. «ОСОБЕННОСТИ ПРЕДОСТАВЛЕНИЯ «ПОДУСЛУГИ»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0"/>
        <w:gridCol w:w="1820"/>
        <w:gridCol w:w="1820"/>
        <w:gridCol w:w="2164"/>
        <w:gridCol w:w="2153"/>
        <w:gridCol w:w="1914"/>
        <w:gridCol w:w="2455"/>
      </w:tblGrid>
      <w:tr w:rsidR="003C4327" w:rsidRPr="003C4327" w:rsidTr="003C4327">
        <w:tc>
          <w:tcPr>
            <w:tcW w:w="2460" w:type="dxa"/>
          </w:tcPr>
          <w:p w:rsidR="003C4327" w:rsidRPr="003C4327" w:rsidRDefault="003C4327" w:rsidP="003C4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Способ получения заявителем информ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ции о сроках и поря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ке предоставления «</w:t>
            </w:r>
            <w:proofErr w:type="spellStart"/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820" w:type="dxa"/>
          </w:tcPr>
          <w:p w:rsidR="003C4327" w:rsidRPr="003C4327" w:rsidRDefault="003C4327" w:rsidP="003C4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Способ записи на прием в о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ган, МФЦ для подачи запроса о предоставл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нии «</w:t>
            </w:r>
            <w:proofErr w:type="spellStart"/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подусл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ги</w:t>
            </w:r>
            <w:proofErr w:type="spellEnd"/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820" w:type="dxa"/>
          </w:tcPr>
          <w:p w:rsidR="003C4327" w:rsidRPr="003C4327" w:rsidRDefault="003C4327" w:rsidP="003C4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Способ форм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рования запр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са о предоста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лении «</w:t>
            </w:r>
            <w:proofErr w:type="spellStart"/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по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услуги</w:t>
            </w:r>
            <w:proofErr w:type="spellEnd"/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2164" w:type="dxa"/>
          </w:tcPr>
          <w:p w:rsidR="003C4327" w:rsidRPr="003C4327" w:rsidRDefault="003C4327" w:rsidP="003C4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Способ приема и регистрации орг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ном, предоставл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я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ющим услугу, з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проса о предоста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лении «</w:t>
            </w:r>
            <w:proofErr w:type="spellStart"/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» и иных докуме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тов, необходимых для предоставл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ния «</w:t>
            </w:r>
            <w:proofErr w:type="spellStart"/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2153" w:type="dxa"/>
          </w:tcPr>
          <w:p w:rsidR="003C4327" w:rsidRPr="003C4327" w:rsidRDefault="003C4327" w:rsidP="003C4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Способ оплаты государственной пошлины за предоставление «</w:t>
            </w:r>
            <w:proofErr w:type="spellStart"/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» и уплаты иных пл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тежей, взимаемых в соответствии с законодательством Российской Фед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рации</w:t>
            </w:r>
          </w:p>
        </w:tc>
        <w:tc>
          <w:tcPr>
            <w:tcW w:w="1914" w:type="dxa"/>
          </w:tcPr>
          <w:p w:rsidR="003C4327" w:rsidRPr="003C4327" w:rsidRDefault="003C4327" w:rsidP="003C4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Способ получ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ния сведений о ходе выполн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ния запроса о предоставлении «</w:t>
            </w:r>
            <w:proofErr w:type="spellStart"/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2455" w:type="dxa"/>
          </w:tcPr>
          <w:p w:rsidR="003C4327" w:rsidRPr="003C4327" w:rsidRDefault="003C4327" w:rsidP="003C4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Способ подачи жал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бы на нарушение п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рядка предоставл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ния «</w:t>
            </w:r>
            <w:proofErr w:type="spellStart"/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» и досудебного (внес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дебного) обжалования решений и действий (бездействия) органа в процессе получения «</w:t>
            </w:r>
            <w:proofErr w:type="spellStart"/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3C4327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</w:tr>
      <w:tr w:rsidR="003C4327" w:rsidRPr="003C4327" w:rsidTr="003C4327">
        <w:tc>
          <w:tcPr>
            <w:tcW w:w="2460" w:type="dxa"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20" w:type="dxa"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20" w:type="dxa"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64" w:type="dxa"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53" w:type="dxa"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14" w:type="dxa"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55" w:type="dxa"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C4327" w:rsidRPr="003C4327" w:rsidTr="003C4327">
        <w:tc>
          <w:tcPr>
            <w:tcW w:w="14786" w:type="dxa"/>
            <w:gridSpan w:val="7"/>
          </w:tcPr>
          <w:p w:rsidR="003C4327" w:rsidRPr="003C4327" w:rsidRDefault="003C4327" w:rsidP="003C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C4327">
              <w:rPr>
                <w:rFonts w:ascii="Times New Roman" w:eastAsia="Times New Roman" w:hAnsi="Times New Roman" w:cs="Arial"/>
                <w:b/>
                <w:bCs/>
                <w:lang w:eastAsia="ru-RU"/>
              </w:rPr>
              <w:t>Наименование «</w:t>
            </w:r>
            <w:proofErr w:type="spellStart"/>
            <w:r w:rsidRPr="003C4327">
              <w:rPr>
                <w:rFonts w:ascii="Times New Roman" w:eastAsia="Times New Roman" w:hAnsi="Times New Roman" w:cs="Arial"/>
                <w:b/>
                <w:bCs/>
                <w:lang w:eastAsia="ru-RU"/>
              </w:rPr>
              <w:t>подуслуги</w:t>
            </w:r>
            <w:proofErr w:type="spellEnd"/>
            <w:r w:rsidRPr="003C4327">
              <w:rPr>
                <w:rFonts w:ascii="Times New Roman" w:eastAsia="Times New Roman" w:hAnsi="Times New Roman" w:cs="Arial"/>
                <w:b/>
                <w:bCs/>
                <w:lang w:eastAsia="ru-RU"/>
              </w:rPr>
              <w:t>»:</w:t>
            </w:r>
            <w:r w:rsidRPr="003C43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</w:t>
            </w:r>
          </w:p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C4327" w:rsidRPr="003C4327" w:rsidTr="003C4327">
        <w:trPr>
          <w:trHeight w:val="416"/>
        </w:trPr>
        <w:tc>
          <w:tcPr>
            <w:tcW w:w="2460" w:type="dxa"/>
          </w:tcPr>
          <w:p w:rsidR="003C4327" w:rsidRPr="003C4327" w:rsidRDefault="003C4327" w:rsidP="003C4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- Единый портал гос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дарственных услуг;</w:t>
            </w:r>
          </w:p>
          <w:p w:rsidR="003C4327" w:rsidRPr="003C4327" w:rsidRDefault="003C4327" w:rsidP="003C4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- Портал государстве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ных и муниципальных услуг Воронежской области</w:t>
            </w:r>
          </w:p>
          <w:p w:rsidR="003C4327" w:rsidRPr="003C4327" w:rsidRDefault="003C4327" w:rsidP="003C4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 xml:space="preserve">- официальный сайт органа, </w:t>
            </w:r>
          </w:p>
          <w:p w:rsidR="003C4327" w:rsidRPr="003C4327" w:rsidRDefault="003C4327" w:rsidP="003C4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- официальный сайт многофункционального центра.</w:t>
            </w:r>
          </w:p>
        </w:tc>
        <w:tc>
          <w:tcPr>
            <w:tcW w:w="1820" w:type="dxa"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3C4327" w:rsidRPr="003C4327" w:rsidRDefault="003C4327" w:rsidP="003C43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327" w:rsidRPr="003C4327" w:rsidRDefault="003C4327" w:rsidP="003C43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327" w:rsidRPr="003C4327" w:rsidRDefault="003C4327" w:rsidP="003C43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</w:tcPr>
          <w:p w:rsidR="003C4327" w:rsidRPr="003C4327" w:rsidRDefault="003C4327" w:rsidP="003C4327">
            <w:pPr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3C4327">
              <w:rPr>
                <w:rFonts w:ascii="Times New Roman" w:eastAsia="SimSun" w:hAnsi="Times New Roman" w:cs="Times New Roman"/>
                <w:lang w:eastAsia="ru-RU"/>
              </w:rPr>
              <w:t>Через экранную форму ЕПГУ</w:t>
            </w:r>
          </w:p>
        </w:tc>
        <w:tc>
          <w:tcPr>
            <w:tcW w:w="2164" w:type="dxa"/>
          </w:tcPr>
          <w:p w:rsidR="003C4327" w:rsidRPr="003C4327" w:rsidRDefault="003C4327" w:rsidP="003C4327">
            <w:pPr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3C4327">
              <w:rPr>
                <w:rFonts w:ascii="Times New Roman" w:eastAsia="SimSun" w:hAnsi="Times New Roman" w:cs="Times New Roman"/>
                <w:lang w:eastAsia="ru-RU"/>
              </w:rPr>
              <w:t xml:space="preserve">    Требуется пред</w:t>
            </w:r>
            <w:r w:rsidRPr="003C4327">
              <w:rPr>
                <w:rFonts w:ascii="Times New Roman" w:eastAsia="SimSun" w:hAnsi="Times New Roman" w:cs="Times New Roman"/>
                <w:lang w:eastAsia="ru-RU"/>
              </w:rPr>
              <w:t>о</w:t>
            </w:r>
            <w:r w:rsidRPr="003C4327">
              <w:rPr>
                <w:rFonts w:ascii="Times New Roman" w:eastAsia="SimSun" w:hAnsi="Times New Roman" w:cs="Times New Roman"/>
                <w:lang w:eastAsia="ru-RU"/>
              </w:rPr>
              <w:t>ставление заявит</w:t>
            </w:r>
            <w:r w:rsidRPr="003C4327">
              <w:rPr>
                <w:rFonts w:ascii="Times New Roman" w:eastAsia="SimSun" w:hAnsi="Times New Roman" w:cs="Times New Roman"/>
                <w:lang w:eastAsia="ru-RU"/>
              </w:rPr>
              <w:t>е</w:t>
            </w:r>
            <w:r w:rsidRPr="003C4327">
              <w:rPr>
                <w:rFonts w:ascii="Times New Roman" w:eastAsia="SimSun" w:hAnsi="Times New Roman" w:cs="Times New Roman"/>
                <w:lang w:eastAsia="ru-RU"/>
              </w:rPr>
              <w:t>лем документов на бумажном носителе.</w:t>
            </w:r>
          </w:p>
          <w:p w:rsidR="003C4327" w:rsidRPr="003C4327" w:rsidRDefault="003C4327" w:rsidP="003C4327">
            <w:pPr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</w:p>
          <w:p w:rsidR="003C4327" w:rsidRPr="003C4327" w:rsidRDefault="003C4327" w:rsidP="003C4327">
            <w:pPr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</w:p>
          <w:p w:rsidR="003C4327" w:rsidRPr="003C4327" w:rsidRDefault="003C4327" w:rsidP="003C4327">
            <w:pPr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</w:p>
          <w:p w:rsidR="003C4327" w:rsidRPr="003C4327" w:rsidRDefault="003C4327" w:rsidP="003C4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3" w:type="dxa"/>
          </w:tcPr>
          <w:p w:rsidR="003C4327" w:rsidRPr="003C4327" w:rsidRDefault="003C4327" w:rsidP="003C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914" w:type="dxa"/>
          </w:tcPr>
          <w:p w:rsidR="003C4327" w:rsidRPr="003C4327" w:rsidRDefault="003C4327" w:rsidP="003C4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SimSun" w:hAnsi="Times New Roman" w:cs="Times New Roman"/>
                <w:lang w:eastAsia="ru-RU"/>
              </w:rPr>
              <w:t>нет</w:t>
            </w:r>
          </w:p>
        </w:tc>
        <w:tc>
          <w:tcPr>
            <w:tcW w:w="2455" w:type="dxa"/>
          </w:tcPr>
          <w:p w:rsidR="003C4327" w:rsidRPr="003C4327" w:rsidRDefault="003C4327" w:rsidP="003C4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- Единый портал гос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дарственных и мун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 xml:space="preserve">ципальных услуг (функций) </w:t>
            </w:r>
          </w:p>
          <w:p w:rsidR="003C4327" w:rsidRPr="003C4327" w:rsidRDefault="003C4327" w:rsidP="003C4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- Портал государстве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3C4327">
              <w:rPr>
                <w:rFonts w:ascii="Times New Roman" w:eastAsia="Times New Roman" w:hAnsi="Times New Roman" w:cs="Times New Roman"/>
                <w:lang w:eastAsia="ru-RU"/>
              </w:rPr>
              <w:t>ных и муниципальных услуг Воронежской области</w:t>
            </w:r>
          </w:p>
        </w:tc>
      </w:tr>
      <w:bookmarkEnd w:id="0"/>
    </w:tbl>
    <w:p w:rsidR="003C4327" w:rsidRPr="003C4327" w:rsidRDefault="003C4327" w:rsidP="003C4327">
      <w:pPr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C4327" w:rsidRPr="003C4327" w:rsidRDefault="003C4327" w:rsidP="003C4327">
      <w:pPr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C4327" w:rsidRPr="003C4327" w:rsidRDefault="003C4327" w:rsidP="003C4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C4327">
        <w:rPr>
          <w:rFonts w:ascii="Times New Roman" w:eastAsia="Times New Roman" w:hAnsi="Times New Roman" w:cs="Times New Roman"/>
          <w:b/>
          <w:lang w:eastAsia="ru-RU"/>
        </w:rPr>
        <w:t>Перечень приложений:</w:t>
      </w:r>
    </w:p>
    <w:p w:rsidR="007D2440" w:rsidRPr="00D53C45" w:rsidRDefault="003C4327" w:rsidP="00DF72FE">
      <w:pPr>
        <w:spacing w:after="0" w:line="240" w:lineRule="auto"/>
        <w:jc w:val="both"/>
        <w:rPr>
          <w:rFonts w:ascii="Times New Roman" w:hAnsi="Times New Roman" w:cs="Times New Roman"/>
        </w:rPr>
        <w:sectPr w:rsidR="007D2440" w:rsidRPr="00D53C45" w:rsidSect="00AE3E26">
          <w:pgSz w:w="16838" w:h="11906" w:orient="landscape"/>
          <w:pgMar w:top="1701" w:right="962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 </w:t>
      </w:r>
    </w:p>
    <w:p w:rsidR="009C1EED" w:rsidRPr="00D727E3" w:rsidRDefault="007D2440" w:rsidP="003C4327">
      <w:pPr>
        <w:pStyle w:val="1"/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lastRenderedPageBreak/>
        <w:t xml:space="preserve">                                                                                           </w:t>
      </w:r>
    </w:p>
    <w:p w:rsidR="00B8066D" w:rsidRPr="00841235" w:rsidRDefault="00B8066D" w:rsidP="007D2440">
      <w:pPr>
        <w:autoSpaceDE w:val="0"/>
        <w:autoSpaceDN w:val="0"/>
        <w:adjustRightInd w:val="0"/>
        <w:spacing w:line="240" w:lineRule="auto"/>
        <w:ind w:left="1134"/>
        <w:jc w:val="right"/>
        <w:rPr>
          <w:rFonts w:ascii="Times New Roman" w:hAnsi="Times New Roman" w:cs="Times New Roman"/>
        </w:rPr>
      </w:pPr>
    </w:p>
    <w:sectPr w:rsidR="00B8066D" w:rsidRPr="00841235" w:rsidSect="007D2440">
      <w:pgSz w:w="11906" w:h="16838"/>
      <w:pgMar w:top="1134" w:right="709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549" w:rsidRDefault="00941549" w:rsidP="006B039A">
      <w:pPr>
        <w:spacing w:after="0" w:line="240" w:lineRule="auto"/>
      </w:pPr>
      <w:r>
        <w:separator/>
      </w:r>
    </w:p>
  </w:endnote>
  <w:endnote w:type="continuationSeparator" w:id="0">
    <w:p w:rsidR="00941549" w:rsidRDefault="00941549" w:rsidP="006B0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549" w:rsidRDefault="00941549" w:rsidP="006B039A">
      <w:pPr>
        <w:spacing w:after="0" w:line="240" w:lineRule="auto"/>
      </w:pPr>
      <w:r>
        <w:separator/>
      </w:r>
    </w:p>
  </w:footnote>
  <w:footnote w:type="continuationSeparator" w:id="0">
    <w:p w:rsidR="00941549" w:rsidRDefault="00941549" w:rsidP="006B039A">
      <w:pPr>
        <w:spacing w:after="0" w:line="240" w:lineRule="auto"/>
      </w:pPr>
      <w:r>
        <w:continuationSeparator/>
      </w:r>
    </w:p>
  </w:footnote>
  <w:footnote w:id="1">
    <w:p w:rsidR="003C4327" w:rsidRPr="00E752C6" w:rsidRDefault="003C4327" w:rsidP="003C4327">
      <w:pPr>
        <w:pStyle w:val="ad"/>
        <w:rPr>
          <w:color w:val="FF0000"/>
        </w:rPr>
      </w:pPr>
      <w:r w:rsidRPr="00E752C6">
        <w:rPr>
          <w:rStyle w:val="af"/>
        </w:rPr>
        <w:footnoteRef/>
      </w:r>
      <w:r w:rsidRPr="00E752C6">
        <w:t xml:space="preserve"> </w:t>
      </w:r>
      <w:r w:rsidRPr="00731B15">
        <w:t>Номер услуги в федеральном реестре указывается органом, предоставляющим муниципальную услугу.</w:t>
      </w:r>
    </w:p>
  </w:footnote>
  <w:footnote w:id="2">
    <w:p w:rsidR="003C4327" w:rsidRDefault="003C4327" w:rsidP="003C4327">
      <w:pPr>
        <w:pStyle w:val="ad"/>
      </w:pPr>
      <w:r>
        <w:rPr>
          <w:rStyle w:val="af"/>
        </w:rPr>
        <w:footnoteRef/>
      </w:r>
      <w:r>
        <w:t xml:space="preserve"> </w:t>
      </w:r>
      <w:r w:rsidRPr="0088561D">
        <w:t>Указываются реквизиты НПА, утвердившего административный регламент предоставления услуги</w:t>
      </w:r>
    </w:p>
  </w:footnote>
  <w:footnote w:id="3">
    <w:p w:rsidR="003C4327" w:rsidRDefault="003C4327" w:rsidP="003C4327">
      <w:pPr>
        <w:pStyle w:val="ad"/>
      </w:pPr>
      <w:r>
        <w:rPr>
          <w:rStyle w:val="af"/>
        </w:rPr>
        <w:footnoteRef/>
      </w:r>
      <w:r>
        <w:t xml:space="preserve"> </w:t>
      </w:r>
      <w:r w:rsidRPr="0088561D">
        <w:t>Указываются существующие способы оценки заявителем качества услуги</w:t>
      </w:r>
    </w:p>
  </w:footnote>
  <w:footnote w:id="4">
    <w:p w:rsidR="003C4327" w:rsidRDefault="003C4327" w:rsidP="003C4327">
      <w:pPr>
        <w:pStyle w:val="ad"/>
      </w:pPr>
      <w:r>
        <w:rPr>
          <w:rStyle w:val="af"/>
        </w:rPr>
        <w:footnoteRef/>
      </w:r>
      <w:r>
        <w:t xml:space="preserve"> Полный перечень установленных требований, форма и образец заявления указываются органом, предоставляющим услугу.</w:t>
      </w:r>
    </w:p>
  </w:footnote>
  <w:footnote w:id="5">
    <w:p w:rsidR="003C4327" w:rsidRPr="005257FF" w:rsidRDefault="003C4327" w:rsidP="003C4327">
      <w:pPr>
        <w:pStyle w:val="ad"/>
      </w:pPr>
      <w:r>
        <w:rPr>
          <w:rStyle w:val="af"/>
        </w:rPr>
        <w:footnoteRef/>
      </w:r>
      <w:r>
        <w:t xml:space="preserve"> </w:t>
      </w:r>
      <w:r w:rsidRPr="005257FF">
        <w:t>Указывается органом, предоставляющим услугу.</w:t>
      </w:r>
    </w:p>
  </w:footnote>
  <w:footnote w:id="6">
    <w:p w:rsidR="003C4327" w:rsidRDefault="003C4327" w:rsidP="003C4327">
      <w:pPr>
        <w:pStyle w:val="ad"/>
      </w:pPr>
      <w:r>
        <w:rPr>
          <w:rStyle w:val="af"/>
        </w:rPr>
        <w:footnoteRef/>
      </w:r>
      <w:r w:rsidRPr="005257FF"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7">
    <w:p w:rsidR="003C4327" w:rsidRDefault="003C4327" w:rsidP="003C4327">
      <w:pPr>
        <w:pStyle w:val="ad"/>
      </w:pPr>
      <w:r>
        <w:rPr>
          <w:rStyle w:val="af"/>
        </w:rPr>
        <w:footnoteRef/>
      </w:r>
      <w:r>
        <w:t xml:space="preserve"> </w:t>
      </w:r>
      <w:r w:rsidRPr="00937009">
        <w:t>Полный перечень требований</w:t>
      </w:r>
      <w:r w:rsidRPr="00731B15">
        <w:t xml:space="preserve"> к документам, формы мотивированных отказов и образцы документов, являющихся результатом услуги, сроки хранения  указываются </w:t>
      </w:r>
      <w:r>
        <w:t>о</w:t>
      </w:r>
      <w:r>
        <w:t>р</w:t>
      </w:r>
      <w:r>
        <w:t>ганом, предоставляющим услугу</w:t>
      </w:r>
    </w:p>
  </w:footnote>
  <w:footnote w:id="8">
    <w:p w:rsidR="003C4327" w:rsidRDefault="003C4327" w:rsidP="003C4327">
      <w:pPr>
        <w:pStyle w:val="ad"/>
      </w:pPr>
      <w:r>
        <w:rPr>
          <w:rStyle w:val="af"/>
        </w:rPr>
        <w:footnoteRef/>
      </w:r>
      <w:r>
        <w:t xml:space="preserve"> </w:t>
      </w:r>
      <w:r w:rsidRPr="00731B15">
        <w:t xml:space="preserve">Исчерпывающий перечень необходимых ресурсов и форм документов указывается  </w:t>
      </w:r>
      <w:r>
        <w:t>органом, предоставляющим услугу.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327" w:rsidRDefault="003C4327">
    <w:pPr>
      <w:pStyle w:val="af0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3C4327" w:rsidRDefault="003C4327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327" w:rsidRDefault="003C4327">
    <w:pPr>
      <w:pStyle w:val="af0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8304AA">
      <w:rPr>
        <w:rStyle w:val="af4"/>
        <w:noProof/>
      </w:rPr>
      <w:t>18</w:t>
    </w:r>
    <w:r>
      <w:rPr>
        <w:rStyle w:val="af4"/>
      </w:rPr>
      <w:fldChar w:fldCharType="end"/>
    </w:r>
  </w:p>
  <w:p w:rsidR="003C4327" w:rsidRDefault="003C4327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E33A6"/>
    <w:multiLevelType w:val="hybridMultilevel"/>
    <w:tmpl w:val="482AF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A83DA1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3D78BD"/>
    <w:multiLevelType w:val="hybridMultilevel"/>
    <w:tmpl w:val="DC8C8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6101A6"/>
    <w:multiLevelType w:val="hybridMultilevel"/>
    <w:tmpl w:val="BE647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A36C0C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413CF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EE3F1F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063392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377EBF"/>
    <w:multiLevelType w:val="hybridMultilevel"/>
    <w:tmpl w:val="8A1824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146CDF"/>
    <w:multiLevelType w:val="hybridMultilevel"/>
    <w:tmpl w:val="1DA809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9838FF"/>
    <w:multiLevelType w:val="hybridMultilevel"/>
    <w:tmpl w:val="12E4F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F196E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DA36F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3E29AD"/>
    <w:multiLevelType w:val="hybridMultilevel"/>
    <w:tmpl w:val="C4023408"/>
    <w:lvl w:ilvl="0" w:tplc="BCF8FF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34498"/>
    <w:multiLevelType w:val="hybridMultilevel"/>
    <w:tmpl w:val="1C74F3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CA0A96"/>
    <w:multiLevelType w:val="hybridMultilevel"/>
    <w:tmpl w:val="B3EAAF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10568B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4972" w:hanging="360"/>
      </w:pPr>
    </w:lvl>
    <w:lvl w:ilvl="1" w:tplc="04190019" w:tentative="1">
      <w:start w:val="1"/>
      <w:numFmt w:val="lowerLetter"/>
      <w:lvlText w:val="%2."/>
      <w:lvlJc w:val="left"/>
      <w:pPr>
        <w:ind w:left="5692" w:hanging="360"/>
      </w:pPr>
    </w:lvl>
    <w:lvl w:ilvl="2" w:tplc="0419001B" w:tentative="1">
      <w:start w:val="1"/>
      <w:numFmt w:val="lowerRoman"/>
      <w:lvlText w:val="%3."/>
      <w:lvlJc w:val="right"/>
      <w:pPr>
        <w:ind w:left="6412" w:hanging="180"/>
      </w:pPr>
    </w:lvl>
    <w:lvl w:ilvl="3" w:tplc="0419000F" w:tentative="1">
      <w:start w:val="1"/>
      <w:numFmt w:val="decimal"/>
      <w:lvlText w:val="%4."/>
      <w:lvlJc w:val="left"/>
      <w:pPr>
        <w:ind w:left="7132" w:hanging="360"/>
      </w:pPr>
    </w:lvl>
    <w:lvl w:ilvl="4" w:tplc="04190019" w:tentative="1">
      <w:start w:val="1"/>
      <w:numFmt w:val="lowerLetter"/>
      <w:lvlText w:val="%5."/>
      <w:lvlJc w:val="left"/>
      <w:pPr>
        <w:ind w:left="7852" w:hanging="360"/>
      </w:pPr>
    </w:lvl>
    <w:lvl w:ilvl="5" w:tplc="0419001B" w:tentative="1">
      <w:start w:val="1"/>
      <w:numFmt w:val="lowerRoman"/>
      <w:lvlText w:val="%6."/>
      <w:lvlJc w:val="right"/>
      <w:pPr>
        <w:ind w:left="8572" w:hanging="180"/>
      </w:pPr>
    </w:lvl>
    <w:lvl w:ilvl="6" w:tplc="0419000F" w:tentative="1">
      <w:start w:val="1"/>
      <w:numFmt w:val="decimal"/>
      <w:lvlText w:val="%7."/>
      <w:lvlJc w:val="left"/>
      <w:pPr>
        <w:ind w:left="9292" w:hanging="360"/>
      </w:pPr>
    </w:lvl>
    <w:lvl w:ilvl="7" w:tplc="04190019" w:tentative="1">
      <w:start w:val="1"/>
      <w:numFmt w:val="lowerLetter"/>
      <w:lvlText w:val="%8."/>
      <w:lvlJc w:val="left"/>
      <w:pPr>
        <w:ind w:left="10012" w:hanging="360"/>
      </w:pPr>
    </w:lvl>
    <w:lvl w:ilvl="8" w:tplc="0419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22">
    <w:nsid w:val="54DD748F"/>
    <w:multiLevelType w:val="hybridMultilevel"/>
    <w:tmpl w:val="C68A2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87F3BB2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CBA10D7"/>
    <w:multiLevelType w:val="hybridMultilevel"/>
    <w:tmpl w:val="8A1824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48E5BC3"/>
    <w:multiLevelType w:val="hybridMultilevel"/>
    <w:tmpl w:val="9E34A0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6D64DA"/>
    <w:multiLevelType w:val="hybridMultilevel"/>
    <w:tmpl w:val="A04E6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1965143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79F5164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9"/>
  </w:num>
  <w:num w:numId="3">
    <w:abstractNumId w:val="1"/>
  </w:num>
  <w:num w:numId="4">
    <w:abstractNumId w:val="0"/>
  </w:num>
  <w:num w:numId="5">
    <w:abstractNumId w:val="18"/>
  </w:num>
  <w:num w:numId="6">
    <w:abstractNumId w:val="17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9"/>
  </w:num>
  <w:num w:numId="12">
    <w:abstractNumId w:val="12"/>
  </w:num>
  <w:num w:numId="13">
    <w:abstractNumId w:val="27"/>
  </w:num>
  <w:num w:numId="14">
    <w:abstractNumId w:val="23"/>
  </w:num>
  <w:num w:numId="15">
    <w:abstractNumId w:val="24"/>
  </w:num>
  <w:num w:numId="16">
    <w:abstractNumId w:val="15"/>
  </w:num>
  <w:num w:numId="17">
    <w:abstractNumId w:val="28"/>
  </w:num>
  <w:num w:numId="18">
    <w:abstractNumId w:val="20"/>
  </w:num>
  <w:num w:numId="19">
    <w:abstractNumId w:val="22"/>
  </w:num>
  <w:num w:numId="20">
    <w:abstractNumId w:val="7"/>
  </w:num>
  <w:num w:numId="21">
    <w:abstractNumId w:val="21"/>
  </w:num>
  <w:num w:numId="22">
    <w:abstractNumId w:val="16"/>
  </w:num>
  <w:num w:numId="23">
    <w:abstractNumId w:val="13"/>
  </w:num>
  <w:num w:numId="24">
    <w:abstractNumId w:val="4"/>
  </w:num>
  <w:num w:numId="25">
    <w:abstractNumId w:val="6"/>
  </w:num>
  <w:num w:numId="26">
    <w:abstractNumId w:val="11"/>
  </w:num>
  <w:num w:numId="27">
    <w:abstractNumId w:val="14"/>
  </w:num>
  <w:num w:numId="28">
    <w:abstractNumId w:val="25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57"/>
    <w:rsid w:val="00001480"/>
    <w:rsid w:val="00003FA0"/>
    <w:rsid w:val="00011E07"/>
    <w:rsid w:val="000429D7"/>
    <w:rsid w:val="00043FFA"/>
    <w:rsid w:val="00083A57"/>
    <w:rsid w:val="000858A5"/>
    <w:rsid w:val="000A11EE"/>
    <w:rsid w:val="000A723F"/>
    <w:rsid w:val="000B1388"/>
    <w:rsid w:val="000B40A5"/>
    <w:rsid w:val="000C3183"/>
    <w:rsid w:val="000D041D"/>
    <w:rsid w:val="000D2E82"/>
    <w:rsid w:val="000E2E25"/>
    <w:rsid w:val="00103F8E"/>
    <w:rsid w:val="001154C7"/>
    <w:rsid w:val="0013561D"/>
    <w:rsid w:val="001412EF"/>
    <w:rsid w:val="00143098"/>
    <w:rsid w:val="001530D6"/>
    <w:rsid w:val="00156F39"/>
    <w:rsid w:val="0018472F"/>
    <w:rsid w:val="00185962"/>
    <w:rsid w:val="00190D59"/>
    <w:rsid w:val="001A28A2"/>
    <w:rsid w:val="001A3F91"/>
    <w:rsid w:val="001A712D"/>
    <w:rsid w:val="001D1545"/>
    <w:rsid w:val="001F7248"/>
    <w:rsid w:val="00200AC1"/>
    <w:rsid w:val="00205B67"/>
    <w:rsid w:val="00210933"/>
    <w:rsid w:val="00243F3E"/>
    <w:rsid w:val="002466F5"/>
    <w:rsid w:val="00246D39"/>
    <w:rsid w:val="002516BF"/>
    <w:rsid w:val="002565B7"/>
    <w:rsid w:val="002648C8"/>
    <w:rsid w:val="0027124F"/>
    <w:rsid w:val="0027212A"/>
    <w:rsid w:val="00274B39"/>
    <w:rsid w:val="002964A7"/>
    <w:rsid w:val="00297205"/>
    <w:rsid w:val="002A53CC"/>
    <w:rsid w:val="002A7B71"/>
    <w:rsid w:val="002B27D1"/>
    <w:rsid w:val="002B4395"/>
    <w:rsid w:val="002C4AAE"/>
    <w:rsid w:val="002C5AC4"/>
    <w:rsid w:val="002F20CD"/>
    <w:rsid w:val="002F25A2"/>
    <w:rsid w:val="00320CD4"/>
    <w:rsid w:val="00322425"/>
    <w:rsid w:val="00331BB9"/>
    <w:rsid w:val="00343504"/>
    <w:rsid w:val="003517E9"/>
    <w:rsid w:val="003533BF"/>
    <w:rsid w:val="003579F2"/>
    <w:rsid w:val="003760D0"/>
    <w:rsid w:val="0039142D"/>
    <w:rsid w:val="003A32DA"/>
    <w:rsid w:val="003B3251"/>
    <w:rsid w:val="003B6620"/>
    <w:rsid w:val="003C4327"/>
    <w:rsid w:val="003C5387"/>
    <w:rsid w:val="003D36FB"/>
    <w:rsid w:val="003E2598"/>
    <w:rsid w:val="003E2928"/>
    <w:rsid w:val="003E3669"/>
    <w:rsid w:val="003E633B"/>
    <w:rsid w:val="003F4C77"/>
    <w:rsid w:val="0040150C"/>
    <w:rsid w:val="0040302A"/>
    <w:rsid w:val="004075D9"/>
    <w:rsid w:val="00421695"/>
    <w:rsid w:val="0045763A"/>
    <w:rsid w:val="00457B7F"/>
    <w:rsid w:val="00465C77"/>
    <w:rsid w:val="00475F83"/>
    <w:rsid w:val="004850E1"/>
    <w:rsid w:val="004938FE"/>
    <w:rsid w:val="004A3792"/>
    <w:rsid w:val="004D077D"/>
    <w:rsid w:val="004E7B41"/>
    <w:rsid w:val="004E7CAF"/>
    <w:rsid w:val="004F1417"/>
    <w:rsid w:val="004F1AC4"/>
    <w:rsid w:val="004F2A4B"/>
    <w:rsid w:val="004F6CAD"/>
    <w:rsid w:val="00505D72"/>
    <w:rsid w:val="005079CF"/>
    <w:rsid w:val="00507F3B"/>
    <w:rsid w:val="00533004"/>
    <w:rsid w:val="00563FDF"/>
    <w:rsid w:val="00565FEB"/>
    <w:rsid w:val="00572E1A"/>
    <w:rsid w:val="00590CA2"/>
    <w:rsid w:val="005A1D24"/>
    <w:rsid w:val="005B1D04"/>
    <w:rsid w:val="005C724A"/>
    <w:rsid w:val="005D1474"/>
    <w:rsid w:val="005E0930"/>
    <w:rsid w:val="0060510B"/>
    <w:rsid w:val="00621F36"/>
    <w:rsid w:val="0062536B"/>
    <w:rsid w:val="0063660A"/>
    <w:rsid w:val="00646B5F"/>
    <w:rsid w:val="00647CFD"/>
    <w:rsid w:val="00655F67"/>
    <w:rsid w:val="00675469"/>
    <w:rsid w:val="00682329"/>
    <w:rsid w:val="0068566D"/>
    <w:rsid w:val="006912BC"/>
    <w:rsid w:val="0069362B"/>
    <w:rsid w:val="00693701"/>
    <w:rsid w:val="00696272"/>
    <w:rsid w:val="006A687E"/>
    <w:rsid w:val="006B039A"/>
    <w:rsid w:val="006C552C"/>
    <w:rsid w:val="006C706E"/>
    <w:rsid w:val="006E4E03"/>
    <w:rsid w:val="006F2352"/>
    <w:rsid w:val="0070015D"/>
    <w:rsid w:val="007005FA"/>
    <w:rsid w:val="007175D5"/>
    <w:rsid w:val="00725A06"/>
    <w:rsid w:val="007276D5"/>
    <w:rsid w:val="00733AA2"/>
    <w:rsid w:val="00750C15"/>
    <w:rsid w:val="007529A1"/>
    <w:rsid w:val="007611E8"/>
    <w:rsid w:val="007775FB"/>
    <w:rsid w:val="007A066C"/>
    <w:rsid w:val="007B43BD"/>
    <w:rsid w:val="007D2440"/>
    <w:rsid w:val="007E5B50"/>
    <w:rsid w:val="008038F9"/>
    <w:rsid w:val="00805366"/>
    <w:rsid w:val="008202EC"/>
    <w:rsid w:val="008267AC"/>
    <w:rsid w:val="008304AA"/>
    <w:rsid w:val="00834CB9"/>
    <w:rsid w:val="0084228F"/>
    <w:rsid w:val="00843A61"/>
    <w:rsid w:val="00845A63"/>
    <w:rsid w:val="00852ADD"/>
    <w:rsid w:val="008629F4"/>
    <w:rsid w:val="00883DB0"/>
    <w:rsid w:val="00896638"/>
    <w:rsid w:val="008A60E5"/>
    <w:rsid w:val="008D4067"/>
    <w:rsid w:val="008F6CB1"/>
    <w:rsid w:val="009136DA"/>
    <w:rsid w:val="009212AD"/>
    <w:rsid w:val="00937230"/>
    <w:rsid w:val="00941549"/>
    <w:rsid w:val="009477FB"/>
    <w:rsid w:val="00956ED7"/>
    <w:rsid w:val="00967EF7"/>
    <w:rsid w:val="009704CA"/>
    <w:rsid w:val="0097416D"/>
    <w:rsid w:val="0098549A"/>
    <w:rsid w:val="00986786"/>
    <w:rsid w:val="009867E5"/>
    <w:rsid w:val="009A473A"/>
    <w:rsid w:val="009B217B"/>
    <w:rsid w:val="009B7CF9"/>
    <w:rsid w:val="009C1EED"/>
    <w:rsid w:val="009F148E"/>
    <w:rsid w:val="00A019A3"/>
    <w:rsid w:val="00A05C43"/>
    <w:rsid w:val="00A0710F"/>
    <w:rsid w:val="00A17B13"/>
    <w:rsid w:val="00A20703"/>
    <w:rsid w:val="00A307DE"/>
    <w:rsid w:val="00A445C6"/>
    <w:rsid w:val="00A527A9"/>
    <w:rsid w:val="00A64D28"/>
    <w:rsid w:val="00A71E89"/>
    <w:rsid w:val="00A728F8"/>
    <w:rsid w:val="00A823FB"/>
    <w:rsid w:val="00A83585"/>
    <w:rsid w:val="00A87EF7"/>
    <w:rsid w:val="00A93902"/>
    <w:rsid w:val="00AC5151"/>
    <w:rsid w:val="00AD04CE"/>
    <w:rsid w:val="00AD2D74"/>
    <w:rsid w:val="00AD5100"/>
    <w:rsid w:val="00AE3E26"/>
    <w:rsid w:val="00AE52C4"/>
    <w:rsid w:val="00AF1F2A"/>
    <w:rsid w:val="00AF3411"/>
    <w:rsid w:val="00AF7671"/>
    <w:rsid w:val="00B16935"/>
    <w:rsid w:val="00B24242"/>
    <w:rsid w:val="00B355E1"/>
    <w:rsid w:val="00B421BB"/>
    <w:rsid w:val="00B63539"/>
    <w:rsid w:val="00B6741C"/>
    <w:rsid w:val="00B678DB"/>
    <w:rsid w:val="00B8066D"/>
    <w:rsid w:val="00B80E9E"/>
    <w:rsid w:val="00B83C7F"/>
    <w:rsid w:val="00B8471B"/>
    <w:rsid w:val="00BA0329"/>
    <w:rsid w:val="00BA1F97"/>
    <w:rsid w:val="00BD28FA"/>
    <w:rsid w:val="00BE47FA"/>
    <w:rsid w:val="00BE5C00"/>
    <w:rsid w:val="00BF7F66"/>
    <w:rsid w:val="00C60D4B"/>
    <w:rsid w:val="00C63D9D"/>
    <w:rsid w:val="00C91DAE"/>
    <w:rsid w:val="00C95E22"/>
    <w:rsid w:val="00CA7657"/>
    <w:rsid w:val="00CC737A"/>
    <w:rsid w:val="00CE3976"/>
    <w:rsid w:val="00CE4E95"/>
    <w:rsid w:val="00CE7D16"/>
    <w:rsid w:val="00CF14D8"/>
    <w:rsid w:val="00CF47AF"/>
    <w:rsid w:val="00CF47DF"/>
    <w:rsid w:val="00D0243C"/>
    <w:rsid w:val="00D06EFC"/>
    <w:rsid w:val="00D13CA5"/>
    <w:rsid w:val="00D20A61"/>
    <w:rsid w:val="00D308BC"/>
    <w:rsid w:val="00D31907"/>
    <w:rsid w:val="00D4053D"/>
    <w:rsid w:val="00D42296"/>
    <w:rsid w:val="00D53C45"/>
    <w:rsid w:val="00D55B90"/>
    <w:rsid w:val="00D56D83"/>
    <w:rsid w:val="00D62590"/>
    <w:rsid w:val="00D62733"/>
    <w:rsid w:val="00D62F0A"/>
    <w:rsid w:val="00DC4552"/>
    <w:rsid w:val="00DC6799"/>
    <w:rsid w:val="00DE6C7D"/>
    <w:rsid w:val="00DF71B7"/>
    <w:rsid w:val="00DF72FE"/>
    <w:rsid w:val="00E115FD"/>
    <w:rsid w:val="00E329C6"/>
    <w:rsid w:val="00E3767E"/>
    <w:rsid w:val="00E47AB9"/>
    <w:rsid w:val="00E57E28"/>
    <w:rsid w:val="00E60D27"/>
    <w:rsid w:val="00E64E5C"/>
    <w:rsid w:val="00E6585D"/>
    <w:rsid w:val="00E715B0"/>
    <w:rsid w:val="00E85938"/>
    <w:rsid w:val="00EB481B"/>
    <w:rsid w:val="00EC062C"/>
    <w:rsid w:val="00EE32B2"/>
    <w:rsid w:val="00EF624C"/>
    <w:rsid w:val="00EF7145"/>
    <w:rsid w:val="00F24F9F"/>
    <w:rsid w:val="00F3297D"/>
    <w:rsid w:val="00F33C30"/>
    <w:rsid w:val="00F463D6"/>
    <w:rsid w:val="00F50792"/>
    <w:rsid w:val="00F61B29"/>
    <w:rsid w:val="00F66AF7"/>
    <w:rsid w:val="00F92830"/>
    <w:rsid w:val="00FB67BA"/>
    <w:rsid w:val="00FD1BB1"/>
    <w:rsid w:val="00FD5847"/>
    <w:rsid w:val="00FE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4D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link w:val="ConsPlusNormal0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6B039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B039A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6B039A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913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136DA"/>
  </w:style>
  <w:style w:type="paragraph" w:styleId="af2">
    <w:name w:val="footer"/>
    <w:basedOn w:val="a"/>
    <w:link w:val="af3"/>
    <w:uiPriority w:val="99"/>
    <w:unhideWhenUsed/>
    <w:rsid w:val="00913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136DA"/>
  </w:style>
  <w:style w:type="character" w:styleId="af4">
    <w:name w:val="page number"/>
    <w:basedOn w:val="a0"/>
    <w:rsid w:val="009136DA"/>
  </w:style>
  <w:style w:type="table" w:customStyle="1" w:styleId="11">
    <w:name w:val="Сетка таблицы1"/>
    <w:basedOn w:val="a1"/>
    <w:next w:val="a3"/>
    <w:uiPriority w:val="59"/>
    <w:rsid w:val="00F507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EB4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EB481B"/>
    <w:rPr>
      <w:rFonts w:ascii="Times New Roman" w:hAnsi="Times New Roman" w:cs="Times New Roman"/>
    </w:rPr>
  </w:style>
  <w:style w:type="table" w:customStyle="1" w:styleId="12">
    <w:name w:val="Сетка таблицы12"/>
    <w:basedOn w:val="a1"/>
    <w:next w:val="a3"/>
    <w:uiPriority w:val="59"/>
    <w:rsid w:val="00696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7A066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272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7D2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64D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5">
    <w:name w:val="Сетка таблицы15"/>
    <w:basedOn w:val="a1"/>
    <w:next w:val="a3"/>
    <w:uiPriority w:val="59"/>
    <w:rsid w:val="003E2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3C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4D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link w:val="ConsPlusNormal0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6B039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B039A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6B039A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913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136DA"/>
  </w:style>
  <w:style w:type="paragraph" w:styleId="af2">
    <w:name w:val="footer"/>
    <w:basedOn w:val="a"/>
    <w:link w:val="af3"/>
    <w:uiPriority w:val="99"/>
    <w:unhideWhenUsed/>
    <w:rsid w:val="00913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136DA"/>
  </w:style>
  <w:style w:type="character" w:styleId="af4">
    <w:name w:val="page number"/>
    <w:basedOn w:val="a0"/>
    <w:rsid w:val="009136DA"/>
  </w:style>
  <w:style w:type="table" w:customStyle="1" w:styleId="11">
    <w:name w:val="Сетка таблицы1"/>
    <w:basedOn w:val="a1"/>
    <w:next w:val="a3"/>
    <w:uiPriority w:val="59"/>
    <w:rsid w:val="00F507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EB4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EB481B"/>
    <w:rPr>
      <w:rFonts w:ascii="Times New Roman" w:hAnsi="Times New Roman" w:cs="Times New Roman"/>
    </w:rPr>
  </w:style>
  <w:style w:type="table" w:customStyle="1" w:styleId="12">
    <w:name w:val="Сетка таблицы12"/>
    <w:basedOn w:val="a1"/>
    <w:next w:val="a3"/>
    <w:uiPriority w:val="59"/>
    <w:rsid w:val="00696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7A066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272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7D2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64D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5">
    <w:name w:val="Сетка таблицы15"/>
    <w:basedOn w:val="a1"/>
    <w:next w:val="a3"/>
    <w:uiPriority w:val="59"/>
    <w:rsid w:val="003E2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3C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42F07-99C1-4FF7-88F5-B28BB265D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19</Pages>
  <Words>3802</Words>
  <Characters>21672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Boss</cp:lastModifiedBy>
  <cp:revision>4</cp:revision>
  <cp:lastPrinted>2016-12-05T07:08:00Z</cp:lastPrinted>
  <dcterms:created xsi:type="dcterms:W3CDTF">2016-12-05T06:41:00Z</dcterms:created>
  <dcterms:modified xsi:type="dcterms:W3CDTF">2016-12-05T09:00:00Z</dcterms:modified>
</cp:coreProperties>
</file>