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AF" w:rsidRPr="00147797" w:rsidRDefault="00075DAF" w:rsidP="00075DA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14779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6702C2A" wp14:editId="185AEAC7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AF" w:rsidRPr="00147797" w:rsidRDefault="00075DAF" w:rsidP="00075DA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797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075DAF" w:rsidRPr="00147797" w:rsidRDefault="00075DAF" w:rsidP="00075DA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797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075DAF" w:rsidRPr="00147797" w:rsidRDefault="00075DAF" w:rsidP="00075DA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47797">
        <w:rPr>
          <w:rFonts w:ascii="Times New Roman" w:eastAsia="Calibri" w:hAnsi="Times New Roman" w:cs="Times New Roman"/>
          <w:b/>
          <w:sz w:val="26"/>
          <w:szCs w:val="26"/>
        </w:rPr>
        <w:t>Думиничский</w:t>
      </w:r>
      <w:proofErr w:type="spellEnd"/>
      <w:r w:rsidRPr="00147797"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075DAF" w:rsidRPr="00147797" w:rsidRDefault="00075DAF" w:rsidP="00075DA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797">
        <w:rPr>
          <w:rFonts w:ascii="Times New Roman" w:eastAsia="Calibri" w:hAnsi="Times New Roman" w:cs="Times New Roman"/>
          <w:b/>
          <w:sz w:val="26"/>
          <w:szCs w:val="26"/>
        </w:rPr>
        <w:t>Администрация сельского поселения</w:t>
      </w:r>
    </w:p>
    <w:p w:rsidR="00075DAF" w:rsidRPr="00147797" w:rsidRDefault="00075DAF" w:rsidP="00075DA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47797">
        <w:rPr>
          <w:rFonts w:ascii="Times New Roman" w:eastAsia="Calibri" w:hAnsi="Times New Roman" w:cs="Times New Roman"/>
          <w:b/>
          <w:sz w:val="26"/>
          <w:szCs w:val="26"/>
        </w:rPr>
        <w:t>«ДЕРЕВНЯ ДУБРОВКА»</w:t>
      </w:r>
    </w:p>
    <w:p w:rsidR="00075DAF" w:rsidRPr="00147797" w:rsidRDefault="00075DAF" w:rsidP="00075DA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5DAF" w:rsidRPr="00147797" w:rsidRDefault="00075DAF" w:rsidP="00075DAF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4779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ПОСТАНОВЛЕНИЕ</w:t>
      </w:r>
    </w:p>
    <w:p w:rsidR="00075DAF" w:rsidRPr="00147797" w:rsidRDefault="00075DAF" w:rsidP="00075DAF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75DAF" w:rsidRPr="00147797" w:rsidRDefault="00075DAF" w:rsidP="0007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AF" w:rsidRPr="00147797" w:rsidRDefault="00075DAF" w:rsidP="00075D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«01»  февраля  2017</w:t>
      </w:r>
      <w:r w:rsidRPr="0014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7</w:t>
      </w:r>
    </w:p>
    <w:p w:rsidR="00075DAF" w:rsidRPr="00147797" w:rsidRDefault="00075DAF" w:rsidP="0007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AF" w:rsidRPr="00147797" w:rsidRDefault="00075DAF" w:rsidP="0007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AF" w:rsidRPr="00147797" w:rsidRDefault="00075DAF" w:rsidP="0007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DAF" w:rsidRPr="00147797" w:rsidRDefault="00075DAF" w:rsidP="00075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075DAF" w:rsidRDefault="00075DAF" w:rsidP="00075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4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170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Сохранение и развитие культуры на территории </w:t>
      </w:r>
    </w:p>
    <w:p w:rsidR="00075DAF" w:rsidRPr="00C1700A" w:rsidRDefault="00075DAF" w:rsidP="00075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70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сельского поселения «Деревня Дубровка»</w:t>
      </w:r>
    </w:p>
    <w:p w:rsidR="00075DAF" w:rsidRPr="00147797" w:rsidRDefault="00075DAF" w:rsidP="00075D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DAF" w:rsidRPr="00147797" w:rsidRDefault="00075DAF" w:rsidP="00075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DAF" w:rsidRPr="00147797" w:rsidRDefault="00075DAF" w:rsidP="00075DAF">
      <w:pPr>
        <w:tabs>
          <w:tab w:val="left" w:pos="761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4779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proofErr w:type="gramStart"/>
      <w:r w:rsidRPr="0014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руководствуясь </w:t>
      </w:r>
      <w:r w:rsidRPr="00147797">
        <w:rPr>
          <w:rFonts w:ascii="Times New Roman" w:eastAsia="Calibri" w:hAnsi="Times New Roman" w:cs="Times New Roman"/>
          <w:sz w:val="24"/>
          <w:szCs w:val="24"/>
        </w:rPr>
        <w:t>Постановлением  администрации СП «Деревня Дубровка»  от 16.10.2013 N 16  "Об  утверждении Порядка принятия  решений о разработке муниципальных программ сельского поселения «Деревня Дубровка», их формирования и реализации и Порядка проведения оценки эффективности реализации муниципальных программ сельского поселения «Деревня Дубровка»</w:t>
      </w:r>
      <w:proofErr w:type="gramEnd"/>
    </w:p>
    <w:p w:rsidR="00075DAF" w:rsidRPr="00147797" w:rsidRDefault="00075DAF" w:rsidP="0007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DAF" w:rsidRPr="00147797" w:rsidRDefault="00075DAF" w:rsidP="00075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DAF" w:rsidRPr="00147797" w:rsidRDefault="00075DAF" w:rsidP="00075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ПОСТАНОВЛЯЮ:</w:t>
      </w:r>
    </w:p>
    <w:p w:rsidR="00075DAF" w:rsidRDefault="00075DAF" w:rsidP="00075D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следующие изменения в</w:t>
      </w:r>
      <w:r w:rsidRPr="0004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  программу </w:t>
      </w:r>
      <w:r w:rsidRPr="00075D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5DAF">
        <w:rPr>
          <w:rFonts w:ascii="Times New Roman" w:eastAsia="Calibri" w:hAnsi="Times New Roman" w:cs="Times New Roman"/>
          <w:color w:val="000000"/>
          <w:sz w:val="24"/>
          <w:szCs w:val="24"/>
        </w:rPr>
        <w:t>Сохранение и развитие культуры на территории сельского поселения «Деревня Дубровка»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№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15.11.2016 г) </w:t>
      </w:r>
    </w:p>
    <w:p w:rsidR="00075DAF" w:rsidRPr="00D32041" w:rsidRDefault="00075DAF" w:rsidP="00075DAF">
      <w:pPr>
        <w:widowControl w:val="0"/>
        <w:suppressAutoHyphens/>
        <w:autoSpaceDE w:val="0"/>
        <w:autoSpaceDN w:val="0"/>
        <w:adjustRightInd w:val="0"/>
        <w:spacing w:line="100" w:lineRule="atLeast"/>
        <w:ind w:left="142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1.1. </w:t>
      </w:r>
      <w:r w:rsidRPr="00B03060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программы </w:t>
      </w:r>
      <w:r w:rsidRPr="00D32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5DAF">
        <w:rPr>
          <w:rFonts w:ascii="Times New Roman" w:eastAsia="Times New Roman" w:hAnsi="Times New Roman" w:cs="Times New Roman"/>
          <w:sz w:val="24"/>
          <w:szCs w:val="24"/>
          <w:lang w:eastAsia="ru-RU"/>
        </w:rPr>
        <w:t>п.6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2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за счет всех источников финансирования»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«Всего» число «</w:t>
      </w:r>
      <w:r w:rsidRPr="00075DAF">
        <w:rPr>
          <w:rFonts w:ascii="Times New Roman" w:eastAsia="Calibri" w:hAnsi="Times New Roman" w:cs="Times New Roman"/>
          <w:sz w:val="24"/>
          <w:szCs w:val="24"/>
        </w:rPr>
        <w:t>1153.204тыс</w:t>
      </w:r>
      <w:proofErr w:type="gramStart"/>
      <w:r w:rsidRPr="00075DA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075DAF">
        <w:rPr>
          <w:rFonts w:ascii="Times New Roman" w:eastAsia="Calibri" w:hAnsi="Times New Roman" w:cs="Times New Roman"/>
          <w:sz w:val="24"/>
          <w:szCs w:val="24"/>
        </w:rPr>
        <w:t>уб.</w:t>
      </w:r>
      <w:r>
        <w:rPr>
          <w:rFonts w:ascii="Times New Roman" w:eastAsia="Calibri" w:hAnsi="Times New Roman" w:cs="Times New Roman"/>
        </w:rPr>
        <w:t>»</w:t>
      </w:r>
      <w:r w:rsidRPr="0007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2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1806.974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92 коп.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  «2017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од» число «363.720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числом «1017.490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677A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2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DAF" w:rsidRPr="00D927BB" w:rsidRDefault="00075DAF" w:rsidP="00075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1.2</w:t>
      </w:r>
      <w:r w:rsidRPr="00D92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42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6</w:t>
      </w:r>
      <w:r w:rsidRPr="00D927BB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Общий объем финансовых ресурсов, необходимых для реализации муниципальной программы изложить в новой редакции</w:t>
      </w:r>
    </w:p>
    <w:p w:rsidR="00C428AF" w:rsidRPr="00C1700A" w:rsidRDefault="00C428AF" w:rsidP="00C428AF">
      <w:pPr>
        <w:widowControl w:val="0"/>
        <w:tabs>
          <w:tab w:val="left" w:pos="14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spellStart"/>
      <w:r w:rsidRPr="00C1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C1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C1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C1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28AF" w:rsidRPr="00C1700A" w:rsidRDefault="00C428AF" w:rsidP="00C42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942"/>
        <w:gridCol w:w="1343"/>
        <w:gridCol w:w="1393"/>
        <w:gridCol w:w="1400"/>
        <w:gridCol w:w="1400"/>
      </w:tblGrid>
      <w:tr w:rsidR="00C428AF" w:rsidRPr="00C1700A" w:rsidTr="00C428AF">
        <w:trPr>
          <w:trHeight w:val="150"/>
        </w:trPr>
        <w:tc>
          <w:tcPr>
            <w:tcW w:w="2093" w:type="dxa"/>
            <w:vMerge w:val="restart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42" w:type="dxa"/>
            <w:vMerge w:val="restart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36" w:type="dxa"/>
            <w:gridSpan w:val="4"/>
            <w:tcBorders>
              <w:bottom w:val="single" w:sz="4" w:space="0" w:color="auto"/>
            </w:tcBorders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C428AF" w:rsidRPr="00C1700A" w:rsidTr="00C428AF">
        <w:trPr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C428AF" w:rsidRPr="00C1700A" w:rsidTr="00C428AF">
        <w:trPr>
          <w:trHeight w:val="240"/>
        </w:trPr>
        <w:tc>
          <w:tcPr>
            <w:tcW w:w="2093" w:type="dxa"/>
            <w:tcBorders>
              <w:top w:val="single" w:sz="4" w:space="0" w:color="auto"/>
            </w:tcBorders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C428AF" w:rsidRPr="00C428AF" w:rsidRDefault="00C428AF" w:rsidP="00C42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1806.974 </w:t>
            </w:r>
          </w:p>
          <w:p w:rsidR="00C428AF" w:rsidRPr="00C428AF" w:rsidRDefault="00C428AF" w:rsidP="00C42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 коп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C428AF" w:rsidRPr="00C428AF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1017.490 </w:t>
            </w:r>
          </w:p>
          <w:p w:rsidR="00C428AF" w:rsidRPr="00C428AF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 коп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263.068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263.468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263.468</w:t>
            </w:r>
          </w:p>
        </w:tc>
      </w:tr>
      <w:tr w:rsidR="00C428AF" w:rsidRPr="00C1700A" w:rsidTr="00C428AF">
        <w:tc>
          <w:tcPr>
            <w:tcW w:w="2093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42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428AF" w:rsidRPr="00C1700A" w:rsidTr="00C428AF">
        <w:tc>
          <w:tcPr>
            <w:tcW w:w="2093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источникам </w:t>
            </w:r>
            <w:r w:rsidRPr="00C170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финансирования:</w:t>
            </w:r>
          </w:p>
        </w:tc>
        <w:tc>
          <w:tcPr>
            <w:tcW w:w="1942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428AF" w:rsidRPr="00C1700A" w:rsidTr="00C428AF">
        <w:tc>
          <w:tcPr>
            <w:tcW w:w="2093" w:type="dxa"/>
          </w:tcPr>
          <w:p w:rsidR="00C428AF" w:rsidRPr="00C1700A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0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1942" w:type="dxa"/>
          </w:tcPr>
          <w:p w:rsidR="00C428AF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1806.974 </w:t>
            </w:r>
          </w:p>
          <w:p w:rsidR="00C428AF" w:rsidRPr="00C428AF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коп</w:t>
            </w:r>
          </w:p>
        </w:tc>
        <w:tc>
          <w:tcPr>
            <w:tcW w:w="1343" w:type="dxa"/>
          </w:tcPr>
          <w:p w:rsidR="00C428AF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1017.490 </w:t>
            </w:r>
          </w:p>
          <w:p w:rsidR="00C428AF" w:rsidRPr="00C428AF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коп</w:t>
            </w:r>
          </w:p>
        </w:tc>
        <w:tc>
          <w:tcPr>
            <w:tcW w:w="1393" w:type="dxa"/>
          </w:tcPr>
          <w:p w:rsidR="00C428AF" w:rsidRPr="004A6AC1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263.068</w:t>
            </w:r>
          </w:p>
        </w:tc>
        <w:tc>
          <w:tcPr>
            <w:tcW w:w="1400" w:type="dxa"/>
          </w:tcPr>
          <w:p w:rsidR="00C428AF" w:rsidRPr="004A6AC1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263.468</w:t>
            </w:r>
          </w:p>
        </w:tc>
        <w:tc>
          <w:tcPr>
            <w:tcW w:w="1400" w:type="dxa"/>
          </w:tcPr>
          <w:p w:rsidR="00C428AF" w:rsidRPr="004A6AC1" w:rsidRDefault="00C428AF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263.468</w:t>
            </w:r>
          </w:p>
        </w:tc>
      </w:tr>
    </w:tbl>
    <w:p w:rsidR="00075DAF" w:rsidRDefault="00075DAF" w:rsidP="00075D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28AF" w:rsidRDefault="00C428AF" w:rsidP="00C428A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C428AF">
        <w:rPr>
          <w:rFonts w:ascii="Times New Roman" w:eastAsia="Calibri" w:hAnsi="Times New Roman" w:cs="Times New Roman"/>
          <w:sz w:val="24"/>
          <w:szCs w:val="24"/>
        </w:rPr>
        <w:t>1.3 Подпункт 6.2</w:t>
      </w:r>
      <w:r w:rsidRPr="00C428AF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«</w:t>
      </w:r>
      <w:r w:rsidRPr="00C428AF">
        <w:rPr>
          <w:rFonts w:ascii="Arial" w:eastAsia="Calibri" w:hAnsi="Arial" w:cs="Arial"/>
          <w:bCs/>
          <w:sz w:val="20"/>
          <w:szCs w:val="20"/>
        </w:rPr>
        <w:t>ОБОСНОВАНИЕ</w:t>
      </w:r>
      <w:r w:rsidRPr="00C428AF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428AF">
        <w:rPr>
          <w:rFonts w:ascii="Arial" w:eastAsia="Calibri" w:hAnsi="Arial" w:cs="Arial"/>
          <w:bCs/>
          <w:sz w:val="20"/>
          <w:szCs w:val="20"/>
        </w:rPr>
        <w:t>ОБЪЕМА ФИНАНСОВЫХ РЕСУРСОВ, НЕОБХОДИМЫХ ДЛЯ РЕАЛИЗАЦИИ</w:t>
      </w:r>
      <w:r w:rsidRPr="00C428AF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C428AF">
        <w:rPr>
          <w:rFonts w:ascii="Arial" w:eastAsia="Calibri" w:hAnsi="Arial" w:cs="Arial"/>
          <w:bCs/>
          <w:sz w:val="20"/>
          <w:szCs w:val="20"/>
        </w:rPr>
        <w:t>МУНИЦИПАЛЬНОЙ ПРОГРАММЫ</w:t>
      </w:r>
      <w:r>
        <w:rPr>
          <w:rFonts w:ascii="Arial" w:eastAsia="Calibri" w:hAnsi="Arial" w:cs="Arial"/>
          <w:bCs/>
          <w:sz w:val="20"/>
          <w:szCs w:val="20"/>
        </w:rPr>
        <w:t>»</w:t>
      </w:r>
      <w:r w:rsidR="002C3798">
        <w:rPr>
          <w:rFonts w:ascii="Arial" w:eastAsia="Calibri" w:hAnsi="Arial" w:cs="Arial"/>
          <w:bCs/>
          <w:sz w:val="20"/>
          <w:szCs w:val="20"/>
        </w:rPr>
        <w:t xml:space="preserve"> изложить в новой редакции</w:t>
      </w:r>
    </w:p>
    <w:p w:rsidR="00C428AF" w:rsidRPr="00C428AF" w:rsidRDefault="00C428AF" w:rsidP="00C428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798" w:rsidRPr="002C3798" w:rsidRDefault="002C3798" w:rsidP="002C3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2C3798">
        <w:rPr>
          <w:rFonts w:ascii="Times New Roman" w:eastAsia="Calibri" w:hAnsi="Times New Roman" w:cs="Times New Roman"/>
          <w:sz w:val="24"/>
        </w:rPr>
        <w:t xml:space="preserve">(тыс. руб.)                                                                                     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3945"/>
        <w:gridCol w:w="14"/>
        <w:gridCol w:w="1264"/>
        <w:gridCol w:w="1418"/>
        <w:gridCol w:w="1546"/>
        <w:gridCol w:w="1546"/>
        <w:gridCol w:w="170"/>
      </w:tblGrid>
      <w:tr w:rsidR="002C3798" w:rsidRPr="002C3798" w:rsidTr="00BD2937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3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 xml:space="preserve">Наименование показателей </w:t>
            </w:r>
            <w:r w:rsidRPr="002C3798">
              <w:rPr>
                <w:rFonts w:ascii="Times New Roman" w:eastAsia="Calibri" w:hAnsi="Times New Roman" w:cs="Times New Roman"/>
                <w:sz w:val="24"/>
              </w:rPr>
              <w:br/>
            </w:r>
          </w:p>
        </w:tc>
        <w:tc>
          <w:tcPr>
            <w:tcW w:w="5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bookmarkStart w:id="0" w:name="Par408"/>
            <w:bookmarkEnd w:id="0"/>
            <w:r w:rsidRPr="002C3798">
              <w:rPr>
                <w:rFonts w:ascii="Times New Roman" w:eastAsia="Calibri" w:hAnsi="Times New Roman" w:cs="Times New Roman"/>
                <w:sz w:val="24"/>
              </w:rPr>
              <w:t>Значения по годам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C3798">
              <w:rPr>
                <w:rFonts w:ascii="Times New Roman" w:eastAsia="Calibri" w:hAnsi="Times New Roman" w:cs="Times New Roman"/>
                <w:sz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C3798">
              <w:rPr>
                <w:rFonts w:ascii="Times New Roman" w:eastAsia="Calibri" w:hAnsi="Times New Roman" w:cs="Times New Roman"/>
                <w:sz w:val="24"/>
              </w:rPr>
              <w:t>программы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C3798" w:rsidRPr="002C3798" w:rsidRDefault="002C3798" w:rsidP="002C379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2C3798" w:rsidRPr="002C3798" w:rsidRDefault="002C3798" w:rsidP="002C3798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3798" w:rsidRPr="002C3798" w:rsidTr="00BD293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98" w:rsidRPr="002C3798" w:rsidRDefault="002C3798" w:rsidP="002C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98" w:rsidRPr="002C3798" w:rsidRDefault="002C3798" w:rsidP="002C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>2019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3798" w:rsidRPr="002C3798" w:rsidTr="00BD293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7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98" w:rsidRPr="002C3798" w:rsidRDefault="002C3798" w:rsidP="002C3798">
            <w:pPr>
              <w:tabs>
                <w:tab w:val="left" w:pos="4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170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Основные мероприятия Дубровского СК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3798" w:rsidRPr="002C3798" w:rsidTr="00BD293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 xml:space="preserve">Процессные              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3798" w:rsidRPr="002C3798" w:rsidTr="002C3798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00A">
              <w:rPr>
                <w:rFonts w:ascii="Arial" w:eastAsia="Calibri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63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00A">
              <w:rPr>
                <w:rFonts w:ascii="Arial" w:eastAsia="Calibri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3798" w:rsidRPr="002C3798" w:rsidTr="00BD2937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>1.1</w:t>
            </w: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>Действующие расходные обязательства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3798" w:rsidRPr="002C3798" w:rsidTr="002C3798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 xml:space="preserve">Общее количество     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C1700A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3798" w:rsidRPr="002C3798" w:rsidTr="0041758D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 xml:space="preserve">Объем финансовых        </w:t>
            </w:r>
            <w:r w:rsidRPr="002C3798">
              <w:rPr>
                <w:rFonts w:ascii="Times New Roman" w:eastAsia="Calibri" w:hAnsi="Times New Roman" w:cs="Times New Roman"/>
                <w:sz w:val="24"/>
              </w:rPr>
              <w:br/>
              <w:t xml:space="preserve">ресурсов, итого         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Default="002C3798" w:rsidP="002C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1017.490 </w:t>
            </w:r>
          </w:p>
          <w:p w:rsidR="002C3798" w:rsidRPr="004A6AC1" w:rsidRDefault="002C3798" w:rsidP="002C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коп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4A6AC1" w:rsidRDefault="002C3798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263.068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4A6AC1" w:rsidRDefault="002C3798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263.468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4A6AC1" w:rsidRDefault="002C3798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263.468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2C3798" w:rsidRPr="002C3798" w:rsidRDefault="002C3798" w:rsidP="002C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  <w:tr w:rsidR="002C3798" w:rsidRPr="002C3798" w:rsidTr="0041758D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 xml:space="preserve">В том числе:            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4A6AC1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4A6AC1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4A6AC1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4A6AC1" w:rsidRDefault="002C3798" w:rsidP="00BD2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C3798" w:rsidRPr="002C3798" w:rsidTr="0041758D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98" w:rsidRPr="002C3798" w:rsidRDefault="002C3798" w:rsidP="002C3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98">
              <w:rPr>
                <w:rFonts w:ascii="Times New Roman" w:eastAsia="Calibri" w:hAnsi="Times New Roman" w:cs="Times New Roman"/>
                <w:sz w:val="24"/>
              </w:rPr>
              <w:t xml:space="preserve">- средства местного   </w:t>
            </w:r>
            <w:r w:rsidRPr="002C3798">
              <w:rPr>
                <w:rFonts w:ascii="Times New Roman" w:eastAsia="Calibri" w:hAnsi="Times New Roman" w:cs="Times New Roman"/>
                <w:sz w:val="24"/>
              </w:rPr>
              <w:br/>
              <w:t xml:space="preserve">бюджета                 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Default="002C3798" w:rsidP="002C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1017.490 </w:t>
            </w:r>
          </w:p>
          <w:p w:rsidR="002C3798" w:rsidRPr="004A6AC1" w:rsidRDefault="002C3798" w:rsidP="002C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коп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4A6AC1" w:rsidRDefault="002C3798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263.068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4A6AC1" w:rsidRDefault="002C3798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263.468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98" w:rsidRPr="004A6AC1" w:rsidRDefault="002C3798" w:rsidP="00BD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263.468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  <w:vAlign w:val="center"/>
          </w:tcPr>
          <w:p w:rsidR="002C3798" w:rsidRPr="002C3798" w:rsidRDefault="002C3798" w:rsidP="002C3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</w:p>
        </w:tc>
      </w:tr>
    </w:tbl>
    <w:p w:rsidR="00CA5DA8" w:rsidRDefault="00CA5DA8" w:rsidP="00C428AF"/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  <w:r w:rsidRPr="00424299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424299">
        <w:rPr>
          <w:rFonts w:ascii="Times New Roman" w:hAnsi="Times New Roman" w:cs="Times New Roman"/>
          <w:sz w:val="24"/>
          <w:szCs w:val="24"/>
        </w:rPr>
        <w:t xml:space="preserve">одпункт 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4299">
        <w:rPr>
          <w:rFonts w:ascii="Times New Roman" w:hAnsi="Times New Roman" w:cs="Times New Roman"/>
          <w:sz w:val="24"/>
          <w:szCs w:val="24"/>
        </w:rPr>
        <w:t>Перечень мероприятий программы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4299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424299" w:rsidRPr="00424299" w:rsidRDefault="00424299" w:rsidP="004242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2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 Постановление  подлежит обнародованию.</w:t>
      </w:r>
    </w:p>
    <w:p w:rsidR="00424299" w:rsidRPr="00424299" w:rsidRDefault="00424299" w:rsidP="0042429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42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24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24299" w:rsidRPr="00424299" w:rsidRDefault="00424299" w:rsidP="004242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99" w:rsidRPr="00424299" w:rsidRDefault="00424299" w:rsidP="00424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99" w:rsidRPr="00424299" w:rsidRDefault="00424299" w:rsidP="00424299">
      <w:pPr>
        <w:tabs>
          <w:tab w:val="left" w:pos="12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24299" w:rsidRPr="00424299" w:rsidRDefault="00424299" w:rsidP="00424299">
      <w:pPr>
        <w:rPr>
          <w:rFonts w:ascii="Times New Roman" w:hAnsi="Times New Roman" w:cs="Times New Roman"/>
          <w:sz w:val="24"/>
          <w:szCs w:val="24"/>
        </w:rPr>
      </w:pPr>
      <w:r w:rsidRPr="00424299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Г.В. Сафронова.</w:t>
      </w:r>
    </w:p>
    <w:p w:rsidR="00424299" w:rsidRPr="00424299" w:rsidRDefault="00424299" w:rsidP="00424299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Default="00424299" w:rsidP="0042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242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299" w:rsidRDefault="00424299" w:rsidP="00424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424299" w:rsidRDefault="00424299" w:rsidP="00424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424299" w:rsidRDefault="00424299" w:rsidP="00424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СП «Деревня Дубровка»</w:t>
      </w:r>
    </w:p>
    <w:p w:rsidR="00424299" w:rsidRPr="00424299" w:rsidRDefault="00424299" w:rsidP="004242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01.02.2017 г № 7</w:t>
      </w:r>
    </w:p>
    <w:p w:rsidR="00424299" w:rsidRPr="00424299" w:rsidRDefault="00424299" w:rsidP="0042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299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программы</w:t>
      </w:r>
    </w:p>
    <w:p w:rsidR="00424299" w:rsidRPr="00424299" w:rsidRDefault="00424299" w:rsidP="00424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959"/>
        <w:gridCol w:w="1134"/>
        <w:gridCol w:w="1559"/>
        <w:gridCol w:w="1276"/>
        <w:gridCol w:w="1134"/>
        <w:gridCol w:w="992"/>
        <w:gridCol w:w="1347"/>
        <w:gridCol w:w="71"/>
        <w:gridCol w:w="1276"/>
        <w:gridCol w:w="2694"/>
      </w:tblGrid>
      <w:tr w:rsidR="00424299" w:rsidRPr="00424299" w:rsidTr="00BD2937">
        <w:trPr>
          <w:trHeight w:val="315"/>
        </w:trPr>
        <w:tc>
          <w:tcPr>
            <w:tcW w:w="869" w:type="dxa"/>
            <w:vMerge w:val="restart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59" w:type="dxa"/>
            <w:vMerge w:val="restart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59" w:type="dxa"/>
            <w:vMerge w:val="restart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тыс.</w:t>
            </w:r>
          </w:p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820" w:type="dxa"/>
            <w:gridSpan w:val="5"/>
          </w:tcPr>
          <w:p w:rsidR="00424299" w:rsidRPr="00424299" w:rsidRDefault="00424299" w:rsidP="00424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</w:t>
            </w:r>
          </w:p>
        </w:tc>
        <w:tc>
          <w:tcPr>
            <w:tcW w:w="2694" w:type="dxa"/>
          </w:tcPr>
          <w:p w:rsidR="00424299" w:rsidRPr="00424299" w:rsidRDefault="00424299" w:rsidP="00424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24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424299" w:rsidRPr="00424299" w:rsidTr="00BD2937">
        <w:trPr>
          <w:trHeight w:val="225"/>
        </w:trPr>
        <w:tc>
          <w:tcPr>
            <w:tcW w:w="869" w:type="dxa"/>
            <w:vMerge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Merge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47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7" w:type="dxa"/>
            <w:gridSpan w:val="2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9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299" w:rsidRPr="00424299" w:rsidTr="00BD2937">
        <w:tc>
          <w:tcPr>
            <w:tcW w:w="86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2" w:type="dxa"/>
            <w:gridSpan w:val="10"/>
          </w:tcPr>
          <w:p w:rsidR="00424299" w:rsidRPr="00424299" w:rsidRDefault="00424299" w:rsidP="004242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534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НормаНормативно</w:t>
            </w:r>
            <w:proofErr w:type="spellEnd"/>
            <w:r w:rsidRPr="00424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-правовое  обеспечение программы</w:t>
            </w:r>
          </w:p>
        </w:tc>
      </w:tr>
      <w:tr w:rsidR="00424299" w:rsidRPr="00424299" w:rsidTr="00BD2937">
        <w:trPr>
          <w:trHeight w:val="1012"/>
        </w:trPr>
        <w:tc>
          <w:tcPr>
            <w:tcW w:w="86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95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13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Ежегодно по годовому плану.</w:t>
            </w:r>
          </w:p>
        </w:tc>
        <w:tc>
          <w:tcPr>
            <w:tcW w:w="10349" w:type="dxa"/>
            <w:gridSpan w:val="8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В рамках финансирования СК                                                                Работники СК</w:t>
            </w:r>
          </w:p>
        </w:tc>
      </w:tr>
      <w:tr w:rsidR="00424299" w:rsidRPr="00424299" w:rsidTr="00BD2937">
        <w:trPr>
          <w:trHeight w:val="1705"/>
        </w:trPr>
        <w:tc>
          <w:tcPr>
            <w:tcW w:w="86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95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13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7655" w:type="dxa"/>
            <w:gridSpan w:val="7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В рамках финансирования СК</w:t>
            </w:r>
          </w:p>
        </w:tc>
        <w:tc>
          <w:tcPr>
            <w:tcW w:w="269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Работники СК</w:t>
            </w:r>
          </w:p>
        </w:tc>
      </w:tr>
      <w:tr w:rsidR="00424299" w:rsidRPr="00424299" w:rsidTr="00BD2937">
        <w:tc>
          <w:tcPr>
            <w:tcW w:w="86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42" w:type="dxa"/>
            <w:gridSpan w:val="10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Культурно-досуговая и массово-зрелищная деятельность</w:t>
            </w:r>
          </w:p>
        </w:tc>
      </w:tr>
      <w:tr w:rsidR="00424299" w:rsidRPr="00424299" w:rsidTr="00BD2937">
        <w:trPr>
          <w:trHeight w:val="525"/>
        </w:trPr>
        <w:tc>
          <w:tcPr>
            <w:tcW w:w="86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95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Проведение смотров, конкурсов, праздничных концертов, праздники сел</w:t>
            </w:r>
          </w:p>
        </w:tc>
        <w:tc>
          <w:tcPr>
            <w:tcW w:w="113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6379" w:type="dxa"/>
            <w:gridSpan w:val="6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В рамках финансирования СК</w:t>
            </w:r>
          </w:p>
        </w:tc>
        <w:tc>
          <w:tcPr>
            <w:tcW w:w="1276" w:type="dxa"/>
            <w:vMerge w:val="restart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 работники СК</w:t>
            </w:r>
          </w:p>
        </w:tc>
      </w:tr>
      <w:tr w:rsidR="00424299" w:rsidRPr="00424299" w:rsidTr="00BD2937">
        <w:trPr>
          <w:trHeight w:val="525"/>
        </w:trPr>
        <w:tc>
          <w:tcPr>
            <w:tcW w:w="86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95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Организация занятий клубов по интересам и кружков</w:t>
            </w:r>
          </w:p>
        </w:tc>
        <w:tc>
          <w:tcPr>
            <w:tcW w:w="113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6379" w:type="dxa"/>
            <w:gridSpan w:val="6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В рамках финансирования СК</w:t>
            </w:r>
          </w:p>
        </w:tc>
        <w:tc>
          <w:tcPr>
            <w:tcW w:w="1276" w:type="dxa"/>
            <w:vMerge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Работники СК</w:t>
            </w:r>
          </w:p>
        </w:tc>
      </w:tr>
      <w:tr w:rsidR="00424299" w:rsidRPr="00424299" w:rsidTr="00BD2937">
        <w:tc>
          <w:tcPr>
            <w:tcW w:w="86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0472" w:type="dxa"/>
            <w:gridSpan w:val="8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lang w:eastAsia="ru-RU"/>
              </w:rPr>
              <w:t>Пропаганда развития культуры</w:t>
            </w:r>
          </w:p>
        </w:tc>
        <w:tc>
          <w:tcPr>
            <w:tcW w:w="1276" w:type="dxa"/>
            <w:vMerge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299" w:rsidRPr="00424299" w:rsidTr="00BD2937">
        <w:trPr>
          <w:trHeight w:val="1279"/>
        </w:trPr>
        <w:tc>
          <w:tcPr>
            <w:tcW w:w="86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95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 проведенных мероприятиях</w:t>
            </w:r>
          </w:p>
        </w:tc>
        <w:tc>
          <w:tcPr>
            <w:tcW w:w="113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6379" w:type="dxa"/>
            <w:gridSpan w:val="6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В рамках финансирования СК</w:t>
            </w:r>
          </w:p>
        </w:tc>
        <w:tc>
          <w:tcPr>
            <w:tcW w:w="1276" w:type="dxa"/>
            <w:vMerge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Работники СК</w:t>
            </w:r>
          </w:p>
        </w:tc>
      </w:tr>
      <w:tr w:rsidR="00424299" w:rsidRPr="00424299" w:rsidTr="00BD2937">
        <w:trPr>
          <w:trHeight w:val="1279"/>
        </w:trPr>
        <w:tc>
          <w:tcPr>
            <w:tcW w:w="86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3.2</w:t>
            </w:r>
          </w:p>
        </w:tc>
        <w:tc>
          <w:tcPr>
            <w:tcW w:w="295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Организация рекламы о проводимых мероприятиях в сфере культуры</w:t>
            </w:r>
          </w:p>
        </w:tc>
        <w:tc>
          <w:tcPr>
            <w:tcW w:w="113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6379" w:type="dxa"/>
            <w:gridSpan w:val="6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В рамках финансирования СК</w:t>
            </w:r>
          </w:p>
        </w:tc>
        <w:tc>
          <w:tcPr>
            <w:tcW w:w="1276" w:type="dxa"/>
            <w:vMerge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Работники СК</w:t>
            </w:r>
          </w:p>
        </w:tc>
      </w:tr>
      <w:tr w:rsidR="00424299" w:rsidRPr="00424299" w:rsidTr="00BD2937">
        <w:trPr>
          <w:trHeight w:val="540"/>
        </w:trPr>
        <w:tc>
          <w:tcPr>
            <w:tcW w:w="86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4442" w:type="dxa"/>
            <w:gridSpan w:val="10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функционирования сельского клуба</w:t>
            </w:r>
          </w:p>
        </w:tc>
      </w:tr>
      <w:tr w:rsidR="00424299" w:rsidRPr="00424299" w:rsidTr="00BD2937">
        <w:trPr>
          <w:trHeight w:val="540"/>
        </w:trPr>
        <w:tc>
          <w:tcPr>
            <w:tcW w:w="86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95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надлежащих организационно-технических условий для исполнения должностных обязанностей работников культуры и установления им оплаты труда в соответствии с законодательством.</w:t>
            </w:r>
          </w:p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</w:tcPr>
          <w:p w:rsid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1806.974</w:t>
            </w:r>
          </w:p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 коп</w:t>
            </w:r>
          </w:p>
        </w:tc>
        <w:tc>
          <w:tcPr>
            <w:tcW w:w="113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1017.490 92 коп</w:t>
            </w:r>
          </w:p>
        </w:tc>
        <w:tc>
          <w:tcPr>
            <w:tcW w:w="992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263.068</w:t>
            </w:r>
          </w:p>
        </w:tc>
        <w:tc>
          <w:tcPr>
            <w:tcW w:w="1347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263.468</w:t>
            </w:r>
          </w:p>
        </w:tc>
        <w:tc>
          <w:tcPr>
            <w:tcW w:w="1347" w:type="dxa"/>
            <w:gridSpan w:val="2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263.468</w:t>
            </w:r>
          </w:p>
        </w:tc>
        <w:tc>
          <w:tcPr>
            <w:tcW w:w="269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</w:tc>
      </w:tr>
      <w:tr w:rsidR="00424299" w:rsidRPr="00424299" w:rsidTr="00BD2937">
        <w:trPr>
          <w:trHeight w:val="540"/>
        </w:trPr>
        <w:tc>
          <w:tcPr>
            <w:tcW w:w="6521" w:type="dxa"/>
            <w:gridSpan w:val="4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</w:t>
            </w:r>
          </w:p>
        </w:tc>
        <w:tc>
          <w:tcPr>
            <w:tcW w:w="1276" w:type="dxa"/>
          </w:tcPr>
          <w:p w:rsid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1806.974</w:t>
            </w:r>
          </w:p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 коп</w:t>
            </w:r>
          </w:p>
        </w:tc>
        <w:tc>
          <w:tcPr>
            <w:tcW w:w="113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1017.490 92 коп</w:t>
            </w:r>
          </w:p>
        </w:tc>
        <w:tc>
          <w:tcPr>
            <w:tcW w:w="992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263.068</w:t>
            </w:r>
          </w:p>
        </w:tc>
        <w:tc>
          <w:tcPr>
            <w:tcW w:w="1347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263.468</w:t>
            </w:r>
          </w:p>
        </w:tc>
        <w:tc>
          <w:tcPr>
            <w:tcW w:w="1347" w:type="dxa"/>
            <w:gridSpan w:val="2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42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263.468</w:t>
            </w:r>
          </w:p>
        </w:tc>
        <w:tc>
          <w:tcPr>
            <w:tcW w:w="2694" w:type="dxa"/>
          </w:tcPr>
          <w:p w:rsidR="00424299" w:rsidRPr="00424299" w:rsidRDefault="00424299" w:rsidP="0042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4299" w:rsidRPr="00424299" w:rsidRDefault="00424299" w:rsidP="00424299">
      <w:pPr>
        <w:autoSpaceDE w:val="0"/>
        <w:autoSpaceDN w:val="0"/>
        <w:adjustRightInd w:val="0"/>
        <w:spacing w:after="0" w:line="240" w:lineRule="auto"/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  <w:sectPr w:rsidR="00424299" w:rsidSect="004242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p w:rsidR="00424299" w:rsidRPr="00424299" w:rsidRDefault="00424299" w:rsidP="00C428AF">
      <w:pPr>
        <w:rPr>
          <w:rFonts w:ascii="Times New Roman" w:hAnsi="Times New Roman" w:cs="Times New Roman"/>
          <w:sz w:val="24"/>
          <w:szCs w:val="24"/>
        </w:rPr>
      </w:pPr>
    </w:p>
    <w:sectPr w:rsidR="00424299" w:rsidRPr="0042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AF"/>
    <w:rsid w:val="00075DAF"/>
    <w:rsid w:val="002C3798"/>
    <w:rsid w:val="00424299"/>
    <w:rsid w:val="00C428AF"/>
    <w:rsid w:val="00C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D20D-9313-422D-8481-75E5D508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2017-02-13T13:16:00Z</dcterms:created>
  <dcterms:modified xsi:type="dcterms:W3CDTF">2017-02-13T13:55:00Z</dcterms:modified>
</cp:coreProperties>
</file>