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7E5EC" w14:textId="722869C5" w:rsidR="00B07163" w:rsidRPr="007B5D70" w:rsidRDefault="00B07163" w:rsidP="00B07163">
      <w:pPr>
        <w:ind w:left="3540" w:firstLine="708"/>
        <w:rPr>
          <w:sz w:val="36"/>
          <w:szCs w:val="36"/>
        </w:rPr>
      </w:pPr>
      <w:r w:rsidRPr="007B5D70">
        <w:rPr>
          <w:noProof/>
          <w:sz w:val="24"/>
          <w:szCs w:val="24"/>
          <w:lang w:eastAsia="ru-RU"/>
        </w:rPr>
        <w:drawing>
          <wp:inline distT="0" distB="0" distL="0" distR="0" wp14:anchorId="76DBF94D" wp14:editId="3E76E47D">
            <wp:extent cx="624840" cy="838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D70">
        <w:rPr>
          <w:sz w:val="24"/>
          <w:szCs w:val="24"/>
        </w:rPr>
        <w:tab/>
      </w:r>
      <w:r w:rsidRPr="007B5D70">
        <w:rPr>
          <w:sz w:val="24"/>
          <w:szCs w:val="24"/>
        </w:rPr>
        <w:tab/>
      </w:r>
      <w:r w:rsidRPr="007B5D70">
        <w:rPr>
          <w:sz w:val="24"/>
          <w:szCs w:val="24"/>
        </w:rPr>
        <w:tab/>
        <w:t xml:space="preserve">                </w:t>
      </w:r>
    </w:p>
    <w:p w14:paraId="143C7EC1" w14:textId="77777777" w:rsidR="00B07163" w:rsidRPr="00D511A8" w:rsidRDefault="00B07163" w:rsidP="00B07163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11A8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14:paraId="6FD77ADE" w14:textId="77777777" w:rsidR="00B07163" w:rsidRPr="00D511A8" w:rsidRDefault="00B07163" w:rsidP="00B0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A8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</w:t>
      </w:r>
    </w:p>
    <w:p w14:paraId="38917ECD" w14:textId="77777777" w:rsidR="00B07163" w:rsidRPr="00D511A8" w:rsidRDefault="00B07163" w:rsidP="00B0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A8">
        <w:rPr>
          <w:rFonts w:ascii="Times New Roman" w:hAnsi="Times New Roman" w:cs="Times New Roman"/>
          <w:b/>
          <w:sz w:val="28"/>
          <w:szCs w:val="28"/>
        </w:rPr>
        <w:t>деревня Верховье</w:t>
      </w:r>
    </w:p>
    <w:p w14:paraId="40BA4488" w14:textId="77777777" w:rsidR="00B07163" w:rsidRPr="00D511A8" w:rsidRDefault="00B07163" w:rsidP="00B0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A8">
        <w:rPr>
          <w:rFonts w:ascii="Times New Roman" w:hAnsi="Times New Roman" w:cs="Times New Roman"/>
          <w:b/>
          <w:sz w:val="28"/>
          <w:szCs w:val="28"/>
        </w:rPr>
        <w:t xml:space="preserve">Жуковского района Калужской области </w:t>
      </w:r>
    </w:p>
    <w:p w14:paraId="7669C08C" w14:textId="77777777" w:rsidR="00B07163" w:rsidRPr="00D511A8" w:rsidRDefault="00B07163" w:rsidP="00B07163">
      <w:pPr>
        <w:keepNext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511A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20CBFA2" w14:textId="23F996E1" w:rsidR="00B07163" w:rsidRPr="00D511A8" w:rsidRDefault="00D511A8" w:rsidP="00B07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B07163" w:rsidRPr="00D511A8">
        <w:rPr>
          <w:rFonts w:ascii="Times New Roman" w:hAnsi="Times New Roman" w:cs="Times New Roman"/>
          <w:sz w:val="28"/>
          <w:szCs w:val="28"/>
        </w:rPr>
        <w:t xml:space="preserve"> Верховье</w:t>
      </w:r>
    </w:p>
    <w:p w14:paraId="4E207E98" w14:textId="77777777" w:rsidR="00B07163" w:rsidRPr="007B5D70" w:rsidRDefault="00B07163" w:rsidP="00B07163">
      <w:pPr>
        <w:jc w:val="center"/>
        <w:rPr>
          <w:sz w:val="24"/>
          <w:szCs w:val="24"/>
        </w:rPr>
      </w:pPr>
    </w:p>
    <w:p w14:paraId="4FA577C4" w14:textId="2B0F8789" w:rsidR="00B07163" w:rsidRPr="00D511A8" w:rsidRDefault="00B07163" w:rsidP="00B0716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511A8">
        <w:rPr>
          <w:rFonts w:ascii="Times New Roman" w:hAnsi="Times New Roman" w:cs="Times New Roman"/>
          <w:b/>
          <w:sz w:val="24"/>
        </w:rPr>
        <w:t xml:space="preserve">от </w:t>
      </w:r>
      <w:proofErr w:type="gramStart"/>
      <w:r w:rsidRPr="00D511A8">
        <w:rPr>
          <w:rFonts w:ascii="Times New Roman" w:hAnsi="Times New Roman" w:cs="Times New Roman"/>
          <w:b/>
          <w:sz w:val="24"/>
        </w:rPr>
        <w:t>«</w:t>
      </w:r>
      <w:r w:rsidR="00D511A8">
        <w:rPr>
          <w:rFonts w:ascii="Times New Roman" w:hAnsi="Times New Roman" w:cs="Times New Roman"/>
          <w:b/>
          <w:sz w:val="24"/>
        </w:rPr>
        <w:t xml:space="preserve"> </w:t>
      </w:r>
      <w:r w:rsidR="00F82596">
        <w:rPr>
          <w:rFonts w:ascii="Times New Roman" w:hAnsi="Times New Roman" w:cs="Times New Roman"/>
          <w:b/>
          <w:sz w:val="24"/>
        </w:rPr>
        <w:t>29</w:t>
      </w:r>
      <w:proofErr w:type="gramEnd"/>
      <w:r w:rsidR="00D511A8">
        <w:rPr>
          <w:rFonts w:ascii="Times New Roman" w:hAnsi="Times New Roman" w:cs="Times New Roman"/>
          <w:b/>
          <w:sz w:val="24"/>
        </w:rPr>
        <w:t xml:space="preserve">  </w:t>
      </w:r>
      <w:r w:rsidRPr="00D511A8">
        <w:rPr>
          <w:rFonts w:ascii="Times New Roman" w:hAnsi="Times New Roman" w:cs="Times New Roman"/>
          <w:b/>
          <w:sz w:val="24"/>
        </w:rPr>
        <w:t>» ноября</w:t>
      </w:r>
      <w:r w:rsidRPr="00D511A8">
        <w:rPr>
          <w:rFonts w:ascii="Times New Roman" w:hAnsi="Times New Roman" w:cs="Times New Roman"/>
          <w:sz w:val="24"/>
        </w:rPr>
        <w:t xml:space="preserve"> </w:t>
      </w:r>
      <w:r w:rsidRPr="00D511A8">
        <w:rPr>
          <w:rFonts w:ascii="Times New Roman" w:hAnsi="Times New Roman" w:cs="Times New Roman"/>
          <w:b/>
          <w:sz w:val="24"/>
        </w:rPr>
        <w:t>2023 г.</w:t>
      </w:r>
      <w:r w:rsidRPr="00D511A8">
        <w:rPr>
          <w:rFonts w:ascii="Times New Roman" w:hAnsi="Times New Roman" w:cs="Times New Roman"/>
          <w:b/>
          <w:sz w:val="24"/>
        </w:rPr>
        <w:tab/>
      </w:r>
      <w:r w:rsidRPr="00D511A8">
        <w:rPr>
          <w:rFonts w:ascii="Times New Roman" w:hAnsi="Times New Roman" w:cs="Times New Roman"/>
          <w:b/>
          <w:sz w:val="24"/>
        </w:rPr>
        <w:tab/>
      </w:r>
      <w:r w:rsidRPr="00D511A8">
        <w:rPr>
          <w:rFonts w:ascii="Times New Roman" w:hAnsi="Times New Roman" w:cs="Times New Roman"/>
          <w:b/>
          <w:sz w:val="24"/>
        </w:rPr>
        <w:tab/>
      </w:r>
      <w:r w:rsidRPr="00D511A8">
        <w:rPr>
          <w:rFonts w:ascii="Times New Roman" w:hAnsi="Times New Roman" w:cs="Times New Roman"/>
          <w:b/>
          <w:sz w:val="24"/>
        </w:rPr>
        <w:tab/>
      </w:r>
      <w:r w:rsidRPr="00D511A8">
        <w:rPr>
          <w:rFonts w:ascii="Times New Roman" w:hAnsi="Times New Roman" w:cs="Times New Roman"/>
          <w:b/>
          <w:sz w:val="24"/>
        </w:rPr>
        <w:tab/>
      </w:r>
      <w:r w:rsidRPr="00D511A8">
        <w:rPr>
          <w:rFonts w:ascii="Times New Roman" w:hAnsi="Times New Roman" w:cs="Times New Roman"/>
          <w:b/>
          <w:sz w:val="24"/>
        </w:rPr>
        <w:tab/>
        <w:t xml:space="preserve">   </w:t>
      </w:r>
      <w:r w:rsidRPr="00D511A8">
        <w:rPr>
          <w:rFonts w:ascii="Times New Roman" w:hAnsi="Times New Roman" w:cs="Times New Roman"/>
          <w:b/>
          <w:sz w:val="24"/>
        </w:rPr>
        <w:tab/>
        <w:t xml:space="preserve">                     </w:t>
      </w:r>
      <w:r w:rsidR="00D511A8">
        <w:rPr>
          <w:rFonts w:ascii="Times New Roman" w:hAnsi="Times New Roman" w:cs="Times New Roman"/>
          <w:b/>
          <w:sz w:val="24"/>
        </w:rPr>
        <w:t xml:space="preserve">    </w:t>
      </w:r>
      <w:r w:rsidRPr="00D511A8">
        <w:rPr>
          <w:rFonts w:ascii="Times New Roman" w:hAnsi="Times New Roman" w:cs="Times New Roman"/>
          <w:b/>
          <w:sz w:val="24"/>
        </w:rPr>
        <w:t>№</w:t>
      </w:r>
      <w:r w:rsidR="00F82596">
        <w:rPr>
          <w:rFonts w:ascii="Times New Roman" w:hAnsi="Times New Roman" w:cs="Times New Roman"/>
          <w:b/>
          <w:sz w:val="24"/>
        </w:rPr>
        <w:t>63</w:t>
      </w:r>
    </w:p>
    <w:p w14:paraId="19F07F49" w14:textId="77777777" w:rsidR="00B07163" w:rsidRDefault="00B07163" w:rsidP="00B07163">
      <w:pPr>
        <w:spacing w:line="276" w:lineRule="auto"/>
      </w:pPr>
    </w:p>
    <w:p w14:paraId="265EE557" w14:textId="06AAD7F2" w:rsidR="00B07163" w:rsidRPr="00D511A8" w:rsidRDefault="00B07163" w:rsidP="00B07163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511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 Положении " </w:t>
      </w:r>
      <w:r w:rsidRPr="00D51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погребении и похоронном деле на территории </w:t>
      </w:r>
      <w:r w:rsidR="00D51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D511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сельское поселение деревня Верховье»</w:t>
      </w:r>
    </w:p>
    <w:p w14:paraId="21C2D41D" w14:textId="07F1B1D5" w:rsidR="00B07163" w:rsidRDefault="00B07163" w:rsidP="00B07163">
      <w:pPr>
        <w:pStyle w:val="1"/>
        <w:ind w:right="-144"/>
        <w:jc w:val="left"/>
        <w:rPr>
          <w:rFonts w:eastAsia="Times New Roman"/>
          <w:szCs w:val="24"/>
        </w:rPr>
      </w:pPr>
    </w:p>
    <w:p w14:paraId="2482CAFF" w14:textId="77777777" w:rsidR="00B07163" w:rsidRPr="00C214A0" w:rsidRDefault="00A118AE" w:rsidP="00B07163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7163" w:rsidRPr="00E1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 </w:t>
      </w:r>
      <w:hyperlink r:id="rId6" w:anchor="7D20K3" w:history="1">
        <w:r w:rsidR="00B07163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12.01.1996 N 8-ФЗ "О погребении и похоронном деле"</w:t>
        </w:r>
      </w:hyperlink>
      <w:r w:rsidR="00B07163" w:rsidRPr="00E14BD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7D20K3" w:history="1">
        <w:r w:rsidR="00B07163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07163" w:rsidRPr="00E14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санитарными правилами и нормами </w:t>
      </w:r>
      <w:hyperlink r:id="rId8" w:anchor="7D20K3" w:history="1">
        <w:r w:rsidR="00B07163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2.1.3684-21</w:t>
        </w:r>
      </w:hyperlink>
      <w:r w:rsidR="00B07163" w:rsidRPr="00E14BD4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 </w:t>
      </w:r>
      <w:hyperlink r:id="rId9" w:anchor="7D20K3" w:history="1">
        <w:r w:rsidR="00B07163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28 января 2021 г. N 3</w:t>
        </w:r>
      </w:hyperlink>
      <w:r w:rsidR="00B07163" w:rsidRPr="00E14BD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64U0IK" w:history="1">
        <w:r w:rsidR="00B07163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муниципального образования</w:t>
        </w:r>
        <w:r w:rsidR="00B07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сельское поселение деревня Верховье</w:t>
        </w:r>
      </w:hyperlink>
      <w:r w:rsidR="00B07163" w:rsidRPr="00C214A0">
        <w:rPr>
          <w:rFonts w:ascii="Times New Roman" w:hAnsi="Times New Roman" w:cs="Times New Roman"/>
          <w:sz w:val="24"/>
          <w:szCs w:val="24"/>
        </w:rPr>
        <w:t xml:space="preserve">, Сельская Дума сельского поселения д. Верховье </w:t>
      </w:r>
      <w:r w:rsidR="00B07163" w:rsidRPr="00C214A0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03164673" w14:textId="13032129" w:rsidR="008560C2" w:rsidRPr="008560C2" w:rsidRDefault="00B07163" w:rsidP="00B0716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C214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0E6D">
        <w:rPr>
          <w:rFonts w:ascii="Times New Roman" w:hAnsi="Times New Roman" w:cs="Times New Roman"/>
          <w:sz w:val="24"/>
          <w:szCs w:val="24"/>
        </w:rPr>
        <w:t>1</w:t>
      </w:r>
      <w:r w:rsidRPr="00E1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18AE" w:rsidRPr="0085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560C2" w:rsidRPr="0085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 погребении и похоронном деле на территории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Верховье</w:t>
      </w:r>
      <w:r w:rsidR="008560C2" w:rsidRPr="008560C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118AE" w:rsidRPr="0085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8560C2" w:rsidRPr="0085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14:paraId="08996713" w14:textId="08CCFF7E" w:rsidR="008560C2" w:rsidRPr="008560C2" w:rsidRDefault="00D511A8" w:rsidP="00D511A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5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118AE" w:rsidRPr="0085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C2" w:rsidRPr="008560C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Считать решение Сельской Думы </w:t>
      </w:r>
      <w:bookmarkStart w:id="0" w:name="_Hlk13485370"/>
      <w:r w:rsidR="008560C2" w:rsidRPr="008560C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СП</w:t>
      </w:r>
      <w:r w:rsidRPr="0085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Верховье</w:t>
      </w:r>
      <w:r w:rsidR="008560C2" w:rsidRPr="008560C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» </w:t>
      </w:r>
      <w:bookmarkEnd w:id="0"/>
      <w:r w:rsidR="008560C2" w:rsidRPr="008560C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12.04.2013</w:t>
      </w:r>
      <w:r w:rsidR="008560C2" w:rsidRPr="008560C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34</w:t>
      </w:r>
      <w:r w:rsidR="008560C2" w:rsidRPr="008560C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правил содержания мест захоронения МО СП деревня Верховье в части благоустройства территорий кладбищ</w:t>
      </w:r>
      <w:r w:rsidR="008560C2" w:rsidRPr="008560C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 утратившим законную силу.</w:t>
      </w:r>
    </w:p>
    <w:p w14:paraId="0013E75A" w14:textId="3B722751" w:rsidR="008560C2" w:rsidRPr="008560C2" w:rsidRDefault="00D511A8" w:rsidP="00D5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    </w:t>
      </w:r>
      <w:r w:rsidR="00957565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="008560C2" w:rsidRPr="008560C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3.</w:t>
      </w:r>
      <w:r w:rsidR="008560C2" w:rsidRPr="008560C2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="00957565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bookmarkStart w:id="1" w:name="_GoBack"/>
      <w:bookmarkEnd w:id="1"/>
      <w:r w:rsidR="008560C2" w:rsidRPr="008560C2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момента его подписания и подлежит опубликованию(обнародованию) на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 СП деревня Верховье</w:t>
      </w:r>
      <w:r w:rsidR="008560C2" w:rsidRPr="008560C2">
        <w:rPr>
          <w:rFonts w:ascii="Times New Roman" w:eastAsia="Times New Roman" w:hAnsi="Times New Roman" w:cs="Times New Roman"/>
          <w:sz w:val="24"/>
          <w:szCs w:val="24"/>
        </w:rPr>
        <w:t xml:space="preserve"> района: </w:t>
      </w:r>
    </w:p>
    <w:p w14:paraId="6E18FCBE" w14:textId="401F38A6" w:rsidR="008560C2" w:rsidRPr="00D511A8" w:rsidRDefault="00957565" w:rsidP="00D51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       </w:t>
      </w:r>
      <w:r w:rsidR="008560C2" w:rsidRPr="008560C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4.  </w:t>
      </w:r>
      <w:r w:rsidR="00D511A8" w:rsidRPr="00C214A0">
        <w:rPr>
          <w:rFonts w:ascii="Times New Roman" w:hAnsi="Times New Roman" w:cs="Times New Roman"/>
          <w:sz w:val="24"/>
          <w:szCs w:val="24"/>
        </w:rPr>
        <w:t xml:space="preserve">Контроль, за </w:t>
      </w:r>
      <w:r w:rsidR="00D511A8">
        <w:rPr>
          <w:rFonts w:ascii="Times New Roman" w:hAnsi="Times New Roman" w:cs="Times New Roman"/>
          <w:sz w:val="24"/>
          <w:szCs w:val="24"/>
        </w:rPr>
        <w:t>исполнением настоящего решения</w:t>
      </w:r>
      <w:r w:rsidR="00D511A8" w:rsidRPr="00C214A0">
        <w:rPr>
          <w:rFonts w:ascii="Times New Roman" w:hAnsi="Times New Roman" w:cs="Times New Roman"/>
          <w:sz w:val="24"/>
          <w:szCs w:val="24"/>
        </w:rPr>
        <w:t xml:space="preserve"> возложить на главу администрации МО СП </w:t>
      </w:r>
      <w:r w:rsidR="00D511A8">
        <w:rPr>
          <w:rFonts w:ascii="Times New Roman" w:hAnsi="Times New Roman" w:cs="Times New Roman"/>
          <w:sz w:val="24"/>
          <w:szCs w:val="24"/>
        </w:rPr>
        <w:t>«Деревня Верховье»</w:t>
      </w:r>
      <w:r w:rsidR="00D511A8" w:rsidRPr="00C214A0">
        <w:rPr>
          <w:rFonts w:ascii="Times New Roman" w:hAnsi="Times New Roman" w:cs="Times New Roman"/>
          <w:sz w:val="24"/>
          <w:szCs w:val="24"/>
        </w:rPr>
        <w:t xml:space="preserve"> Леонтьева А.В. </w:t>
      </w:r>
      <w:r w:rsidR="008560C2" w:rsidRPr="008560C2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     </w:t>
      </w:r>
      <w:r w:rsidR="008560C2" w:rsidRPr="008560C2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ab/>
      </w:r>
    </w:p>
    <w:p w14:paraId="4FA509F2" w14:textId="77777777" w:rsidR="008560C2" w:rsidRPr="008560C2" w:rsidRDefault="008560C2" w:rsidP="008560C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pacing w:val="-18"/>
          <w:sz w:val="26"/>
          <w:szCs w:val="26"/>
          <w:lang w:eastAsia="ru-RU"/>
        </w:rPr>
      </w:pPr>
    </w:p>
    <w:p w14:paraId="097B6BC0" w14:textId="77777777" w:rsidR="008560C2" w:rsidRPr="008560C2" w:rsidRDefault="008560C2" w:rsidP="00856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4865C2" w14:textId="77777777" w:rsidR="00D511A8" w:rsidRDefault="00D511A8" w:rsidP="00D511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A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14:paraId="5D74C2EE" w14:textId="77777777" w:rsidR="00D511A8" w:rsidRPr="00C214A0" w:rsidRDefault="00D511A8" w:rsidP="00D511A8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14A0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поселения 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Верховье»</w:t>
      </w:r>
      <w:r w:rsidRPr="00C214A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C21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214A0">
        <w:rPr>
          <w:rFonts w:ascii="Times New Roman" w:hAnsi="Times New Roman" w:cs="Times New Roman"/>
          <w:b/>
          <w:sz w:val="24"/>
          <w:szCs w:val="24"/>
        </w:rPr>
        <w:t xml:space="preserve"> О.И. Ротастикова </w:t>
      </w:r>
    </w:p>
    <w:p w14:paraId="296A81B1" w14:textId="166BA0AF" w:rsidR="00B02F86" w:rsidRPr="00A118AE" w:rsidRDefault="008560C2" w:rsidP="00A118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397A74" w14:textId="77777777" w:rsidR="008560C2" w:rsidRPr="008560C2" w:rsidRDefault="008560C2" w:rsidP="008560C2">
      <w:pPr>
        <w:widowControl w:val="0"/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560C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Приложение №1 </w:t>
      </w:r>
    </w:p>
    <w:p w14:paraId="251B8FC8" w14:textId="77777777" w:rsidR="008560C2" w:rsidRPr="008560C2" w:rsidRDefault="008560C2" w:rsidP="008560C2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560C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решению Сельской Думы    </w:t>
      </w:r>
    </w:p>
    <w:p w14:paraId="2D67A4C1" w14:textId="5C9D53D3" w:rsidR="008560C2" w:rsidRPr="008560C2" w:rsidRDefault="008560C2" w:rsidP="008560C2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560C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 СП «</w:t>
      </w:r>
      <w:r w:rsidR="00C55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Деревня Верховье</w:t>
      </w:r>
      <w:r w:rsidRPr="008560C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  </w:t>
      </w:r>
    </w:p>
    <w:p w14:paraId="7C284352" w14:textId="1A190E9C" w:rsidR="008560C2" w:rsidRPr="008560C2" w:rsidRDefault="008560C2" w:rsidP="008560C2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white"/>
          <w:lang w:eastAsia="ru-RU"/>
        </w:rPr>
      </w:pPr>
      <w:r w:rsidRPr="008560C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</w:t>
      </w:r>
      <w:r w:rsidR="00F8259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</w:t>
      </w:r>
      <w:r w:rsidR="00B02F86" w:rsidRPr="008560C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Pr="008560C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</w:t>
      </w:r>
      <w:r w:rsidR="00B02F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F8259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29.11.2023</w:t>
      </w:r>
      <w:r w:rsidR="00C555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 №</w:t>
      </w:r>
      <w:r w:rsidR="00F8259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63</w:t>
      </w:r>
    </w:p>
    <w:p w14:paraId="2FAB9E5F" w14:textId="77777777" w:rsidR="008560C2" w:rsidRPr="008560C2" w:rsidRDefault="008560C2" w:rsidP="008560C2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Cs/>
          <w:spacing w:val="2"/>
          <w:kern w:val="28"/>
          <w:sz w:val="26"/>
          <w:szCs w:val="26"/>
          <w:lang w:eastAsia="ru-RU"/>
        </w:rPr>
      </w:pPr>
    </w:p>
    <w:p w14:paraId="79530021" w14:textId="77777777" w:rsidR="00A118AE" w:rsidRPr="00A118AE" w:rsidRDefault="00A118AE" w:rsidP="00A118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38D978" w14:textId="77777777" w:rsidR="008560C2" w:rsidRDefault="008560C2" w:rsidP="008560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14:paraId="1FFB7E3A" w14:textId="77777777" w:rsidR="008560C2" w:rsidRDefault="008560C2" w:rsidP="008560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погребении и похоронном деле </w:t>
      </w:r>
    </w:p>
    <w:p w14:paraId="0E26424E" w14:textId="04A10574" w:rsidR="00A118AE" w:rsidRDefault="008560C2" w:rsidP="008560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сельского поселения «</w:t>
      </w:r>
      <w:r w:rsidR="0067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Верховье</w:t>
      </w:r>
      <w:r w:rsidRPr="00856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12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CA53EB" w14:textId="77777777" w:rsidR="00F12F7B" w:rsidRPr="00A118AE" w:rsidRDefault="00F12F7B" w:rsidP="008560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02574F" w14:textId="6FF7937B" w:rsidR="008560C2" w:rsidRPr="00F12F7B" w:rsidRDefault="00811907" w:rsidP="008560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8560C2" w:rsidRPr="00F12F7B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  <w:r w:rsidR="00F12F7B" w:rsidRPr="00F12F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E75C95" w14:textId="64815A87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1.1. Положение о погребении и похоронном деле в муниципальном образовании сельское поселение</w:t>
      </w:r>
      <w:r w:rsidR="00F12F7B">
        <w:rPr>
          <w:rFonts w:ascii="Times New Roman" w:hAnsi="Times New Roman" w:cs="Times New Roman"/>
          <w:sz w:val="24"/>
          <w:szCs w:val="24"/>
        </w:rPr>
        <w:t xml:space="preserve"> «</w:t>
      </w:r>
      <w:r w:rsidR="00671602">
        <w:rPr>
          <w:rFonts w:ascii="Times New Roman" w:hAnsi="Times New Roman" w:cs="Times New Roman"/>
          <w:sz w:val="24"/>
          <w:szCs w:val="24"/>
        </w:rPr>
        <w:t>Деревня Верховье</w:t>
      </w:r>
      <w:r w:rsidR="00F12F7B">
        <w:rPr>
          <w:rFonts w:ascii="Times New Roman" w:hAnsi="Times New Roman" w:cs="Times New Roman"/>
          <w:sz w:val="24"/>
          <w:szCs w:val="24"/>
        </w:rPr>
        <w:t>» Калужской</w:t>
      </w:r>
      <w:r w:rsidRPr="008560C2">
        <w:rPr>
          <w:rFonts w:ascii="Times New Roman" w:hAnsi="Times New Roman" w:cs="Times New Roman"/>
          <w:sz w:val="24"/>
          <w:szCs w:val="24"/>
        </w:rPr>
        <w:t xml:space="preserve"> области (далее по тексту - Положение) регулирует отношения, связанные с погребением на </w:t>
      </w:r>
      <w:r w:rsidRPr="00671602">
        <w:rPr>
          <w:rFonts w:ascii="Times New Roman" w:hAnsi="Times New Roman" w:cs="Times New Roman"/>
          <w:b/>
          <w:sz w:val="24"/>
          <w:szCs w:val="24"/>
        </w:rPr>
        <w:t>муниципальных кладбищах</w:t>
      </w:r>
      <w:r w:rsidRPr="008560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2F7B">
        <w:rPr>
          <w:rFonts w:ascii="Times New Roman" w:hAnsi="Times New Roman" w:cs="Times New Roman"/>
          <w:sz w:val="24"/>
          <w:szCs w:val="24"/>
        </w:rPr>
        <w:t xml:space="preserve"> </w:t>
      </w:r>
      <w:r w:rsidR="00F12F7B" w:rsidRPr="00F12F7B">
        <w:rPr>
          <w:rFonts w:ascii="Times New Roman" w:hAnsi="Times New Roman" w:cs="Times New Roman"/>
          <w:sz w:val="24"/>
          <w:szCs w:val="24"/>
        </w:rPr>
        <w:t>«</w:t>
      </w:r>
      <w:r w:rsidR="00671602">
        <w:rPr>
          <w:rFonts w:ascii="Times New Roman" w:hAnsi="Times New Roman" w:cs="Times New Roman"/>
          <w:sz w:val="24"/>
          <w:szCs w:val="24"/>
        </w:rPr>
        <w:t>Деревня Верховье</w:t>
      </w:r>
      <w:r w:rsidR="00F12F7B" w:rsidRPr="00F12F7B">
        <w:rPr>
          <w:rFonts w:ascii="Times New Roman" w:hAnsi="Times New Roman" w:cs="Times New Roman"/>
          <w:sz w:val="24"/>
          <w:szCs w:val="24"/>
        </w:rPr>
        <w:t>» Калужской области</w:t>
      </w:r>
      <w:r w:rsidRPr="008560C2">
        <w:rPr>
          <w:rFonts w:ascii="Times New Roman" w:hAnsi="Times New Roman" w:cs="Times New Roman"/>
          <w:sz w:val="24"/>
          <w:szCs w:val="24"/>
        </w:rPr>
        <w:t xml:space="preserve"> (далее - сельского поселения) умерших граждан.</w:t>
      </w:r>
    </w:p>
    <w:p w14:paraId="4B70ABDA" w14:textId="12E15709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на основании </w:t>
      </w:r>
      <w:hyperlink r:id="rId11" w:anchor="7D20K3" w:history="1">
        <w:r w:rsidR="00671602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</w:t>
        </w:r>
        <w:r w:rsidR="006716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</w:t>
        </w:r>
        <w:r w:rsidR="00671602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</w:t>
        </w:r>
        <w:r w:rsidR="006716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671602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12.01.1996 N 8-ФЗ "О погребении и похоронном деле"</w:t>
        </w:r>
      </w:hyperlink>
      <w:r w:rsidR="00671602" w:rsidRPr="00E14BD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anchor="7D20K3" w:history="1">
        <w:r w:rsidR="00671602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</w:t>
        </w:r>
        <w:r w:rsidR="006716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</w:t>
        </w:r>
        <w:r w:rsidR="00671602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</w:t>
        </w:r>
        <w:r w:rsidR="006716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671602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="00671602" w:rsidRPr="00E14B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санитарными правилами и нормами </w:t>
      </w:r>
      <w:hyperlink r:id="rId13" w:anchor="7D20K3" w:history="1">
        <w:r w:rsidR="00671602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2.1.3684-21</w:t>
        </w:r>
      </w:hyperlink>
      <w:r w:rsidR="00671602" w:rsidRPr="00E14BD4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 </w:t>
      </w:r>
      <w:hyperlink r:id="rId14" w:anchor="7D20K3" w:history="1">
        <w:r w:rsidR="00671602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28 января 2021 г. N 3</w:t>
        </w:r>
      </w:hyperlink>
      <w:r w:rsidR="00671602" w:rsidRPr="00E14B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7FB1" w:rsidRPr="00AC7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7FB1" w:rsidRPr="00AC7FB1">
        <w:rPr>
          <w:rFonts w:ascii="Times New Roman" w:hAnsi="Times New Roman" w:cs="Times New Roman"/>
          <w:sz w:val="24"/>
          <w:szCs w:val="24"/>
        </w:rPr>
        <w:t>Закона Калужской области от 26.12.2012 № 377-ОЗ «О регулировании отдельных правоотношений в сфере погребения и похоронного дела на территории Калужской области</w:t>
      </w:r>
      <w:r w:rsidR="00AC7F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1602" w:rsidRPr="00E14B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anchor="64U0IK" w:history="1">
        <w:r w:rsidR="00671602" w:rsidRPr="00E14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муниципального образования</w:t>
        </w:r>
        <w:r w:rsidR="006716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сельское поселение деревня Верховье</w:t>
        </w:r>
      </w:hyperlink>
      <w:r w:rsidR="00AC7FB1">
        <w:rPr>
          <w:rFonts w:ascii="Times New Roman" w:hAnsi="Times New Roman" w:cs="Times New Roman"/>
          <w:sz w:val="24"/>
          <w:szCs w:val="24"/>
        </w:rPr>
        <w:t>.</w:t>
      </w:r>
    </w:p>
    <w:p w14:paraId="3D9FE132" w14:textId="517AD75E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1.3. Муниципальные кладбища сельского поселения</w:t>
      </w:r>
      <w:r w:rsidR="00F12F7B">
        <w:rPr>
          <w:rFonts w:ascii="Times New Roman" w:hAnsi="Times New Roman" w:cs="Times New Roman"/>
          <w:sz w:val="24"/>
          <w:szCs w:val="24"/>
        </w:rPr>
        <w:t xml:space="preserve"> </w:t>
      </w:r>
      <w:r w:rsidR="00F12F7B" w:rsidRPr="00F12F7B">
        <w:rPr>
          <w:rFonts w:ascii="Times New Roman" w:hAnsi="Times New Roman" w:cs="Times New Roman"/>
          <w:sz w:val="24"/>
          <w:szCs w:val="24"/>
        </w:rPr>
        <w:t>«</w:t>
      </w:r>
      <w:r w:rsidR="00671602">
        <w:rPr>
          <w:rFonts w:ascii="Times New Roman" w:hAnsi="Times New Roman" w:cs="Times New Roman"/>
          <w:sz w:val="24"/>
          <w:szCs w:val="24"/>
        </w:rPr>
        <w:t>Деревня Верховье</w:t>
      </w:r>
      <w:r w:rsidR="00F12F7B" w:rsidRPr="00F12F7B">
        <w:rPr>
          <w:rFonts w:ascii="Times New Roman" w:hAnsi="Times New Roman" w:cs="Times New Roman"/>
          <w:sz w:val="24"/>
          <w:szCs w:val="24"/>
        </w:rPr>
        <w:t>» Калужской области</w:t>
      </w:r>
      <w:r w:rsidRPr="008560C2">
        <w:rPr>
          <w:rFonts w:ascii="Times New Roman" w:hAnsi="Times New Roman" w:cs="Times New Roman"/>
          <w:sz w:val="24"/>
          <w:szCs w:val="24"/>
        </w:rPr>
        <w:t xml:space="preserve"> (далее - кладбища) предназначены для погребения умерших граждан, постоянно проживавших на территории сельского поселения, а также умерших на территории вышеуказанного поселения в период их временного пребывания.</w:t>
      </w:r>
    </w:p>
    <w:p w14:paraId="42C3866A" w14:textId="119DEAB5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1.4. Захоронение умерших граждан, проживавших, но не зарегистрированных на момент смерти на территории сельского поселения, может быть предоставлено в родственное захоронение при наличии места. При отсутствии места в родственном захоронении предоставляется новое одиночное захоронение по решению администрации сельского поселения</w:t>
      </w:r>
      <w:r w:rsidR="00F12F7B">
        <w:rPr>
          <w:rFonts w:ascii="Times New Roman" w:hAnsi="Times New Roman" w:cs="Times New Roman"/>
          <w:sz w:val="24"/>
          <w:szCs w:val="24"/>
        </w:rPr>
        <w:t xml:space="preserve"> </w:t>
      </w:r>
      <w:r w:rsidR="00F12F7B" w:rsidRPr="00F12F7B">
        <w:rPr>
          <w:rFonts w:ascii="Times New Roman" w:hAnsi="Times New Roman" w:cs="Times New Roman"/>
          <w:sz w:val="24"/>
          <w:szCs w:val="24"/>
        </w:rPr>
        <w:t>«</w:t>
      </w:r>
      <w:r w:rsidR="00671602">
        <w:rPr>
          <w:rFonts w:ascii="Times New Roman" w:hAnsi="Times New Roman" w:cs="Times New Roman"/>
          <w:sz w:val="24"/>
          <w:szCs w:val="24"/>
        </w:rPr>
        <w:t>Деревня Верховье</w:t>
      </w:r>
      <w:r w:rsidR="00F12F7B" w:rsidRPr="00F12F7B">
        <w:rPr>
          <w:rFonts w:ascii="Times New Roman" w:hAnsi="Times New Roman" w:cs="Times New Roman"/>
          <w:sz w:val="24"/>
          <w:szCs w:val="24"/>
        </w:rPr>
        <w:t>» Калужской области</w:t>
      </w:r>
      <w:r w:rsidRPr="008560C2">
        <w:rPr>
          <w:rFonts w:ascii="Times New Roman" w:hAnsi="Times New Roman" w:cs="Times New Roman"/>
          <w:sz w:val="24"/>
          <w:szCs w:val="24"/>
        </w:rPr>
        <w:t xml:space="preserve"> (далее - администрации сельского поселения). Факт выделения места под захоронение оформляется записью в реестровой книге.</w:t>
      </w:r>
    </w:p>
    <w:p w14:paraId="752189D1" w14:textId="42D82B81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1.5. Захоронение умерших граждан, не зарегистрированных на момент смерти на территории сельского поселения, но ранее проживавших на его территории и имеющих близких родственников, проживающих на территории сельского поселения, может быть предоставлено в родственное захоронение при наличии места. При отсутствии места в родственном захоронении может быть предоставлено новое одиночное захоронение по решению администрации сельского поселения. Факт выделения места под захоронение оформляется записью в реестровой книге.</w:t>
      </w:r>
    </w:p>
    <w:p w14:paraId="7B72C588" w14:textId="3277175B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lastRenderedPageBreak/>
        <w:t>1.6. В иных случаях погребение на кладбище осуществляется с учетом волеизъявления умершего в соответствии со ст. 7 Федерального закона от 12.01.1996 г. N 8-ФЗ "О погребении и похоронном деле"</w:t>
      </w:r>
      <w:r w:rsidR="004D76EF">
        <w:rPr>
          <w:rFonts w:ascii="Times New Roman" w:hAnsi="Times New Roman" w:cs="Times New Roman"/>
          <w:sz w:val="24"/>
          <w:szCs w:val="24"/>
        </w:rPr>
        <w:t>.</w:t>
      </w:r>
    </w:p>
    <w:p w14:paraId="0ABFE475" w14:textId="1DC7CC23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1.7. Кладбище является собственностью сельского поселения.</w:t>
      </w:r>
    </w:p>
    <w:p w14:paraId="2D12BDA5" w14:textId="14EF1889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1.8. В настоящем Положении используются следующие понятия:</w:t>
      </w:r>
    </w:p>
    <w:p w14:paraId="47641C05" w14:textId="338CEDA0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гарантированный перечень услуг по погребению - минимальный перечень услуг,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погребении;</w:t>
      </w:r>
    </w:p>
    <w:p w14:paraId="4C6EE296" w14:textId="4084F342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зона захоронения - основная функциональная часть территории кладбища, где осуществляется погребение, в том числе захоронение урн с прахом;</w:t>
      </w:r>
    </w:p>
    <w:p w14:paraId="316D9A47" w14:textId="4775068A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погребение - обрядовые действия по захоронению тела (останков) человека) после его смерти в соответствии с обычаями и традициями, не противоречащим санитарным и иным требованиям;</w:t>
      </w:r>
    </w:p>
    <w:p w14:paraId="0F2F2933" w14:textId="6F88B49F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места захоронения - земельные участки, предоставляемые в зоне захоронения кладбища для погребения в порядке, установленном настоящим Положением;</w:t>
      </w:r>
    </w:p>
    <w:p w14:paraId="4B1D9D6A" w14:textId="6A862574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могила - углубление в земле для захоронения гроба или урн с прахом;</w:t>
      </w:r>
    </w:p>
    <w:p w14:paraId="327EFA4C" w14:textId="3757D059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надмогильные сооружения (надгробия) - памятные сооружения, устанавливаемые на местах захоронения;</w:t>
      </w:r>
    </w:p>
    <w:p w14:paraId="769A7C4F" w14:textId="3EE0ADD0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одиночные захоронения - места захоронения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дел;</w:t>
      </w:r>
    </w:p>
    <w:p w14:paraId="513B6769" w14:textId="4C78E957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родственные захоронения - места захоронения, предоставляемые на безвозмездной основе для погребения умершего таким образом, чтобы гарантировать погребение на этом же земельном участке, умершего супруга или близкого родственника;</w:t>
      </w:r>
    </w:p>
    <w:p w14:paraId="69C8439E" w14:textId="72EE9AC7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братские (общие) захоронения - места захоронения, предоставляемые на безвозмездной основе на территории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идентифицированы;</w:t>
      </w:r>
    </w:p>
    <w:p w14:paraId="49DEC766" w14:textId="36475C2D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 xml:space="preserve">- воинские захоронения - места захоронения, предоставляемые на безвозмездной основе на территории военных мемориальных кладбищ, воинских кладбищ (или на воинских участках </w:t>
      </w:r>
      <w:r w:rsidR="00671602">
        <w:rPr>
          <w:rFonts w:ascii="Times New Roman" w:hAnsi="Times New Roman" w:cs="Times New Roman"/>
          <w:sz w:val="24"/>
          <w:szCs w:val="24"/>
        </w:rPr>
        <w:t>муниципальных</w:t>
      </w:r>
      <w:r w:rsidRPr="008560C2">
        <w:rPr>
          <w:rFonts w:ascii="Times New Roman" w:hAnsi="Times New Roman" w:cs="Times New Roman"/>
          <w:sz w:val="24"/>
          <w:szCs w:val="24"/>
        </w:rPr>
        <w:t xml:space="preserve"> кладбищ) для погребения лиц, круг которых определен законодательством Российской Федерации;</w:t>
      </w:r>
    </w:p>
    <w:p w14:paraId="430FE1B3" w14:textId="18043845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уполномоченный орган местного самоуправления в сфере погребения и похоронного дела - администрация сельского поселения, наделенная полномочиями в сфере погребения и похоронного дела;</w:t>
      </w:r>
    </w:p>
    <w:p w14:paraId="19C2F1B2" w14:textId="74EF6B28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члены семьи - лица, связанные родством (свойством), совместно проживающие и ведущие совместное хозяйство;</w:t>
      </w:r>
    </w:p>
    <w:p w14:paraId="48E689DB" w14:textId="1FEED14C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кладбище - объект, содержащий места для захоронения умерших или их праха после кремации;</w:t>
      </w:r>
    </w:p>
    <w:p w14:paraId="6C2FC8B6" w14:textId="27E01C83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lastRenderedPageBreak/>
        <w:t>- кладбища, закрытые для свободного захоронения - кладбища, в зоне захоронения которых отсутствуют свободные земельные участки, для предоставления мест захоронения;</w:t>
      </w:r>
    </w:p>
    <w:p w14:paraId="61C682EB" w14:textId="5BB2A781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санитарно-защитная зона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знаками.</w:t>
      </w:r>
    </w:p>
    <w:p w14:paraId="36765F1E" w14:textId="506AB34F" w:rsidR="008560C2" w:rsidRPr="008D7A79" w:rsidRDefault="009650E3" w:rsidP="008560C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8560C2" w:rsidRPr="008D7A79">
        <w:rPr>
          <w:rFonts w:ascii="Times New Roman" w:hAnsi="Times New Roman" w:cs="Times New Roman"/>
          <w:b/>
          <w:i/>
          <w:sz w:val="24"/>
          <w:szCs w:val="24"/>
        </w:rPr>
        <w:t>Глава 2.  Места захоронения</w:t>
      </w:r>
    </w:p>
    <w:p w14:paraId="0B2F581F" w14:textId="5F6D2D83" w:rsidR="008560C2" w:rsidRPr="009650E3" w:rsidRDefault="001F099A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9650E3">
        <w:rPr>
          <w:rFonts w:ascii="Times New Roman" w:hAnsi="Times New Roman" w:cs="Times New Roman"/>
          <w:i/>
          <w:sz w:val="24"/>
          <w:szCs w:val="24"/>
        </w:rPr>
        <w:t>2</w:t>
      </w:r>
      <w:r w:rsidR="008560C2" w:rsidRPr="009650E3">
        <w:rPr>
          <w:rFonts w:ascii="Times New Roman" w:hAnsi="Times New Roman" w:cs="Times New Roman"/>
          <w:i/>
          <w:sz w:val="24"/>
          <w:szCs w:val="24"/>
        </w:rPr>
        <w:t>.1. Места захоронения и их виды</w:t>
      </w:r>
      <w:r w:rsidR="00BE1DE3" w:rsidRPr="009650E3">
        <w:rPr>
          <w:rFonts w:ascii="Times New Roman" w:hAnsi="Times New Roman" w:cs="Times New Roman"/>
          <w:i/>
          <w:sz w:val="24"/>
          <w:szCs w:val="24"/>
        </w:rPr>
        <w:t>.</w:t>
      </w:r>
    </w:p>
    <w:p w14:paraId="677676A8" w14:textId="626AEE24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.1.1. На муниципальных кладбищах сельского поселения (приложение N 1) погребение может осуществляться посредством предания тела умершего земле (захоронение в могилу) или последующего захоронения урны с прахом после кремации.</w:t>
      </w:r>
    </w:p>
    <w:p w14:paraId="5D4FD3A4" w14:textId="6A8D9E6E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Погребение вне отведенных мест не допускается.</w:t>
      </w:r>
    </w:p>
    <w:p w14:paraId="26FACBAA" w14:textId="5603D533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 xml:space="preserve">Повторное захоронение осуществляется в порядке, установленном законодательством Российской Федерации и </w:t>
      </w:r>
      <w:r w:rsidR="000C2C61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8560C2">
        <w:rPr>
          <w:rFonts w:ascii="Times New Roman" w:hAnsi="Times New Roman" w:cs="Times New Roman"/>
          <w:sz w:val="24"/>
          <w:szCs w:val="24"/>
        </w:rPr>
        <w:t>области.</w:t>
      </w:r>
    </w:p>
    <w:p w14:paraId="5C2AF74B" w14:textId="6C16ED4D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Перезахоронение возможно по решению уполномоченного органа в сфере погребения и похоронного дела и заключению Государственного санитарно-эпидемиологического надзора об отсутствии особо опасных инфекционных заболеваний, но не ранее одного года с момента погребения.</w:t>
      </w:r>
    </w:p>
    <w:p w14:paraId="66AA5825" w14:textId="469A92C4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Эксгумация умерших производится в соответствии с законодательством РФ.</w:t>
      </w:r>
    </w:p>
    <w:p w14:paraId="1CFB988D" w14:textId="7033A717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.1.2. Места захоронения подразделяются на следующие виды:</w:t>
      </w:r>
    </w:p>
    <w:p w14:paraId="699CC7CB" w14:textId="4E7BF713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одиночные;</w:t>
      </w:r>
    </w:p>
    <w:p w14:paraId="0E49EC0F" w14:textId="04C263A1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родственные;</w:t>
      </w:r>
    </w:p>
    <w:p w14:paraId="77123111" w14:textId="0D2225D1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почетные;</w:t>
      </w:r>
    </w:p>
    <w:p w14:paraId="353E9B2E" w14:textId="721184EF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воинские;</w:t>
      </w:r>
    </w:p>
    <w:p w14:paraId="0B6088AA" w14:textId="2525C601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братские (общие).</w:t>
      </w:r>
    </w:p>
    <w:p w14:paraId="4F927C6C" w14:textId="4D4C53C7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.1.3. Администрация сельского поселения ведет учет всех захоронений, произведенных на территории муниципальных кладбищ сельского поселения, устанавливает порядок проведения инвентаризации кладбищ, а также проводит их инвентаризацию не реже одного раза в три года.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вправе привлекать подрядные организации для проведения инвентаризации.</w:t>
      </w:r>
    </w:p>
    <w:p w14:paraId="69729533" w14:textId="44630723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.1.4. Места захоронения, предоставленные для погребения в соответствии с действующим законодательством, не могут быть принудительно изъяты, в том числе при наличии на указанных местах захоронения неблагоустроенных (заброшенных) могил.</w:t>
      </w:r>
    </w:p>
    <w:p w14:paraId="0C8BB00E" w14:textId="293E5898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.1.5. Места захоронения предоставляются в соответствии с установленной планировкой кладбища. Ширина разрывов между местами захоронения не должна быть менее 0,5 метра. Глубина захоронения - 1,5 м.</w:t>
      </w:r>
    </w:p>
    <w:p w14:paraId="6AFD8247" w14:textId="4DF7B27B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.1.6. Участки для погребения устанавливаются следующих размеров:</w:t>
      </w:r>
    </w:p>
    <w:p w14:paraId="1A42F0F1" w14:textId="05480DE3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 xml:space="preserve">- для </w:t>
      </w:r>
      <w:r w:rsidR="001F099A">
        <w:rPr>
          <w:rFonts w:ascii="Times New Roman" w:hAnsi="Times New Roman" w:cs="Times New Roman"/>
          <w:sz w:val="24"/>
          <w:szCs w:val="24"/>
        </w:rPr>
        <w:t>родового</w:t>
      </w:r>
      <w:r w:rsidRPr="008560C2">
        <w:rPr>
          <w:rFonts w:ascii="Times New Roman" w:hAnsi="Times New Roman" w:cs="Times New Roman"/>
          <w:sz w:val="24"/>
          <w:szCs w:val="24"/>
        </w:rPr>
        <w:t xml:space="preserve"> захоронения - 2,5 м х </w:t>
      </w:r>
      <w:r w:rsidR="0041355E">
        <w:rPr>
          <w:rFonts w:ascii="Times New Roman" w:hAnsi="Times New Roman" w:cs="Times New Roman"/>
          <w:sz w:val="24"/>
          <w:szCs w:val="24"/>
        </w:rPr>
        <w:t>3,0</w:t>
      </w:r>
      <w:r w:rsidRPr="008560C2">
        <w:rPr>
          <w:rFonts w:ascii="Times New Roman" w:hAnsi="Times New Roman" w:cs="Times New Roman"/>
          <w:sz w:val="24"/>
          <w:szCs w:val="24"/>
        </w:rPr>
        <w:t xml:space="preserve"> м (длина, ширина);</w:t>
      </w:r>
    </w:p>
    <w:p w14:paraId="008AD048" w14:textId="002247FC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для воинских и почетных захоронений - размер определяется в каждом конкретном случае постановлением администрации сельского поселения;</w:t>
      </w:r>
    </w:p>
    <w:p w14:paraId="0641E31E" w14:textId="3E304133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lastRenderedPageBreak/>
        <w:t>- для братских захоронений - размер участка определяется в каждом конкретном случае постановлением администрации сельского поселения.</w:t>
      </w:r>
    </w:p>
    <w:p w14:paraId="413968D7" w14:textId="73BB2804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.1.7. Протяженность ограды должна соответствовать размерам выделенного участка.</w:t>
      </w:r>
    </w:p>
    <w:p w14:paraId="4D1408FA" w14:textId="77777777" w:rsidR="001F099A" w:rsidRPr="009650E3" w:rsidRDefault="001F099A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9650E3">
        <w:rPr>
          <w:rFonts w:ascii="Times New Roman" w:hAnsi="Times New Roman" w:cs="Times New Roman"/>
          <w:i/>
          <w:sz w:val="24"/>
          <w:szCs w:val="24"/>
        </w:rPr>
        <w:t>2</w:t>
      </w:r>
      <w:r w:rsidR="008560C2" w:rsidRPr="009650E3">
        <w:rPr>
          <w:rFonts w:ascii="Times New Roman" w:hAnsi="Times New Roman" w:cs="Times New Roman"/>
          <w:i/>
          <w:sz w:val="24"/>
          <w:szCs w:val="24"/>
        </w:rPr>
        <w:t>.2. Одиночные захоронени</w:t>
      </w:r>
      <w:r w:rsidR="0041355E" w:rsidRPr="009650E3">
        <w:rPr>
          <w:rFonts w:ascii="Times New Roman" w:hAnsi="Times New Roman" w:cs="Times New Roman"/>
          <w:i/>
          <w:sz w:val="24"/>
          <w:szCs w:val="24"/>
        </w:rPr>
        <w:t>я</w:t>
      </w:r>
    </w:p>
    <w:p w14:paraId="648AB35A" w14:textId="3A3D4516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.2.1. Места для одиночных захоронений предоставляются администрацией сельского поселения, на безвозмездной основе, в день обращения специализированной службы по вопросам похоронного дела или лица, взявшего на себя обязанность осуществить погребение умершего с заявлением о предоставлении места для одиночного захоронения. К заявлению прилагается копия свидетельства о смерти (с приложением подлинника для сверки). В случае если места для одиночных захоронений предоставляются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14:paraId="442A5869" w14:textId="64DE4A04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.2.2. Размер для одиночного захоронения </w:t>
      </w:r>
      <w:r w:rsidRPr="008560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60C2">
        <w:rPr>
          <w:rFonts w:ascii="Times New Roman" w:hAnsi="Times New Roman" w:cs="Times New Roman"/>
          <w:sz w:val="24"/>
          <w:szCs w:val="24"/>
        </w:rPr>
        <w:t xml:space="preserve">,5 м х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8560C2">
        <w:rPr>
          <w:rFonts w:ascii="Times New Roman" w:hAnsi="Times New Roman" w:cs="Times New Roman"/>
          <w:sz w:val="24"/>
          <w:szCs w:val="24"/>
        </w:rPr>
        <w:t xml:space="preserve"> м (длина, ширина);</w:t>
      </w:r>
    </w:p>
    <w:p w14:paraId="2359E92D" w14:textId="1A2837AB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2.3. При предоставлении места для одиночного захоронения администрацией сельского поселения удостоверение об одиночном захоронении не выдается за исключением </w:t>
      </w:r>
      <w:proofErr w:type="gramStart"/>
      <w:r w:rsidR="008560C2" w:rsidRPr="008560C2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="008560C2" w:rsidRPr="008560C2">
        <w:rPr>
          <w:rFonts w:ascii="Times New Roman" w:hAnsi="Times New Roman" w:cs="Times New Roman"/>
          <w:sz w:val="24"/>
          <w:szCs w:val="24"/>
        </w:rPr>
        <w:t xml:space="preserve"> установленных в части 3.2.4 настоящей статьи.</w:t>
      </w:r>
    </w:p>
    <w:p w14:paraId="5237196E" w14:textId="6CA128F7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.2.4. В случае появления близких родственников, иных родственников, на основании их письменного обращения и предоставления документов, подтверждающих родственные отношения, администрацией сельского поселения,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14:paraId="3176A8A7" w14:textId="049F0FDB" w:rsidR="008560C2" w:rsidRPr="009650E3" w:rsidRDefault="001F099A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9650E3">
        <w:rPr>
          <w:rFonts w:ascii="Times New Roman" w:hAnsi="Times New Roman" w:cs="Times New Roman"/>
          <w:i/>
          <w:sz w:val="24"/>
          <w:szCs w:val="24"/>
        </w:rPr>
        <w:t>2</w:t>
      </w:r>
      <w:r w:rsidR="008560C2" w:rsidRPr="009650E3">
        <w:rPr>
          <w:rFonts w:ascii="Times New Roman" w:hAnsi="Times New Roman" w:cs="Times New Roman"/>
          <w:i/>
          <w:sz w:val="24"/>
          <w:szCs w:val="24"/>
        </w:rPr>
        <w:t>.3. Родственные захоронения</w:t>
      </w:r>
      <w:r w:rsidR="00BE1DE3" w:rsidRPr="009650E3">
        <w:rPr>
          <w:rFonts w:ascii="Times New Roman" w:hAnsi="Times New Roman" w:cs="Times New Roman"/>
          <w:i/>
          <w:sz w:val="24"/>
          <w:szCs w:val="24"/>
        </w:rPr>
        <w:t>.</w:t>
      </w:r>
    </w:p>
    <w:p w14:paraId="5FD5EF14" w14:textId="143152EF" w:rsidR="008560C2" w:rsidRPr="001F099A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1F099A">
        <w:rPr>
          <w:rFonts w:ascii="Times New Roman" w:hAnsi="Times New Roman" w:cs="Times New Roman"/>
          <w:sz w:val="24"/>
          <w:szCs w:val="24"/>
        </w:rPr>
        <w:t xml:space="preserve">.3.1. Места для родственных захоронений предоставляются администрацией сельского поселения на безвозмездной основе, в день обращения </w:t>
      </w:r>
      <w:proofErr w:type="gramStart"/>
      <w:r w:rsidR="008560C2" w:rsidRPr="001F099A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8560C2" w:rsidRPr="001F099A">
        <w:rPr>
          <w:rFonts w:ascii="Times New Roman" w:hAnsi="Times New Roman" w:cs="Times New Roman"/>
          <w:sz w:val="24"/>
          <w:szCs w:val="24"/>
        </w:rPr>
        <w:t xml:space="preserve"> взявшего на себя обязанность осуществить погребение умершего, специализированной службы по вопросам похоронного дела или иного хозяйствующего субъекта с заявлением о предоставлении места для родственного захоронения. К заявлению прилагается копия свидетельства о смерти (с приложением подлинника для сверки), при захоронении урны с прахом дополнительно к заявлению прилагается копия справки о кремации (с приложением подлинника для сверки).</w:t>
      </w:r>
    </w:p>
    <w:p w14:paraId="4C576F43" w14:textId="20BEFB38" w:rsidR="008560C2" w:rsidRPr="001F099A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1F099A">
        <w:rPr>
          <w:rFonts w:ascii="Times New Roman" w:hAnsi="Times New Roman" w:cs="Times New Roman"/>
          <w:sz w:val="24"/>
          <w:szCs w:val="24"/>
        </w:rPr>
        <w:t>.3.2. Размер родственного захоронения установлен п. 3.1.6 разделом 3.1 главы 3 настоящего Положения.</w:t>
      </w:r>
    </w:p>
    <w:p w14:paraId="29B87026" w14:textId="0D25BC1A" w:rsidR="008560C2" w:rsidRPr="001F099A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1F099A">
        <w:rPr>
          <w:rFonts w:ascii="Times New Roman" w:hAnsi="Times New Roman" w:cs="Times New Roman"/>
          <w:sz w:val="24"/>
          <w:szCs w:val="24"/>
        </w:rPr>
        <w:t>.3.3. При предоставлении места для родственного захоронения администрацией сельского поселения выдается удостоверение о родственном захоронении.</w:t>
      </w:r>
    </w:p>
    <w:p w14:paraId="6E74BEDF" w14:textId="28EB606A" w:rsidR="008560C2" w:rsidRPr="009650E3" w:rsidRDefault="001F099A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9650E3">
        <w:rPr>
          <w:rFonts w:ascii="Times New Roman" w:hAnsi="Times New Roman" w:cs="Times New Roman"/>
          <w:i/>
          <w:sz w:val="24"/>
          <w:szCs w:val="24"/>
        </w:rPr>
        <w:t>2</w:t>
      </w:r>
      <w:r w:rsidR="008560C2" w:rsidRPr="009650E3">
        <w:rPr>
          <w:rFonts w:ascii="Times New Roman" w:hAnsi="Times New Roman" w:cs="Times New Roman"/>
          <w:i/>
          <w:sz w:val="24"/>
          <w:szCs w:val="24"/>
        </w:rPr>
        <w:t>.</w:t>
      </w:r>
      <w:r w:rsidRPr="009650E3">
        <w:rPr>
          <w:rFonts w:ascii="Times New Roman" w:hAnsi="Times New Roman" w:cs="Times New Roman"/>
          <w:i/>
          <w:sz w:val="24"/>
          <w:szCs w:val="24"/>
        </w:rPr>
        <w:t>4</w:t>
      </w:r>
      <w:r w:rsidR="008560C2" w:rsidRPr="009650E3">
        <w:rPr>
          <w:rFonts w:ascii="Times New Roman" w:hAnsi="Times New Roman" w:cs="Times New Roman"/>
          <w:i/>
          <w:sz w:val="24"/>
          <w:szCs w:val="24"/>
        </w:rPr>
        <w:t>. Почетные захоронения</w:t>
      </w:r>
      <w:r w:rsidR="00BE1DE3" w:rsidRPr="009650E3">
        <w:rPr>
          <w:rFonts w:ascii="Times New Roman" w:hAnsi="Times New Roman" w:cs="Times New Roman"/>
          <w:i/>
          <w:sz w:val="24"/>
          <w:szCs w:val="24"/>
        </w:rPr>
        <w:t>.</w:t>
      </w:r>
    </w:p>
    <w:p w14:paraId="0FCB5A97" w14:textId="70A50152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.1. На территории общественных кладбищ в целях увековечивания памяти умерших граждан, имеющих заслуги перед Российской Федерацией, </w:t>
      </w:r>
      <w:r w:rsidR="000C2C61">
        <w:rPr>
          <w:rFonts w:ascii="Times New Roman" w:hAnsi="Times New Roman" w:cs="Times New Roman"/>
          <w:sz w:val="24"/>
          <w:szCs w:val="24"/>
        </w:rPr>
        <w:t>Калужской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 областью, сельским поселением </w:t>
      </w:r>
      <w:r w:rsidR="000C2C61">
        <w:rPr>
          <w:rFonts w:ascii="Times New Roman" w:hAnsi="Times New Roman" w:cs="Times New Roman"/>
          <w:sz w:val="24"/>
          <w:szCs w:val="24"/>
        </w:rPr>
        <w:t>«</w:t>
      </w:r>
      <w:r w:rsidR="0041355E">
        <w:rPr>
          <w:rFonts w:ascii="Times New Roman" w:hAnsi="Times New Roman" w:cs="Times New Roman"/>
          <w:sz w:val="24"/>
          <w:szCs w:val="24"/>
        </w:rPr>
        <w:t>Деревня Верховье</w:t>
      </w:r>
      <w:r w:rsidR="000C2C61">
        <w:rPr>
          <w:rFonts w:ascii="Times New Roman" w:hAnsi="Times New Roman" w:cs="Times New Roman"/>
          <w:sz w:val="24"/>
          <w:szCs w:val="24"/>
        </w:rPr>
        <w:t>» Калужской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 области, могут быть предусмотрены на основании решения администрации сельского поселения обособленные земельные участки (зоны) для почетных захоронений.</w:t>
      </w:r>
    </w:p>
    <w:p w14:paraId="042E3655" w14:textId="32116CB3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.2. Почетные захоронения предоставляются на безвозмездной основе при погребении на основании распоряжения администрации сельского поселения по ходатайству </w:t>
      </w:r>
      <w:r w:rsidR="008560C2" w:rsidRPr="008560C2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заинтересованных лиц или организаций при обосновании и подтверждении соответствующих заслуг умершего перед Российской Федерацией, </w:t>
      </w:r>
      <w:r w:rsidR="000C2C61">
        <w:rPr>
          <w:rFonts w:ascii="Times New Roman" w:hAnsi="Times New Roman" w:cs="Times New Roman"/>
          <w:sz w:val="24"/>
          <w:szCs w:val="24"/>
        </w:rPr>
        <w:t xml:space="preserve"> Калужской 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областью, сельским поселением </w:t>
      </w:r>
      <w:r w:rsidR="000C2C61">
        <w:rPr>
          <w:rFonts w:ascii="Times New Roman" w:hAnsi="Times New Roman" w:cs="Times New Roman"/>
          <w:sz w:val="24"/>
          <w:szCs w:val="24"/>
        </w:rPr>
        <w:t>«</w:t>
      </w:r>
      <w:r w:rsidR="0041355E">
        <w:rPr>
          <w:rFonts w:ascii="Times New Roman" w:hAnsi="Times New Roman" w:cs="Times New Roman"/>
          <w:sz w:val="24"/>
          <w:szCs w:val="24"/>
        </w:rPr>
        <w:t>Деревня Верховье</w:t>
      </w:r>
      <w:r w:rsidR="000C2C61">
        <w:rPr>
          <w:rFonts w:ascii="Times New Roman" w:hAnsi="Times New Roman" w:cs="Times New Roman"/>
          <w:sz w:val="24"/>
          <w:szCs w:val="24"/>
        </w:rPr>
        <w:t xml:space="preserve">» </w:t>
      </w:r>
      <w:r w:rsidR="008560C2" w:rsidRPr="008560C2">
        <w:rPr>
          <w:rFonts w:ascii="Times New Roman" w:hAnsi="Times New Roman" w:cs="Times New Roman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14:paraId="6C38128B" w14:textId="12742FEF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560C2" w:rsidRPr="008560C2">
        <w:rPr>
          <w:rFonts w:ascii="Times New Roman" w:hAnsi="Times New Roman" w:cs="Times New Roman"/>
          <w:sz w:val="24"/>
          <w:szCs w:val="24"/>
        </w:rPr>
        <w:t>.3. При предоставлении места для почетного захоронения администрацией сельского поселения выдается удостоверение о почетном захоронении.</w:t>
      </w:r>
    </w:p>
    <w:p w14:paraId="46AA113E" w14:textId="3CA4C7E0" w:rsidR="008560C2" w:rsidRPr="009650E3" w:rsidRDefault="001F099A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9650E3">
        <w:rPr>
          <w:rFonts w:ascii="Times New Roman" w:hAnsi="Times New Roman" w:cs="Times New Roman"/>
          <w:i/>
          <w:sz w:val="24"/>
          <w:szCs w:val="24"/>
        </w:rPr>
        <w:t>2.5</w:t>
      </w:r>
      <w:r w:rsidR="008560C2" w:rsidRPr="009650E3">
        <w:rPr>
          <w:rFonts w:ascii="Times New Roman" w:hAnsi="Times New Roman" w:cs="Times New Roman"/>
          <w:i/>
          <w:sz w:val="24"/>
          <w:szCs w:val="24"/>
        </w:rPr>
        <w:t>. Воинские захоронения</w:t>
      </w:r>
      <w:r w:rsidR="00BE1DE3" w:rsidRPr="009650E3">
        <w:rPr>
          <w:rFonts w:ascii="Times New Roman" w:hAnsi="Times New Roman" w:cs="Times New Roman"/>
          <w:i/>
          <w:sz w:val="24"/>
          <w:szCs w:val="24"/>
        </w:rPr>
        <w:t>.</w:t>
      </w:r>
    </w:p>
    <w:p w14:paraId="71EEACD9" w14:textId="146D272D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560C2" w:rsidRPr="008560C2">
        <w:rPr>
          <w:rFonts w:ascii="Times New Roman" w:hAnsi="Times New Roman" w:cs="Times New Roman"/>
          <w:sz w:val="24"/>
          <w:szCs w:val="24"/>
        </w:rPr>
        <w:t>.1. Места для воинских захоронений предоставляются администрацией сельского поселения на безвозмездной основе в день обращения лица, взявшего на себя обязанность осуществить погребение умершего, специализированной службы по вопросам похоронного дела или иного хозяйствующего субъекта с заявлением о предоставлении места для воинского захоронения. К заявлению прилагается копия свидетельства о смерти (с приложением подлинника для сверки), при захоронении урны с прахом дополнительно к заявлению прилагается копия справки о кремации (с приложением подлинника для сверки).</w:t>
      </w:r>
    </w:p>
    <w:p w14:paraId="354CDAEB" w14:textId="73E3AF13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560C2" w:rsidRPr="008560C2">
        <w:rPr>
          <w:rFonts w:ascii="Times New Roman" w:hAnsi="Times New Roman" w:cs="Times New Roman"/>
          <w:sz w:val="24"/>
          <w:szCs w:val="24"/>
        </w:rPr>
        <w:t>.2. При предоставлении места для воинского захоронения администрацией сельского поселения выдается удостоверение о воинском захоронении.</w:t>
      </w:r>
    </w:p>
    <w:p w14:paraId="57E1DCBD" w14:textId="07B5E0DC" w:rsidR="008560C2" w:rsidRPr="009650E3" w:rsidRDefault="001F099A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9650E3">
        <w:rPr>
          <w:rFonts w:ascii="Times New Roman" w:hAnsi="Times New Roman" w:cs="Times New Roman"/>
          <w:i/>
          <w:sz w:val="24"/>
          <w:szCs w:val="24"/>
        </w:rPr>
        <w:t>2.6</w:t>
      </w:r>
      <w:r w:rsidR="008560C2" w:rsidRPr="009650E3">
        <w:rPr>
          <w:rFonts w:ascii="Times New Roman" w:hAnsi="Times New Roman" w:cs="Times New Roman"/>
          <w:i/>
          <w:sz w:val="24"/>
          <w:szCs w:val="24"/>
        </w:rPr>
        <w:t>. Братские (общие) захоронения</w:t>
      </w:r>
    </w:p>
    <w:p w14:paraId="7CF0CF0B" w14:textId="4A58AFF2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560C2" w:rsidRPr="008560C2">
        <w:rPr>
          <w:rFonts w:ascii="Times New Roman" w:hAnsi="Times New Roman" w:cs="Times New Roman"/>
          <w:sz w:val="24"/>
          <w:szCs w:val="24"/>
        </w:rPr>
        <w:t>.1. Погребение на местах для братских (общих) захоронений осуществляется с соблюдением санитарных правил,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14:paraId="6DF356A7" w14:textId="052365D8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 w:rsidR="008D7A79">
        <w:rPr>
          <w:rFonts w:ascii="Times New Roman" w:hAnsi="Times New Roman" w:cs="Times New Roman"/>
          <w:sz w:val="24"/>
          <w:szCs w:val="24"/>
        </w:rPr>
        <w:t>6</w:t>
      </w:r>
      <w:r w:rsidR="008560C2" w:rsidRPr="008560C2">
        <w:rPr>
          <w:rFonts w:ascii="Times New Roman" w:hAnsi="Times New Roman" w:cs="Times New Roman"/>
          <w:sz w:val="24"/>
          <w:szCs w:val="24"/>
        </w:rPr>
        <w:t>.2. При предоставлении места для братского (общего) захоронения администрацией сельского поселения удостоверение о братском (общем) захоронении не выдается.</w:t>
      </w:r>
    </w:p>
    <w:p w14:paraId="3F4429CB" w14:textId="568274DC" w:rsidR="008560C2" w:rsidRPr="008560C2" w:rsidRDefault="001F099A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.3. На местах для братских (общих) захоронений </w:t>
      </w:r>
      <w:proofErr w:type="spellStart"/>
      <w:r w:rsidR="008560C2" w:rsidRPr="008560C2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8560C2" w:rsidRPr="008560C2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14:paraId="7C5E289A" w14:textId="1D45FE6E" w:rsidR="008560C2" w:rsidRPr="009650E3" w:rsidRDefault="008D7A79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9650E3">
        <w:rPr>
          <w:rFonts w:ascii="Times New Roman" w:hAnsi="Times New Roman" w:cs="Times New Roman"/>
          <w:i/>
          <w:sz w:val="24"/>
          <w:szCs w:val="24"/>
        </w:rPr>
        <w:t>2.7.</w:t>
      </w:r>
      <w:r w:rsidR="008560C2" w:rsidRPr="009650E3">
        <w:rPr>
          <w:rFonts w:ascii="Times New Roman" w:hAnsi="Times New Roman" w:cs="Times New Roman"/>
          <w:i/>
          <w:sz w:val="24"/>
          <w:szCs w:val="24"/>
        </w:rPr>
        <w:t xml:space="preserve"> Регистрация (перерегистрация) захоронений, надмогильных сооружений (надгробий)</w:t>
      </w:r>
    </w:p>
    <w:p w14:paraId="4FFAB940" w14:textId="37A6DCC3" w:rsidR="008560C2" w:rsidRPr="008560C2" w:rsidRDefault="008D7A79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8560C2" w:rsidRPr="008560C2">
        <w:rPr>
          <w:rFonts w:ascii="Times New Roman" w:hAnsi="Times New Roman" w:cs="Times New Roman"/>
          <w:sz w:val="24"/>
          <w:szCs w:val="24"/>
        </w:rPr>
        <w:t>1. Каждое захоронение, произведенное на территории кладбища, регистрируется администрацией сельского поселения в книге регистрации захоронений (захоронений урн с прахом).</w:t>
      </w:r>
    </w:p>
    <w:p w14:paraId="329EC6DA" w14:textId="4646F8CF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Взимание платы за регистрацию захоронений в книге регистрации захоронений (захоронений урн с прахом) и выдачу удостоверений о захоронениях не производится.</w:t>
      </w:r>
    </w:p>
    <w:p w14:paraId="690E0167" w14:textId="7CF054EE" w:rsidR="008560C2" w:rsidRPr="008560C2" w:rsidRDefault="008D7A79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560C2" w:rsidRPr="008560C2">
        <w:rPr>
          <w:rFonts w:ascii="Times New Roman" w:hAnsi="Times New Roman" w:cs="Times New Roman"/>
          <w:sz w:val="24"/>
          <w:szCs w:val="24"/>
        </w:rPr>
        <w:t>.2. Книги регистрации захоронений (захоронений урн с прахом) являются документами строгой отчетности и относятся к делам с постоянным сроком хранения.</w:t>
      </w:r>
    </w:p>
    <w:p w14:paraId="5958B611" w14:textId="77777777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 xml:space="preserve">Указанные книги, передаются на постоянное хранение администрацией сельского поселения в муниципальный архив в порядке, установленном уполномоченным органом </w:t>
      </w:r>
      <w:r w:rsidR="00BD5C75">
        <w:rPr>
          <w:rFonts w:ascii="Times New Roman" w:hAnsi="Times New Roman" w:cs="Times New Roman"/>
          <w:sz w:val="24"/>
          <w:szCs w:val="24"/>
        </w:rPr>
        <w:t xml:space="preserve"> Калужской</w:t>
      </w:r>
      <w:r w:rsidRPr="008560C2">
        <w:rPr>
          <w:rFonts w:ascii="Times New Roman" w:hAnsi="Times New Roman" w:cs="Times New Roman"/>
          <w:sz w:val="24"/>
          <w:szCs w:val="24"/>
        </w:rPr>
        <w:t xml:space="preserve"> области в сфере погребения и похоронного дела по согласованию с уполномоченным Правительством </w:t>
      </w:r>
      <w:r w:rsidR="00BD5C75">
        <w:rPr>
          <w:rFonts w:ascii="Times New Roman" w:hAnsi="Times New Roman" w:cs="Times New Roman"/>
          <w:sz w:val="24"/>
          <w:szCs w:val="24"/>
        </w:rPr>
        <w:t xml:space="preserve"> Калужской </w:t>
      </w:r>
      <w:r w:rsidRPr="008560C2">
        <w:rPr>
          <w:rFonts w:ascii="Times New Roman" w:hAnsi="Times New Roman" w:cs="Times New Roman"/>
          <w:sz w:val="24"/>
          <w:szCs w:val="24"/>
        </w:rPr>
        <w:t xml:space="preserve"> области центральным исполнительным органом государственной власти </w:t>
      </w:r>
      <w:r w:rsidR="00BD5C75">
        <w:rPr>
          <w:rFonts w:ascii="Times New Roman" w:hAnsi="Times New Roman" w:cs="Times New Roman"/>
          <w:sz w:val="24"/>
          <w:szCs w:val="24"/>
        </w:rPr>
        <w:t xml:space="preserve"> Калужской </w:t>
      </w:r>
      <w:r w:rsidRPr="008560C2">
        <w:rPr>
          <w:rFonts w:ascii="Times New Roman" w:hAnsi="Times New Roman" w:cs="Times New Roman"/>
          <w:sz w:val="24"/>
          <w:szCs w:val="24"/>
        </w:rPr>
        <w:t>области в сфере управления архивным делом.</w:t>
      </w:r>
    </w:p>
    <w:p w14:paraId="2F1825AD" w14:textId="67F3FF6F" w:rsidR="008560C2" w:rsidRPr="008560C2" w:rsidRDefault="008D7A79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560C2" w:rsidRPr="008560C2">
        <w:rPr>
          <w:rFonts w:ascii="Times New Roman" w:hAnsi="Times New Roman" w:cs="Times New Roman"/>
          <w:sz w:val="24"/>
          <w:szCs w:val="24"/>
        </w:rPr>
        <w:t>.3. Перерегистрация захоронений на других лиц носит заявительный характер и осуществляется администрацией сельского поселения в день обращения на основании заявления с указанием причин перерегистрации.</w:t>
      </w:r>
    </w:p>
    <w:p w14:paraId="1A6FB599" w14:textId="1025695C" w:rsidR="008560C2" w:rsidRPr="008560C2" w:rsidRDefault="008D7A79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560C2" w:rsidRPr="008560C2">
        <w:rPr>
          <w:rFonts w:ascii="Times New Roman" w:hAnsi="Times New Roman" w:cs="Times New Roman"/>
          <w:sz w:val="24"/>
          <w:szCs w:val="24"/>
        </w:rPr>
        <w:t>.4. При перерегистрации захоронений администрацией сельского поселения вносятся соответствующие изменения в книгу регистрации захоронений (захоронений урн с прахом) и в удостоверение о захоронении.</w:t>
      </w:r>
    </w:p>
    <w:p w14:paraId="079E3B38" w14:textId="3DAA5C9C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Взимание платы за внесение изменений в книгу регистрации захоронений (захоронений урн с прахом) и в удостоверение о захоронениях не производится.</w:t>
      </w:r>
    </w:p>
    <w:p w14:paraId="376EA92C" w14:textId="121887A8" w:rsidR="008560C2" w:rsidRPr="009650E3" w:rsidRDefault="008D7A79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9650E3">
        <w:rPr>
          <w:rFonts w:ascii="Times New Roman" w:hAnsi="Times New Roman" w:cs="Times New Roman"/>
          <w:i/>
          <w:sz w:val="24"/>
          <w:szCs w:val="24"/>
        </w:rPr>
        <w:t>2</w:t>
      </w:r>
      <w:r w:rsidR="008560C2" w:rsidRPr="009650E3">
        <w:rPr>
          <w:rFonts w:ascii="Times New Roman" w:hAnsi="Times New Roman" w:cs="Times New Roman"/>
          <w:i/>
          <w:sz w:val="24"/>
          <w:szCs w:val="24"/>
        </w:rPr>
        <w:t>.</w:t>
      </w:r>
      <w:r w:rsidRPr="009650E3">
        <w:rPr>
          <w:rFonts w:ascii="Times New Roman" w:hAnsi="Times New Roman" w:cs="Times New Roman"/>
          <w:i/>
          <w:sz w:val="24"/>
          <w:szCs w:val="24"/>
        </w:rPr>
        <w:t>8</w:t>
      </w:r>
      <w:r w:rsidR="008560C2" w:rsidRPr="009650E3">
        <w:rPr>
          <w:rFonts w:ascii="Times New Roman" w:hAnsi="Times New Roman" w:cs="Times New Roman"/>
          <w:i/>
          <w:sz w:val="24"/>
          <w:szCs w:val="24"/>
        </w:rPr>
        <w:t>. Содержание, благоустройство, ремонт мест захоронения</w:t>
      </w:r>
      <w:r w:rsidR="00BE1DE3" w:rsidRPr="009650E3">
        <w:rPr>
          <w:rFonts w:ascii="Times New Roman" w:hAnsi="Times New Roman" w:cs="Times New Roman"/>
          <w:i/>
          <w:sz w:val="24"/>
          <w:szCs w:val="24"/>
        </w:rPr>
        <w:t>.</w:t>
      </w:r>
    </w:p>
    <w:p w14:paraId="21658873" w14:textId="6F522922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560C2" w:rsidRPr="008560C2">
        <w:rPr>
          <w:rFonts w:ascii="Times New Roman" w:hAnsi="Times New Roman" w:cs="Times New Roman"/>
          <w:sz w:val="24"/>
          <w:szCs w:val="24"/>
        </w:rPr>
        <w:t>.1. Обязанности по содержанию, благоустройству и ремонту расположенных на территории муниципального кладбища одиночных захоронений, а также захоронений и памятников погибшим при защите Отечества возлагаются на администрацию сельского поселения.</w:t>
      </w:r>
    </w:p>
    <w:p w14:paraId="1083FCC4" w14:textId="1C05626D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560C2" w:rsidRPr="008560C2">
        <w:rPr>
          <w:rFonts w:ascii="Times New Roman" w:hAnsi="Times New Roman" w:cs="Times New Roman"/>
          <w:sz w:val="24"/>
          <w:szCs w:val="24"/>
        </w:rPr>
        <w:t>.2. Обязанности по содержанию, благоустройству мест захоронения, в том числе по ремонту надгробных сооружений (надгробий) и оград, осуществляют лица, на которых зарегистрированы места захоронений.</w:t>
      </w:r>
    </w:p>
    <w:p w14:paraId="25CAFF3F" w14:textId="3585D267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560C2" w:rsidRPr="008560C2">
        <w:rPr>
          <w:rFonts w:ascii="Times New Roman" w:hAnsi="Times New Roman" w:cs="Times New Roman"/>
          <w:sz w:val="24"/>
          <w:szCs w:val="24"/>
        </w:rPr>
        <w:t>.3. Лица, на которых зарегистрированы места захоронений, обязаны выполнять требования настоящего Положения по поддержанию необходимого состояния кладбища и порядка:</w:t>
      </w:r>
    </w:p>
    <w:p w14:paraId="08FA7740" w14:textId="5FDC1FEF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1. содержать захоронения в благоустроенном состоянии;</w:t>
      </w:r>
    </w:p>
    <w:p w14:paraId="02E7E96A" w14:textId="1AC1F59C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2. складывать мусор и отходы только в специально отведенных местах либо в контейнеры;</w:t>
      </w:r>
    </w:p>
    <w:p w14:paraId="0AE44F2C" w14:textId="1DF816B9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3. при обустройстве и содержании захоронений не наносить материального и морального ущерба другим лицам;</w:t>
      </w:r>
    </w:p>
    <w:p w14:paraId="58960088" w14:textId="518C81C3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4. ввозить на территорию и вывозить с территории кладбища грузы автотранспортом только с разрешения обслуживающего персонала;</w:t>
      </w:r>
    </w:p>
    <w:p w14:paraId="34094B05" w14:textId="165AE56B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5. не огораживать площадь более размеров, предусмотренных настоящим Положением;</w:t>
      </w:r>
    </w:p>
    <w:p w14:paraId="2054F842" w14:textId="381FE99A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6. устанавливать ограды, изготовленные только по размерам выделенного участка под захоронение</w:t>
      </w:r>
    </w:p>
    <w:p w14:paraId="7423F472" w14:textId="4F7B6E3F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560C2" w:rsidRPr="008560C2">
        <w:rPr>
          <w:rFonts w:ascii="Times New Roman" w:hAnsi="Times New Roman" w:cs="Times New Roman"/>
          <w:sz w:val="24"/>
          <w:szCs w:val="24"/>
        </w:rPr>
        <w:t>.4. Обеспечение правопорядка на территории кладбища возлагается на администрацию сельского поселение.</w:t>
      </w:r>
    </w:p>
    <w:p w14:paraId="3207C5BC" w14:textId="72994732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560C2" w:rsidRPr="008560C2">
        <w:rPr>
          <w:rFonts w:ascii="Times New Roman" w:hAnsi="Times New Roman" w:cs="Times New Roman"/>
          <w:sz w:val="24"/>
          <w:szCs w:val="24"/>
        </w:rPr>
        <w:t>.5. Обеспечение правопорядка при массовых посещениях гражданами территории кладбища, регулирование транспортного потока к кладбищу возлагаются на ОВД.</w:t>
      </w:r>
    </w:p>
    <w:p w14:paraId="0E231A01" w14:textId="55739B33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560C2" w:rsidRPr="008560C2">
        <w:rPr>
          <w:rFonts w:ascii="Times New Roman" w:hAnsi="Times New Roman" w:cs="Times New Roman"/>
          <w:sz w:val="24"/>
          <w:szCs w:val="24"/>
        </w:rPr>
        <w:t>.6. При отсутствии сведений о захоронении, а также ненадлежащем уходе за захоронениями они признаются бесхозными в порядке, утвержденном законодательством Российской Федерации.</w:t>
      </w:r>
    </w:p>
    <w:p w14:paraId="4B9D5C2E" w14:textId="524FBEF7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560C2" w:rsidRPr="0085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560C2" w:rsidRPr="008560C2">
        <w:rPr>
          <w:rFonts w:ascii="Times New Roman" w:hAnsi="Times New Roman" w:cs="Times New Roman"/>
          <w:sz w:val="24"/>
          <w:szCs w:val="24"/>
        </w:rPr>
        <w:t>. Осквернение или уничтожение мест погребения влечет ответственность, предусмотренную законодательством Российской Федерации.</w:t>
      </w:r>
    </w:p>
    <w:p w14:paraId="12484EE0" w14:textId="6DBAF5D6" w:rsidR="008560C2" w:rsidRPr="009650E3" w:rsidRDefault="00811907" w:rsidP="008560C2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650E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                               </w:t>
      </w:r>
      <w:r w:rsidR="008560C2" w:rsidRPr="00112BD7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Pr="00112B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560C2" w:rsidRPr="00112BD7">
        <w:rPr>
          <w:rFonts w:ascii="Times New Roman" w:hAnsi="Times New Roman" w:cs="Times New Roman"/>
          <w:b/>
          <w:i/>
          <w:sz w:val="24"/>
          <w:szCs w:val="24"/>
        </w:rPr>
        <w:t>. Похоронное дело</w:t>
      </w:r>
      <w:r w:rsidR="00BE1DE3" w:rsidRPr="00112B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9C553F8" w14:textId="22631AE0" w:rsidR="008560C2" w:rsidRPr="00811907" w:rsidRDefault="00811907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811907">
        <w:rPr>
          <w:rFonts w:ascii="Times New Roman" w:hAnsi="Times New Roman" w:cs="Times New Roman"/>
          <w:i/>
          <w:sz w:val="24"/>
          <w:szCs w:val="24"/>
        </w:rPr>
        <w:t>3</w:t>
      </w:r>
      <w:r w:rsidR="008560C2" w:rsidRPr="00811907">
        <w:rPr>
          <w:rFonts w:ascii="Times New Roman" w:hAnsi="Times New Roman" w:cs="Times New Roman"/>
          <w:i/>
          <w:sz w:val="24"/>
          <w:szCs w:val="24"/>
        </w:rPr>
        <w:t>.1. Организация похоронного дела</w:t>
      </w:r>
    </w:p>
    <w:p w14:paraId="30824135" w14:textId="5D8DECCA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.1.1. Имущество, находящееся в собственности муниципального образования и используемое в целях погребения и похоронного дела, не подлежит приватизации, не может быть отдано в залог, внесено в качестве вклада в уставный капитал хозяйственных обществ. Указанное имущество может передаваться в оперативное управление либо в </w:t>
      </w:r>
      <w:r w:rsidR="008560C2" w:rsidRPr="008560C2">
        <w:rPr>
          <w:rFonts w:ascii="Times New Roman" w:hAnsi="Times New Roman" w:cs="Times New Roman"/>
          <w:sz w:val="24"/>
          <w:szCs w:val="24"/>
        </w:rPr>
        <w:lastRenderedPageBreak/>
        <w:t>хозяйственное ведение, в аренду хозяйствующим субъектам в соответствии с действующим законодательством.</w:t>
      </w:r>
    </w:p>
    <w:p w14:paraId="4E1396FF" w14:textId="0E030A35" w:rsidR="008560C2" w:rsidRPr="00811907" w:rsidRDefault="00811907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811907">
        <w:rPr>
          <w:rFonts w:ascii="Times New Roman" w:hAnsi="Times New Roman" w:cs="Times New Roman"/>
          <w:i/>
          <w:sz w:val="24"/>
          <w:szCs w:val="24"/>
        </w:rPr>
        <w:t>3</w:t>
      </w:r>
      <w:r w:rsidR="008560C2" w:rsidRPr="00811907">
        <w:rPr>
          <w:rFonts w:ascii="Times New Roman" w:hAnsi="Times New Roman" w:cs="Times New Roman"/>
          <w:i/>
          <w:sz w:val="24"/>
          <w:szCs w:val="24"/>
        </w:rPr>
        <w:t>.2. Уполномоченный орган местного самоуправления в сфере погребения и похоронного дела</w:t>
      </w:r>
    </w:p>
    <w:p w14:paraId="19A62DF5" w14:textId="487DDA01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.2.1. Уполномоченный орган местного самоуправления в сфере погребения и похоронного дела в пределах своей компетенции:</w:t>
      </w:r>
    </w:p>
    <w:p w14:paraId="16C45680" w14:textId="3991F825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проводит инвентаризацию кладбищ;</w:t>
      </w:r>
    </w:p>
    <w:p w14:paraId="2EB8ACA8" w14:textId="2FE971BE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обеспечивает хранение книг регистрации захоронений (захоронений урн с прахом) и надмогильных сооружений;</w:t>
      </w:r>
    </w:p>
    <w:p w14:paraId="769B59A8" w14:textId="29BD58BF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разрабатывает и реализует мероприятия по строительству новых, расширению, закрытию или переносу действующих кладбищ;</w:t>
      </w:r>
    </w:p>
    <w:p w14:paraId="5736AD3D" w14:textId="60025F3E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осуществляет контроль над использованием кладбищ и их работой;</w:t>
      </w:r>
    </w:p>
    <w:p w14:paraId="1F5998B4" w14:textId="560CAEC8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осуществляет контроль над формированием и содержанием архивного фонда мест захоронений;</w:t>
      </w:r>
    </w:p>
    <w:p w14:paraId="4000B1B5" w14:textId="11F19112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контролирует процесс захоронения;</w:t>
      </w:r>
    </w:p>
    <w:p w14:paraId="3D78E755" w14:textId="5A52A627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полномочия, установленные </w:t>
      </w:r>
      <w:proofErr w:type="gramStart"/>
      <w:r w:rsidRPr="008560C2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BD5C75">
        <w:rPr>
          <w:rFonts w:ascii="Times New Roman" w:hAnsi="Times New Roman" w:cs="Times New Roman"/>
          <w:sz w:val="24"/>
          <w:szCs w:val="24"/>
        </w:rPr>
        <w:t xml:space="preserve"> Калужской</w:t>
      </w:r>
      <w:proofErr w:type="gramEnd"/>
      <w:r w:rsidR="00BD5C75">
        <w:rPr>
          <w:rFonts w:ascii="Times New Roman" w:hAnsi="Times New Roman" w:cs="Times New Roman"/>
          <w:sz w:val="24"/>
          <w:szCs w:val="24"/>
        </w:rPr>
        <w:t xml:space="preserve"> </w:t>
      </w:r>
      <w:r w:rsidRPr="008560C2">
        <w:rPr>
          <w:rFonts w:ascii="Times New Roman" w:hAnsi="Times New Roman" w:cs="Times New Roman"/>
          <w:sz w:val="24"/>
          <w:szCs w:val="24"/>
        </w:rPr>
        <w:t xml:space="preserve">области, настоящим Положением, иными нормативными правовыми актами </w:t>
      </w:r>
      <w:r w:rsidR="00BD5C75">
        <w:rPr>
          <w:rFonts w:ascii="Times New Roman" w:hAnsi="Times New Roman" w:cs="Times New Roman"/>
          <w:sz w:val="24"/>
          <w:szCs w:val="24"/>
        </w:rPr>
        <w:t xml:space="preserve"> Калужской </w:t>
      </w:r>
      <w:r w:rsidRPr="008560C2">
        <w:rPr>
          <w:rFonts w:ascii="Times New Roman" w:hAnsi="Times New Roman" w:cs="Times New Roman"/>
          <w:sz w:val="24"/>
          <w:szCs w:val="24"/>
        </w:rPr>
        <w:t>области и органов местного самоуправления;</w:t>
      </w:r>
    </w:p>
    <w:p w14:paraId="210D6C0D" w14:textId="2FBD11FE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принимает решение по захоронению иногородних граждан;</w:t>
      </w:r>
    </w:p>
    <w:p w14:paraId="19998ED2" w14:textId="4AEBE062" w:rsidR="008560C2" w:rsidRPr="00811907" w:rsidRDefault="00811907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811907">
        <w:rPr>
          <w:rFonts w:ascii="Times New Roman" w:hAnsi="Times New Roman" w:cs="Times New Roman"/>
          <w:i/>
          <w:sz w:val="24"/>
          <w:szCs w:val="24"/>
        </w:rPr>
        <w:t>3</w:t>
      </w:r>
      <w:r w:rsidR="008560C2" w:rsidRPr="00811907">
        <w:rPr>
          <w:rFonts w:ascii="Times New Roman" w:hAnsi="Times New Roman" w:cs="Times New Roman"/>
          <w:i/>
          <w:sz w:val="24"/>
          <w:szCs w:val="24"/>
        </w:rPr>
        <w:t>.</w:t>
      </w:r>
      <w:r w:rsidR="00112BD7">
        <w:rPr>
          <w:rFonts w:ascii="Times New Roman" w:hAnsi="Times New Roman" w:cs="Times New Roman"/>
          <w:i/>
          <w:sz w:val="24"/>
          <w:szCs w:val="24"/>
        </w:rPr>
        <w:t>3</w:t>
      </w:r>
      <w:r w:rsidR="008560C2" w:rsidRPr="00811907">
        <w:rPr>
          <w:rFonts w:ascii="Times New Roman" w:hAnsi="Times New Roman" w:cs="Times New Roman"/>
          <w:i/>
          <w:sz w:val="24"/>
          <w:szCs w:val="24"/>
        </w:rPr>
        <w:t>. Правила посещения кладбища</w:t>
      </w:r>
      <w:r w:rsidR="00BE1DE3" w:rsidRPr="00811907">
        <w:rPr>
          <w:rFonts w:ascii="Times New Roman" w:hAnsi="Times New Roman" w:cs="Times New Roman"/>
          <w:i/>
          <w:sz w:val="24"/>
          <w:szCs w:val="24"/>
        </w:rPr>
        <w:t>.</w:t>
      </w:r>
    </w:p>
    <w:p w14:paraId="73A7BABB" w14:textId="4318C09E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.3.1. На территории кладбища посетители должны соблюдать общественный порядок и тишину.</w:t>
      </w:r>
    </w:p>
    <w:p w14:paraId="79648282" w14:textId="15467B59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.3.2. Посетители кладбища имеют право:</w:t>
      </w:r>
    </w:p>
    <w:p w14:paraId="4B605F80" w14:textId="3E912867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содержать зеленые насаждения на месте захоронения, выкашивать траву;</w:t>
      </w:r>
    </w:p>
    <w:p w14:paraId="6F245E78" w14:textId="61C7CD82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содержать и ремонтировать ограду, установленную в пределах участка, выделяемого для захоронения;</w:t>
      </w:r>
    </w:p>
    <w:p w14:paraId="4D0447E5" w14:textId="4923E91D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поправлять могильный холмик;</w:t>
      </w:r>
    </w:p>
    <w:p w14:paraId="14C1096F" w14:textId="01B2E52A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содержать цветник;</w:t>
      </w:r>
    </w:p>
    <w:p w14:paraId="5991AF02" w14:textId="470E37C0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содержать и ремонтировать памятник или иное надмогильное сооружение, при необходимости восстанавливать надписи со сведениями об умершем;</w:t>
      </w:r>
    </w:p>
    <w:p w14:paraId="57FFC05E" w14:textId="077DA323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посетители - престарелые граждане и инвалиды - могут пользоваться легковым транспортом для проезда на территорию кладбища.</w:t>
      </w:r>
    </w:p>
    <w:p w14:paraId="1F700724" w14:textId="35CD8BDB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.3.3. На территории кладбища посетителям запрещается:</w:t>
      </w:r>
    </w:p>
    <w:p w14:paraId="3EAFE163" w14:textId="5B0B0843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выбрасывать мусор в не отведенные для этих целей места;</w:t>
      </w:r>
    </w:p>
    <w:p w14:paraId="7E4F64B0" w14:textId="5148EC3F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выгуливать собак;</w:t>
      </w:r>
    </w:p>
    <w:p w14:paraId="363C95A7" w14:textId="759C1B07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разводить костры, добывать песок и глину, резать дерн;</w:t>
      </w:r>
    </w:p>
    <w:p w14:paraId="10F9D24F" w14:textId="00C5DC33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портить надмогильные сооружения, мемориальные доски, оборудование кладбища, засорять территорию;</w:t>
      </w:r>
    </w:p>
    <w:p w14:paraId="097E75F7" w14:textId="419D3F5C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lastRenderedPageBreak/>
        <w:t>- ломать зеленые насаждения, рвать цветы;</w:t>
      </w:r>
    </w:p>
    <w:p w14:paraId="76ABD56F" w14:textId="4894740E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передвигаться на вело-мототранспорте, лыжах, роликовых коньках;</w:t>
      </w:r>
    </w:p>
    <w:p w14:paraId="4F2A8311" w14:textId="023514E8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распивать спиртные напитки и находиться в нетрезвом состоянии;</w:t>
      </w:r>
    </w:p>
    <w:p w14:paraId="03795641" w14:textId="73A0AD89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.3.4. Ответственность за нарушение Правил посещения кладбища:</w:t>
      </w:r>
    </w:p>
    <w:p w14:paraId="40BFAB85" w14:textId="5DD65AE9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виновные в хищении предметов, находящихся на могиле, ритуальных атрибутов, на могиле, в осквернении или уничтожении мест захоронения несут ответственность, предусмотренную законодательством РФ;</w:t>
      </w:r>
    </w:p>
    <w:p w14:paraId="3D1D8119" w14:textId="762E5F2C" w:rsidR="008560C2" w:rsidRPr="008560C2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560C2">
        <w:rPr>
          <w:rFonts w:ascii="Times New Roman" w:hAnsi="Times New Roman" w:cs="Times New Roman"/>
          <w:sz w:val="24"/>
          <w:szCs w:val="24"/>
        </w:rPr>
        <w:t>- в случае нарушения посетителями кладбища Правил, они подвергаются административному взысканию или денежному штрафу в установленном порядке законодательством Российской Федерации.</w:t>
      </w:r>
    </w:p>
    <w:p w14:paraId="671833F8" w14:textId="3E0677F3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.4. Правила установки надмогильных сооружений (надгробий) и оград</w:t>
      </w:r>
    </w:p>
    <w:p w14:paraId="487FC173" w14:textId="0B571218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.4.1. Установка надмогильных сооружений (надгробий) и оград на кладбище допускается только в границах предоставленных мест захоронения.</w:t>
      </w:r>
    </w:p>
    <w:p w14:paraId="28469138" w14:textId="7AE33754" w:rsidR="008560C2" w:rsidRPr="00811907" w:rsidRDefault="00811907" w:rsidP="008560C2">
      <w:pPr>
        <w:rPr>
          <w:rFonts w:ascii="Times New Roman" w:hAnsi="Times New Roman" w:cs="Times New Roman"/>
          <w:sz w:val="24"/>
          <w:szCs w:val="24"/>
        </w:rPr>
      </w:pPr>
      <w:r w:rsidRPr="00811907">
        <w:rPr>
          <w:rFonts w:ascii="Times New Roman" w:hAnsi="Times New Roman" w:cs="Times New Roman"/>
          <w:sz w:val="24"/>
          <w:szCs w:val="24"/>
        </w:rPr>
        <w:t>3</w:t>
      </w:r>
      <w:r w:rsidR="008560C2" w:rsidRPr="00811907">
        <w:rPr>
          <w:rFonts w:ascii="Times New Roman" w:hAnsi="Times New Roman" w:cs="Times New Roman"/>
          <w:sz w:val="24"/>
          <w:szCs w:val="24"/>
        </w:rPr>
        <w:t>.4.2. Устанавливаемые надмогильные сооружения (надгробия) и ограды должны соответствовать следующим максимальным размерам:</w:t>
      </w:r>
    </w:p>
    <w:p w14:paraId="1953809E" w14:textId="77777777" w:rsidR="009650E3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11907">
        <w:rPr>
          <w:rFonts w:ascii="Times New Roman" w:hAnsi="Times New Roman" w:cs="Times New Roman"/>
          <w:sz w:val="24"/>
          <w:szCs w:val="24"/>
        </w:rPr>
        <w:t xml:space="preserve">- памятники над захоронениями тел в гробу - </w:t>
      </w:r>
      <w:r w:rsidR="00811907" w:rsidRPr="00811907">
        <w:rPr>
          <w:rFonts w:ascii="Times New Roman" w:hAnsi="Times New Roman" w:cs="Times New Roman"/>
          <w:sz w:val="24"/>
          <w:szCs w:val="24"/>
        </w:rPr>
        <w:t>1</w:t>
      </w:r>
      <w:r w:rsidRPr="00811907">
        <w:rPr>
          <w:rFonts w:ascii="Times New Roman" w:hAnsi="Times New Roman" w:cs="Times New Roman"/>
          <w:sz w:val="24"/>
          <w:szCs w:val="24"/>
        </w:rPr>
        <w:t>,5 м;</w:t>
      </w:r>
    </w:p>
    <w:p w14:paraId="3499622C" w14:textId="5F995B61" w:rsidR="008560C2" w:rsidRPr="00811907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11907">
        <w:rPr>
          <w:rFonts w:ascii="Times New Roman" w:hAnsi="Times New Roman" w:cs="Times New Roman"/>
          <w:sz w:val="24"/>
          <w:szCs w:val="24"/>
        </w:rPr>
        <w:t>- памятники над захоронениями урн с прахом - 1,5 м;</w:t>
      </w:r>
    </w:p>
    <w:p w14:paraId="7C688835" w14:textId="52F5F3DD" w:rsidR="008560C2" w:rsidRPr="00811907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11907">
        <w:rPr>
          <w:rFonts w:ascii="Times New Roman" w:hAnsi="Times New Roman" w:cs="Times New Roman"/>
          <w:sz w:val="24"/>
          <w:szCs w:val="24"/>
        </w:rPr>
        <w:t>- высота ограды - 1,0 м;</w:t>
      </w:r>
    </w:p>
    <w:p w14:paraId="607369D1" w14:textId="40993828" w:rsidR="008560C2" w:rsidRPr="00811907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11907">
        <w:rPr>
          <w:rFonts w:ascii="Times New Roman" w:hAnsi="Times New Roman" w:cs="Times New Roman"/>
          <w:sz w:val="24"/>
          <w:szCs w:val="24"/>
        </w:rPr>
        <w:t>- цоколи - 0,18 м.</w:t>
      </w:r>
    </w:p>
    <w:p w14:paraId="5282F54B" w14:textId="1F55F4F8" w:rsidR="008560C2" w:rsidRPr="00811907" w:rsidRDefault="008560C2" w:rsidP="008560C2">
      <w:pPr>
        <w:rPr>
          <w:rFonts w:ascii="Times New Roman" w:hAnsi="Times New Roman" w:cs="Times New Roman"/>
          <w:sz w:val="24"/>
          <w:szCs w:val="24"/>
        </w:rPr>
      </w:pPr>
      <w:r w:rsidRPr="00811907">
        <w:rPr>
          <w:rFonts w:ascii="Times New Roman" w:hAnsi="Times New Roman" w:cs="Times New Roman"/>
          <w:sz w:val="24"/>
          <w:szCs w:val="24"/>
        </w:rPr>
        <w:t>При установке надмогильных сооружений (надгробий) и оград следует предусматривать возможность последующих захоронений</w:t>
      </w:r>
      <w:r w:rsidR="00811907" w:rsidRPr="00811907">
        <w:rPr>
          <w:rFonts w:ascii="Times New Roman" w:hAnsi="Times New Roman" w:cs="Times New Roman"/>
          <w:sz w:val="24"/>
          <w:szCs w:val="24"/>
        </w:rPr>
        <w:t>.</w:t>
      </w:r>
    </w:p>
    <w:p w14:paraId="47B483C3" w14:textId="1E50DDB4" w:rsidR="008560C2" w:rsidRPr="00811907" w:rsidRDefault="00811907" w:rsidP="008560C2">
      <w:pPr>
        <w:rPr>
          <w:rFonts w:ascii="Times New Roman" w:hAnsi="Times New Roman" w:cs="Times New Roman"/>
          <w:sz w:val="24"/>
          <w:szCs w:val="24"/>
        </w:rPr>
      </w:pPr>
      <w:r w:rsidRPr="00811907">
        <w:rPr>
          <w:rFonts w:ascii="Times New Roman" w:hAnsi="Times New Roman" w:cs="Times New Roman"/>
          <w:sz w:val="24"/>
          <w:szCs w:val="24"/>
        </w:rPr>
        <w:t>3</w:t>
      </w:r>
      <w:r w:rsidR="008560C2" w:rsidRPr="00811907">
        <w:rPr>
          <w:rFonts w:ascii="Times New Roman" w:hAnsi="Times New Roman" w:cs="Times New Roman"/>
          <w:sz w:val="24"/>
          <w:szCs w:val="24"/>
        </w:rPr>
        <w:t>.4.3. Установка надмогильных сооружений (надгробий) либо оград за границами предоставленных мест захоронения влечет административную ответственность согласно действующему законодательству.</w:t>
      </w:r>
    </w:p>
    <w:p w14:paraId="04CFBDEF" w14:textId="132A6402" w:rsidR="008560C2" w:rsidRPr="00811907" w:rsidRDefault="0010625D" w:rsidP="008560C2">
      <w:pPr>
        <w:rPr>
          <w:rFonts w:ascii="Times New Roman" w:hAnsi="Times New Roman" w:cs="Times New Roman"/>
          <w:sz w:val="24"/>
          <w:szCs w:val="24"/>
        </w:rPr>
      </w:pPr>
      <w:r w:rsidRPr="00811907">
        <w:rPr>
          <w:rFonts w:ascii="Times New Roman" w:hAnsi="Times New Roman" w:cs="Times New Roman"/>
          <w:sz w:val="24"/>
          <w:szCs w:val="24"/>
        </w:rPr>
        <w:t xml:space="preserve">   </w:t>
      </w:r>
      <w:r w:rsidR="008560C2" w:rsidRPr="00811907">
        <w:rPr>
          <w:rFonts w:ascii="Times New Roman" w:hAnsi="Times New Roman" w:cs="Times New Roman"/>
          <w:sz w:val="24"/>
          <w:szCs w:val="24"/>
        </w:rPr>
        <w:t>Граждане, установившие превышающие утвержденные размеры надмогильные сооружения и ограды,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и (или) ограду в соответствие с требованиями в течение 90 дней и обратиться в администрацию сельского поселения. После чего администрация сельского поселения принимает решение о регистрации надмогильного сооружения или ограды или их сносе.</w:t>
      </w:r>
    </w:p>
    <w:p w14:paraId="55E3CC70" w14:textId="022C877F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.4.4. Надписи на надмогильных сооружениях (надгробиях) должны соответствовать сведениям, о действительно захороненных в данном месте умерших граждан.</w:t>
      </w:r>
    </w:p>
    <w:p w14:paraId="30BDA0CC" w14:textId="76A44283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.4.5. Срок использования надмогильных сооружений (надгробий) и оград не ограничивается, за исключением случаев признания объекта ветхим, представляющим угрозу здоровью людей, сохранности соседних мест захоронения.</w:t>
      </w:r>
    </w:p>
    <w:p w14:paraId="0D1E5A82" w14:textId="75CBA7E5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.4.6. Установка оград на кладбище, вновь вводимых в эксплуатацию, не разрешается.</w:t>
      </w:r>
    </w:p>
    <w:p w14:paraId="191E1D9E" w14:textId="71EDDB93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.4.7. Монтаж, демонтаж, ремонт, замена надмогильных сооружений (надгробий) и оград осуществляются на основании письменного уведомления администрации сельского поселения, при предъявлении лицом, на которого зарегистрировано место захоронения </w:t>
      </w:r>
      <w:r w:rsidR="008560C2" w:rsidRPr="008560C2">
        <w:rPr>
          <w:rFonts w:ascii="Times New Roman" w:hAnsi="Times New Roman" w:cs="Times New Roman"/>
          <w:sz w:val="24"/>
          <w:szCs w:val="24"/>
        </w:rPr>
        <w:lastRenderedPageBreak/>
        <w:t>(или по его письменному поручению иным лицом), паспорта или иного документа, удостоверяющего личность, удостоверения о захоронении, а также соответствующего документа об изготовлении надмогильного сооружения (надгробия) или ограды (при установке или замене надмогильного сооружения (надгробия), ограды).</w:t>
      </w:r>
    </w:p>
    <w:p w14:paraId="73A4D433" w14:textId="1D6BA93A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.4.8. Установка надмогильных сооружений (надгробий) в зимнее время запрещается.</w:t>
      </w:r>
    </w:p>
    <w:p w14:paraId="2B6D59FE" w14:textId="4E7E49D4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.4.9. Администрация сельского поселения осуществляет регистрацию установки и замены каждого надмогильного сооружения (надгробия), о чем делается соответствующая запись в Книге регистрации надмогильных сооружений (надгробий) и в соответствующих удостоверениях о захоронениях.</w:t>
      </w:r>
    </w:p>
    <w:p w14:paraId="42A8D211" w14:textId="6DF1B995" w:rsidR="008560C2" w:rsidRPr="00811907" w:rsidRDefault="00811907" w:rsidP="008560C2">
      <w:pPr>
        <w:rPr>
          <w:rFonts w:ascii="Times New Roman" w:hAnsi="Times New Roman" w:cs="Times New Roman"/>
          <w:i/>
          <w:sz w:val="24"/>
          <w:szCs w:val="24"/>
        </w:rPr>
      </w:pPr>
      <w:r w:rsidRPr="00811907">
        <w:rPr>
          <w:rFonts w:ascii="Times New Roman" w:hAnsi="Times New Roman" w:cs="Times New Roman"/>
          <w:i/>
          <w:sz w:val="24"/>
          <w:szCs w:val="24"/>
        </w:rPr>
        <w:t>3</w:t>
      </w:r>
      <w:r w:rsidR="008560C2" w:rsidRPr="00811907">
        <w:rPr>
          <w:rFonts w:ascii="Times New Roman" w:hAnsi="Times New Roman" w:cs="Times New Roman"/>
          <w:i/>
          <w:sz w:val="24"/>
          <w:szCs w:val="24"/>
        </w:rPr>
        <w:t>.5. Правила движения транспортных средств на территории кладбища</w:t>
      </w:r>
    </w:p>
    <w:p w14:paraId="5E18D560" w14:textId="5761FCEF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.5.1. </w:t>
      </w:r>
      <w:proofErr w:type="spellStart"/>
      <w:r w:rsidR="008560C2" w:rsidRPr="008560C2">
        <w:rPr>
          <w:rFonts w:ascii="Times New Roman" w:hAnsi="Times New Roman" w:cs="Times New Roman"/>
          <w:sz w:val="24"/>
          <w:szCs w:val="24"/>
        </w:rPr>
        <w:t>Катафальное</w:t>
      </w:r>
      <w:proofErr w:type="spellEnd"/>
      <w:r w:rsidR="008560C2" w:rsidRPr="008560C2">
        <w:rPr>
          <w:rFonts w:ascii="Times New Roman" w:hAnsi="Times New Roman" w:cs="Times New Roman"/>
          <w:sz w:val="24"/>
          <w:szCs w:val="24"/>
        </w:rPr>
        <w:t xml:space="preserve"> транспортное средство имеет право беспрепятственного проезда на территорию.</w:t>
      </w:r>
    </w:p>
    <w:p w14:paraId="25473285" w14:textId="2FB6DF24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.5.2. Посетители-инвалиды имеют право проезда на территорию кладбища на личном транспорте при предъявлении соответствующих документов.</w:t>
      </w:r>
    </w:p>
    <w:p w14:paraId="7248AA91" w14:textId="7F708F39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0C2" w:rsidRPr="008560C2">
        <w:rPr>
          <w:rFonts w:ascii="Times New Roman" w:hAnsi="Times New Roman" w:cs="Times New Roman"/>
          <w:sz w:val="24"/>
          <w:szCs w:val="24"/>
        </w:rPr>
        <w:t>.5.3. Разрешается проезд транспортных средств, для доставки к местам захоронения надгробных сооружений, оград и других строительных материалов, необходимых для установки надгробий в период работы кладбища.</w:t>
      </w:r>
    </w:p>
    <w:p w14:paraId="55E90A9F" w14:textId="7C3BDEF1" w:rsidR="008560C2" w:rsidRPr="00811907" w:rsidRDefault="008560C2" w:rsidP="00965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1907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="00811907" w:rsidRPr="0081190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11907">
        <w:rPr>
          <w:rFonts w:ascii="Times New Roman" w:hAnsi="Times New Roman" w:cs="Times New Roman"/>
          <w:b/>
          <w:i/>
          <w:sz w:val="24"/>
          <w:szCs w:val="24"/>
        </w:rPr>
        <w:t>. Ответственность за нарушения в сфере погребения и похоронного дела</w:t>
      </w:r>
    </w:p>
    <w:p w14:paraId="60572EEB" w14:textId="236AD524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.1. Лица, виновные в нарушении законодательства в сфере погребения и похоронного дела, несут ответственность в соответствии с законодательством Российской Федерации и </w:t>
      </w:r>
      <w:proofErr w:type="gramStart"/>
      <w:r w:rsidR="008560C2" w:rsidRPr="008560C2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BD5C75">
        <w:rPr>
          <w:rFonts w:ascii="Times New Roman" w:hAnsi="Times New Roman" w:cs="Times New Roman"/>
          <w:sz w:val="24"/>
          <w:szCs w:val="24"/>
        </w:rPr>
        <w:t xml:space="preserve"> Калужской</w:t>
      </w:r>
      <w:proofErr w:type="gramEnd"/>
      <w:r w:rsidR="00BD5C75">
        <w:rPr>
          <w:rFonts w:ascii="Times New Roman" w:hAnsi="Times New Roman" w:cs="Times New Roman"/>
          <w:sz w:val="24"/>
          <w:szCs w:val="24"/>
        </w:rPr>
        <w:t xml:space="preserve"> </w:t>
      </w:r>
      <w:r w:rsidR="008560C2" w:rsidRPr="008560C2">
        <w:rPr>
          <w:rFonts w:ascii="Times New Roman" w:hAnsi="Times New Roman" w:cs="Times New Roman"/>
          <w:sz w:val="24"/>
          <w:szCs w:val="24"/>
        </w:rPr>
        <w:t>области.</w:t>
      </w:r>
    </w:p>
    <w:p w14:paraId="45332DA6" w14:textId="39F9A7AA" w:rsidR="008560C2" w:rsidRPr="008560C2" w:rsidRDefault="00811907" w:rsidP="008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60C2" w:rsidRPr="008560C2">
        <w:rPr>
          <w:rFonts w:ascii="Times New Roman" w:hAnsi="Times New Roman" w:cs="Times New Roman"/>
          <w:sz w:val="24"/>
          <w:szCs w:val="24"/>
        </w:rPr>
        <w:t xml:space="preserve">.2. Настоящее Положение вступает в силу после опубликования (обнародования) </w:t>
      </w:r>
      <w:r w:rsidR="00BD5C75" w:rsidRPr="00BD5C75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 w:rsidR="00C5557E">
        <w:rPr>
          <w:rFonts w:ascii="Times New Roman" w:hAnsi="Times New Roman" w:cs="Times New Roman"/>
          <w:sz w:val="24"/>
          <w:szCs w:val="24"/>
        </w:rPr>
        <w:t>сельского поселения деревня Верховье</w:t>
      </w:r>
      <w:r w:rsidR="00BD5C75" w:rsidRPr="00BD5C7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862E35" w14:textId="77777777" w:rsidR="00C5557E" w:rsidRDefault="00C5557E" w:rsidP="001062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2102C4" w14:textId="61B87D9B" w:rsidR="00AD10AD" w:rsidRDefault="00C5557E" w:rsidP="001062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60C2" w:rsidRPr="008560C2">
        <w:rPr>
          <w:rFonts w:ascii="Times New Roman" w:hAnsi="Times New Roman" w:cs="Times New Roman"/>
          <w:sz w:val="24"/>
          <w:szCs w:val="24"/>
        </w:rPr>
        <w:t>риложение N 1 к Положению</w:t>
      </w:r>
      <w:r w:rsidR="00BD5C75">
        <w:rPr>
          <w:rFonts w:ascii="Times New Roman" w:hAnsi="Times New Roman" w:cs="Times New Roman"/>
          <w:sz w:val="24"/>
          <w:szCs w:val="24"/>
        </w:rPr>
        <w:t>.</w:t>
      </w:r>
    </w:p>
    <w:p w14:paraId="1E24C75A" w14:textId="77777777" w:rsidR="00260889" w:rsidRDefault="0010625D" w:rsidP="00106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25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муниципальных кладбищ </w:t>
      </w:r>
    </w:p>
    <w:p w14:paraId="2A0C8F1B" w14:textId="6930BC1E" w:rsidR="0010625D" w:rsidRDefault="0010625D" w:rsidP="00106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25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proofErr w:type="gramStart"/>
      <w:r w:rsidRPr="0010625D">
        <w:rPr>
          <w:rFonts w:ascii="Times New Roman" w:hAnsi="Times New Roman" w:cs="Times New Roman"/>
          <w:b/>
          <w:bCs/>
          <w:sz w:val="24"/>
          <w:szCs w:val="24"/>
        </w:rPr>
        <w:t>поселения  «</w:t>
      </w:r>
      <w:proofErr w:type="gramEnd"/>
      <w:r w:rsidR="00C5557E">
        <w:rPr>
          <w:rFonts w:ascii="Times New Roman" w:hAnsi="Times New Roman" w:cs="Times New Roman"/>
          <w:b/>
          <w:bCs/>
          <w:sz w:val="24"/>
          <w:szCs w:val="24"/>
        </w:rPr>
        <w:t>Деревня Верховье</w:t>
      </w:r>
      <w:r w:rsidRPr="0010625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2530EE3D" w14:textId="78F444C3" w:rsidR="00260889" w:rsidRPr="0010625D" w:rsidRDefault="00C5557E" w:rsidP="00106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Жуковский</w:t>
      </w:r>
      <w:r w:rsidR="00260889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14:paraId="1DB3E145" w14:textId="083771E4" w:rsidR="0010625D" w:rsidRDefault="0010625D" w:rsidP="00106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25D">
        <w:rPr>
          <w:rFonts w:ascii="Times New Roman" w:hAnsi="Times New Roman" w:cs="Times New Roman"/>
          <w:b/>
          <w:bCs/>
          <w:sz w:val="24"/>
          <w:szCs w:val="24"/>
        </w:rPr>
        <w:t xml:space="preserve"> Калужской области.</w:t>
      </w:r>
    </w:p>
    <w:p w14:paraId="5218FBA3" w14:textId="77777777" w:rsidR="0010625D" w:rsidRDefault="0010625D" w:rsidP="00106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BF649" w14:textId="6D3F0005" w:rsidR="0010625D" w:rsidRPr="0010625D" w:rsidRDefault="0010625D" w:rsidP="001062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25D">
        <w:rPr>
          <w:rFonts w:ascii="Times New Roman" w:hAnsi="Times New Roman" w:cs="Times New Roman"/>
          <w:sz w:val="24"/>
          <w:szCs w:val="24"/>
        </w:rPr>
        <w:t>Муниципальное кладбище д</w:t>
      </w:r>
      <w:r w:rsidR="00C5557E">
        <w:rPr>
          <w:rFonts w:ascii="Times New Roman" w:hAnsi="Times New Roman" w:cs="Times New Roman"/>
          <w:sz w:val="24"/>
          <w:szCs w:val="24"/>
        </w:rPr>
        <w:t>.</w:t>
      </w:r>
      <w:r w:rsidR="00811907">
        <w:rPr>
          <w:rFonts w:ascii="Times New Roman" w:hAnsi="Times New Roman" w:cs="Times New Roman"/>
          <w:sz w:val="24"/>
          <w:szCs w:val="24"/>
        </w:rPr>
        <w:t xml:space="preserve"> Доброе з\у№1С</w:t>
      </w:r>
    </w:p>
    <w:p w14:paraId="7073DDD6" w14:textId="77777777" w:rsidR="00BD5C75" w:rsidRPr="0010625D" w:rsidRDefault="00BD5C75" w:rsidP="0010625D">
      <w:pPr>
        <w:rPr>
          <w:rFonts w:ascii="Times New Roman" w:hAnsi="Times New Roman" w:cs="Times New Roman"/>
          <w:sz w:val="24"/>
          <w:szCs w:val="24"/>
        </w:rPr>
      </w:pPr>
    </w:p>
    <w:sectPr w:rsidR="00BD5C75" w:rsidRPr="0010625D" w:rsidSect="009650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6CF"/>
    <w:multiLevelType w:val="hybridMultilevel"/>
    <w:tmpl w:val="35E0417C"/>
    <w:lvl w:ilvl="0" w:tplc="BDA2A5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3268F9"/>
    <w:multiLevelType w:val="multilevel"/>
    <w:tmpl w:val="E0909BA4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26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2" w15:restartNumberingAfterBreak="0">
    <w:nsid w:val="723B0873"/>
    <w:multiLevelType w:val="hybridMultilevel"/>
    <w:tmpl w:val="BF20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AE"/>
    <w:rsid w:val="000C2C61"/>
    <w:rsid w:val="0010625D"/>
    <w:rsid w:val="00112BD7"/>
    <w:rsid w:val="001F099A"/>
    <w:rsid w:val="00260889"/>
    <w:rsid w:val="0041355E"/>
    <w:rsid w:val="004D28BF"/>
    <w:rsid w:val="004D76EF"/>
    <w:rsid w:val="00671602"/>
    <w:rsid w:val="00811907"/>
    <w:rsid w:val="008560C2"/>
    <w:rsid w:val="008B5D93"/>
    <w:rsid w:val="008D7A79"/>
    <w:rsid w:val="00957565"/>
    <w:rsid w:val="009650E3"/>
    <w:rsid w:val="00A118AE"/>
    <w:rsid w:val="00AC7FB1"/>
    <w:rsid w:val="00AD10AD"/>
    <w:rsid w:val="00B02F86"/>
    <w:rsid w:val="00B07163"/>
    <w:rsid w:val="00BD5C75"/>
    <w:rsid w:val="00BE1DE3"/>
    <w:rsid w:val="00C27790"/>
    <w:rsid w:val="00C5557E"/>
    <w:rsid w:val="00D511A8"/>
    <w:rsid w:val="00F12F7B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7087"/>
  <w15:chartTrackingRefBased/>
  <w15:docId w15:val="{B5A2A286-AC68-4F12-B186-86CF7DA9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16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C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C7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C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F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07163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536177" TargetMode="External"/><Relationship Id="rId13" Type="http://schemas.openxmlformats.org/officeDocument/2006/relationships/hyperlink" Target="https://docs.cntd.ru/document/573536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5335" TargetMode="External"/><Relationship Id="rId11" Type="http://schemas.openxmlformats.org/officeDocument/2006/relationships/hyperlink" Target="https://docs.cntd.ru/document/901533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444823577" TargetMode="External"/><Relationship Id="rId10" Type="http://schemas.openxmlformats.org/officeDocument/2006/relationships/hyperlink" Target="https://docs.cntd.ru/document/444823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536177" TargetMode="External"/><Relationship Id="rId14" Type="http://schemas.openxmlformats.org/officeDocument/2006/relationships/hyperlink" Target="https://docs.cntd.ru/document/573536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2023-11-27T07:52:00Z</cp:lastPrinted>
  <dcterms:created xsi:type="dcterms:W3CDTF">2023-11-24T07:15:00Z</dcterms:created>
  <dcterms:modified xsi:type="dcterms:W3CDTF">2023-12-01T11:16:00Z</dcterms:modified>
</cp:coreProperties>
</file>