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1" w:rsidRDefault="00C64911" w:rsidP="00C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911" w:rsidRPr="009D5FE2" w:rsidRDefault="00C64911" w:rsidP="00C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РОСТАШЕ</w:t>
      </w: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ВСКОГО СЕЛЬСКОГО ПОСЕЛЕНИЯ</w:t>
      </w: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ПАНИН</w:t>
      </w: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64911" w:rsidRPr="00C64911" w:rsidRDefault="00C64911" w:rsidP="00C64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64911" w:rsidRPr="00C64911" w:rsidRDefault="00C64911" w:rsidP="00C64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64911" w:rsidRPr="00C64911" w:rsidRDefault="00C64911" w:rsidP="00C64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64911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ПОСТАНОВЛЕНИЕ</w:t>
      </w:r>
    </w:p>
    <w:p w:rsidR="00C64911" w:rsidRPr="00C64911" w:rsidRDefault="00C64911" w:rsidP="00C64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64911" w:rsidRPr="00C64911" w:rsidRDefault="00C64911" w:rsidP="00C64911">
      <w:pPr>
        <w:tabs>
          <w:tab w:val="left" w:pos="54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>т «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февраля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C64911" w:rsidRPr="00C64911" w:rsidRDefault="00C64911" w:rsidP="00C6491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64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п. Алое Поле</w:t>
      </w: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911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нарушений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на 2019 год</w:t>
      </w:r>
    </w:p>
    <w:p w:rsidR="00C64911" w:rsidRPr="00C64911" w:rsidRDefault="00C64911" w:rsidP="00C6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911" w:rsidRPr="00C64911" w:rsidRDefault="00C64911" w:rsidP="00C6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1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Pr="00C64911">
        <w:rPr>
          <w:rFonts w:ascii="Times New Roman" w:hAnsi="Times New Roman" w:cs="Times New Roman"/>
          <w:sz w:val="28"/>
          <w:szCs w:val="28"/>
        </w:rPr>
        <w:t>Росташевского</w:t>
      </w:r>
      <w:r w:rsidRPr="00C6491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C64911" w:rsidRPr="00C64911" w:rsidRDefault="00C64911" w:rsidP="00C649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4911" w:rsidRPr="00C64911" w:rsidRDefault="00C64911" w:rsidP="00C649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49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4911" w:rsidRPr="00C64911" w:rsidRDefault="00C64911" w:rsidP="00C6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11" w:rsidRPr="00C64911" w:rsidRDefault="00C64911" w:rsidP="00C6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11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на 2019 год. </w:t>
      </w:r>
    </w:p>
    <w:p w:rsidR="00C64911" w:rsidRPr="00C64911" w:rsidRDefault="00C64911" w:rsidP="00C6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1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периодическом печатном издании </w:t>
      </w:r>
      <w:r w:rsidRPr="00C64911">
        <w:rPr>
          <w:rFonts w:ascii="Times New Roman" w:hAnsi="Times New Roman" w:cs="Times New Roman"/>
          <w:sz w:val="28"/>
          <w:szCs w:val="28"/>
        </w:rPr>
        <w:t xml:space="preserve">Росташевского сельского поселения </w:t>
      </w:r>
      <w:r w:rsidRPr="00C649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4911">
        <w:rPr>
          <w:rFonts w:ascii="Times New Roman" w:hAnsi="Times New Roman" w:cs="Times New Roman"/>
          <w:sz w:val="28"/>
          <w:szCs w:val="28"/>
        </w:rPr>
        <w:t>Росташевский</w:t>
      </w:r>
      <w:proofErr w:type="spellEnd"/>
      <w:r w:rsidRPr="00C64911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Pr="00C64911">
        <w:rPr>
          <w:rFonts w:ascii="Times New Roman" w:hAnsi="Times New Roman" w:cs="Times New Roman"/>
          <w:sz w:val="28"/>
          <w:szCs w:val="28"/>
        </w:rPr>
        <w:t>».</w:t>
      </w:r>
    </w:p>
    <w:p w:rsidR="00C64911" w:rsidRPr="00C64911" w:rsidRDefault="00C64911" w:rsidP="00C6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9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4911" w:rsidRPr="00C64911" w:rsidRDefault="00C64911" w:rsidP="00C6491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11" w:rsidRPr="00C64911" w:rsidRDefault="00C64911" w:rsidP="00C64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Росташевского</w:t>
      </w:r>
    </w:p>
    <w:p w:rsidR="00C64911" w:rsidRPr="00C64911" w:rsidRDefault="00C64911" w:rsidP="00C64911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6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Pr="00C6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Г.Н. Панина</w:t>
      </w:r>
    </w:p>
    <w:p w:rsidR="00E2354C" w:rsidRPr="00C64911" w:rsidRDefault="00E2354C" w:rsidP="00E2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54C" w:rsidRPr="001F224D" w:rsidRDefault="00C64911" w:rsidP="001F224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F22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 w:rsidRPr="001F22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F224D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="00E2354C" w:rsidRPr="001F224D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 </w:t>
      </w:r>
    </w:p>
    <w:p w:rsidR="00E2354C" w:rsidRPr="001F224D" w:rsidRDefault="00C64911" w:rsidP="001F224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224D">
        <w:rPr>
          <w:rFonts w:ascii="Times New Roman" w:hAnsi="Times New Roman" w:cs="Times New Roman"/>
          <w:sz w:val="24"/>
          <w:szCs w:val="24"/>
          <w:lang w:eastAsia="ru-RU"/>
        </w:rPr>
        <w:t>Росташевкого</w:t>
      </w:r>
      <w:proofErr w:type="spellEnd"/>
      <w:r w:rsidRPr="001F22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F224D">
        <w:rPr>
          <w:rFonts w:ascii="Times New Roman" w:hAnsi="Times New Roman" w:cs="Times New Roman"/>
          <w:sz w:val="24"/>
          <w:szCs w:val="24"/>
          <w:lang w:eastAsia="ru-RU"/>
        </w:rPr>
        <w:br/>
        <w:t>от 04.02.2019 г. № 6</w:t>
      </w:r>
    </w:p>
    <w:p w:rsidR="00E2354C" w:rsidRDefault="00E2354C" w:rsidP="001F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 в области торговой деятельности</w:t>
      </w:r>
    </w:p>
    <w:p w:rsidR="00E2354C" w:rsidRDefault="00E2354C" w:rsidP="0039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Настоящая программа разработана в целях организации прове</w:t>
      </w:r>
      <w:r w:rsidR="00C6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администрацией   Росташев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</w:t>
      </w:r>
      <w:r w:rsidR="00C6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 Панин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 муниципального района Воронежской  области (далее – администрация) профилактики нарушений требований в области торговой деятельности, установленных законодательством Российской Федерации, законодательством Воронежской  области, муниципальными нормат</w:t>
      </w:r>
      <w:r w:rsidR="001F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ивно-правовыми актами  Росташев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1F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Панин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района,  в целях предупреждения возможного нарушения юридическими лицами, их руководителями, индивидуальными предпринимателями, (далее - подконтрольные субъекты) обязательных требований законодательства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торговой деятельности и снижения рисков причинения ущерба охраняемым законом ценностям.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354C" w:rsidRDefault="00E2354C" w:rsidP="0039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Целью программы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предупреждение нарушений подконтрольными субъектами требований законодательства в области торговой деятельности, включая устранение причин, факторов и условий, способствующих возможному нарушению обязательных требований;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снижение уровня ущерба охраняемым законом ценностям.</w:t>
      </w:r>
    </w:p>
    <w:p w:rsidR="00E2354C" w:rsidRDefault="00E2354C" w:rsidP="001F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Раздел 3. Задачи программы</w:t>
      </w:r>
    </w:p>
    <w:p w:rsidR="00E2354C" w:rsidRDefault="00E2354C" w:rsidP="001F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законодательства в области торговой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повышение правовой культуры подконтрольных субъектов.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proofErr w:type="gramEnd"/>
    </w:p>
    <w:p w:rsidR="00E2354C" w:rsidRDefault="00E2354C" w:rsidP="0039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4. Принципы проведения профилактических                 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Принцип информационной открытости и доступности для подконтрольных субъектов.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Принцип полноты охвата профилактическими мероприятиями подконтрольных субъектов.</w:t>
      </w:r>
      <w:bookmarkEnd w:id="0"/>
    </w:p>
    <w:p w:rsidR="00E2354C" w:rsidRDefault="00E2354C" w:rsidP="00E23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5. Мероприятия программы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880"/>
        <w:gridCol w:w="2835"/>
      </w:tblGrid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установленные действующим законодательством в области торговой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1F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Росташев</w:t>
            </w:r>
            <w:r w:rsidR="00E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информирование граждан, юридических лиц, индивидуальных предпринимателей по вопросам соблюдения обязательных требований,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установленных действующим законодательством в области торговой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размещения на официально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сайте администрации  Росташев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1F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Росташев</w:t>
            </w:r>
            <w:r w:rsidR="00E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установленные действующим законодательством в области торговой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Вестнике нормат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ивно-правовых актов</w:t>
            </w:r>
            <w:proofErr w:type="gramEnd"/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Росташев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поселения, а также размещения на официальном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сайте администрации   Росташев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1F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Росташев</w:t>
            </w:r>
            <w:r w:rsidR="00E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в области торговой деятель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на территории    Росташев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1F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Росташев</w:t>
            </w:r>
            <w:r w:rsidR="00E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2354C" w:rsidTr="00E2354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E23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установленных действующим законодательством в области торговой деятельности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случаях, установленных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5-7 ст. 8.2 Федерального закона от 26 декабря 2008 года N 294-ФЗ "О защите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2354C" w:rsidRDefault="001F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Росташев</w:t>
            </w:r>
            <w:r w:rsidR="00E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</w:p>
          <w:p w:rsidR="00E2354C" w:rsidRDefault="00E2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E2354C" w:rsidRDefault="00E2354C" w:rsidP="00E23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Раздел 6. Срок реализации программы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2354C" w:rsidRDefault="00E2354C" w:rsidP="00E2354C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400D" w:rsidRDefault="003954C9"/>
    <w:sectPr w:rsidR="00C4400D" w:rsidSect="00F7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54C"/>
    <w:rsid w:val="001F224D"/>
    <w:rsid w:val="001F6915"/>
    <w:rsid w:val="00294338"/>
    <w:rsid w:val="003954C9"/>
    <w:rsid w:val="0075672D"/>
    <w:rsid w:val="00C64911"/>
    <w:rsid w:val="00E2354C"/>
    <w:rsid w:val="00E57D80"/>
    <w:rsid w:val="00F40975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korolevf</cp:lastModifiedBy>
  <cp:revision>4</cp:revision>
  <cp:lastPrinted>2019-02-08T07:41:00Z</cp:lastPrinted>
  <dcterms:created xsi:type="dcterms:W3CDTF">2019-02-08T07:41:00Z</dcterms:created>
  <dcterms:modified xsi:type="dcterms:W3CDTF">2019-02-08T07:43:00Z</dcterms:modified>
</cp:coreProperties>
</file>