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33" w:rsidRPr="00ED4433" w:rsidRDefault="00ED4433" w:rsidP="00ED4433">
      <w:pPr>
        <w:pStyle w:val="1"/>
        <w:jc w:val="center"/>
        <w:rPr>
          <w:rFonts w:ascii="Times New Roman" w:hAnsi="Times New Roman"/>
          <w:sz w:val="28"/>
          <w:szCs w:val="28"/>
        </w:rPr>
      </w:pPr>
      <w:r w:rsidRPr="00ED4433">
        <w:rPr>
          <w:rFonts w:ascii="Times New Roman" w:hAnsi="Times New Roman"/>
          <w:noProof/>
          <w:sz w:val="28"/>
          <w:szCs w:val="28"/>
        </w:rPr>
        <w:drawing>
          <wp:inline distT="0" distB="0" distL="0" distR="0">
            <wp:extent cx="61912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4"/>
                    <a:srcRect l="7640" t="13733" r="6282" b="12231"/>
                    <a:stretch>
                      <a:fillRect/>
                    </a:stretch>
                  </pic:blipFill>
                  <pic:spPr bwMode="auto">
                    <a:xfrm>
                      <a:off x="0" y="0"/>
                      <a:ext cx="619125" cy="733425"/>
                    </a:xfrm>
                    <a:prstGeom prst="rect">
                      <a:avLst/>
                    </a:prstGeom>
                    <a:noFill/>
                    <a:ln w="9525">
                      <a:noFill/>
                      <a:miter lim="800000"/>
                      <a:headEnd/>
                      <a:tailEnd/>
                    </a:ln>
                  </pic:spPr>
                </pic:pic>
              </a:graphicData>
            </a:graphic>
          </wp:inline>
        </w:drawing>
      </w:r>
    </w:p>
    <w:p w:rsidR="00ED4433" w:rsidRPr="00ED4433" w:rsidRDefault="00ED4433" w:rsidP="00ED4433">
      <w:pPr>
        <w:pStyle w:val="1"/>
        <w:jc w:val="center"/>
        <w:rPr>
          <w:rFonts w:ascii="Times New Roman" w:hAnsi="Times New Roman"/>
          <w:sz w:val="28"/>
          <w:szCs w:val="28"/>
        </w:rPr>
      </w:pPr>
    </w:p>
    <w:p w:rsidR="00ED4433" w:rsidRPr="00ED4433" w:rsidRDefault="00ED4433" w:rsidP="00ED4433">
      <w:pPr>
        <w:pStyle w:val="1"/>
        <w:jc w:val="center"/>
        <w:rPr>
          <w:rFonts w:ascii="Times New Roman" w:hAnsi="Times New Roman"/>
          <w:sz w:val="32"/>
          <w:szCs w:val="32"/>
        </w:rPr>
      </w:pPr>
      <w:r w:rsidRPr="00ED4433">
        <w:rPr>
          <w:rFonts w:ascii="Times New Roman" w:hAnsi="Times New Roman"/>
          <w:b/>
          <w:i/>
          <w:sz w:val="32"/>
          <w:szCs w:val="32"/>
        </w:rPr>
        <w:t>Администрация Березовского сельского поселения Бутурлиновского муниципального района</w:t>
      </w:r>
    </w:p>
    <w:p w:rsidR="00ED4433" w:rsidRPr="00ED4433" w:rsidRDefault="00ED4433" w:rsidP="00ED4433">
      <w:pPr>
        <w:pStyle w:val="1"/>
        <w:jc w:val="center"/>
        <w:rPr>
          <w:rFonts w:ascii="Times New Roman" w:hAnsi="Times New Roman"/>
          <w:b/>
          <w:sz w:val="32"/>
          <w:szCs w:val="32"/>
        </w:rPr>
      </w:pPr>
      <w:r w:rsidRPr="00ED4433">
        <w:rPr>
          <w:rFonts w:ascii="Times New Roman" w:hAnsi="Times New Roman"/>
          <w:b/>
          <w:sz w:val="32"/>
          <w:szCs w:val="32"/>
        </w:rPr>
        <w:t>Воронежской области</w:t>
      </w:r>
    </w:p>
    <w:p w:rsidR="00ED4433" w:rsidRPr="00ED4433" w:rsidRDefault="00ED4433" w:rsidP="00ED4433">
      <w:pPr>
        <w:pStyle w:val="1"/>
        <w:jc w:val="center"/>
        <w:rPr>
          <w:rFonts w:ascii="Times New Roman" w:hAnsi="Times New Roman"/>
          <w:b/>
          <w:sz w:val="32"/>
          <w:szCs w:val="32"/>
        </w:rPr>
      </w:pPr>
    </w:p>
    <w:p w:rsidR="00ED4433" w:rsidRPr="00ED4433" w:rsidRDefault="00ED4433" w:rsidP="00ED4433">
      <w:pPr>
        <w:pStyle w:val="1"/>
        <w:jc w:val="center"/>
        <w:rPr>
          <w:rFonts w:ascii="Times New Roman" w:hAnsi="Times New Roman"/>
          <w:sz w:val="32"/>
          <w:szCs w:val="32"/>
        </w:rPr>
      </w:pPr>
      <w:r w:rsidRPr="00ED4433">
        <w:rPr>
          <w:rFonts w:ascii="Times New Roman" w:hAnsi="Times New Roman"/>
          <w:b/>
          <w:i/>
          <w:sz w:val="32"/>
          <w:szCs w:val="32"/>
        </w:rPr>
        <w:t>ПОСТАНОВЛЕНИЕ</w:t>
      </w:r>
    </w:p>
    <w:p w:rsidR="00ED4433" w:rsidRPr="00ED4433" w:rsidRDefault="00ED4433" w:rsidP="00ED4433">
      <w:pPr>
        <w:pStyle w:val="1"/>
        <w:rPr>
          <w:rFonts w:ascii="Times New Roman" w:hAnsi="Times New Roman"/>
          <w:sz w:val="28"/>
          <w:szCs w:val="28"/>
        </w:rPr>
      </w:pPr>
    </w:p>
    <w:p w:rsidR="00ED4433" w:rsidRPr="00ED4433" w:rsidRDefault="00ED4433" w:rsidP="00ED4433">
      <w:pPr>
        <w:pStyle w:val="1"/>
        <w:rPr>
          <w:rFonts w:ascii="Times New Roman" w:hAnsi="Times New Roman"/>
          <w:sz w:val="28"/>
          <w:szCs w:val="28"/>
        </w:rPr>
      </w:pPr>
      <w:r w:rsidRPr="00ED4433">
        <w:rPr>
          <w:rFonts w:ascii="Times New Roman" w:hAnsi="Times New Roman"/>
          <w:sz w:val="28"/>
          <w:szCs w:val="28"/>
          <w:u w:val="single"/>
        </w:rPr>
        <w:t>от 26 октября 2017г.   №</w:t>
      </w:r>
      <w:r w:rsidRPr="00ED4433">
        <w:rPr>
          <w:rFonts w:ascii="Times New Roman" w:hAnsi="Times New Roman"/>
          <w:sz w:val="28"/>
          <w:szCs w:val="28"/>
        </w:rPr>
        <w:t xml:space="preserve"> </w:t>
      </w:r>
      <w:r w:rsidRPr="00ED4433">
        <w:rPr>
          <w:rFonts w:ascii="Times New Roman" w:hAnsi="Times New Roman"/>
          <w:sz w:val="28"/>
          <w:szCs w:val="28"/>
          <w:u w:val="single"/>
        </w:rPr>
        <w:t>40</w:t>
      </w:r>
    </w:p>
    <w:p w:rsidR="00ED4433" w:rsidRPr="00ED4433" w:rsidRDefault="00ED4433" w:rsidP="00ED4433">
      <w:pPr>
        <w:pStyle w:val="1"/>
        <w:rPr>
          <w:rFonts w:ascii="Times New Roman" w:hAnsi="Times New Roman"/>
          <w:sz w:val="28"/>
          <w:szCs w:val="28"/>
        </w:rPr>
      </w:pPr>
      <w:r w:rsidRPr="00ED4433">
        <w:rPr>
          <w:rFonts w:ascii="Times New Roman" w:hAnsi="Times New Roman"/>
          <w:sz w:val="28"/>
          <w:szCs w:val="28"/>
        </w:rPr>
        <w:t xml:space="preserve">          п. Зеленый</w:t>
      </w:r>
    </w:p>
    <w:p w:rsidR="00ED4433" w:rsidRPr="00ED4433" w:rsidRDefault="00ED4433" w:rsidP="00ED4433">
      <w:pPr>
        <w:pStyle w:val="1"/>
        <w:rPr>
          <w:rFonts w:ascii="Times New Roman" w:hAnsi="Times New Roman"/>
          <w:sz w:val="28"/>
          <w:szCs w:val="28"/>
        </w:rPr>
      </w:pPr>
    </w:p>
    <w:p w:rsidR="00ED4433" w:rsidRPr="00ED4433" w:rsidRDefault="00ED4433" w:rsidP="00ED4433">
      <w:pPr>
        <w:pStyle w:val="1"/>
        <w:rPr>
          <w:rFonts w:ascii="Times New Roman" w:hAnsi="Times New Roman"/>
          <w:b/>
          <w:sz w:val="28"/>
          <w:szCs w:val="28"/>
        </w:rPr>
      </w:pPr>
      <w:r w:rsidRPr="00ED4433">
        <w:rPr>
          <w:rFonts w:ascii="Times New Roman" w:hAnsi="Times New Roman"/>
          <w:b/>
          <w:sz w:val="28"/>
          <w:szCs w:val="28"/>
        </w:rPr>
        <w:t xml:space="preserve">Об исключения из казны </w:t>
      </w:r>
    </w:p>
    <w:p w:rsidR="00ED4433" w:rsidRPr="00ED4433" w:rsidRDefault="00ED4433" w:rsidP="00ED4433">
      <w:pPr>
        <w:pStyle w:val="1"/>
        <w:rPr>
          <w:rFonts w:ascii="Times New Roman" w:hAnsi="Times New Roman"/>
          <w:b/>
          <w:sz w:val="28"/>
          <w:szCs w:val="28"/>
        </w:rPr>
      </w:pPr>
    </w:p>
    <w:p w:rsidR="00ED4433" w:rsidRPr="00ED4433" w:rsidRDefault="00ED4433" w:rsidP="00ED4433">
      <w:pPr>
        <w:pStyle w:val="1"/>
        <w:rPr>
          <w:rFonts w:ascii="Times New Roman" w:hAnsi="Times New Roman"/>
          <w:sz w:val="28"/>
          <w:szCs w:val="28"/>
        </w:rPr>
      </w:pPr>
    </w:p>
    <w:p w:rsidR="00ED4433" w:rsidRPr="00ED4433" w:rsidRDefault="00ED4433" w:rsidP="00ED4433">
      <w:pPr>
        <w:pStyle w:val="1"/>
        <w:jc w:val="both"/>
        <w:rPr>
          <w:rFonts w:ascii="Times New Roman" w:hAnsi="Times New Roman"/>
          <w:sz w:val="28"/>
          <w:szCs w:val="28"/>
        </w:rPr>
      </w:pPr>
      <w:r w:rsidRPr="00ED4433">
        <w:rPr>
          <w:rFonts w:ascii="Times New Roman" w:hAnsi="Times New Roman"/>
          <w:sz w:val="28"/>
          <w:szCs w:val="28"/>
        </w:rPr>
        <w:t xml:space="preserve">        </w:t>
      </w:r>
      <w:proofErr w:type="gramStart"/>
      <w:r w:rsidRPr="00ED4433">
        <w:rPr>
          <w:rFonts w:ascii="Times New Roman" w:hAnsi="Times New Roman"/>
          <w:sz w:val="28"/>
          <w:szCs w:val="28"/>
        </w:rPr>
        <w:t>В соответствии со ст. ст. 15, 50, 51 Федерального закона от 06.10.2003 г. №131-ФЗ «Об общих принципах организации местного самоуправления в Российской Федерации», Уставом Березовского сельского поселения Бутурлиновского муниципального района, руководствуясь Положением о муниципальной казне Березовского сельского поселения Бутурлиновского муниципального района Воронежской области, утвержденным решением Совета народных депутатов Березовского сельского поселения Бутурлиновского муниципального района от 26.07.2013 г. №117, распоряжение правительства</w:t>
      </w:r>
      <w:proofErr w:type="gramEnd"/>
      <w:r w:rsidRPr="00ED4433">
        <w:rPr>
          <w:rFonts w:ascii="Times New Roman" w:hAnsi="Times New Roman"/>
          <w:sz w:val="28"/>
          <w:szCs w:val="28"/>
        </w:rPr>
        <w:t xml:space="preserve"> Воронежской области от 05 июня 2014 г. № 412 – </w:t>
      </w:r>
      <w:proofErr w:type="spellStart"/>
      <w:proofErr w:type="gramStart"/>
      <w:r w:rsidRPr="00ED4433">
        <w:rPr>
          <w:rFonts w:ascii="Times New Roman" w:hAnsi="Times New Roman"/>
          <w:sz w:val="28"/>
          <w:szCs w:val="28"/>
        </w:rPr>
        <w:t>р</w:t>
      </w:r>
      <w:proofErr w:type="spellEnd"/>
      <w:proofErr w:type="gramEnd"/>
      <w:r w:rsidRPr="00ED4433">
        <w:rPr>
          <w:rFonts w:ascii="Times New Roman" w:hAnsi="Times New Roman"/>
          <w:sz w:val="28"/>
          <w:szCs w:val="28"/>
        </w:rPr>
        <w:t xml:space="preserve"> «О приеме имущества, находящегося в собственности Березовского сельского поселения Бутурлиновского муниципального района, в государственную собственность Воронежской области» администрация Березовского сельского поселения Бутурлиновского муниципального района Воронежской области </w:t>
      </w:r>
    </w:p>
    <w:p w:rsidR="00ED4433" w:rsidRPr="00ED4433" w:rsidRDefault="00ED4433" w:rsidP="00ED4433">
      <w:pPr>
        <w:pStyle w:val="1"/>
        <w:jc w:val="both"/>
        <w:rPr>
          <w:rFonts w:ascii="Times New Roman" w:hAnsi="Times New Roman"/>
          <w:sz w:val="28"/>
          <w:szCs w:val="28"/>
        </w:rPr>
      </w:pPr>
    </w:p>
    <w:p w:rsidR="00ED4433" w:rsidRPr="00ED4433" w:rsidRDefault="00ED4433" w:rsidP="00ED4433">
      <w:pPr>
        <w:pStyle w:val="1"/>
        <w:jc w:val="center"/>
        <w:rPr>
          <w:rFonts w:ascii="Times New Roman" w:hAnsi="Times New Roman"/>
          <w:sz w:val="28"/>
          <w:szCs w:val="28"/>
        </w:rPr>
      </w:pPr>
      <w:r w:rsidRPr="00ED4433">
        <w:rPr>
          <w:rFonts w:ascii="Times New Roman" w:hAnsi="Times New Roman"/>
          <w:sz w:val="28"/>
          <w:szCs w:val="28"/>
        </w:rPr>
        <w:t>ПОСТАНОВЛЯЕТ:</w:t>
      </w:r>
    </w:p>
    <w:p w:rsidR="00ED4433" w:rsidRPr="00ED4433" w:rsidRDefault="00ED4433" w:rsidP="00ED4433">
      <w:pPr>
        <w:pStyle w:val="1"/>
        <w:jc w:val="center"/>
        <w:rPr>
          <w:rFonts w:ascii="Times New Roman" w:hAnsi="Times New Roman"/>
          <w:sz w:val="28"/>
          <w:szCs w:val="28"/>
        </w:rPr>
      </w:pPr>
    </w:p>
    <w:p w:rsidR="00ED4433" w:rsidRPr="00ED4433" w:rsidRDefault="00ED4433" w:rsidP="00ED4433">
      <w:pPr>
        <w:pStyle w:val="a3"/>
        <w:spacing w:after="0" w:line="240" w:lineRule="auto"/>
        <w:ind w:left="0"/>
        <w:rPr>
          <w:rFonts w:ascii="Times New Roman" w:hAnsi="Times New Roman"/>
          <w:sz w:val="28"/>
          <w:szCs w:val="28"/>
        </w:rPr>
      </w:pPr>
      <w:r w:rsidRPr="00ED4433">
        <w:rPr>
          <w:rFonts w:ascii="Times New Roman" w:eastAsia="Times New Roman" w:hAnsi="Times New Roman"/>
          <w:sz w:val="28"/>
          <w:szCs w:val="28"/>
          <w:lang w:eastAsia="ru-RU"/>
        </w:rPr>
        <w:t xml:space="preserve">     </w:t>
      </w:r>
      <w:r w:rsidRPr="00ED4433">
        <w:rPr>
          <w:rFonts w:ascii="Times New Roman" w:hAnsi="Times New Roman"/>
          <w:sz w:val="28"/>
          <w:szCs w:val="28"/>
        </w:rPr>
        <w:t xml:space="preserve">1. Изъять из муниципальной казны Березовского сельского поселения Бутурлиновского муниципального района Воронежской области муниципальное имущество нижеперечисленные  земельные участки из земель сельскохозяйственного назначения, предназначенные для сельскохозяйственного использования, расположенные на территории Березовского сельского поселения Бутурлиновского муниципального района Воронежской области: </w:t>
      </w:r>
    </w:p>
    <w:p w:rsidR="00ED4433" w:rsidRPr="0015784C" w:rsidRDefault="0015784C" w:rsidP="00ED4433">
      <w:pPr>
        <w:tabs>
          <w:tab w:val="left" w:pos="0"/>
        </w:tabs>
        <w:spacing w:line="100" w:lineRule="atLeast"/>
        <w:ind w:right="-39"/>
        <w:jc w:val="both"/>
        <w:rPr>
          <w:rFonts w:ascii="Times New Roman" w:hAnsi="Times New Roman" w:cs="Times New Roman"/>
          <w:sz w:val="28"/>
          <w:szCs w:val="28"/>
        </w:rPr>
      </w:pPr>
      <w:r w:rsidRPr="0015784C">
        <w:rPr>
          <w:rFonts w:ascii="Times New Roman" w:hAnsi="Times New Roman" w:cs="Times New Roman"/>
          <w:sz w:val="28"/>
          <w:szCs w:val="28"/>
        </w:rPr>
        <w:t>- кадастровый номер 36:05:0000000:1378, площадью 126000 кв</w:t>
      </w:r>
      <w:proofErr w:type="gramStart"/>
      <w:r w:rsidRPr="0015784C">
        <w:rPr>
          <w:rFonts w:ascii="Times New Roman" w:hAnsi="Times New Roman" w:cs="Times New Roman"/>
          <w:sz w:val="28"/>
          <w:szCs w:val="28"/>
        </w:rPr>
        <w:t>.м</w:t>
      </w:r>
      <w:proofErr w:type="gramEnd"/>
      <w:r w:rsidRPr="0015784C">
        <w:rPr>
          <w:rFonts w:ascii="Times New Roman" w:hAnsi="Times New Roman" w:cs="Times New Roman"/>
          <w:sz w:val="28"/>
          <w:szCs w:val="28"/>
        </w:rPr>
        <w:t xml:space="preserve">, по адресу: Воронежская область, </w:t>
      </w:r>
      <w:proofErr w:type="spellStart"/>
      <w:r w:rsidRPr="0015784C">
        <w:rPr>
          <w:rFonts w:ascii="Times New Roman" w:hAnsi="Times New Roman" w:cs="Times New Roman"/>
          <w:sz w:val="28"/>
          <w:szCs w:val="28"/>
        </w:rPr>
        <w:t>Бутурлиновский</w:t>
      </w:r>
      <w:proofErr w:type="spellEnd"/>
      <w:r w:rsidRPr="0015784C">
        <w:rPr>
          <w:rFonts w:ascii="Times New Roman" w:hAnsi="Times New Roman" w:cs="Times New Roman"/>
          <w:sz w:val="28"/>
          <w:szCs w:val="28"/>
        </w:rPr>
        <w:t xml:space="preserve"> район, земли сельскохозяйственного назначения – для сельскохозяйственного использования</w:t>
      </w:r>
    </w:p>
    <w:p w:rsidR="00ED4433" w:rsidRPr="00ED4433" w:rsidRDefault="00ED4433" w:rsidP="00ED4433">
      <w:pPr>
        <w:tabs>
          <w:tab w:val="left" w:pos="0"/>
        </w:tabs>
        <w:spacing w:line="100" w:lineRule="atLeast"/>
        <w:jc w:val="both"/>
        <w:rPr>
          <w:rFonts w:ascii="Times New Roman" w:hAnsi="Times New Roman" w:cs="Times New Roman"/>
          <w:sz w:val="28"/>
          <w:szCs w:val="28"/>
        </w:rPr>
      </w:pPr>
      <w:r w:rsidRPr="00ED4433">
        <w:rPr>
          <w:rFonts w:ascii="Times New Roman" w:hAnsi="Times New Roman" w:cs="Times New Roman"/>
          <w:sz w:val="28"/>
          <w:szCs w:val="28"/>
        </w:rPr>
        <w:lastRenderedPageBreak/>
        <w:t>- кадастровый номер 36:05:0000000:1379, площадью 350231 кв</w:t>
      </w:r>
      <w:proofErr w:type="gramStart"/>
      <w:r w:rsidRPr="00ED4433">
        <w:rPr>
          <w:rFonts w:ascii="Times New Roman" w:hAnsi="Times New Roman" w:cs="Times New Roman"/>
          <w:sz w:val="28"/>
          <w:szCs w:val="28"/>
        </w:rPr>
        <w:t>.м</w:t>
      </w:r>
      <w:proofErr w:type="gramEnd"/>
      <w:r w:rsidRPr="00ED4433">
        <w:rPr>
          <w:rFonts w:ascii="Times New Roman" w:hAnsi="Times New Roman" w:cs="Times New Roman"/>
          <w:sz w:val="28"/>
          <w:szCs w:val="28"/>
        </w:rPr>
        <w:t xml:space="preserve">, по адресу: Воронежская область, </w:t>
      </w:r>
      <w:proofErr w:type="spellStart"/>
      <w:r w:rsidRPr="00ED4433">
        <w:rPr>
          <w:rFonts w:ascii="Times New Roman" w:hAnsi="Times New Roman" w:cs="Times New Roman"/>
          <w:sz w:val="28"/>
          <w:szCs w:val="28"/>
        </w:rPr>
        <w:t>Бутурлиновский</w:t>
      </w:r>
      <w:proofErr w:type="spellEnd"/>
      <w:r w:rsidRPr="00ED4433">
        <w:rPr>
          <w:rFonts w:ascii="Times New Roman" w:hAnsi="Times New Roman" w:cs="Times New Roman"/>
          <w:sz w:val="28"/>
          <w:szCs w:val="28"/>
        </w:rPr>
        <w:t xml:space="preserve"> район, земли сельскохозяйственного назначения – для сельскохозяйственного использования.</w:t>
      </w:r>
    </w:p>
    <w:p w:rsidR="00ED4433" w:rsidRPr="00ED4433" w:rsidRDefault="00ED4433" w:rsidP="00ED4433">
      <w:pPr>
        <w:tabs>
          <w:tab w:val="left" w:pos="0"/>
        </w:tabs>
        <w:spacing w:line="100" w:lineRule="atLeast"/>
        <w:jc w:val="both"/>
        <w:rPr>
          <w:rFonts w:ascii="Times New Roman" w:hAnsi="Times New Roman" w:cs="Times New Roman"/>
          <w:sz w:val="28"/>
          <w:szCs w:val="28"/>
        </w:rPr>
      </w:pPr>
      <w:r w:rsidRPr="00ED4433">
        <w:rPr>
          <w:rFonts w:ascii="Times New Roman" w:hAnsi="Times New Roman" w:cs="Times New Roman"/>
          <w:sz w:val="28"/>
          <w:szCs w:val="28"/>
        </w:rPr>
        <w:t>- кадастровый номер 36:05:0000000:1380, площадью 111769 кв</w:t>
      </w:r>
      <w:proofErr w:type="gramStart"/>
      <w:r w:rsidRPr="00ED4433">
        <w:rPr>
          <w:rFonts w:ascii="Times New Roman" w:hAnsi="Times New Roman" w:cs="Times New Roman"/>
          <w:sz w:val="28"/>
          <w:szCs w:val="28"/>
        </w:rPr>
        <w:t>.м</w:t>
      </w:r>
      <w:proofErr w:type="gramEnd"/>
      <w:r w:rsidRPr="00ED4433">
        <w:rPr>
          <w:rFonts w:ascii="Times New Roman" w:hAnsi="Times New Roman" w:cs="Times New Roman"/>
          <w:sz w:val="28"/>
          <w:szCs w:val="28"/>
        </w:rPr>
        <w:t xml:space="preserve">, по адресу: Воронежская область, </w:t>
      </w:r>
      <w:proofErr w:type="spellStart"/>
      <w:r w:rsidRPr="00ED4433">
        <w:rPr>
          <w:rFonts w:ascii="Times New Roman" w:hAnsi="Times New Roman" w:cs="Times New Roman"/>
          <w:sz w:val="28"/>
          <w:szCs w:val="28"/>
        </w:rPr>
        <w:t>Бутурлиновский</w:t>
      </w:r>
      <w:proofErr w:type="spellEnd"/>
      <w:r w:rsidRPr="00ED4433">
        <w:rPr>
          <w:rFonts w:ascii="Times New Roman" w:hAnsi="Times New Roman" w:cs="Times New Roman"/>
          <w:sz w:val="28"/>
          <w:szCs w:val="28"/>
        </w:rPr>
        <w:t xml:space="preserve"> район, земли сельскохозяйственного назначения – для сельскохозяйственного использования.</w:t>
      </w:r>
    </w:p>
    <w:p w:rsidR="00ED4433" w:rsidRPr="00ED4433" w:rsidRDefault="00ED4433" w:rsidP="00ED4433">
      <w:pPr>
        <w:pStyle w:val="1"/>
        <w:jc w:val="both"/>
        <w:rPr>
          <w:rFonts w:ascii="Times New Roman" w:hAnsi="Times New Roman"/>
          <w:sz w:val="28"/>
          <w:szCs w:val="28"/>
        </w:rPr>
      </w:pPr>
      <w:r w:rsidRPr="00ED4433">
        <w:rPr>
          <w:rFonts w:ascii="Times New Roman" w:hAnsi="Times New Roman"/>
          <w:sz w:val="28"/>
          <w:szCs w:val="28"/>
        </w:rPr>
        <w:t xml:space="preserve">        </w:t>
      </w:r>
    </w:p>
    <w:p w:rsidR="00ED4433" w:rsidRPr="00ED4433" w:rsidRDefault="00ED4433" w:rsidP="00ED4433">
      <w:pPr>
        <w:pStyle w:val="1"/>
        <w:jc w:val="both"/>
        <w:rPr>
          <w:rFonts w:ascii="Times New Roman" w:hAnsi="Times New Roman"/>
          <w:sz w:val="28"/>
          <w:szCs w:val="28"/>
        </w:rPr>
      </w:pPr>
      <w:r w:rsidRPr="00ED4433">
        <w:rPr>
          <w:rFonts w:ascii="Times New Roman" w:hAnsi="Times New Roman"/>
          <w:sz w:val="28"/>
          <w:szCs w:val="28"/>
        </w:rPr>
        <w:t xml:space="preserve">        2. Ведущему специалисту – главному бухгалтеру администрации Березовского сельского поселения Бутурлиновского муниципального района (Н.Н. </w:t>
      </w:r>
      <w:proofErr w:type="spellStart"/>
      <w:r w:rsidRPr="00ED4433">
        <w:rPr>
          <w:rFonts w:ascii="Times New Roman" w:hAnsi="Times New Roman"/>
          <w:sz w:val="28"/>
          <w:szCs w:val="28"/>
        </w:rPr>
        <w:t>Лифинцева</w:t>
      </w:r>
      <w:proofErr w:type="spellEnd"/>
      <w:r w:rsidRPr="00ED4433">
        <w:rPr>
          <w:rFonts w:ascii="Times New Roman" w:hAnsi="Times New Roman"/>
          <w:sz w:val="28"/>
          <w:szCs w:val="28"/>
        </w:rPr>
        <w:t>), внести изменения в Единый реестр муниципальной собственности Березовского сельского поселения Бутурлиновского муниципального района и казну Березовского сельского поселения Бутурлиновского муниципального района.</w:t>
      </w:r>
    </w:p>
    <w:p w:rsidR="00ED4433" w:rsidRPr="00ED4433" w:rsidRDefault="00ED4433" w:rsidP="00ED4433">
      <w:pPr>
        <w:pStyle w:val="1"/>
        <w:jc w:val="both"/>
        <w:rPr>
          <w:rFonts w:ascii="Times New Roman" w:hAnsi="Times New Roman"/>
          <w:sz w:val="28"/>
          <w:szCs w:val="28"/>
        </w:rPr>
      </w:pPr>
    </w:p>
    <w:p w:rsidR="00ED4433" w:rsidRPr="00ED4433" w:rsidRDefault="00ED4433" w:rsidP="00ED4433">
      <w:pPr>
        <w:pStyle w:val="1"/>
        <w:jc w:val="both"/>
        <w:rPr>
          <w:rFonts w:ascii="Times New Roman" w:hAnsi="Times New Roman"/>
          <w:sz w:val="28"/>
          <w:szCs w:val="28"/>
        </w:rPr>
      </w:pPr>
      <w:r w:rsidRPr="00ED4433">
        <w:rPr>
          <w:rFonts w:ascii="Times New Roman" w:hAnsi="Times New Roman"/>
          <w:sz w:val="28"/>
          <w:szCs w:val="28"/>
        </w:rPr>
        <w:t xml:space="preserve">        3. </w:t>
      </w:r>
      <w:proofErr w:type="gramStart"/>
      <w:r w:rsidRPr="00ED4433">
        <w:rPr>
          <w:rFonts w:ascii="Times New Roman" w:hAnsi="Times New Roman"/>
          <w:sz w:val="28"/>
          <w:szCs w:val="28"/>
        </w:rPr>
        <w:t>Контроль за</w:t>
      </w:r>
      <w:proofErr w:type="gramEnd"/>
      <w:r w:rsidRPr="00ED4433">
        <w:rPr>
          <w:rFonts w:ascii="Times New Roman" w:hAnsi="Times New Roman"/>
          <w:sz w:val="28"/>
          <w:szCs w:val="28"/>
        </w:rPr>
        <w:t xml:space="preserve"> исполнением настоящего постановления оставляю за собой. </w:t>
      </w:r>
    </w:p>
    <w:p w:rsidR="00ED4433" w:rsidRPr="00ED4433" w:rsidRDefault="00ED4433" w:rsidP="00ED4433">
      <w:pPr>
        <w:pStyle w:val="1"/>
        <w:jc w:val="both"/>
        <w:rPr>
          <w:rFonts w:ascii="Times New Roman" w:hAnsi="Times New Roman"/>
          <w:sz w:val="28"/>
          <w:szCs w:val="28"/>
        </w:rPr>
      </w:pPr>
    </w:p>
    <w:p w:rsidR="00ED4433" w:rsidRPr="00ED4433" w:rsidRDefault="00ED4433" w:rsidP="00ED4433">
      <w:pPr>
        <w:pStyle w:val="1"/>
        <w:jc w:val="both"/>
        <w:rPr>
          <w:rFonts w:ascii="Times New Roman" w:hAnsi="Times New Roman"/>
          <w:sz w:val="28"/>
          <w:szCs w:val="28"/>
        </w:rPr>
      </w:pPr>
    </w:p>
    <w:p w:rsidR="00ED4433" w:rsidRPr="00ED4433" w:rsidRDefault="00ED4433" w:rsidP="00ED4433">
      <w:pPr>
        <w:pStyle w:val="1"/>
        <w:jc w:val="both"/>
        <w:rPr>
          <w:rFonts w:ascii="Times New Roman" w:hAnsi="Times New Roman"/>
          <w:sz w:val="28"/>
          <w:szCs w:val="28"/>
        </w:rPr>
      </w:pPr>
    </w:p>
    <w:p w:rsidR="00ED4433" w:rsidRPr="00ED4433" w:rsidRDefault="00ED4433" w:rsidP="00ED4433">
      <w:pPr>
        <w:rPr>
          <w:rFonts w:ascii="Times New Roman" w:hAnsi="Times New Roman" w:cs="Times New Roman"/>
          <w:sz w:val="28"/>
          <w:szCs w:val="28"/>
        </w:rPr>
      </w:pPr>
      <w:r w:rsidRPr="00ED4433">
        <w:rPr>
          <w:rFonts w:ascii="Times New Roman" w:hAnsi="Times New Roman" w:cs="Times New Roman"/>
          <w:sz w:val="28"/>
          <w:szCs w:val="28"/>
        </w:rPr>
        <w:t xml:space="preserve">Глава  Березовского сельского поселения                               Н.В. </w:t>
      </w:r>
      <w:proofErr w:type="spellStart"/>
      <w:r w:rsidRPr="00ED4433">
        <w:rPr>
          <w:rFonts w:ascii="Times New Roman" w:hAnsi="Times New Roman" w:cs="Times New Roman"/>
          <w:sz w:val="28"/>
          <w:szCs w:val="28"/>
        </w:rPr>
        <w:t>Дьяченков</w:t>
      </w:r>
      <w:proofErr w:type="spellEnd"/>
      <w:r w:rsidRPr="00ED4433">
        <w:rPr>
          <w:rFonts w:ascii="Times New Roman" w:hAnsi="Times New Roman" w:cs="Times New Roman"/>
          <w:sz w:val="28"/>
          <w:szCs w:val="28"/>
        </w:rPr>
        <w:t xml:space="preserve">                                        </w:t>
      </w:r>
    </w:p>
    <w:p w:rsidR="00ED4433" w:rsidRPr="00ED4433" w:rsidRDefault="00ED4433" w:rsidP="00ED4433">
      <w:pPr>
        <w:rPr>
          <w:rFonts w:ascii="Times New Roman" w:hAnsi="Times New Roman" w:cs="Times New Roman"/>
          <w:sz w:val="28"/>
          <w:szCs w:val="28"/>
        </w:rPr>
      </w:pPr>
    </w:p>
    <w:p w:rsidR="00ED4433" w:rsidRPr="00ED4433" w:rsidRDefault="00ED4433" w:rsidP="00ED4433">
      <w:pPr>
        <w:rPr>
          <w:rFonts w:ascii="Times New Roman" w:hAnsi="Times New Roman" w:cs="Times New Roman"/>
          <w:sz w:val="28"/>
          <w:szCs w:val="28"/>
        </w:rPr>
      </w:pPr>
    </w:p>
    <w:p w:rsidR="00ED4433" w:rsidRPr="00ED4433" w:rsidRDefault="00ED4433" w:rsidP="00ED4433">
      <w:pPr>
        <w:rPr>
          <w:rFonts w:ascii="Times New Roman" w:hAnsi="Times New Roman" w:cs="Times New Roman"/>
          <w:sz w:val="28"/>
          <w:szCs w:val="28"/>
        </w:rPr>
      </w:pPr>
    </w:p>
    <w:p w:rsidR="00ED4433" w:rsidRPr="00ED4433" w:rsidRDefault="00ED4433" w:rsidP="00ED4433">
      <w:pPr>
        <w:rPr>
          <w:rFonts w:ascii="Times New Roman" w:hAnsi="Times New Roman" w:cs="Times New Roman"/>
          <w:sz w:val="28"/>
          <w:szCs w:val="28"/>
        </w:rPr>
      </w:pPr>
    </w:p>
    <w:p w:rsidR="00ED4433" w:rsidRPr="00ED4433" w:rsidRDefault="00ED4433" w:rsidP="00ED4433">
      <w:pPr>
        <w:rPr>
          <w:rFonts w:ascii="Times New Roman" w:hAnsi="Times New Roman" w:cs="Times New Roman"/>
          <w:sz w:val="28"/>
          <w:szCs w:val="28"/>
        </w:rPr>
      </w:pPr>
    </w:p>
    <w:p w:rsidR="00ED4433" w:rsidRPr="00ED4433" w:rsidRDefault="00ED4433" w:rsidP="00ED4433">
      <w:pPr>
        <w:rPr>
          <w:rFonts w:ascii="Times New Roman" w:hAnsi="Times New Roman" w:cs="Times New Roman"/>
          <w:sz w:val="28"/>
          <w:szCs w:val="28"/>
        </w:rPr>
      </w:pPr>
    </w:p>
    <w:p w:rsidR="00ED4433" w:rsidRDefault="00ED4433" w:rsidP="00ED4433">
      <w:pPr>
        <w:rPr>
          <w:sz w:val="28"/>
          <w:szCs w:val="28"/>
        </w:rPr>
      </w:pPr>
    </w:p>
    <w:p w:rsidR="00ED4433" w:rsidRDefault="00ED4433" w:rsidP="00ED4433">
      <w:pPr>
        <w:rPr>
          <w:sz w:val="28"/>
          <w:szCs w:val="28"/>
        </w:rPr>
      </w:pPr>
    </w:p>
    <w:p w:rsidR="00ED4433" w:rsidRDefault="00ED4433" w:rsidP="00ED4433">
      <w:pPr>
        <w:rPr>
          <w:sz w:val="28"/>
          <w:szCs w:val="28"/>
        </w:rPr>
      </w:pPr>
    </w:p>
    <w:p w:rsidR="00ED4433" w:rsidRDefault="00ED4433" w:rsidP="00ED4433">
      <w:pPr>
        <w:rPr>
          <w:sz w:val="28"/>
          <w:szCs w:val="28"/>
        </w:rPr>
      </w:pPr>
    </w:p>
    <w:p w:rsidR="00ED4433" w:rsidRDefault="00ED4433" w:rsidP="00ED4433">
      <w:pPr>
        <w:rPr>
          <w:sz w:val="28"/>
          <w:szCs w:val="28"/>
        </w:rPr>
      </w:pPr>
    </w:p>
    <w:p w:rsidR="00B751CA" w:rsidRDefault="00B751CA"/>
    <w:sectPr w:rsidR="00B751CA" w:rsidSect="00A20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4433"/>
    <w:rsid w:val="0015784C"/>
    <w:rsid w:val="00A20488"/>
    <w:rsid w:val="00B751CA"/>
    <w:rsid w:val="00ED4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D4433"/>
    <w:pPr>
      <w:spacing w:after="0" w:line="240" w:lineRule="auto"/>
    </w:pPr>
    <w:rPr>
      <w:rFonts w:ascii="Calibri" w:eastAsia="Times New Roman" w:hAnsi="Calibri" w:cs="Times New Roman"/>
    </w:rPr>
  </w:style>
  <w:style w:type="paragraph" w:styleId="a3">
    <w:name w:val="List Paragraph"/>
    <w:basedOn w:val="a"/>
    <w:uiPriority w:val="34"/>
    <w:qFormat/>
    <w:rsid w:val="00ED4433"/>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ED44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2306</Characters>
  <Application>Microsoft Office Word</Application>
  <DocSecurity>0</DocSecurity>
  <Lines>19</Lines>
  <Paragraphs>5</Paragraphs>
  <ScaleCrop>false</ScaleCrop>
  <Company>Reanimator Extreme Edition</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2017-10-26T10:48:00Z</dcterms:created>
  <dcterms:modified xsi:type="dcterms:W3CDTF">2017-10-26T11:30:00Z</dcterms:modified>
</cp:coreProperties>
</file>