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30D" w:rsidRDefault="00ED430D" w:rsidP="00ED430D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ED430D" w:rsidRDefault="00ED430D" w:rsidP="00ED430D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ЕЙСКИЙ РАЙОН</w:t>
      </w:r>
    </w:p>
    <w:p w:rsidR="00ED430D" w:rsidRDefault="00ED430D" w:rsidP="00ED430D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МОРЕВСКОГО СЕЛЬСКОГО ПОСЕЛЕНИЯ</w:t>
      </w:r>
    </w:p>
    <w:p w:rsidR="00ED430D" w:rsidRDefault="00ED430D" w:rsidP="00ED430D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ED430D" w:rsidRDefault="00ED430D" w:rsidP="00ED430D">
      <w:pPr>
        <w:ind w:left="567"/>
        <w:jc w:val="center"/>
        <w:rPr>
          <w:rFonts w:ascii="Arial" w:hAnsi="Arial" w:cs="Arial"/>
        </w:rPr>
      </w:pPr>
    </w:p>
    <w:p w:rsidR="00ED430D" w:rsidRDefault="00ED430D" w:rsidP="00ED430D">
      <w:pPr>
        <w:pStyle w:val="1"/>
        <w:tabs>
          <w:tab w:val="num" w:pos="720"/>
        </w:tabs>
        <w:spacing w:before="0" w:after="0"/>
        <w:ind w:left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ED430D" w:rsidRDefault="00ED430D" w:rsidP="00ED430D">
      <w:pPr>
        <w:ind w:left="567"/>
        <w:jc w:val="center"/>
        <w:rPr>
          <w:rFonts w:ascii="Arial" w:hAnsi="Arial" w:cs="Arial"/>
        </w:rPr>
      </w:pPr>
    </w:p>
    <w:p w:rsidR="00ED430D" w:rsidRDefault="00ED430D" w:rsidP="00ED430D">
      <w:pPr>
        <w:tabs>
          <w:tab w:val="left" w:pos="5925"/>
        </w:tabs>
        <w:ind w:left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7 октября 2020 года                               № 4</w:t>
      </w:r>
      <w:r>
        <w:rPr>
          <w:rFonts w:ascii="Arial" w:hAnsi="Arial" w:cs="Arial"/>
          <w:lang w:val="ru-RU"/>
        </w:rPr>
        <w:t>6</w:t>
      </w:r>
      <w:r>
        <w:rPr>
          <w:rFonts w:ascii="Arial" w:hAnsi="Arial" w:cs="Arial"/>
        </w:rPr>
        <w:t xml:space="preserve">                                        п. Моревка</w:t>
      </w:r>
    </w:p>
    <w:p w:rsidR="007E67EB" w:rsidRDefault="007E67EB" w:rsidP="002A1C1C">
      <w:pPr>
        <w:tabs>
          <w:tab w:val="left" w:pos="2590"/>
        </w:tabs>
        <w:ind w:right="-2"/>
        <w:jc w:val="right"/>
        <w:rPr>
          <w:sz w:val="28"/>
          <w:szCs w:val="28"/>
          <w:lang w:val="ru-RU"/>
        </w:rPr>
      </w:pPr>
    </w:p>
    <w:p w:rsidR="009D6529" w:rsidRPr="002A1C1C" w:rsidRDefault="009D6529" w:rsidP="00574FAD">
      <w:pPr>
        <w:tabs>
          <w:tab w:val="left" w:pos="2590"/>
        </w:tabs>
        <w:ind w:right="-2"/>
        <w:rPr>
          <w:sz w:val="28"/>
          <w:szCs w:val="28"/>
          <w:lang w:val="ru-RU"/>
        </w:rPr>
      </w:pPr>
    </w:p>
    <w:p w:rsidR="008255BC" w:rsidRDefault="008255BC">
      <w:pPr>
        <w:tabs>
          <w:tab w:val="left" w:pos="2590"/>
        </w:tabs>
        <w:ind w:right="3067"/>
        <w:rPr>
          <w:sz w:val="20"/>
          <w:lang w:val="ru-RU"/>
        </w:rPr>
      </w:pPr>
      <w:r>
        <w:rPr>
          <w:sz w:val="20"/>
          <w:lang w:val="ru-RU"/>
        </w:rPr>
        <w:t xml:space="preserve">   </w:t>
      </w:r>
    </w:p>
    <w:p w:rsidR="002A1C1C" w:rsidRPr="00574FAD" w:rsidRDefault="00767FF1" w:rsidP="002A1C1C">
      <w:pPr>
        <w:pStyle w:val="ConsTitle"/>
        <w:widowControl/>
        <w:ind w:right="-2"/>
        <w:jc w:val="center"/>
        <w:rPr>
          <w:sz w:val="32"/>
          <w:szCs w:val="32"/>
        </w:rPr>
      </w:pPr>
      <w:r w:rsidRPr="00574FAD">
        <w:rPr>
          <w:sz w:val="32"/>
          <w:szCs w:val="32"/>
        </w:rPr>
        <w:t xml:space="preserve">О внесении изменений в решение Совета </w:t>
      </w:r>
    </w:p>
    <w:p w:rsidR="00693594" w:rsidRPr="00574FAD" w:rsidRDefault="00767FF1" w:rsidP="002A1C1C">
      <w:pPr>
        <w:pStyle w:val="ConsTitle"/>
        <w:widowControl/>
        <w:ind w:right="-2"/>
        <w:jc w:val="center"/>
        <w:rPr>
          <w:sz w:val="32"/>
          <w:szCs w:val="32"/>
        </w:rPr>
      </w:pPr>
      <w:r w:rsidRPr="00574FAD">
        <w:rPr>
          <w:sz w:val="32"/>
          <w:szCs w:val="32"/>
        </w:rPr>
        <w:t xml:space="preserve">Моревского сельского поселения Ейского района </w:t>
      </w:r>
    </w:p>
    <w:p w:rsidR="00693594" w:rsidRPr="00574FAD" w:rsidRDefault="00767FF1" w:rsidP="002A1C1C">
      <w:pPr>
        <w:pStyle w:val="ConsTitle"/>
        <w:widowControl/>
        <w:ind w:right="-2"/>
        <w:jc w:val="center"/>
        <w:rPr>
          <w:sz w:val="32"/>
          <w:szCs w:val="32"/>
        </w:rPr>
      </w:pPr>
      <w:r w:rsidRPr="00574FAD">
        <w:rPr>
          <w:sz w:val="32"/>
          <w:szCs w:val="32"/>
        </w:rPr>
        <w:t xml:space="preserve">от 4 октября 2016 года №73 «Об установлении налога </w:t>
      </w:r>
    </w:p>
    <w:p w:rsidR="00767FF1" w:rsidRPr="00574FAD" w:rsidRDefault="00767FF1" w:rsidP="002A1C1C">
      <w:pPr>
        <w:pStyle w:val="ConsTitle"/>
        <w:widowControl/>
        <w:ind w:right="-2"/>
        <w:jc w:val="center"/>
        <w:rPr>
          <w:sz w:val="32"/>
          <w:szCs w:val="32"/>
        </w:rPr>
      </w:pPr>
      <w:r w:rsidRPr="00574FAD">
        <w:rPr>
          <w:sz w:val="32"/>
          <w:szCs w:val="32"/>
        </w:rPr>
        <w:t>на имущество физических лиц</w:t>
      </w:r>
      <w:r w:rsidRPr="00574FAD">
        <w:rPr>
          <w:bCs w:val="0"/>
          <w:sz w:val="32"/>
          <w:szCs w:val="32"/>
        </w:rPr>
        <w:t xml:space="preserve"> </w:t>
      </w:r>
      <w:r w:rsidRPr="00574FAD">
        <w:rPr>
          <w:sz w:val="32"/>
          <w:szCs w:val="32"/>
        </w:rPr>
        <w:t>на территории</w:t>
      </w:r>
    </w:p>
    <w:p w:rsidR="008255BC" w:rsidRPr="00574FAD" w:rsidRDefault="00767FF1" w:rsidP="00693594">
      <w:pPr>
        <w:pStyle w:val="ConsTitle"/>
        <w:widowControl/>
        <w:ind w:right="0"/>
        <w:jc w:val="center"/>
        <w:rPr>
          <w:sz w:val="32"/>
          <w:szCs w:val="32"/>
        </w:rPr>
      </w:pPr>
      <w:r w:rsidRPr="00574FAD">
        <w:rPr>
          <w:sz w:val="32"/>
          <w:szCs w:val="32"/>
        </w:rPr>
        <w:t>Моревского сельского поселения Ейского района»</w:t>
      </w:r>
    </w:p>
    <w:p w:rsidR="008255BC" w:rsidRPr="00574FAD" w:rsidRDefault="008255BC">
      <w:pPr>
        <w:pStyle w:val="ConsTitle"/>
        <w:widowControl/>
        <w:ind w:right="0"/>
        <w:rPr>
          <w:b w:val="0"/>
          <w:sz w:val="24"/>
          <w:szCs w:val="24"/>
          <w:lang w:val="sr-Cyrl-CS"/>
        </w:rPr>
      </w:pPr>
    </w:p>
    <w:p w:rsidR="008255BC" w:rsidRPr="00574FAD" w:rsidRDefault="008255BC">
      <w:pPr>
        <w:pStyle w:val="ConsTitle"/>
        <w:widowControl/>
        <w:ind w:right="0"/>
        <w:rPr>
          <w:b w:val="0"/>
          <w:sz w:val="24"/>
          <w:szCs w:val="24"/>
        </w:rPr>
      </w:pPr>
    </w:p>
    <w:p w:rsidR="00767FF1" w:rsidRPr="00574FAD" w:rsidRDefault="00767FF1" w:rsidP="00767FF1">
      <w:pPr>
        <w:ind w:firstLine="709"/>
        <w:jc w:val="both"/>
        <w:rPr>
          <w:rFonts w:ascii="Arial" w:hAnsi="Arial" w:cs="Arial"/>
          <w:lang w:val="ru-RU"/>
        </w:rPr>
      </w:pPr>
      <w:r w:rsidRPr="00574FAD">
        <w:rPr>
          <w:rFonts w:ascii="Arial" w:hAnsi="Arial" w:cs="Arial"/>
          <w:lang w:val="ru-RU"/>
        </w:rPr>
        <w:t>В соответствии со статьями</w:t>
      </w:r>
      <w:r w:rsidR="00B04252" w:rsidRPr="00574FAD">
        <w:rPr>
          <w:rFonts w:ascii="Arial" w:hAnsi="Arial" w:cs="Arial"/>
          <w:lang w:val="ru-RU"/>
        </w:rPr>
        <w:t xml:space="preserve"> 3,</w:t>
      </w:r>
      <w:r w:rsidRPr="00574FAD">
        <w:rPr>
          <w:rFonts w:ascii="Arial" w:hAnsi="Arial" w:cs="Arial"/>
          <w:lang w:val="ru-RU"/>
        </w:rPr>
        <w:t xml:space="preserve"> 406 и 407 Налогового кодекса Российской Федерации, пунктом 3 части 1 статьи 26 Устава  Моревского сельского поселения Ейского района    Совет Моревского сельского поселения Ейского района  р е ш и л:</w:t>
      </w:r>
    </w:p>
    <w:p w:rsidR="00767FF1" w:rsidRPr="00574FAD" w:rsidRDefault="006D16CF">
      <w:pPr>
        <w:pStyle w:val="a8"/>
        <w:ind w:firstLine="851"/>
        <w:rPr>
          <w:rFonts w:ascii="Arial" w:hAnsi="Arial" w:cs="Arial"/>
          <w:sz w:val="24"/>
          <w:szCs w:val="24"/>
        </w:rPr>
      </w:pPr>
      <w:r w:rsidRPr="00574FAD">
        <w:rPr>
          <w:rFonts w:ascii="Arial" w:hAnsi="Arial" w:cs="Arial"/>
          <w:sz w:val="24"/>
          <w:szCs w:val="24"/>
        </w:rPr>
        <w:t>1.</w:t>
      </w:r>
      <w:r w:rsidR="00767FF1" w:rsidRPr="00574FAD">
        <w:rPr>
          <w:rFonts w:ascii="Arial" w:hAnsi="Arial" w:cs="Arial"/>
          <w:sz w:val="24"/>
          <w:szCs w:val="24"/>
        </w:rPr>
        <w:t xml:space="preserve"> Внести в решение Совета Моревского сельского поселения Ейского района от 4 октября 2016 года № 73 «Об установлении налога на имущество физических лиц на территории Моревского сельского поселения Ейского района» изменения</w:t>
      </w:r>
      <w:r w:rsidR="002A1C1C" w:rsidRPr="00574FAD">
        <w:rPr>
          <w:rFonts w:ascii="Arial" w:hAnsi="Arial" w:cs="Arial"/>
          <w:sz w:val="24"/>
          <w:szCs w:val="24"/>
        </w:rPr>
        <w:t>, изложив</w:t>
      </w:r>
      <w:r w:rsidR="00767FF1" w:rsidRPr="00574FAD">
        <w:rPr>
          <w:rFonts w:ascii="Arial" w:hAnsi="Arial" w:cs="Arial"/>
          <w:sz w:val="24"/>
          <w:szCs w:val="24"/>
        </w:rPr>
        <w:t xml:space="preserve"> пункт 2</w:t>
      </w:r>
      <w:r w:rsidR="002A1C1C" w:rsidRPr="00574FAD">
        <w:rPr>
          <w:rFonts w:ascii="Arial" w:hAnsi="Arial" w:cs="Arial"/>
          <w:sz w:val="24"/>
          <w:szCs w:val="24"/>
        </w:rPr>
        <w:t>.2</w:t>
      </w:r>
      <w:r w:rsidR="00767FF1" w:rsidRPr="00574FA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255BC" w:rsidRPr="00574FAD" w:rsidRDefault="00767FF1">
      <w:pPr>
        <w:pStyle w:val="a8"/>
        <w:ind w:firstLine="851"/>
        <w:rPr>
          <w:rFonts w:ascii="Arial" w:hAnsi="Arial" w:cs="Arial"/>
          <w:sz w:val="24"/>
          <w:szCs w:val="24"/>
          <w:lang w:val="sr-Cyrl-CS"/>
        </w:rPr>
      </w:pPr>
      <w:r w:rsidRPr="00574FAD">
        <w:rPr>
          <w:rFonts w:ascii="Arial" w:hAnsi="Arial" w:cs="Arial"/>
          <w:sz w:val="24"/>
          <w:szCs w:val="24"/>
        </w:rPr>
        <w:t>«</w:t>
      </w:r>
      <w:r w:rsidR="008255BC" w:rsidRPr="00574FAD">
        <w:rPr>
          <w:rFonts w:ascii="Arial" w:hAnsi="Arial" w:cs="Arial"/>
          <w:sz w:val="24"/>
          <w:szCs w:val="24"/>
          <w:lang w:val="sr-Cyrl-CS"/>
        </w:rPr>
        <w:t>2.</w:t>
      </w:r>
      <w:r w:rsidR="002A1C1C" w:rsidRPr="00574FAD">
        <w:rPr>
          <w:rFonts w:ascii="Arial" w:hAnsi="Arial" w:cs="Arial"/>
          <w:sz w:val="24"/>
          <w:szCs w:val="24"/>
          <w:lang w:val="sr-Cyrl-CS"/>
        </w:rPr>
        <w:t>2.</w:t>
      </w:r>
      <w:r w:rsidRPr="00574FA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74FAD">
        <w:rPr>
          <w:rFonts w:ascii="Arial" w:hAnsi="Arial" w:cs="Arial"/>
          <w:sz w:val="24"/>
          <w:szCs w:val="24"/>
        </w:rPr>
        <w:t>Установить ставки налога на имущество физических лиц исходя из кадастровой стоимости объекта налогообложения в отношении</w:t>
      </w:r>
      <w:r w:rsidR="006D16CF" w:rsidRPr="00574FAD">
        <w:rPr>
          <w:rFonts w:ascii="Arial" w:hAnsi="Arial" w:cs="Arial"/>
          <w:sz w:val="24"/>
          <w:szCs w:val="24"/>
          <w:lang w:val="sr-Cyrl-CS"/>
        </w:rPr>
        <w:t>:</w:t>
      </w:r>
    </w:p>
    <w:p w:rsidR="00D26FE8" w:rsidRPr="00574FAD" w:rsidRDefault="00D26FE8">
      <w:pPr>
        <w:ind w:firstLine="851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358"/>
        <w:gridCol w:w="2510"/>
      </w:tblGrid>
      <w:tr w:rsidR="008255BC" w:rsidRPr="00574FAD" w:rsidTr="002932C8">
        <w:trPr>
          <w:trHeight w:val="439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5BC" w:rsidRPr="00574FAD" w:rsidRDefault="00E422A5" w:rsidP="00E422A5">
            <w:pPr>
              <w:pStyle w:val="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74F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BC" w:rsidRPr="00574FAD" w:rsidRDefault="002932C8">
            <w:pPr>
              <w:pStyle w:val="2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574FAD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AB4164" w:rsidRPr="00574FAD" w:rsidTr="00AB4164">
        <w:trPr>
          <w:trHeight w:val="80"/>
        </w:trPr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574FAD" w:rsidRDefault="00AB4164" w:rsidP="00C33D0A">
            <w:pPr>
              <w:ind w:firstLine="20"/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>1.</w:t>
            </w:r>
            <w:r w:rsidRPr="00574FAD">
              <w:rPr>
                <w:rFonts w:ascii="Arial" w:hAnsi="Arial" w:cs="Arial"/>
              </w:rPr>
              <w:t xml:space="preserve"> </w:t>
            </w:r>
            <w:r w:rsidRPr="00574FAD">
              <w:rPr>
                <w:rFonts w:ascii="Arial" w:hAnsi="Arial" w:cs="Arial"/>
                <w:lang w:val="ru-RU"/>
              </w:rPr>
              <w:t>Ж</w:t>
            </w:r>
            <w:r w:rsidRPr="00574FAD">
              <w:rPr>
                <w:rFonts w:ascii="Arial" w:hAnsi="Arial" w:cs="Arial"/>
              </w:rPr>
              <w:t xml:space="preserve">илые дома, </w:t>
            </w:r>
            <w:r w:rsidRPr="00574FAD">
              <w:rPr>
                <w:rFonts w:ascii="Arial" w:hAnsi="Arial" w:cs="Arial"/>
                <w:lang w:val="ru-RU"/>
              </w:rPr>
              <w:t>единые недвижимые комплексы, в состав которых входит хотя бы од</w:t>
            </w:r>
            <w:r w:rsidR="00BA141A" w:rsidRPr="00574FAD">
              <w:rPr>
                <w:rFonts w:ascii="Arial" w:hAnsi="Arial" w:cs="Arial"/>
                <w:lang w:val="ru-RU"/>
              </w:rPr>
              <w:t>и</w:t>
            </w:r>
            <w:r w:rsidRPr="00574FAD">
              <w:rPr>
                <w:rFonts w:ascii="Arial" w:hAnsi="Arial" w:cs="Arial"/>
                <w:lang w:val="ru-RU"/>
              </w:rPr>
              <w:t>н</w:t>
            </w:r>
            <w:r w:rsidR="00C33D0A" w:rsidRPr="00574FAD">
              <w:rPr>
                <w:rFonts w:ascii="Arial" w:hAnsi="Arial" w:cs="Arial"/>
                <w:lang w:val="ru-RU"/>
              </w:rPr>
              <w:t xml:space="preserve"> </w:t>
            </w:r>
            <w:r w:rsidRPr="00574FAD">
              <w:rPr>
                <w:rFonts w:ascii="Arial" w:hAnsi="Arial" w:cs="Arial"/>
                <w:lang w:val="ru-RU"/>
              </w:rPr>
              <w:t xml:space="preserve"> жило</w:t>
            </w:r>
            <w:r w:rsidR="00C33D0A" w:rsidRPr="00574FAD">
              <w:rPr>
                <w:rFonts w:ascii="Arial" w:hAnsi="Arial" w:cs="Arial"/>
                <w:lang w:val="ru-RU"/>
              </w:rPr>
              <w:t>й дом</w:t>
            </w:r>
            <w:r w:rsidRPr="00574FAD">
              <w:rPr>
                <w:rFonts w:ascii="Arial" w:hAnsi="Arial" w:cs="Arial"/>
                <w:lang w:val="ru-RU"/>
              </w:rPr>
              <w:t>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574FAD" w:rsidRDefault="00AB4164" w:rsidP="00B04252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AB4164" w:rsidP="00B04252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AB4164" w:rsidP="00B04252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AB4164" w:rsidP="00B04252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574FAD">
              <w:rPr>
                <w:rFonts w:ascii="Arial" w:hAnsi="Arial" w:cs="Arial"/>
                <w:color w:val="333333"/>
                <w:lang w:val="ru-RU"/>
              </w:rPr>
              <w:t>0,3</w:t>
            </w:r>
          </w:p>
          <w:p w:rsidR="00AB4164" w:rsidRPr="00574FAD" w:rsidRDefault="00AB4164" w:rsidP="00B04252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574FAD">
              <w:rPr>
                <w:rFonts w:ascii="Arial" w:hAnsi="Arial" w:cs="Arial"/>
                <w:color w:val="333333"/>
                <w:lang w:val="ru-RU"/>
              </w:rPr>
              <w:t xml:space="preserve">  </w:t>
            </w:r>
          </w:p>
          <w:p w:rsidR="00AB4164" w:rsidRPr="00574FAD" w:rsidRDefault="00AB4164" w:rsidP="00B04252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</w:tc>
      </w:tr>
      <w:tr w:rsidR="00AB4164" w:rsidRPr="00574FAD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574FAD" w:rsidRDefault="00AB4164" w:rsidP="00BD6F4E">
            <w:pPr>
              <w:snapToGrid w:val="0"/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 xml:space="preserve">2. </w:t>
            </w:r>
            <w:r w:rsidR="00BD6F4E" w:rsidRPr="00574FAD">
              <w:rPr>
                <w:rFonts w:ascii="Arial" w:hAnsi="Arial" w:cs="Arial"/>
                <w:lang w:val="ru-RU"/>
              </w:rPr>
              <w:t>К</w:t>
            </w:r>
            <w:r w:rsidRPr="00574FAD">
              <w:rPr>
                <w:rFonts w:ascii="Arial" w:hAnsi="Arial" w:cs="Arial"/>
                <w:lang w:val="ru-RU"/>
              </w:rPr>
              <w:t>вартиры, комнаты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>0,1</w:t>
            </w:r>
            <w:r w:rsidR="00894585" w:rsidRPr="00574FAD">
              <w:rPr>
                <w:rFonts w:ascii="Arial" w:hAnsi="Arial" w:cs="Arial"/>
                <w:lang w:val="ru-RU"/>
              </w:rPr>
              <w:t>5</w:t>
            </w:r>
          </w:p>
        </w:tc>
      </w:tr>
      <w:tr w:rsidR="00AB4164" w:rsidRPr="00574FAD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574FAD" w:rsidRDefault="00AB4164" w:rsidP="00AB4164">
            <w:pPr>
              <w:snapToGrid w:val="0"/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 xml:space="preserve">3. Гаражи и </w:t>
            </w:r>
            <w:proofErr w:type="spellStart"/>
            <w:r w:rsidRPr="00574FAD">
              <w:rPr>
                <w:rFonts w:ascii="Arial" w:hAnsi="Arial" w:cs="Arial"/>
                <w:lang w:val="ru-RU"/>
              </w:rPr>
              <w:t>машино-места</w:t>
            </w:r>
            <w:proofErr w:type="spellEnd"/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574FAD">
              <w:rPr>
                <w:rFonts w:ascii="Arial" w:hAnsi="Arial" w:cs="Arial"/>
                <w:color w:val="333333"/>
                <w:lang w:val="ru-RU"/>
              </w:rPr>
              <w:t>0,1</w:t>
            </w:r>
          </w:p>
        </w:tc>
      </w:tr>
      <w:tr w:rsidR="00AB4164" w:rsidRPr="00574FAD" w:rsidTr="008A05BD">
        <w:trPr>
          <w:trHeight w:val="70"/>
        </w:trPr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574FAD" w:rsidRDefault="00AB4164" w:rsidP="00AB4164">
            <w:pPr>
              <w:snapToGrid w:val="0"/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>4.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574FAD">
              <w:rPr>
                <w:rFonts w:ascii="Arial" w:hAnsi="Arial" w:cs="Arial"/>
                <w:color w:val="333333"/>
                <w:lang w:val="ru-RU"/>
              </w:rPr>
              <w:t xml:space="preserve">0,3 </w:t>
            </w:r>
          </w:p>
        </w:tc>
      </w:tr>
      <w:tr w:rsidR="00AB4164" w:rsidRPr="00574FAD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574FAD" w:rsidRDefault="00AB4164" w:rsidP="00AB4164">
            <w:pPr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 xml:space="preserve">5. 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AB4164" w:rsidRPr="00574FAD" w:rsidRDefault="002A1C1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574FAD">
              <w:rPr>
                <w:rFonts w:ascii="Arial" w:hAnsi="Arial" w:cs="Arial"/>
                <w:color w:val="333333"/>
                <w:lang w:val="ru-RU"/>
              </w:rPr>
              <w:t>0,6</w:t>
            </w:r>
          </w:p>
        </w:tc>
      </w:tr>
      <w:tr w:rsidR="00AB4164" w:rsidRPr="00574FAD" w:rsidTr="002932C8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</w:tcPr>
          <w:p w:rsidR="00AB4164" w:rsidRPr="00574FAD" w:rsidRDefault="00AB4164" w:rsidP="00AB4164">
            <w:pPr>
              <w:snapToGrid w:val="0"/>
              <w:rPr>
                <w:rFonts w:ascii="Arial" w:hAnsi="Arial" w:cs="Arial"/>
                <w:lang w:val="ru-RU"/>
              </w:rPr>
            </w:pPr>
            <w:r w:rsidRPr="00574FAD">
              <w:rPr>
                <w:rFonts w:ascii="Arial" w:hAnsi="Arial" w:cs="Arial"/>
                <w:lang w:val="ru-RU"/>
              </w:rPr>
              <w:t>6. Прочие объекты налогообложения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64" w:rsidRPr="00574FAD" w:rsidRDefault="00AB4164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574FAD">
              <w:rPr>
                <w:rFonts w:ascii="Arial" w:hAnsi="Arial" w:cs="Arial"/>
                <w:color w:val="333333"/>
                <w:lang w:val="ru-RU"/>
              </w:rPr>
              <w:t>0,5</w:t>
            </w:r>
          </w:p>
        </w:tc>
      </w:tr>
    </w:tbl>
    <w:p w:rsidR="008255BC" w:rsidRPr="00574FAD" w:rsidRDefault="00AB4164">
      <w:pPr>
        <w:rPr>
          <w:rFonts w:ascii="Arial" w:hAnsi="Arial" w:cs="Arial"/>
          <w:lang w:val="ru-RU"/>
        </w:rPr>
      </w:pPr>
      <w:r w:rsidRPr="00574FAD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        </w:t>
      </w:r>
      <w:r w:rsidR="009D6529" w:rsidRPr="00574FAD">
        <w:rPr>
          <w:rFonts w:ascii="Arial" w:hAnsi="Arial" w:cs="Arial"/>
          <w:lang w:val="ru-RU"/>
        </w:rPr>
        <w:t xml:space="preserve">                         ».</w:t>
      </w:r>
    </w:p>
    <w:p w:rsidR="00BD6F4E" w:rsidRPr="00574FAD" w:rsidRDefault="00BD6F4E" w:rsidP="00BD6F4E">
      <w:pPr>
        <w:ind w:firstLine="709"/>
        <w:jc w:val="both"/>
        <w:rPr>
          <w:rFonts w:ascii="Arial" w:hAnsi="Arial" w:cs="Arial"/>
          <w:lang w:val="ru-RU"/>
        </w:rPr>
      </w:pPr>
      <w:r w:rsidRPr="00574FAD">
        <w:rPr>
          <w:rFonts w:ascii="Arial" w:hAnsi="Arial" w:cs="Arial"/>
          <w:color w:val="000000"/>
          <w:shd w:val="clear" w:color="auto" w:fill="FFFFFF"/>
          <w:lang w:val="ru-RU"/>
        </w:rPr>
        <w:t>2</w:t>
      </w:r>
      <w:r w:rsidR="0063772E" w:rsidRPr="00574FAD">
        <w:rPr>
          <w:rFonts w:ascii="Arial" w:hAnsi="Arial" w:cs="Arial"/>
          <w:color w:val="000000"/>
          <w:shd w:val="clear" w:color="auto" w:fill="FFFFFF"/>
          <w:lang w:val="ru-RU"/>
        </w:rPr>
        <w:t xml:space="preserve">. </w:t>
      </w:r>
      <w:r w:rsidRPr="00574FAD">
        <w:rPr>
          <w:rFonts w:ascii="Arial" w:hAnsi="Arial" w:cs="Arial"/>
          <w:lang w:val="ru-RU"/>
        </w:rPr>
        <w:t>Настоящее решение опубликовать в средствах массовой информации, разместить на официальном сайте «</w:t>
      </w:r>
      <w:r w:rsidRPr="00574FAD">
        <w:rPr>
          <w:rFonts w:ascii="Arial" w:hAnsi="Arial" w:cs="Arial"/>
        </w:rPr>
        <w:t>adm</w:t>
      </w:r>
      <w:proofErr w:type="spellStart"/>
      <w:r w:rsidRPr="00574FAD">
        <w:rPr>
          <w:rFonts w:ascii="Arial" w:hAnsi="Arial" w:cs="Arial"/>
          <w:lang w:val="en-US"/>
        </w:rPr>
        <w:t>morev</w:t>
      </w:r>
      <w:r w:rsidR="008A05BD" w:rsidRPr="00574FAD">
        <w:rPr>
          <w:rFonts w:ascii="Arial" w:hAnsi="Arial" w:cs="Arial"/>
          <w:lang w:val="en-US"/>
        </w:rPr>
        <w:t>s</w:t>
      </w:r>
      <w:r w:rsidRPr="00574FAD">
        <w:rPr>
          <w:rFonts w:ascii="Arial" w:hAnsi="Arial" w:cs="Arial"/>
          <w:lang w:val="en-US"/>
        </w:rPr>
        <w:t>k</w:t>
      </w:r>
      <w:r w:rsidR="008A05BD" w:rsidRPr="00574FAD">
        <w:rPr>
          <w:rFonts w:ascii="Arial" w:hAnsi="Arial" w:cs="Arial"/>
          <w:lang w:val="en-US"/>
        </w:rPr>
        <w:t>oe</w:t>
      </w:r>
      <w:proofErr w:type="spellEnd"/>
      <w:r w:rsidRPr="00574FAD">
        <w:rPr>
          <w:rFonts w:ascii="Arial" w:hAnsi="Arial" w:cs="Arial"/>
          <w:lang w:val="ru-RU"/>
        </w:rPr>
        <w:t>.</w:t>
      </w:r>
      <w:r w:rsidRPr="00574FAD">
        <w:rPr>
          <w:rFonts w:ascii="Arial" w:hAnsi="Arial" w:cs="Arial"/>
        </w:rPr>
        <w:t>ru</w:t>
      </w:r>
      <w:r w:rsidRPr="00574FAD">
        <w:rPr>
          <w:rFonts w:ascii="Arial" w:hAnsi="Arial" w:cs="Arial"/>
          <w:lang w:val="ru-RU"/>
        </w:rPr>
        <w:t>» в информационно-телекоммуникационной сети "Интернет".</w:t>
      </w:r>
    </w:p>
    <w:p w:rsidR="00BD6F4E" w:rsidRPr="00574FAD" w:rsidRDefault="00BD6F4E" w:rsidP="00BD6F4E">
      <w:pPr>
        <w:ind w:firstLine="709"/>
        <w:jc w:val="both"/>
        <w:rPr>
          <w:rFonts w:ascii="Arial" w:hAnsi="Arial" w:cs="Arial"/>
          <w:lang w:val="ru-RU" w:eastAsia="ru-RU"/>
        </w:rPr>
      </w:pPr>
      <w:r w:rsidRPr="00574FAD">
        <w:rPr>
          <w:rFonts w:ascii="Arial" w:hAnsi="Arial" w:cs="Arial"/>
          <w:lang w:val="ru-RU"/>
        </w:rPr>
        <w:t>3. Решение  вступает в силу  не ранее, чем по истечении одного месяца со дня его официального опубликования и распространяется на правоотношения, возникшие с 1 января 20</w:t>
      </w:r>
      <w:r w:rsidR="00894585" w:rsidRPr="00574FAD">
        <w:rPr>
          <w:rFonts w:ascii="Arial" w:hAnsi="Arial" w:cs="Arial"/>
          <w:lang w:val="ru-RU"/>
        </w:rPr>
        <w:t>21</w:t>
      </w:r>
      <w:r w:rsidRPr="00574FAD">
        <w:rPr>
          <w:rFonts w:ascii="Arial" w:hAnsi="Arial" w:cs="Arial"/>
          <w:lang w:val="ru-RU"/>
        </w:rPr>
        <w:t xml:space="preserve"> года.</w:t>
      </w:r>
    </w:p>
    <w:p w:rsidR="0063772E" w:rsidRPr="00574FAD" w:rsidRDefault="0063772E" w:rsidP="00BD6F4E">
      <w:pPr>
        <w:pStyle w:val="af5"/>
        <w:ind w:firstLine="709"/>
        <w:jc w:val="both"/>
        <w:rPr>
          <w:rFonts w:ascii="Arial" w:hAnsi="Arial" w:cs="Arial"/>
          <w:lang w:val="ru-RU"/>
        </w:rPr>
      </w:pPr>
    </w:p>
    <w:p w:rsidR="008A05BD" w:rsidRPr="00574FAD" w:rsidRDefault="008A05BD" w:rsidP="00BD6F4E">
      <w:pPr>
        <w:pStyle w:val="ad"/>
        <w:rPr>
          <w:rFonts w:ascii="Arial" w:hAnsi="Arial" w:cs="Arial"/>
          <w:color w:val="000000"/>
          <w:shd w:val="clear" w:color="auto" w:fill="FFFFFF"/>
        </w:rPr>
      </w:pPr>
    </w:p>
    <w:p w:rsidR="008A05BD" w:rsidRPr="00574FAD" w:rsidRDefault="008A05BD" w:rsidP="00BD6F4E">
      <w:pPr>
        <w:pStyle w:val="ad"/>
        <w:rPr>
          <w:rFonts w:ascii="Arial" w:hAnsi="Arial" w:cs="Arial"/>
          <w:color w:val="000000"/>
          <w:shd w:val="clear" w:color="auto" w:fill="FFFFFF"/>
        </w:rPr>
      </w:pPr>
      <w:r w:rsidRPr="00574FAD">
        <w:rPr>
          <w:rFonts w:ascii="Arial" w:hAnsi="Arial" w:cs="Arial"/>
          <w:color w:val="000000"/>
          <w:shd w:val="clear" w:color="auto" w:fill="FFFFFF"/>
        </w:rPr>
        <w:t xml:space="preserve">Глава </w:t>
      </w:r>
    </w:p>
    <w:p w:rsidR="008A05BD" w:rsidRPr="00574FAD" w:rsidRDefault="008A05BD" w:rsidP="00BD6F4E">
      <w:pPr>
        <w:pStyle w:val="ad"/>
        <w:rPr>
          <w:rFonts w:ascii="Arial" w:hAnsi="Arial" w:cs="Arial"/>
          <w:color w:val="000000"/>
          <w:shd w:val="clear" w:color="auto" w:fill="FFFFFF"/>
        </w:rPr>
      </w:pPr>
      <w:r w:rsidRPr="00574FAD">
        <w:rPr>
          <w:rFonts w:ascii="Arial" w:hAnsi="Arial" w:cs="Arial"/>
          <w:color w:val="000000"/>
          <w:shd w:val="clear" w:color="auto" w:fill="FFFFFF"/>
        </w:rPr>
        <w:t>Моревского сельского поселения</w:t>
      </w:r>
    </w:p>
    <w:p w:rsidR="008255BC" w:rsidRPr="00574FAD" w:rsidRDefault="008A05BD" w:rsidP="00BD6F4E">
      <w:pPr>
        <w:pStyle w:val="ad"/>
        <w:rPr>
          <w:rFonts w:ascii="Arial" w:hAnsi="Arial" w:cs="Arial"/>
        </w:rPr>
      </w:pPr>
      <w:r w:rsidRPr="00574FAD">
        <w:rPr>
          <w:rFonts w:ascii="Arial" w:hAnsi="Arial" w:cs="Arial"/>
          <w:color w:val="000000"/>
          <w:shd w:val="clear" w:color="auto" w:fill="FFFFFF"/>
        </w:rPr>
        <w:t>Ейского района</w:t>
      </w:r>
      <w:r w:rsidR="008255BC" w:rsidRPr="00574FAD">
        <w:rPr>
          <w:rFonts w:ascii="Arial" w:hAnsi="Arial" w:cs="Arial"/>
          <w:bCs/>
        </w:rPr>
        <w:t xml:space="preserve">                                                    </w:t>
      </w:r>
      <w:r w:rsidR="009D6529" w:rsidRPr="00574FAD">
        <w:rPr>
          <w:rFonts w:ascii="Arial" w:hAnsi="Arial" w:cs="Arial"/>
          <w:bCs/>
        </w:rPr>
        <w:t xml:space="preserve"> </w:t>
      </w:r>
      <w:r w:rsidR="008255BC" w:rsidRPr="00574FAD">
        <w:rPr>
          <w:rFonts w:ascii="Arial" w:hAnsi="Arial" w:cs="Arial"/>
          <w:bCs/>
        </w:rPr>
        <w:t xml:space="preserve"> </w:t>
      </w:r>
      <w:r w:rsidR="0063772E" w:rsidRPr="00574FAD">
        <w:rPr>
          <w:rFonts w:ascii="Arial" w:hAnsi="Arial" w:cs="Arial"/>
          <w:bCs/>
        </w:rPr>
        <w:t xml:space="preserve">                          </w:t>
      </w:r>
      <w:r w:rsidRPr="00574FAD">
        <w:rPr>
          <w:rFonts w:ascii="Arial" w:hAnsi="Arial" w:cs="Arial"/>
          <w:bCs/>
        </w:rPr>
        <w:t>К.И. Галиаскаров</w:t>
      </w:r>
    </w:p>
    <w:p w:rsidR="008255BC" w:rsidRPr="00574FAD" w:rsidRDefault="008255BC">
      <w:pPr>
        <w:ind w:firstLine="851"/>
        <w:jc w:val="both"/>
        <w:rPr>
          <w:rFonts w:ascii="Arial" w:hAnsi="Arial" w:cs="Arial"/>
        </w:rPr>
      </w:pPr>
    </w:p>
    <w:p w:rsidR="008255BC" w:rsidRPr="00574FAD" w:rsidRDefault="008255BC">
      <w:pPr>
        <w:pStyle w:val="a8"/>
        <w:ind w:firstLine="851"/>
        <w:rPr>
          <w:rFonts w:ascii="Arial" w:hAnsi="Arial" w:cs="Arial"/>
          <w:sz w:val="24"/>
          <w:szCs w:val="24"/>
          <w:lang w:val="sr-Cyrl-CS"/>
        </w:rPr>
      </w:pPr>
    </w:p>
    <w:p w:rsidR="008255BC" w:rsidRPr="00574FAD" w:rsidRDefault="008255BC">
      <w:pPr>
        <w:ind w:firstLine="851"/>
        <w:jc w:val="both"/>
        <w:rPr>
          <w:rFonts w:ascii="Arial" w:hAnsi="Arial" w:cs="Arial"/>
          <w:lang w:val="ru-RU"/>
        </w:rPr>
      </w:pPr>
    </w:p>
    <w:p w:rsidR="009D6529" w:rsidRPr="00574FAD" w:rsidRDefault="009D6529">
      <w:pPr>
        <w:ind w:firstLine="851"/>
        <w:jc w:val="both"/>
        <w:rPr>
          <w:rFonts w:ascii="Arial" w:hAnsi="Arial" w:cs="Arial"/>
          <w:lang w:val="ru-RU"/>
        </w:rPr>
      </w:pPr>
    </w:p>
    <w:p w:rsidR="009D6529" w:rsidRPr="00574FAD" w:rsidRDefault="009D6529">
      <w:pPr>
        <w:ind w:firstLine="851"/>
        <w:jc w:val="both"/>
        <w:rPr>
          <w:rFonts w:ascii="Arial" w:hAnsi="Arial" w:cs="Arial"/>
          <w:lang w:val="ru-RU"/>
        </w:rPr>
      </w:pPr>
    </w:p>
    <w:p w:rsidR="009D6529" w:rsidRPr="00574FAD" w:rsidRDefault="009D6529">
      <w:pPr>
        <w:ind w:firstLine="851"/>
        <w:jc w:val="both"/>
        <w:rPr>
          <w:rFonts w:ascii="Arial" w:hAnsi="Arial" w:cs="Arial"/>
          <w:lang w:val="ru-RU"/>
        </w:rPr>
      </w:pPr>
    </w:p>
    <w:p w:rsidR="009D6529" w:rsidRPr="00574FAD" w:rsidRDefault="009D6529">
      <w:pPr>
        <w:ind w:firstLine="851"/>
        <w:jc w:val="both"/>
        <w:rPr>
          <w:rFonts w:ascii="Arial" w:hAnsi="Arial" w:cs="Arial"/>
          <w:lang w:val="ru-RU"/>
        </w:rPr>
      </w:pPr>
    </w:p>
    <w:p w:rsidR="009D6529" w:rsidRPr="00574FAD" w:rsidRDefault="009D6529">
      <w:pPr>
        <w:ind w:firstLine="851"/>
        <w:jc w:val="both"/>
        <w:rPr>
          <w:rFonts w:ascii="Arial" w:hAnsi="Arial" w:cs="Arial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p w:rsidR="009D6529" w:rsidRDefault="009D6529">
      <w:pPr>
        <w:ind w:firstLine="851"/>
        <w:jc w:val="both"/>
        <w:rPr>
          <w:sz w:val="28"/>
          <w:szCs w:val="28"/>
          <w:lang w:val="ru-RU"/>
        </w:rPr>
      </w:pPr>
    </w:p>
    <w:sectPr w:rsidR="009D6529" w:rsidSect="009D652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E446D8"/>
    <w:multiLevelType w:val="singleLevel"/>
    <w:tmpl w:val="03B2320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D16CF"/>
    <w:rsid w:val="0000300D"/>
    <w:rsid w:val="00092537"/>
    <w:rsid w:val="000D2398"/>
    <w:rsid w:val="00155293"/>
    <w:rsid w:val="001E6E0E"/>
    <w:rsid w:val="001F3630"/>
    <w:rsid w:val="00270681"/>
    <w:rsid w:val="002932C8"/>
    <w:rsid w:val="002A1C1C"/>
    <w:rsid w:val="003273A4"/>
    <w:rsid w:val="003A188C"/>
    <w:rsid w:val="00405C38"/>
    <w:rsid w:val="00420EFF"/>
    <w:rsid w:val="004777EC"/>
    <w:rsid w:val="004C4089"/>
    <w:rsid w:val="00574FAD"/>
    <w:rsid w:val="0063772E"/>
    <w:rsid w:val="006740F9"/>
    <w:rsid w:val="00693594"/>
    <w:rsid w:val="006D16CF"/>
    <w:rsid w:val="006D34E7"/>
    <w:rsid w:val="0075568A"/>
    <w:rsid w:val="00767FF1"/>
    <w:rsid w:val="007706E4"/>
    <w:rsid w:val="007E67EB"/>
    <w:rsid w:val="007F721D"/>
    <w:rsid w:val="008224AF"/>
    <w:rsid w:val="008255BC"/>
    <w:rsid w:val="00890E07"/>
    <w:rsid w:val="00892128"/>
    <w:rsid w:val="00894585"/>
    <w:rsid w:val="008A05BD"/>
    <w:rsid w:val="008F0723"/>
    <w:rsid w:val="009A30D4"/>
    <w:rsid w:val="009D6529"/>
    <w:rsid w:val="00A22AC9"/>
    <w:rsid w:val="00AB4164"/>
    <w:rsid w:val="00AD79E4"/>
    <w:rsid w:val="00B04252"/>
    <w:rsid w:val="00B1468F"/>
    <w:rsid w:val="00B45DBD"/>
    <w:rsid w:val="00BA141A"/>
    <w:rsid w:val="00BA56E4"/>
    <w:rsid w:val="00BD11CA"/>
    <w:rsid w:val="00BD6F4E"/>
    <w:rsid w:val="00C015F6"/>
    <w:rsid w:val="00C33D0A"/>
    <w:rsid w:val="00C5634E"/>
    <w:rsid w:val="00C70715"/>
    <w:rsid w:val="00D26FE8"/>
    <w:rsid w:val="00D62878"/>
    <w:rsid w:val="00D731E2"/>
    <w:rsid w:val="00DE2F33"/>
    <w:rsid w:val="00E06A82"/>
    <w:rsid w:val="00E27467"/>
    <w:rsid w:val="00E422A5"/>
    <w:rsid w:val="00ED430D"/>
    <w:rsid w:val="00F55CCA"/>
    <w:rsid w:val="00F60EC6"/>
    <w:rsid w:val="00F7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sr-Cyrl-C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6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6">
    <w:name w:val=" Знак Знак6"/>
    <w:rPr>
      <w:b/>
      <w:sz w:val="28"/>
      <w:szCs w:val="28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50">
    <w:name w:val=" Знак Знак5"/>
    <w:rPr>
      <w:sz w:val="28"/>
      <w:szCs w:val="28"/>
    </w:rPr>
  </w:style>
  <w:style w:type="character" w:customStyle="1" w:styleId="4">
    <w:name w:val=" Знак Знак4"/>
    <w:rPr>
      <w:sz w:val="24"/>
      <w:szCs w:val="24"/>
    </w:rPr>
  </w:style>
  <w:style w:type="character" w:customStyle="1" w:styleId="31">
    <w:name w:val=" Знак Знак3"/>
    <w:rPr>
      <w:rFonts w:ascii="Tahoma" w:hAnsi="Tahoma" w:cs="Tahoma"/>
      <w:sz w:val="16"/>
      <w:szCs w:val="16"/>
    </w:rPr>
  </w:style>
  <w:style w:type="character" w:customStyle="1" w:styleId="21">
    <w:name w:val=" Знак Знак2"/>
    <w:rPr>
      <w:sz w:val="24"/>
      <w:szCs w:val="24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6">
    <w:name w:val=" Знак Знак"/>
    <w:rPr>
      <w:rFonts w:ascii="Courier New" w:hAnsi="Courier New" w:cs="Courier New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  <w:lang w:val="ru-RU"/>
    </w:rPr>
  </w:style>
  <w:style w:type="paragraph" w:styleId="a8">
    <w:name w:val="Body Text"/>
    <w:basedOn w:val="a"/>
    <w:semiHidden/>
    <w:pPr>
      <w:autoSpaceDE w:val="0"/>
      <w:jc w:val="both"/>
    </w:pPr>
    <w:rPr>
      <w:sz w:val="28"/>
      <w:szCs w:val="28"/>
      <w:lang w:val="ru-RU"/>
    </w:rPr>
  </w:style>
  <w:style w:type="paragraph" w:styleId="a9">
    <w:name w:val="List"/>
    <w:basedOn w:val="a8"/>
    <w:semiHidden/>
    <w:pPr>
      <w:autoSpaceDE/>
    </w:pPr>
    <w:rPr>
      <w:rFonts w:cs="Tahoma"/>
      <w:szCs w:val="20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autoSpaceDE w:val="0"/>
      <w:jc w:val="center"/>
    </w:pPr>
    <w:rPr>
      <w:sz w:val="28"/>
      <w:szCs w:val="28"/>
      <w:lang w:val="ru-RU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lang w:val="ru-RU"/>
    </w:rPr>
  </w:style>
  <w:style w:type="paragraph" w:customStyle="1" w:styleId="13">
    <w:name w:val="Указатель1"/>
    <w:basedOn w:val="a"/>
    <w:pPr>
      <w:suppressLineNumbers/>
    </w:pPr>
    <w:rPr>
      <w:rFonts w:cs="Tahoma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ru-RU"/>
    </w:rPr>
  </w:style>
  <w:style w:type="paragraph" w:styleId="aa">
    <w:name w:val="Body Text Indent"/>
    <w:basedOn w:val="a"/>
    <w:semiHidden/>
    <w:pPr>
      <w:spacing w:after="120"/>
      <w:ind w:left="283"/>
    </w:pPr>
    <w:rPr>
      <w:lang w:val="ru-RU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ru-RU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  <w:rPr>
      <w:lang w:val="ru-RU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 w:val="ru-RU"/>
    </w:rPr>
  </w:style>
  <w:style w:type="paragraph" w:customStyle="1" w:styleId="15">
    <w:name w:val="Цитата1"/>
    <w:basedOn w:val="a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210">
    <w:name w:val="Основной текст с отступом 21"/>
    <w:basedOn w:val="a"/>
    <w:pPr>
      <w:spacing w:line="360" w:lineRule="auto"/>
      <w:ind w:firstLine="720"/>
      <w:jc w:val="both"/>
    </w:pPr>
    <w:rPr>
      <w:sz w:val="28"/>
      <w:szCs w:val="28"/>
      <w:lang w:val="ru-RU"/>
    </w:rPr>
  </w:style>
  <w:style w:type="paragraph" w:customStyle="1" w:styleId="ae">
    <w:name w:val="Содержимое врезки"/>
    <w:basedOn w:val="a8"/>
    <w:pPr>
      <w:autoSpaceDE/>
    </w:pPr>
    <w:rPr>
      <w:szCs w:val="20"/>
    </w:rPr>
  </w:style>
  <w:style w:type="paragraph" w:customStyle="1" w:styleId="af">
    <w:name w:val="Содержимое таблицы"/>
    <w:basedOn w:val="a"/>
    <w:pPr>
      <w:suppressLineNumbers/>
    </w:pPr>
    <w:rPr>
      <w:lang w:val="ru-RU"/>
    </w:r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styleId="af1">
    <w:name w:val="Normal (Web)"/>
    <w:basedOn w:val="a"/>
    <w:uiPriority w:val="99"/>
    <w:pPr>
      <w:spacing w:before="280" w:after="119"/>
    </w:pPr>
    <w:rPr>
      <w:lang w:val="ru-RU"/>
    </w:rPr>
  </w:style>
  <w:style w:type="paragraph" w:customStyle="1" w:styleId="24">
    <w:name w:val="Текст2"/>
    <w:basedOn w:val="a"/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TableContents">
    <w:name w:val="Table Contents"/>
    <w:basedOn w:val="a"/>
    <w:pPr>
      <w:widowControl w:val="0"/>
      <w:autoSpaceDE w:val="0"/>
    </w:pPr>
    <w:rPr>
      <w:rFonts w:eastAsia="Arial Unicode MS" w:cs="Tahoma"/>
      <w:lang w:val="ru-RU"/>
    </w:rPr>
  </w:style>
  <w:style w:type="paragraph" w:customStyle="1" w:styleId="16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32">
    <w:name w:val="Абзац3"/>
    <w:basedOn w:val="a"/>
    <w:next w:val="a"/>
    <w:pPr>
      <w:ind w:firstLine="720"/>
      <w:jc w:val="both"/>
    </w:pPr>
    <w:rPr>
      <w:sz w:val="28"/>
      <w:lang w:val="ru-RU"/>
    </w:rPr>
  </w:style>
  <w:style w:type="paragraph" w:customStyle="1" w:styleId="17">
    <w:name w:val="Нумерованный список1"/>
    <w:basedOn w:val="a"/>
    <w:pPr>
      <w:widowControl w:val="0"/>
      <w:jc w:val="both"/>
    </w:pPr>
    <w:rPr>
      <w:sz w:val="28"/>
      <w:szCs w:val="20"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pPr>
      <w:spacing w:after="160" w:line="240" w:lineRule="exact"/>
    </w:pPr>
    <w:rPr>
      <w:sz w:val="20"/>
      <w:szCs w:val="20"/>
      <w:lang w:val="ru-RU"/>
    </w:rPr>
  </w:style>
  <w:style w:type="paragraph" w:customStyle="1" w:styleId="af2">
    <w:name w:val="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f4">
    <w:name w:val="Hyperlink"/>
    <w:uiPriority w:val="99"/>
    <w:semiHidden/>
    <w:unhideWhenUsed/>
    <w:rsid w:val="00F60EC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1F3630"/>
    <w:rPr>
      <w:rFonts w:ascii="Cambria" w:eastAsia="Times New Roman" w:hAnsi="Cambria" w:cs="Times New Roman"/>
      <w:b/>
      <w:bCs/>
      <w:sz w:val="26"/>
      <w:szCs w:val="26"/>
      <w:lang w:val="sr-Cyrl-CS" w:eastAsia="ar-SA"/>
    </w:rPr>
  </w:style>
  <w:style w:type="paragraph" w:styleId="33">
    <w:name w:val="Body Text Indent 3"/>
    <w:basedOn w:val="a"/>
    <w:link w:val="34"/>
    <w:rsid w:val="00420EFF"/>
    <w:pPr>
      <w:suppressAutoHyphens w:val="0"/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link w:val="33"/>
    <w:rsid w:val="00420EFF"/>
    <w:rPr>
      <w:sz w:val="16"/>
      <w:szCs w:val="16"/>
      <w:lang w:val="en-US" w:eastAsia="en-US"/>
    </w:rPr>
  </w:style>
  <w:style w:type="paragraph" w:styleId="af5">
    <w:name w:val="No Spacing"/>
    <w:qFormat/>
    <w:rsid w:val="0063772E"/>
    <w:rPr>
      <w:sz w:val="24"/>
      <w:szCs w:val="24"/>
      <w:lang w:val="sr-Cyrl-CS"/>
    </w:rPr>
  </w:style>
  <w:style w:type="paragraph" w:customStyle="1" w:styleId="ConsPlusTitle">
    <w:name w:val="ConsPlusTitle"/>
    <w:rsid w:val="009D652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MV</cp:lastModifiedBy>
  <cp:revision>2</cp:revision>
  <cp:lastPrinted>2020-10-07T06:06:00Z</cp:lastPrinted>
  <dcterms:created xsi:type="dcterms:W3CDTF">2020-10-08T10:32:00Z</dcterms:created>
  <dcterms:modified xsi:type="dcterms:W3CDTF">2020-10-08T10:32:00Z</dcterms:modified>
</cp:coreProperties>
</file>