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494A" w:rsidRPr="0064494A" w:rsidRDefault="0064494A" w:rsidP="0064494A">
      <w:pPr>
        <w:tabs>
          <w:tab w:val="center" w:pos="4819"/>
          <w:tab w:val="left" w:pos="7584"/>
        </w:tabs>
        <w:ind w:firstLine="567"/>
        <w:contextualSpacing/>
        <w:jc w:val="center"/>
        <w:rPr>
          <w:rFonts w:ascii="Arial" w:hAnsi="Arial" w:cs="Arial"/>
          <w:noProof/>
        </w:rPr>
      </w:pPr>
    </w:p>
    <w:p w:rsidR="0064494A" w:rsidRPr="0064494A" w:rsidRDefault="0064494A" w:rsidP="0064494A">
      <w:pPr>
        <w:tabs>
          <w:tab w:val="center" w:pos="4819"/>
          <w:tab w:val="left" w:pos="7584"/>
        </w:tabs>
        <w:ind w:firstLine="567"/>
        <w:contextualSpacing/>
        <w:jc w:val="center"/>
        <w:rPr>
          <w:rFonts w:ascii="Arial" w:hAnsi="Arial" w:cs="Arial"/>
          <w:noProof/>
        </w:rPr>
      </w:pPr>
      <w:r w:rsidRPr="0064494A">
        <w:rPr>
          <w:rFonts w:ascii="Arial" w:hAnsi="Arial" w:cs="Arial"/>
          <w:noProof/>
        </w:rPr>
        <w:t>КРАСНОДАРСКИЙ КРАЙ</w:t>
      </w:r>
    </w:p>
    <w:p w:rsidR="0064494A" w:rsidRPr="0064494A" w:rsidRDefault="0064494A" w:rsidP="0064494A">
      <w:pPr>
        <w:tabs>
          <w:tab w:val="center" w:pos="4819"/>
          <w:tab w:val="left" w:pos="7584"/>
        </w:tabs>
        <w:ind w:firstLine="567"/>
        <w:contextualSpacing/>
        <w:jc w:val="center"/>
        <w:rPr>
          <w:rFonts w:ascii="Arial" w:hAnsi="Arial" w:cs="Arial"/>
        </w:rPr>
      </w:pPr>
      <w:r w:rsidRPr="0064494A">
        <w:rPr>
          <w:rFonts w:ascii="Arial" w:hAnsi="Arial" w:cs="Arial"/>
          <w:noProof/>
        </w:rPr>
        <w:t>ЕЙСКИЙ РАЙОН</w:t>
      </w:r>
    </w:p>
    <w:p w:rsidR="0064494A" w:rsidRPr="0064494A" w:rsidRDefault="0064494A" w:rsidP="0064494A">
      <w:pPr>
        <w:keepNext/>
        <w:tabs>
          <w:tab w:val="left" w:pos="2590"/>
        </w:tabs>
        <w:ind w:firstLine="567"/>
        <w:contextualSpacing/>
        <w:jc w:val="center"/>
        <w:outlineLvl w:val="1"/>
        <w:rPr>
          <w:rFonts w:ascii="Arial" w:hAnsi="Arial" w:cs="Arial"/>
          <w:bCs/>
          <w:caps/>
        </w:rPr>
      </w:pPr>
      <w:r w:rsidRPr="0064494A">
        <w:rPr>
          <w:rFonts w:ascii="Arial" w:hAnsi="Arial" w:cs="Arial"/>
          <w:bCs/>
        </w:rPr>
        <w:t>АДМИНИСТРАЦИЯ ЯСЕНСКОГО</w:t>
      </w:r>
      <w:r w:rsidRPr="0064494A">
        <w:rPr>
          <w:rFonts w:ascii="Arial" w:hAnsi="Arial" w:cs="Arial"/>
          <w:bCs/>
          <w:caps/>
        </w:rPr>
        <w:t xml:space="preserve"> сельского ПОСЕЛЕНИЯ</w:t>
      </w:r>
    </w:p>
    <w:p w:rsidR="0064494A" w:rsidRPr="0064494A" w:rsidRDefault="0064494A" w:rsidP="0064494A">
      <w:pPr>
        <w:ind w:firstLine="567"/>
        <w:contextualSpacing/>
        <w:jc w:val="center"/>
        <w:rPr>
          <w:rFonts w:ascii="Arial" w:hAnsi="Arial" w:cs="Arial"/>
        </w:rPr>
      </w:pPr>
      <w:r w:rsidRPr="0064494A">
        <w:rPr>
          <w:rFonts w:ascii="Arial" w:hAnsi="Arial" w:cs="Arial"/>
        </w:rPr>
        <w:t>ЕЙСКОГО РАЙОНА</w:t>
      </w:r>
    </w:p>
    <w:p w:rsidR="0064494A" w:rsidRPr="0064494A" w:rsidRDefault="0064494A" w:rsidP="0064494A">
      <w:pPr>
        <w:ind w:firstLine="567"/>
        <w:contextualSpacing/>
        <w:jc w:val="center"/>
        <w:rPr>
          <w:rFonts w:ascii="Arial" w:hAnsi="Arial" w:cs="Arial"/>
        </w:rPr>
      </w:pPr>
    </w:p>
    <w:p w:rsidR="0064494A" w:rsidRPr="0064494A" w:rsidRDefault="0064494A" w:rsidP="0064494A">
      <w:pPr>
        <w:ind w:firstLine="567"/>
        <w:contextualSpacing/>
        <w:jc w:val="center"/>
        <w:rPr>
          <w:rFonts w:ascii="Arial" w:hAnsi="Arial" w:cs="Arial"/>
        </w:rPr>
      </w:pPr>
      <w:r w:rsidRPr="0064494A">
        <w:rPr>
          <w:rFonts w:ascii="Arial" w:hAnsi="Arial" w:cs="Arial"/>
        </w:rPr>
        <w:t>ПОСТАНОВЛЕНИЕ</w:t>
      </w:r>
    </w:p>
    <w:p w:rsidR="0064494A" w:rsidRPr="0064494A" w:rsidRDefault="0064494A" w:rsidP="0064494A">
      <w:pPr>
        <w:ind w:firstLine="567"/>
        <w:contextualSpacing/>
        <w:jc w:val="center"/>
        <w:rPr>
          <w:rFonts w:ascii="Arial" w:hAnsi="Arial" w:cs="Arial"/>
        </w:rPr>
      </w:pPr>
    </w:p>
    <w:p w:rsidR="0064494A" w:rsidRPr="0064494A" w:rsidRDefault="0064494A" w:rsidP="0064494A">
      <w:pPr>
        <w:ind w:firstLine="567"/>
        <w:contextualSpacing/>
        <w:jc w:val="both"/>
        <w:rPr>
          <w:rFonts w:ascii="Arial" w:hAnsi="Arial" w:cs="Arial"/>
        </w:rPr>
      </w:pPr>
      <w:r w:rsidRPr="0064494A">
        <w:rPr>
          <w:rFonts w:ascii="Arial" w:hAnsi="Arial" w:cs="Arial"/>
        </w:rPr>
        <w:t>1</w:t>
      </w:r>
      <w:r w:rsidR="00B14067">
        <w:rPr>
          <w:rFonts w:ascii="Arial" w:hAnsi="Arial" w:cs="Arial"/>
        </w:rPr>
        <w:t>2</w:t>
      </w:r>
      <w:r w:rsidRPr="0064494A">
        <w:rPr>
          <w:rFonts w:ascii="Arial" w:hAnsi="Arial" w:cs="Arial"/>
        </w:rPr>
        <w:t xml:space="preserve"> марта 2018 года                                      № 22                                 ст. Ясенская</w:t>
      </w:r>
    </w:p>
    <w:p w:rsidR="00817D53" w:rsidRPr="0064494A" w:rsidRDefault="00817D53" w:rsidP="0064494A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center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сбора отходов производства</w:t>
      </w:r>
      <w:r w:rsidR="0064494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4494A">
        <w:rPr>
          <w:rFonts w:ascii="Arial" w:hAnsi="Arial" w:cs="Arial"/>
          <w:b/>
          <w:bCs/>
          <w:color w:val="000000"/>
          <w:sz w:val="32"/>
          <w:szCs w:val="32"/>
        </w:rPr>
        <w:t xml:space="preserve">и потребления на территории </w:t>
      </w:r>
      <w:r w:rsidR="00507DCE" w:rsidRPr="0064494A">
        <w:rPr>
          <w:rFonts w:ascii="Arial" w:hAnsi="Arial" w:cs="Arial"/>
          <w:b/>
          <w:bCs/>
          <w:color w:val="000000"/>
          <w:sz w:val="32"/>
          <w:szCs w:val="32"/>
        </w:rPr>
        <w:t>Ясенского</w:t>
      </w:r>
      <w:r w:rsidRPr="0064494A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сельского поселения</w:t>
      </w:r>
      <w:r w:rsidR="0064494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4494A">
        <w:rPr>
          <w:rFonts w:ascii="Arial" w:hAnsi="Arial" w:cs="Arial"/>
          <w:b/>
          <w:bCs/>
          <w:color w:val="000000"/>
          <w:sz w:val="32"/>
          <w:szCs w:val="32"/>
        </w:rPr>
        <w:t>Ейского района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 xml:space="preserve">В соответствии со статьей 13 Федерального закона от 24.06.98 N 89-ФЗ "Об отходах производства и потребления", на основании Устава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поселения Ейского района, постановляю: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 xml:space="preserve">1. Утвердить Порядок сбора отходов производства и потребления на территории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поселения Ейского района (прилагается).</w:t>
      </w:r>
    </w:p>
    <w:p w:rsidR="00817D53" w:rsidRPr="0064494A" w:rsidRDefault="00817D53" w:rsidP="0064494A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 xml:space="preserve">2. Начальнику общего отдела администрации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поселения Ейского района </w:t>
      </w:r>
      <w:r w:rsidR="00507DCE" w:rsidRPr="0064494A">
        <w:rPr>
          <w:rFonts w:ascii="Arial" w:hAnsi="Arial" w:cs="Arial"/>
          <w:color w:val="000000"/>
        </w:rPr>
        <w:t>Т.С. Вязьмина</w:t>
      </w:r>
      <w:r w:rsidRPr="0064494A">
        <w:rPr>
          <w:rFonts w:ascii="Arial" w:hAnsi="Arial" w:cs="Arial"/>
          <w:color w:val="000000"/>
        </w:rPr>
        <w:t xml:space="preserve"> обнародовать настоящее постановление в установленном законом порядке, разместить на официальном сайте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поселения Ейского района в сети Интернет.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3. Контроль за выполнением настоящего постановления оставляю за собой.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4. Настоящее постановление вступает в силу со дня его официального обнародования.</w:t>
      </w:r>
    </w:p>
    <w:p w:rsidR="00817D53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64494A" w:rsidRPr="0064494A" w:rsidRDefault="0064494A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507DCE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 xml:space="preserve">Глава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</w:t>
      </w:r>
    </w:p>
    <w:p w:rsidR="0064494A" w:rsidRDefault="00507DCE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п</w:t>
      </w:r>
      <w:r w:rsidR="00817D53" w:rsidRPr="0064494A">
        <w:rPr>
          <w:rFonts w:ascii="Arial" w:hAnsi="Arial" w:cs="Arial"/>
          <w:color w:val="000000"/>
        </w:rPr>
        <w:t>оселения</w:t>
      </w:r>
      <w:r w:rsidRPr="0064494A">
        <w:rPr>
          <w:rFonts w:ascii="Arial" w:hAnsi="Arial" w:cs="Arial"/>
          <w:color w:val="000000"/>
        </w:rPr>
        <w:t xml:space="preserve"> </w:t>
      </w:r>
      <w:r w:rsidR="00817D53" w:rsidRPr="0064494A">
        <w:rPr>
          <w:rFonts w:ascii="Arial" w:hAnsi="Arial" w:cs="Arial"/>
          <w:color w:val="000000"/>
        </w:rPr>
        <w:t xml:space="preserve">Ейского района </w:t>
      </w:r>
      <w:r w:rsidRPr="0064494A">
        <w:rPr>
          <w:rFonts w:ascii="Arial" w:hAnsi="Arial" w:cs="Arial"/>
          <w:color w:val="000000"/>
        </w:rPr>
        <w:t xml:space="preserve">                                                                  </w:t>
      </w:r>
    </w:p>
    <w:p w:rsidR="00817D53" w:rsidRPr="0064494A" w:rsidRDefault="00507DCE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А.В. Черный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ПРИЛОЖЕНИЕ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УТВЕРЖДЕН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Постановлением администрации</w:t>
      </w:r>
    </w:p>
    <w:p w:rsidR="00817D53" w:rsidRPr="0064494A" w:rsidRDefault="00507DCE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Ясенского</w:t>
      </w:r>
      <w:r w:rsidR="00817D53" w:rsidRPr="0064494A">
        <w:rPr>
          <w:rFonts w:ascii="Arial" w:hAnsi="Arial" w:cs="Arial"/>
          <w:color w:val="000000"/>
        </w:rPr>
        <w:t xml:space="preserve"> сельского поселения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Ейского района</w:t>
      </w:r>
    </w:p>
    <w:p w:rsidR="00817D53" w:rsidRPr="0064494A" w:rsidRDefault="0064494A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817D53" w:rsidRPr="0064494A">
        <w:rPr>
          <w:rFonts w:ascii="Arial" w:hAnsi="Arial" w:cs="Arial"/>
          <w:color w:val="000000"/>
        </w:rPr>
        <w:t xml:space="preserve">т </w:t>
      </w:r>
      <w:r>
        <w:rPr>
          <w:rFonts w:ascii="Arial" w:hAnsi="Arial" w:cs="Arial"/>
          <w:color w:val="000000"/>
        </w:rPr>
        <w:t>1</w:t>
      </w:r>
      <w:r w:rsidR="00B1406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.03.2018 г.</w:t>
      </w:r>
      <w:r w:rsidR="00817D53" w:rsidRPr="0064494A">
        <w:rPr>
          <w:rFonts w:ascii="Arial" w:hAnsi="Arial" w:cs="Arial"/>
          <w:color w:val="000000"/>
        </w:rPr>
        <w:t xml:space="preserve"> №</w:t>
      </w:r>
      <w:r>
        <w:rPr>
          <w:rFonts w:ascii="Arial" w:hAnsi="Arial" w:cs="Arial"/>
          <w:color w:val="000000"/>
        </w:rPr>
        <w:t xml:space="preserve"> 22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center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/>
          <w:bCs/>
          <w:color w:val="000000"/>
        </w:rPr>
        <w:t>ПОРЯДОК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center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/>
          <w:bCs/>
          <w:color w:val="000000"/>
        </w:rPr>
        <w:t>сбора отходов производства и потребления на территории</w:t>
      </w:r>
      <w:r w:rsidR="0064494A">
        <w:rPr>
          <w:rFonts w:ascii="Arial" w:hAnsi="Arial" w:cs="Arial"/>
          <w:b/>
          <w:bCs/>
          <w:color w:val="000000"/>
        </w:rPr>
        <w:t xml:space="preserve"> </w:t>
      </w:r>
      <w:r w:rsidR="00507DCE" w:rsidRPr="0064494A">
        <w:rPr>
          <w:rFonts w:ascii="Arial" w:hAnsi="Arial" w:cs="Arial"/>
          <w:b/>
          <w:bCs/>
          <w:color w:val="000000"/>
        </w:rPr>
        <w:t>Ясенского</w:t>
      </w:r>
      <w:r w:rsidRPr="0064494A">
        <w:rPr>
          <w:rFonts w:ascii="Arial" w:hAnsi="Arial" w:cs="Arial"/>
          <w:b/>
          <w:bCs/>
          <w:color w:val="000000"/>
        </w:rPr>
        <w:t xml:space="preserve"> сельского поселения Ейского района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numPr>
          <w:ilvl w:val="0"/>
          <w:numId w:val="3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ОБЩИЕ ПОЛОЖЕНИЯ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 xml:space="preserve">1. Настоящий Порядок сбора отходов производства и потребления на территории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поселения Ейского района (далее по тексту - Порядок) регламентирует деятельность по сбору отходов производства и </w:t>
      </w:r>
      <w:r w:rsidRPr="0064494A">
        <w:rPr>
          <w:rFonts w:ascii="Arial" w:hAnsi="Arial" w:cs="Arial"/>
          <w:color w:val="000000"/>
        </w:rPr>
        <w:lastRenderedPageBreak/>
        <w:t>потребления, образующихся в процессе жизнедеятельности населения, производственной (хозяйственной) деятельности индивидуальных предпринимателей и юридических лиц.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2. Настоящий Порядок разработан в соответствии с Федеральными законами от 24.06.98 N 89-ФЗ "Об отходах производства и потребления", от 30.03.99 N 52-ФЗ "О санитарно-эпидемиологическом благополучии населения", от 10.01.2002 N 7-ФЗ "Об охране окружающей среды", от 06.10.2003 N 131-ФЗ "Об общих принципах организации местного самоуправления в Российской Федерации" и другими нормативными правовыми актами.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3. В настоящем Порядке используются следующие основные понятия: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отходы потребления</w:t>
      </w:r>
      <w:r w:rsidRPr="0064494A">
        <w:rPr>
          <w:rFonts w:ascii="Arial" w:hAnsi="Arial" w:cs="Arial"/>
          <w:color w:val="000000"/>
        </w:rPr>
        <w:t> 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отходы производства</w:t>
      </w:r>
      <w:r w:rsidRPr="0064494A">
        <w:rPr>
          <w:rFonts w:ascii="Arial" w:hAnsi="Arial" w:cs="Arial"/>
          <w:color w:val="000000"/>
        </w:rPr>
        <w:t> 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опасные отходы</w:t>
      </w:r>
      <w:r w:rsidRPr="0064494A">
        <w:rPr>
          <w:rFonts w:ascii="Arial" w:hAnsi="Arial" w:cs="Arial"/>
          <w:color w:val="000000"/>
        </w:rPr>
        <w:t> 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мусор</w:t>
      </w:r>
      <w:r w:rsidRPr="0064494A">
        <w:rPr>
          <w:rFonts w:ascii="Arial" w:hAnsi="Arial" w:cs="Arial"/>
          <w:color w:val="000000"/>
        </w:rPr>
        <w:t> - мелкие неоднородные сухие или влажные отходы либо отходы, владелец которых не установлен;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жидкие отходы</w:t>
      </w:r>
      <w:r w:rsidRPr="0064494A">
        <w:rPr>
          <w:rFonts w:ascii="Arial" w:hAnsi="Arial" w:cs="Arial"/>
          <w:color w:val="000000"/>
        </w:rPr>
        <w:t> 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собственник отходов</w:t>
      </w:r>
      <w:r w:rsidRPr="0064494A">
        <w:rPr>
          <w:rFonts w:ascii="Arial" w:hAnsi="Arial" w:cs="Arial"/>
          <w:color w:val="000000"/>
        </w:rPr>
        <w:t> 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исполнитель услуг </w:t>
      </w:r>
      <w:r w:rsidRPr="0064494A">
        <w:rPr>
          <w:rFonts w:ascii="Arial" w:hAnsi="Arial" w:cs="Arial"/>
          <w:color w:val="000000"/>
        </w:rPr>
        <w:t>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место временного хранения отходов</w:t>
      </w:r>
      <w:r w:rsidRPr="0064494A">
        <w:rPr>
          <w:rFonts w:ascii="Arial" w:hAnsi="Arial" w:cs="Arial"/>
          <w:color w:val="000000"/>
        </w:rPr>
        <w:t> - место, расположенное вблизи источников образования отходов и устроенное в соответствии с СанПиН 42-128-4690-88 "Санитарные правила содержания территории населенных мест", утвержденными Министерством здравоохранения СССР 05.08.88 N 4690-88, предназначенное для накопления и хранения отходов в определенных количествах и на установленные сроки;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сбор отходов</w:t>
      </w:r>
      <w:r w:rsidRPr="0064494A">
        <w:rPr>
          <w:rFonts w:ascii="Arial" w:hAnsi="Arial" w:cs="Arial"/>
          <w:color w:val="000000"/>
        </w:rPr>
        <w:t> 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складирование отходов</w:t>
      </w:r>
      <w:r w:rsidRPr="0064494A">
        <w:rPr>
          <w:rFonts w:ascii="Arial" w:hAnsi="Arial" w:cs="Arial"/>
          <w:color w:val="000000"/>
        </w:rPr>
        <w:t> -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numPr>
          <w:ilvl w:val="0"/>
          <w:numId w:val="4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 xml:space="preserve">ПОРЯДОК СБОРА ОТХОДОВ НА ТЕРРИТОРИИ </w:t>
      </w:r>
      <w:r w:rsidR="00507DCE" w:rsidRPr="0064494A">
        <w:rPr>
          <w:rFonts w:ascii="Arial" w:hAnsi="Arial" w:cs="Arial"/>
          <w:bCs/>
          <w:color w:val="000000"/>
        </w:rPr>
        <w:t>ЯСЕНСКОГО</w:t>
      </w:r>
      <w:r w:rsidRPr="0064494A">
        <w:rPr>
          <w:rFonts w:ascii="Arial" w:hAnsi="Arial" w:cs="Arial"/>
          <w:bCs/>
          <w:color w:val="000000"/>
        </w:rPr>
        <w:t xml:space="preserve"> СЕЛЬСКОГО ПОСЕЛЕНИЯ ЕЙСКОГО РАЙОНА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 xml:space="preserve">4. Координацию работ по сбору отходов производства и потребления на территории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поселения Ейского района осуществляют </w:t>
      </w:r>
      <w:r w:rsidRPr="0064494A">
        <w:rPr>
          <w:rFonts w:ascii="Arial" w:hAnsi="Arial" w:cs="Arial"/>
          <w:color w:val="000000"/>
        </w:rPr>
        <w:lastRenderedPageBreak/>
        <w:t xml:space="preserve">администрация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поселения Ейского района, в том числе: организует очистку территорий общего пользования; определяет системы удаления отходов (контейнерная, бесконтейнерная), схемы сбора отходов; информирует юридических и физических лиц, индивидуальных предпринимателей по вопросам сбора и вывоза отходов.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64494A">
        <w:rPr>
          <w:rFonts w:ascii="Arial" w:hAnsi="Arial" w:cs="Arial"/>
          <w:color w:val="000000"/>
        </w:rPr>
        <w:t xml:space="preserve">5. Сбор и вывоз отходов производства и потребления на территории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поселения Ейского района осуществляется на основании договора с лицом, осуществляющим деятельность в соответствии с законодательством Российской Федерации.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Сбор и вывоз (транспортирование) отходов I - IV класса опасности, в том числе строительного мусора от разборки зданий, осуществляются на договорной основе с лицом, имеющим соответствующие лицензии.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6. Собственник отходов может обеспечивать разделение отходов производства на виды (пищевые отходы, текстиль, бумага, стекло, металл, дерево).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7. Собственник отходов обязан поддерживать чистоту на используемой им территории, включая места общего пользования, и обеспечить удаление соответствующих отходов.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8. Сбор отходов осуществляется в местах временного хранения отходов.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Сбор крупногабаритных отходов производится на оборудованных для этих целей площадках. Вывоз крупногабаритных отходов производится по мере заполнения площадок, но не реже одного раза в три дня - при условии организации сбора крупногабаритных отходов в специальные емкости, исключающие попадание других отходов. В ином случае вывоз крупногабаритных отходов производится ежедневно.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9. К местам временного хранения отходов относятся: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специальные площадки, оборудованные стандартными контейнерами определенных типов и размеров. Площадки должны иметь твердое покрытие, обеспечивающее возможность их уборки, ограждение. Подъезды и подходы к площадкам должны быть освещены, иметь твердое (или щебеночное) покрытие и обеспечивать свободный подъезд и подход;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в местах общего пользования - урны, установленные для сбора отходов;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в неканализованных домовладениях для временного хранения жидких отходов - водонепроницаемые сливные ямы (выгреба), объем которых рассчитывается исходя из численности пользователей или населения.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10. В зависимости от объективных условий могут применяться различные системы удаления отходов: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контейнерная со сменяемыми сборниками предусматривает накопление отходов в местах временного хранения, оснащенных контейнерами (сборниками), с последующим вывозом отходов в тех же контейнерах и заменой использованных контейнеров чистыми;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контейнерная с несменяемыми сборниками предусматривает накопление отходов в местах временного хранения, оснащенных контейнерами (сборниками), с перегрузкой отходов для их вывоза из контейнеров в мусоровозы и периодической санитарной обработкой контейнеров на месте;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бесконтейнерная предусматривает накопление отходов в таре собственников отходов и погрузку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 xml:space="preserve">11. Размещение мест временного хранения отходов и количество контейнеров на них согласовывается с администрацией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поселения Ейского района 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 xml:space="preserve">12. Вывоз отходов из мест временного хранения (контейнеров и бункеров-накопителей) осуществляется в соответствии с графиком по мере их наполнения. </w:t>
      </w:r>
      <w:r w:rsidRPr="0064494A">
        <w:rPr>
          <w:rFonts w:ascii="Arial" w:hAnsi="Arial" w:cs="Arial"/>
          <w:color w:val="000000"/>
        </w:rPr>
        <w:lastRenderedPageBreak/>
        <w:t>Кратность вывоза отходов определяется объемами образования отходов, сроком хранения отходов в местах временного хранения.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13.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 xml:space="preserve">14. На территории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поселения Ейского района з а п р е щ а е т с я: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складировать отходы вне специально отведенных мест;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сжигать все виды отходов без специализированного оборудования, обеспечивающего очистку выбросов;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переполнять контейнеры и урны для мусора сверх допустимого объема;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складировать в контейнеры и урны для мусора отходы I - III класса опасности и другие отходы, не разрешенные к приему в местах складирования отходов твердых коммунальных отходов;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хранить пищевые отходы в открытых контейнерах;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блокировать пути подъезда специализированного автомобиля к контейнерной площадке либо иному месту работы автомобиля, сопряженному с удалением отходов;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выбрасывать отходы производства и потребления в урны для мусора.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15. Сбор отходов производства осуществляется в порядке, установленном санитарно-эпидемиологическими правилами и нормативами СанПиН 2.1.7.1322-03 "Гигиенические требования к размещению и обезвреживанию отходов производства и потребления", утвержденными постановлением Главного государственного санитарного врача Российской Федерации от 30.04.2003 N 80.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16. Сбор строительных отходов, в том числе грунта, на объектах строительства, ремонта и реконструкции производится в специально отведенных местах, определяемых проектом производства работ, до накопления транспортных партий с последующим вывозом на полигоны захоронения отходов.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17.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организацию сбора, вывоза промышленных отходов, в том числе строительных отходов и грунта;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установку контейнеров, бункеров-накопителей;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обустройство подъездных путей с твердым покрытием.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18. Допускается временное складирование отходов производства и потребления, которые на современном уровне развития научно-технического прогресса не могут быть утилизированы в организациях, в специально установленных местах.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19. Основными способами складирования являются: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временное хранение на производственных территориях на открытых площадках или в специальных помещениях (в цехах, складах, на открытых площадках, в резервуарах);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20. Сбор и временное хранение отходов, образующихся в результате жизнедеятельности собственников индивидуальных жилых домов, могут осуществляться: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в собственные стандартные контейнеры, установленные на территории домовладения;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в специальные мешки для сбора отходов.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21. В случае отсутствия мест временного хранения отходов (при бесконтейнерной системе удаления отходов) сбор отходов осуществляется непосредственно в специализированные автомашины.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 xml:space="preserve">22. Движение мусороуборочной техники, осуществляющей сбор отходов от населения, производится в строгом соответствии с графиками, согласованными администрацией </w:t>
      </w:r>
      <w:r w:rsidR="00507DCE" w:rsidRPr="0064494A">
        <w:rPr>
          <w:rFonts w:ascii="Arial" w:hAnsi="Arial" w:cs="Arial"/>
          <w:color w:val="000000"/>
        </w:rPr>
        <w:t>Ясенского</w:t>
      </w:r>
      <w:r w:rsidRPr="0064494A">
        <w:rPr>
          <w:rFonts w:ascii="Arial" w:hAnsi="Arial" w:cs="Arial"/>
          <w:color w:val="000000"/>
        </w:rPr>
        <w:t xml:space="preserve"> сельского поселения Ейского района, содержащими </w:t>
      </w:r>
      <w:r w:rsidRPr="0064494A">
        <w:rPr>
          <w:rFonts w:ascii="Arial" w:hAnsi="Arial" w:cs="Arial"/>
          <w:color w:val="000000"/>
        </w:rPr>
        <w:lastRenderedPageBreak/>
        <w:t>сведения о периодичности, времени движения и пунктах остановок мусороуборочной техники.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Предоставление услуг по вывозу отходов осуществляется в соответствии с Правилами</w:t>
      </w:r>
      <w:r w:rsidR="0064494A">
        <w:rPr>
          <w:rFonts w:ascii="Arial" w:hAnsi="Arial" w:cs="Arial"/>
          <w:color w:val="000000"/>
        </w:rPr>
        <w:t xml:space="preserve"> </w:t>
      </w:r>
      <w:r w:rsidRPr="0064494A">
        <w:rPr>
          <w:rFonts w:ascii="Arial" w:hAnsi="Arial" w:cs="Arial"/>
          <w:color w:val="000000"/>
        </w:rPr>
        <w:t>предоставления услуг по вывозу твердых и жидких бытовых отходов, утвержденными Постановлением Правительства Российской Федерации от 10.02.97 N 155.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23. Собственники индивидуальных жилых домов обязаны: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складировать отходы, в том числе крупногабаритные, только в местах временного хранения отходов;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при бесконтейнерной системе удаления отходов самостоятельно перегружать отходы из своей тары в мусоровозы.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24. Сбор и временное хранение отходов, образующихся в результате жизнедеятельности, осуществляются только в мусоросборники (контейнеры), установленные на специальных площадках, иные сборники отходов.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25. 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26. Сбор и вывоз отходов, образующихся в результате деятельности индивидуальных предпринимателей и юридических лиц, осуществляются на договорной основе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27. Сбор и вывоз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Собственники отходов самостоятельно перегружают отходы из своей тары в мусоровозы исполнителя.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28. 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санитарно-эпидемиологических правил и нормативов СанПиН 2.1.7.1322-03"Гигиенические требования к размещению и обезвреживанию отходов производства и потребления", утвержденных постановлением Главного государственного санитарного врача Российской Федерации от 30.04.2003 N 80, места и в обязательном порядке по мере накопления передаются для утилизации в специализированные организации или пункты приема.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3 ОРГАНИЗАЦИЯ КОНТЕЙНЕРНЫХ ПЛОЩАДОК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31.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8 - 10 м. Размер площадок рассчитывается исходя из необходимого количества контейнеров. Площадка устраивается из бетона (асфальта) и ограждается с трех сторон. К площадке устраиваются подъездные пути с твердым или щебеночным покрытием шириной не менее 3,5 м и пешеходные дорожки.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38. Уборку территорий за границами контейнерной площадки организуют собственники или пользователи земельных участков.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numPr>
          <w:ilvl w:val="0"/>
          <w:numId w:val="5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СБОР И ВЫВОЗ ЖИДКИХ ОТХОДОВ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 xml:space="preserve">39. Сбор жидких отходов от предприятий, организаций, учреждений и индивидуальных жилых домов осуществляется в соответствии с санитарными </w:t>
      </w:r>
      <w:r w:rsidRPr="0064494A">
        <w:rPr>
          <w:rFonts w:ascii="Arial" w:hAnsi="Arial" w:cs="Arial"/>
          <w:color w:val="000000"/>
        </w:rPr>
        <w:lastRenderedPageBreak/>
        <w:t>правилами и нормами СанПиН 42-128-4690-88 "Санитарные правила содержания территории населенных мест", утвержденными Министерством здравоохранения СССР 05.08.88 N 4690-88, в канализационную сеть с последующей очисткой на очистных сооружениях.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40. В случае отсутствия канализационной сети отвод бытовых стоков допускается в водонепроницаемый выгреб.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41. Вывоз жидких отходов производится специализированными организациями, индивидуальными предпринимателями, осуществляющими деятельность в соответствии с законодательством Российской Федерации, на договорной основе.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numPr>
          <w:ilvl w:val="0"/>
          <w:numId w:val="6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bCs/>
          <w:color w:val="000000"/>
        </w:rPr>
        <w:t>ПОРЯДОК ОБЕЗВРЕЖИВАНИЯ ОТХОДОВ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42. Чрезвычайно опасные ртутьсодержащие отходы I класса опасности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демеркуризации в организацию, имеющую лицензию на соответствующий вид деятельности.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43. Сбор трупов павших животных, отходов боен и других биологических отходов должен производиться в соответствии с ветеринарно-санитарными правилами сбора, утилизации и уничтожения биологических отходов, утвержденными Главным государственным ветеринарным инспектором Российской Федерации 04.12.95 N 13-7-2/469.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44. Сбор отходов лечебно-профилактических учреждений с классами опасности А, Б, В, Г, Д должен осуществляться в соответствии санитарными правилами и нормами СанПиН 2.1.7.728-99 "Правила сбора, хранения и удаления отходов лечебно-профилактических учреждений", утвержденными постановлением Главного государственного санитарного врача Российской Федерации от 22.01.99 N 2.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45. Отходы содержания животных и птиц (навоз, помет и др.) собираются на специально оборудованных водонепроницаемых площадках.</w:t>
      </w:r>
    </w:p>
    <w:p w:rsidR="00817D53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64494A" w:rsidRPr="0064494A" w:rsidRDefault="0064494A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507DCE" w:rsidRPr="0064494A" w:rsidRDefault="00507DCE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Начальник общего отдела</w:t>
      </w:r>
      <w:r w:rsidR="00507DCE" w:rsidRPr="0064494A">
        <w:rPr>
          <w:rFonts w:ascii="Arial" w:hAnsi="Arial" w:cs="Arial"/>
          <w:color w:val="000000"/>
        </w:rPr>
        <w:t xml:space="preserve">                                                                  </w:t>
      </w:r>
      <w:r w:rsidRPr="0064494A">
        <w:rPr>
          <w:rFonts w:ascii="Arial" w:hAnsi="Arial" w:cs="Arial"/>
          <w:color w:val="000000"/>
        </w:rPr>
        <w:t xml:space="preserve"> </w:t>
      </w:r>
    </w:p>
    <w:p w:rsidR="00817D53" w:rsidRPr="0064494A" w:rsidRDefault="00507DCE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  <w:r w:rsidRPr="0064494A">
        <w:rPr>
          <w:rFonts w:ascii="Arial" w:hAnsi="Arial" w:cs="Arial"/>
          <w:color w:val="000000"/>
        </w:rPr>
        <w:t>Т.С. Вязьмина</w:t>
      </w:r>
    </w:p>
    <w:p w:rsidR="00817D53" w:rsidRPr="0064494A" w:rsidRDefault="00817D53" w:rsidP="0064494A">
      <w:pPr>
        <w:pStyle w:val="ae"/>
        <w:shd w:val="clear" w:color="auto" w:fill="FFFFFF"/>
        <w:tabs>
          <w:tab w:val="num" w:pos="0"/>
        </w:tabs>
        <w:spacing w:before="0" w:after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17D53" w:rsidRPr="0064494A" w:rsidRDefault="00817D53" w:rsidP="0064494A">
      <w:pPr>
        <w:pStyle w:val="western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</w:rPr>
      </w:pPr>
    </w:p>
    <w:sectPr w:rsidR="00817D53" w:rsidRPr="0064494A" w:rsidSect="00083486">
      <w:headerReference w:type="even" r:id="rId7"/>
      <w:pgSz w:w="11906" w:h="16838"/>
      <w:pgMar w:top="56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91" w:rsidRDefault="00AB5191">
      <w:r>
        <w:separator/>
      </w:r>
    </w:p>
  </w:endnote>
  <w:endnote w:type="continuationSeparator" w:id="1">
    <w:p w:rsidR="00AB5191" w:rsidRDefault="00AB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91" w:rsidRDefault="00AB5191">
      <w:r>
        <w:separator/>
      </w:r>
    </w:p>
  </w:footnote>
  <w:footnote w:type="continuationSeparator" w:id="1">
    <w:p w:rsidR="00AB5191" w:rsidRDefault="00AB5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5C" w:rsidRDefault="00131C3A" w:rsidP="00867443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5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55C" w:rsidRDefault="00ED75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305B21"/>
    <w:multiLevelType w:val="multilevel"/>
    <w:tmpl w:val="840AF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45B2B"/>
    <w:multiLevelType w:val="multilevel"/>
    <w:tmpl w:val="9D542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65F77"/>
    <w:multiLevelType w:val="multilevel"/>
    <w:tmpl w:val="27F2C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50F56"/>
    <w:multiLevelType w:val="multilevel"/>
    <w:tmpl w:val="20AC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025B9"/>
    <w:multiLevelType w:val="singleLevel"/>
    <w:tmpl w:val="D93A0112"/>
    <w:lvl w:ilvl="0">
      <w:start w:val="2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3D"/>
    <w:rsid w:val="0003797D"/>
    <w:rsid w:val="0006006F"/>
    <w:rsid w:val="00066AE6"/>
    <w:rsid w:val="0007680F"/>
    <w:rsid w:val="00083486"/>
    <w:rsid w:val="00131C3A"/>
    <w:rsid w:val="0014693E"/>
    <w:rsid w:val="00152A7A"/>
    <w:rsid w:val="001705D5"/>
    <w:rsid w:val="00173309"/>
    <w:rsid w:val="001B3311"/>
    <w:rsid w:val="001D10AD"/>
    <w:rsid w:val="00280C72"/>
    <w:rsid w:val="002E3856"/>
    <w:rsid w:val="003105F4"/>
    <w:rsid w:val="003346AB"/>
    <w:rsid w:val="003478B2"/>
    <w:rsid w:val="003658BC"/>
    <w:rsid w:val="0038688D"/>
    <w:rsid w:val="004173DE"/>
    <w:rsid w:val="00457106"/>
    <w:rsid w:val="004952E7"/>
    <w:rsid w:val="004A2774"/>
    <w:rsid w:val="004C51A2"/>
    <w:rsid w:val="00507DCE"/>
    <w:rsid w:val="0052101C"/>
    <w:rsid w:val="00541CBB"/>
    <w:rsid w:val="005A2364"/>
    <w:rsid w:val="005B0421"/>
    <w:rsid w:val="0064494A"/>
    <w:rsid w:val="006F1DC8"/>
    <w:rsid w:val="00703453"/>
    <w:rsid w:val="00762781"/>
    <w:rsid w:val="00766614"/>
    <w:rsid w:val="00772E75"/>
    <w:rsid w:val="007D00F7"/>
    <w:rsid w:val="007D58F5"/>
    <w:rsid w:val="007F5DF3"/>
    <w:rsid w:val="00815E3D"/>
    <w:rsid w:val="00817D53"/>
    <w:rsid w:val="0086118A"/>
    <w:rsid w:val="00863346"/>
    <w:rsid w:val="00867443"/>
    <w:rsid w:val="00894611"/>
    <w:rsid w:val="009917A9"/>
    <w:rsid w:val="009A5F40"/>
    <w:rsid w:val="00A405CC"/>
    <w:rsid w:val="00AB5191"/>
    <w:rsid w:val="00AD6DBB"/>
    <w:rsid w:val="00B14067"/>
    <w:rsid w:val="00B521BA"/>
    <w:rsid w:val="00B6797D"/>
    <w:rsid w:val="00BD650A"/>
    <w:rsid w:val="00BE3CC7"/>
    <w:rsid w:val="00C81106"/>
    <w:rsid w:val="00CA51CC"/>
    <w:rsid w:val="00CA7152"/>
    <w:rsid w:val="00D22C32"/>
    <w:rsid w:val="00D92051"/>
    <w:rsid w:val="00DA557F"/>
    <w:rsid w:val="00E54AE5"/>
    <w:rsid w:val="00E71272"/>
    <w:rsid w:val="00ED755C"/>
    <w:rsid w:val="00F10795"/>
    <w:rsid w:val="00F44913"/>
    <w:rsid w:val="00FE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5C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405C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405CC"/>
    <w:pPr>
      <w:keepNext/>
      <w:widowControl w:val="0"/>
      <w:shd w:val="clear" w:color="auto" w:fill="FFFFFF"/>
      <w:tabs>
        <w:tab w:val="num" w:pos="0"/>
      </w:tabs>
      <w:autoSpaceDE w:val="0"/>
      <w:spacing w:before="320"/>
      <w:ind w:left="576" w:hanging="576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0"/>
    <w:next w:val="a1"/>
    <w:qFormat/>
    <w:rsid w:val="00A405CC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405CC"/>
  </w:style>
  <w:style w:type="character" w:customStyle="1" w:styleId="WW8Num1z1">
    <w:name w:val="WW8Num1z1"/>
    <w:rsid w:val="00A405CC"/>
  </w:style>
  <w:style w:type="character" w:customStyle="1" w:styleId="WW8Num1z2">
    <w:name w:val="WW8Num1z2"/>
    <w:rsid w:val="00A405CC"/>
  </w:style>
  <w:style w:type="character" w:customStyle="1" w:styleId="WW8Num1z3">
    <w:name w:val="WW8Num1z3"/>
    <w:rsid w:val="00A405CC"/>
  </w:style>
  <w:style w:type="character" w:customStyle="1" w:styleId="WW8Num1z4">
    <w:name w:val="WW8Num1z4"/>
    <w:rsid w:val="00A405CC"/>
  </w:style>
  <w:style w:type="character" w:customStyle="1" w:styleId="WW8Num1z5">
    <w:name w:val="WW8Num1z5"/>
    <w:rsid w:val="00A405CC"/>
  </w:style>
  <w:style w:type="character" w:customStyle="1" w:styleId="WW8Num1z6">
    <w:name w:val="WW8Num1z6"/>
    <w:rsid w:val="00A405CC"/>
  </w:style>
  <w:style w:type="character" w:customStyle="1" w:styleId="WW8Num1z7">
    <w:name w:val="WW8Num1z7"/>
    <w:rsid w:val="00A405CC"/>
  </w:style>
  <w:style w:type="character" w:customStyle="1" w:styleId="WW8Num1z8">
    <w:name w:val="WW8Num1z8"/>
    <w:rsid w:val="00A405CC"/>
  </w:style>
  <w:style w:type="character" w:customStyle="1" w:styleId="10">
    <w:name w:val="Основной шрифт абзаца1"/>
    <w:rsid w:val="00A405CC"/>
  </w:style>
  <w:style w:type="character" w:styleId="a5">
    <w:name w:val="page number"/>
    <w:basedOn w:val="10"/>
    <w:rsid w:val="00A405CC"/>
  </w:style>
  <w:style w:type="character" w:customStyle="1" w:styleId="a6">
    <w:name w:val="Знак Знак"/>
    <w:basedOn w:val="10"/>
    <w:rsid w:val="00A405CC"/>
    <w:rPr>
      <w:sz w:val="24"/>
      <w:szCs w:val="24"/>
    </w:rPr>
  </w:style>
  <w:style w:type="character" w:customStyle="1" w:styleId="msonormal0">
    <w:name w:val="msonormal"/>
    <w:basedOn w:val="10"/>
    <w:rsid w:val="00A405CC"/>
  </w:style>
  <w:style w:type="character" w:customStyle="1" w:styleId="apple-converted-space">
    <w:name w:val="apple-converted-space"/>
    <w:basedOn w:val="10"/>
    <w:rsid w:val="00A405CC"/>
  </w:style>
  <w:style w:type="character" w:styleId="a7">
    <w:name w:val="Hyperlink"/>
    <w:basedOn w:val="10"/>
    <w:rsid w:val="00A405CC"/>
    <w:rPr>
      <w:rFonts w:cs="Times New Roman"/>
      <w:color w:val="0000FF"/>
      <w:u w:val="single"/>
    </w:rPr>
  </w:style>
  <w:style w:type="character" w:customStyle="1" w:styleId="a8">
    <w:name w:val="Гипертекстовая ссылка"/>
    <w:rsid w:val="00A405CC"/>
    <w:rPr>
      <w:color w:val="106BBE"/>
    </w:rPr>
  </w:style>
  <w:style w:type="paragraph" w:customStyle="1" w:styleId="a0">
    <w:name w:val="Заголовок"/>
    <w:basedOn w:val="a"/>
    <w:next w:val="a1"/>
    <w:rsid w:val="00A405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A405CC"/>
    <w:pPr>
      <w:spacing w:after="140" w:line="288" w:lineRule="auto"/>
    </w:pPr>
  </w:style>
  <w:style w:type="paragraph" w:styleId="a9">
    <w:name w:val="List"/>
    <w:basedOn w:val="a1"/>
    <w:rsid w:val="00A405CC"/>
    <w:rPr>
      <w:rFonts w:cs="Mangal"/>
    </w:rPr>
  </w:style>
  <w:style w:type="paragraph" w:styleId="aa">
    <w:name w:val="caption"/>
    <w:basedOn w:val="a"/>
    <w:qFormat/>
    <w:rsid w:val="00A405C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405CC"/>
    <w:pPr>
      <w:suppressLineNumbers/>
    </w:pPr>
    <w:rPr>
      <w:rFonts w:cs="Mangal"/>
    </w:rPr>
  </w:style>
  <w:style w:type="paragraph" w:styleId="ab">
    <w:name w:val="header"/>
    <w:basedOn w:val="a"/>
    <w:rsid w:val="00A405C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405CC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A405C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c">
    <w:name w:val="No Spacing"/>
    <w:qFormat/>
    <w:rsid w:val="00A405CC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A405CC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footer"/>
    <w:basedOn w:val="a"/>
    <w:rsid w:val="00A405CC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A405CC"/>
    <w:pPr>
      <w:spacing w:before="280" w:after="280"/>
    </w:pPr>
  </w:style>
  <w:style w:type="paragraph" w:customStyle="1" w:styleId="af">
    <w:name w:val="Содержимое таблицы"/>
    <w:basedOn w:val="a"/>
    <w:rsid w:val="00A405CC"/>
    <w:pPr>
      <w:suppressLineNumbers/>
    </w:pPr>
  </w:style>
  <w:style w:type="paragraph" w:customStyle="1" w:styleId="af0">
    <w:name w:val="Заголовок таблицы"/>
    <w:basedOn w:val="af"/>
    <w:rsid w:val="00A405CC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A405CC"/>
  </w:style>
  <w:style w:type="paragraph" w:customStyle="1" w:styleId="af2">
    <w:name w:val="Блочная цитата"/>
    <w:basedOn w:val="a"/>
    <w:rsid w:val="00A405CC"/>
    <w:pPr>
      <w:spacing w:after="283"/>
      <w:ind w:left="567" w:right="567"/>
    </w:pPr>
  </w:style>
  <w:style w:type="paragraph" w:styleId="af3">
    <w:name w:val="Title"/>
    <w:basedOn w:val="a0"/>
    <w:next w:val="a1"/>
    <w:qFormat/>
    <w:rsid w:val="00A405CC"/>
    <w:pPr>
      <w:jc w:val="center"/>
    </w:pPr>
    <w:rPr>
      <w:b/>
      <w:bCs/>
      <w:sz w:val="56"/>
      <w:szCs w:val="56"/>
    </w:rPr>
  </w:style>
  <w:style w:type="paragraph" w:styleId="af4">
    <w:name w:val="Subtitle"/>
    <w:basedOn w:val="a0"/>
    <w:next w:val="a1"/>
    <w:qFormat/>
    <w:rsid w:val="00A405CC"/>
    <w:pPr>
      <w:spacing w:before="60"/>
      <w:jc w:val="center"/>
    </w:pPr>
    <w:rPr>
      <w:sz w:val="36"/>
      <w:szCs w:val="36"/>
    </w:rPr>
  </w:style>
  <w:style w:type="character" w:styleId="af5">
    <w:name w:val="Emphasis"/>
    <w:basedOn w:val="a2"/>
    <w:qFormat/>
    <w:rsid w:val="00772E75"/>
    <w:rPr>
      <w:i/>
      <w:iCs/>
    </w:rPr>
  </w:style>
  <w:style w:type="paragraph" w:customStyle="1" w:styleId="s1">
    <w:name w:val="s_1"/>
    <w:basedOn w:val="a"/>
    <w:rsid w:val="001469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4693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9A5F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2"/>
    <w:rsid w:val="009A5F40"/>
  </w:style>
  <w:style w:type="paragraph" w:customStyle="1" w:styleId="western">
    <w:name w:val="western"/>
    <w:basedOn w:val="a"/>
    <w:rsid w:val="00817D53"/>
    <w:pPr>
      <w:suppressAutoHyphens w:val="0"/>
      <w:spacing w:before="100" w:beforeAutospacing="1" w:after="100" w:afterAutospacing="1"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18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7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24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Александровского с/п</Company>
  <LinksUpToDate>false</LinksUpToDate>
  <CharactersWithSpaces>16248</CharactersWithSpaces>
  <SharedDoc>false</SharedDoc>
  <HLinks>
    <vt:vector size="48" baseType="variant">
      <vt:variant>
        <vt:i4>2228338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/document-relations/23941244/1/0/1906</vt:lpwstr>
      </vt:variant>
      <vt:variant>
        <vt:i4>5570573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/document/23941244/entry/13101</vt:lpwstr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/document/23941244/entry/1311</vt:lpwstr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/document/23941244/entry/1311</vt:lpwstr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http://internet.garant.ru/document?id=10064072&amp;sub=0</vt:lpwstr>
      </vt:variant>
      <vt:variant>
        <vt:lpwstr/>
      </vt:variant>
      <vt:variant>
        <vt:i4>5570573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/document/23941244/entry/13101</vt:lpwstr>
      </vt:variant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/document/12164203/entry/0</vt:lpwstr>
      </vt:variant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/document/12152272/entry/0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dc:description/>
  <cp:lastModifiedBy>Пользователь</cp:lastModifiedBy>
  <cp:revision>6</cp:revision>
  <cp:lastPrinted>2018-04-01T17:35:00Z</cp:lastPrinted>
  <dcterms:created xsi:type="dcterms:W3CDTF">2018-01-29T00:39:00Z</dcterms:created>
  <dcterms:modified xsi:type="dcterms:W3CDTF">2018-04-04T06:27:00Z</dcterms:modified>
</cp:coreProperties>
</file>