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18" w:rsidRPr="00B65E38" w:rsidRDefault="001A7218" w:rsidP="001A721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817406A" wp14:editId="0F0EFD66">
            <wp:simplePos x="0" y="0"/>
            <wp:positionH relativeFrom="margin">
              <wp:posOffset>2564943</wp:posOffset>
            </wp:positionH>
            <wp:positionV relativeFrom="margin">
              <wp:posOffset>-749300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ГЛАВА</w:t>
      </w:r>
      <w:r w:rsidRPr="00B65E38">
        <w:rPr>
          <w:rFonts w:ascii="Times New Roman" w:hAnsi="Times New Roman"/>
          <w:b/>
          <w:sz w:val="28"/>
          <w:szCs w:val="28"/>
        </w:rPr>
        <w:t xml:space="preserve"> </w:t>
      </w:r>
      <w:r w:rsidR="000A6E18">
        <w:rPr>
          <w:rFonts w:ascii="Times New Roman" w:hAnsi="Times New Roman"/>
          <w:b/>
          <w:sz w:val="28"/>
          <w:szCs w:val="28"/>
        </w:rPr>
        <w:t>БУТЫРСКОГО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1A7218" w:rsidRPr="00B65E38" w:rsidRDefault="001A7218" w:rsidP="001A721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1A7218" w:rsidRPr="008F4B16" w:rsidRDefault="001A7218" w:rsidP="001A7218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7218" w:rsidRPr="008F4B16" w:rsidRDefault="001A7218" w:rsidP="001A7218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084B5B">
        <w:rPr>
          <w:rFonts w:ascii="Times New Roman" w:hAnsi="Times New Roman"/>
          <w:sz w:val="28"/>
          <w:szCs w:val="28"/>
          <w:u w:val="single"/>
        </w:rPr>
        <w:t>02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084B5B">
        <w:rPr>
          <w:rFonts w:ascii="Times New Roman" w:hAnsi="Times New Roman"/>
          <w:sz w:val="28"/>
          <w:szCs w:val="28"/>
          <w:u w:val="single"/>
        </w:rPr>
        <w:t xml:space="preserve"> ноября</w:t>
      </w:r>
      <w:r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2020</w:t>
      </w:r>
      <w:r w:rsidR="000A6E18">
        <w:rPr>
          <w:rFonts w:ascii="Times New Roman" w:hAnsi="Times New Roman"/>
          <w:sz w:val="28"/>
          <w:szCs w:val="28"/>
          <w:u w:val="single"/>
        </w:rPr>
        <w:t xml:space="preserve"> г. №5</w:t>
      </w:r>
    </w:p>
    <w:p w:rsidR="001A7218" w:rsidRPr="008F4B16" w:rsidRDefault="001A7218" w:rsidP="001A7218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</w:t>
      </w:r>
      <w:r w:rsidR="000A6E18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0A6E18">
        <w:rPr>
          <w:rFonts w:ascii="Times New Roman" w:hAnsi="Times New Roman"/>
          <w:sz w:val="24"/>
          <w:szCs w:val="24"/>
        </w:rPr>
        <w:t xml:space="preserve"> </w:t>
      </w:r>
      <w:r w:rsidRPr="008F4B16">
        <w:rPr>
          <w:rFonts w:ascii="Times New Roman" w:hAnsi="Times New Roman"/>
          <w:sz w:val="24"/>
          <w:szCs w:val="24"/>
        </w:rPr>
        <w:t xml:space="preserve">  с.</w:t>
      </w:r>
      <w:r w:rsidR="000A6E18">
        <w:rPr>
          <w:rFonts w:ascii="Times New Roman" w:hAnsi="Times New Roman"/>
          <w:sz w:val="24"/>
          <w:szCs w:val="24"/>
        </w:rPr>
        <w:t xml:space="preserve">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A72501" w:rsidRPr="00A72501" w:rsidTr="00BF32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7218" w:rsidRPr="00A72501" w:rsidRDefault="001A7218" w:rsidP="00BF32B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50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Об утверждении порядка согласования и утверждения уставов создаваемых (действующих) казачьих обществ</w:t>
            </w:r>
          </w:p>
        </w:tc>
      </w:tr>
    </w:tbl>
    <w:p w:rsidR="001A7218" w:rsidRPr="008F4B16" w:rsidRDefault="001A7218" w:rsidP="001A7218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552AA5" w:rsidRDefault="001A7218" w:rsidP="001A72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218">
        <w:rPr>
          <w:rFonts w:ascii="Times New Roman" w:hAnsi="Times New Roman"/>
          <w:bCs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Pr="008F4B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рассмотрев письмо ФАДН от 11.09.2020 №3522-01.1-23-АК, глава</w:t>
      </w:r>
      <w:r w:rsidRPr="008F4B16">
        <w:rPr>
          <w:rFonts w:ascii="Times New Roman" w:hAnsi="Times New Roman"/>
          <w:sz w:val="28"/>
          <w:szCs w:val="28"/>
        </w:rPr>
        <w:t xml:space="preserve"> </w:t>
      </w:r>
      <w:r w:rsidR="000A6E18">
        <w:rPr>
          <w:rFonts w:ascii="Times New Roman" w:hAnsi="Times New Roman"/>
          <w:sz w:val="28"/>
          <w:szCs w:val="28"/>
        </w:rPr>
        <w:t xml:space="preserve">Бутырского </w:t>
      </w:r>
      <w:r w:rsidRPr="00D936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F4B16">
        <w:rPr>
          <w:rFonts w:ascii="Times New Roman" w:hAnsi="Times New Roman"/>
          <w:sz w:val="28"/>
          <w:szCs w:val="28"/>
        </w:rPr>
        <w:t xml:space="preserve">Репьевского </w:t>
      </w:r>
      <w:r w:rsidRPr="001A7218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Pr="001A7218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1A7218" w:rsidRPr="001A7218" w:rsidRDefault="001A7218" w:rsidP="001A72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218">
        <w:rPr>
          <w:rFonts w:ascii="Times New Roman" w:hAnsi="Times New Roman"/>
          <w:sz w:val="28"/>
          <w:szCs w:val="28"/>
        </w:rPr>
        <w:t xml:space="preserve">1. Утвердить прилагаемый Порядок согласования и утверждения </w:t>
      </w:r>
      <w:r w:rsidR="000A6E18" w:rsidRPr="001A7218">
        <w:rPr>
          <w:rFonts w:ascii="Times New Roman" w:hAnsi="Times New Roman"/>
          <w:sz w:val="28"/>
          <w:szCs w:val="28"/>
        </w:rPr>
        <w:t>уставов,</w:t>
      </w:r>
      <w:r w:rsidRPr="001A7218">
        <w:rPr>
          <w:rFonts w:ascii="Times New Roman" w:hAnsi="Times New Roman"/>
          <w:sz w:val="28"/>
          <w:szCs w:val="28"/>
        </w:rPr>
        <w:t xml:space="preserve"> </w:t>
      </w:r>
      <w:r w:rsidRPr="00A72501">
        <w:rPr>
          <w:rFonts w:ascii="Times New Roman" w:hAnsi="Times New Roman"/>
          <w:sz w:val="28"/>
          <w:szCs w:val="28"/>
        </w:rPr>
        <w:t xml:space="preserve">создаваемых (действующих) казачьих обществ </w:t>
      </w:r>
      <w:r w:rsidRPr="001A7218">
        <w:rPr>
          <w:rFonts w:ascii="Times New Roman" w:hAnsi="Times New Roman"/>
          <w:sz w:val="28"/>
          <w:szCs w:val="28"/>
        </w:rPr>
        <w:t xml:space="preserve">на территории </w:t>
      </w:r>
      <w:r w:rsidR="000A6E18">
        <w:rPr>
          <w:rFonts w:ascii="Times New Roman" w:hAnsi="Times New Roman"/>
          <w:sz w:val="28"/>
          <w:szCs w:val="28"/>
        </w:rPr>
        <w:t xml:space="preserve">Бутырского </w:t>
      </w:r>
      <w:r>
        <w:rPr>
          <w:rFonts w:ascii="Times New Roman" w:hAnsi="Times New Roman"/>
          <w:sz w:val="28"/>
          <w:szCs w:val="28"/>
        </w:rPr>
        <w:t>сельского поселения Репьевского</w:t>
      </w:r>
      <w:r w:rsidRPr="001A7218">
        <w:rPr>
          <w:rFonts w:ascii="Times New Roman" w:hAnsi="Times New Roman"/>
          <w:sz w:val="28"/>
          <w:szCs w:val="28"/>
        </w:rPr>
        <w:t xml:space="preserve"> муниципального района Во</w:t>
      </w:r>
      <w:r>
        <w:rPr>
          <w:rFonts w:ascii="Times New Roman" w:hAnsi="Times New Roman"/>
          <w:sz w:val="28"/>
          <w:szCs w:val="28"/>
        </w:rPr>
        <w:t>ронежской области</w:t>
      </w:r>
      <w:r w:rsidRPr="001A7218">
        <w:rPr>
          <w:rFonts w:ascii="Times New Roman" w:hAnsi="Times New Roman"/>
          <w:sz w:val="28"/>
          <w:szCs w:val="28"/>
        </w:rPr>
        <w:t>.</w:t>
      </w:r>
    </w:p>
    <w:p w:rsidR="001A7218" w:rsidRDefault="001A7218" w:rsidP="001A72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21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1A7218" w:rsidRDefault="001A7218" w:rsidP="001A72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Настоящие постановление вступает в силу с момента подписания и подлежит обнародованию.</w:t>
      </w:r>
    </w:p>
    <w:p w:rsidR="001A7218" w:rsidRDefault="001A7218" w:rsidP="001A72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218" w:rsidRDefault="001A7218" w:rsidP="001A72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0A6E18">
        <w:rPr>
          <w:rFonts w:ascii="Times New Roman" w:hAnsi="Times New Roman"/>
          <w:sz w:val="28"/>
          <w:szCs w:val="28"/>
        </w:rPr>
        <w:t>К.М. Дмитрук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A7218" w:rsidRPr="001A7218" w:rsidRDefault="001A7218" w:rsidP="008F0AE1">
      <w:pPr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1A721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A7218" w:rsidRDefault="001A7218" w:rsidP="008F0AE1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1A721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BD0BA6" w:rsidRPr="00BD0BA6">
        <w:rPr>
          <w:rFonts w:ascii="Times New Roman" w:hAnsi="Times New Roman"/>
          <w:sz w:val="28"/>
          <w:szCs w:val="28"/>
        </w:rPr>
        <w:t>глав</w:t>
      </w:r>
      <w:r w:rsidR="00BD0BA6">
        <w:rPr>
          <w:rFonts w:ascii="Times New Roman" w:hAnsi="Times New Roman"/>
          <w:sz w:val="28"/>
          <w:szCs w:val="28"/>
        </w:rPr>
        <w:t>ы</w:t>
      </w:r>
      <w:r w:rsidR="00BD0BA6" w:rsidRPr="00BD0BA6">
        <w:rPr>
          <w:rFonts w:ascii="Times New Roman" w:hAnsi="Times New Roman"/>
          <w:sz w:val="28"/>
          <w:szCs w:val="28"/>
        </w:rPr>
        <w:t xml:space="preserve"> </w:t>
      </w:r>
      <w:r w:rsidR="000A6E18">
        <w:rPr>
          <w:rFonts w:ascii="Times New Roman" w:hAnsi="Times New Roman"/>
          <w:sz w:val="28"/>
          <w:szCs w:val="28"/>
        </w:rPr>
        <w:t>Бутырского</w:t>
      </w:r>
      <w:r w:rsidR="00BD0BA6" w:rsidRPr="00BD0BA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BD0BA6" w:rsidRDefault="00BD0BA6" w:rsidP="008F0AE1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568EE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»</w:t>
      </w:r>
      <w:r w:rsidR="006568EE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2020 г. №</w:t>
      </w:r>
      <w:r w:rsidR="000A6E18">
        <w:rPr>
          <w:rFonts w:ascii="Times New Roman" w:hAnsi="Times New Roman"/>
          <w:sz w:val="28"/>
          <w:szCs w:val="28"/>
        </w:rPr>
        <w:t>5</w:t>
      </w:r>
    </w:p>
    <w:p w:rsidR="00BD0BA6" w:rsidRDefault="00BD0BA6" w:rsidP="00BD0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BA6" w:rsidRDefault="001140E0" w:rsidP="00114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0E0">
        <w:rPr>
          <w:rFonts w:ascii="Times New Roman" w:hAnsi="Times New Roman"/>
          <w:b/>
          <w:sz w:val="28"/>
          <w:szCs w:val="28"/>
        </w:rPr>
        <w:t xml:space="preserve">Порядок согласования и утверждения </w:t>
      </w:r>
      <w:r w:rsidR="000A6E18" w:rsidRPr="001140E0">
        <w:rPr>
          <w:rFonts w:ascii="Times New Roman" w:hAnsi="Times New Roman"/>
          <w:b/>
          <w:sz w:val="28"/>
          <w:szCs w:val="28"/>
        </w:rPr>
        <w:t>уставов,</w:t>
      </w:r>
      <w:r w:rsidRPr="001140E0">
        <w:rPr>
          <w:rFonts w:ascii="Times New Roman" w:hAnsi="Times New Roman"/>
          <w:b/>
          <w:sz w:val="28"/>
          <w:szCs w:val="28"/>
        </w:rPr>
        <w:t xml:space="preserve"> создаваемых (действующих) казачьих обществ на территории </w:t>
      </w:r>
      <w:r w:rsidR="000A6E18">
        <w:rPr>
          <w:rFonts w:ascii="Times New Roman" w:hAnsi="Times New Roman"/>
          <w:b/>
          <w:sz w:val="28"/>
          <w:szCs w:val="28"/>
        </w:rPr>
        <w:t>Бутырского</w:t>
      </w:r>
      <w:r w:rsidRPr="001140E0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1140E0" w:rsidRDefault="001140E0" w:rsidP="00114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0E0" w:rsidRPr="00547696" w:rsidRDefault="001140E0" w:rsidP="001140E0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  <w:r w:rsidRPr="00547696">
        <w:rPr>
          <w:rFonts w:ascii="Times New Roman" w:hAnsi="Times New Roman" w:cs="Times New Roman"/>
          <w:b/>
          <w:szCs w:val="28"/>
        </w:rPr>
        <w:t>1. ОБЩИЕ ПОЛОЖЕНИЯ</w:t>
      </w:r>
    </w:p>
    <w:p w:rsidR="001140E0" w:rsidRDefault="001140E0" w:rsidP="001140E0">
      <w:pPr>
        <w:pStyle w:val="ConsPlusNormal0"/>
        <w:rPr>
          <w:rFonts w:ascii="Times New Roman" w:hAnsi="Times New Roman" w:cs="Times New Roman"/>
          <w:sz w:val="24"/>
        </w:rPr>
      </w:pP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1. Настоящий Порядок согласования и утверждения создаваемых (действующих) уставов казачьих обществ</w:t>
      </w:r>
      <w:r w:rsidRPr="00B035E6">
        <w:rPr>
          <w:rFonts w:ascii="Times New Roman" w:hAnsi="Times New Roman" w:cs="Times New Roman"/>
          <w:b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t>(далее - Порядок)</w:t>
      </w:r>
      <w:r w:rsidRPr="00B035E6">
        <w:rPr>
          <w:rFonts w:ascii="Times New Roman" w:hAnsi="Times New Roman" w:cs="Times New Roman"/>
          <w:b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t xml:space="preserve">регулирует отношения, возникающие в связи с согласованием и утверждением </w:t>
      </w:r>
      <w:r w:rsidR="000A6E18" w:rsidRPr="00B035E6">
        <w:rPr>
          <w:rFonts w:ascii="Times New Roman" w:hAnsi="Times New Roman" w:cs="Times New Roman"/>
          <w:szCs w:val="28"/>
        </w:rPr>
        <w:t>уставов,</w:t>
      </w:r>
      <w:r w:rsidRPr="00B035E6">
        <w:rPr>
          <w:rFonts w:ascii="Times New Roman" w:hAnsi="Times New Roman" w:cs="Times New Roman"/>
          <w:szCs w:val="28"/>
        </w:rPr>
        <w:t xml:space="preserve"> создаваемых (действующих) казачьих обществ на территории </w:t>
      </w:r>
      <w:r w:rsidR="000A6E18" w:rsidRPr="00B035E6">
        <w:rPr>
          <w:rFonts w:ascii="Times New Roman" w:hAnsi="Times New Roman" w:cs="Times New Roman"/>
          <w:szCs w:val="28"/>
        </w:rPr>
        <w:t xml:space="preserve">Бутырского </w:t>
      </w:r>
      <w:r w:rsidRPr="00B035E6">
        <w:rPr>
          <w:rFonts w:ascii="Times New Roman" w:hAnsi="Times New Roman"/>
          <w:szCs w:val="28"/>
        </w:rPr>
        <w:t>сельского поселения Репьевского муниципального района Воронежской области</w:t>
      </w:r>
      <w:r w:rsidRPr="00B035E6">
        <w:rPr>
          <w:rFonts w:ascii="Times New Roman" w:hAnsi="Times New Roman" w:cs="Times New Roman"/>
          <w:szCs w:val="28"/>
        </w:rPr>
        <w:t>.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B035E6">
        <w:rPr>
          <w:rFonts w:ascii="Times New Roman" w:hAnsi="Times New Roman" w:cs="Times New Roman"/>
          <w:szCs w:val="28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3. Согласование и утверждение </w:t>
      </w:r>
      <w:r w:rsidR="000A6E18" w:rsidRPr="00B035E6">
        <w:rPr>
          <w:rFonts w:ascii="Times New Roman" w:hAnsi="Times New Roman" w:cs="Times New Roman"/>
          <w:szCs w:val="28"/>
        </w:rPr>
        <w:t>уставов,</w:t>
      </w:r>
      <w:r w:rsidRPr="00B035E6">
        <w:rPr>
          <w:rFonts w:ascii="Times New Roman" w:hAnsi="Times New Roman" w:cs="Times New Roman"/>
          <w:szCs w:val="28"/>
        </w:rPr>
        <w:t xml:space="preserve"> создаваемых (действующих) казачьих обществ осуществляется главой</w:t>
      </w:r>
      <w:r w:rsidRPr="00B035E6">
        <w:rPr>
          <w:rFonts w:ascii="Times New Roman" w:hAnsi="Times New Roman"/>
          <w:szCs w:val="28"/>
        </w:rPr>
        <w:t xml:space="preserve">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/>
          <w:szCs w:val="28"/>
        </w:rPr>
        <w:t xml:space="preserve"> сельского поселения Репьевского муниципального района Воронежской области </w:t>
      </w:r>
      <w:r w:rsidRPr="00B035E6">
        <w:rPr>
          <w:rFonts w:ascii="Times New Roman" w:hAnsi="Times New Roman" w:cs="Times New Roman"/>
          <w:szCs w:val="28"/>
        </w:rPr>
        <w:t>в соответствии с настоящим Порядком.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4. Прием представлений и документов, указанных в пунктах 10, 11, 22, 23 настоящего Порядка, осуществляется в администрации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/>
          <w:szCs w:val="28"/>
        </w:rPr>
        <w:t>сельского поселения</w:t>
      </w:r>
      <w:r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 w:cs="Times New Roman"/>
          <w:color w:val="C00000"/>
          <w:szCs w:val="28"/>
        </w:rPr>
        <w:t>08.00 часов до 12.00 часов и с 13.00 часов до 1</w:t>
      </w:r>
      <w:r w:rsidR="006568EE">
        <w:rPr>
          <w:rFonts w:ascii="Times New Roman" w:hAnsi="Times New Roman" w:cs="Times New Roman"/>
          <w:color w:val="C00000"/>
          <w:szCs w:val="28"/>
        </w:rPr>
        <w:t>6</w:t>
      </w:r>
      <w:r w:rsidRPr="00B035E6">
        <w:rPr>
          <w:rFonts w:ascii="Times New Roman" w:hAnsi="Times New Roman" w:cs="Times New Roman"/>
          <w:color w:val="C00000"/>
          <w:szCs w:val="28"/>
        </w:rPr>
        <w:t xml:space="preserve">.00 часов, </w:t>
      </w:r>
      <w:r w:rsidRPr="00B035E6">
        <w:rPr>
          <w:rFonts w:ascii="Times New Roman" w:hAnsi="Times New Roman" w:cs="Times New Roman"/>
          <w:color w:val="C00000"/>
          <w:szCs w:val="28"/>
        </w:rPr>
        <w:lastRenderedPageBreak/>
        <w:t xml:space="preserve">понедельник, среда, </w:t>
      </w:r>
      <w:r w:rsidR="00E6695B" w:rsidRPr="00B035E6">
        <w:rPr>
          <w:rFonts w:ascii="Times New Roman" w:hAnsi="Times New Roman" w:cs="Times New Roman"/>
          <w:color w:val="C00000"/>
          <w:szCs w:val="28"/>
        </w:rPr>
        <w:t>пятница; вторник, четверг</w:t>
      </w:r>
      <w:r w:rsidRPr="00B035E6">
        <w:rPr>
          <w:rFonts w:ascii="Times New Roman" w:hAnsi="Times New Roman" w:cs="Times New Roman"/>
          <w:color w:val="C00000"/>
          <w:szCs w:val="28"/>
        </w:rPr>
        <w:t xml:space="preserve"> - не приемные дни</w:t>
      </w:r>
      <w:r w:rsidR="00E6695B" w:rsidRPr="00B035E6">
        <w:rPr>
          <w:rFonts w:ascii="Times New Roman" w:hAnsi="Times New Roman" w:cs="Times New Roman"/>
          <w:color w:val="C00000"/>
          <w:szCs w:val="28"/>
        </w:rPr>
        <w:t>;</w:t>
      </w:r>
      <w:r w:rsidRPr="00B035E6">
        <w:rPr>
          <w:rFonts w:ascii="Times New Roman" w:hAnsi="Times New Roman" w:cs="Times New Roman"/>
          <w:color w:val="C00000"/>
          <w:szCs w:val="28"/>
        </w:rPr>
        <w:t xml:space="preserve"> суббота, воскресенье - выходные дни</w:t>
      </w:r>
      <w:r w:rsidRPr="00B035E6">
        <w:rPr>
          <w:rFonts w:ascii="Times New Roman" w:hAnsi="Times New Roman" w:cs="Times New Roman"/>
          <w:color w:val="000000"/>
          <w:szCs w:val="28"/>
        </w:rPr>
        <w:t>.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5. 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10, 11, 22, 23 настоящего Порядка, осуществляются специалистом, ответственным за рассмотрение таких представлений, график (режим) работы: </w:t>
      </w:r>
      <w:r w:rsidR="00E6695B" w:rsidRPr="00B035E6">
        <w:rPr>
          <w:rFonts w:ascii="Times New Roman" w:hAnsi="Times New Roman" w:cs="Times New Roman"/>
          <w:color w:val="C00000"/>
          <w:szCs w:val="28"/>
        </w:rPr>
        <w:t>08.00 часов до 12.00 часов и с 13.00 часов до 1</w:t>
      </w:r>
      <w:r w:rsidR="006568EE">
        <w:rPr>
          <w:rFonts w:ascii="Times New Roman" w:hAnsi="Times New Roman" w:cs="Times New Roman"/>
          <w:color w:val="C00000"/>
          <w:szCs w:val="28"/>
        </w:rPr>
        <w:t>6</w:t>
      </w:r>
      <w:r w:rsidR="00E6695B" w:rsidRPr="00B035E6">
        <w:rPr>
          <w:rFonts w:ascii="Times New Roman" w:hAnsi="Times New Roman" w:cs="Times New Roman"/>
          <w:color w:val="C00000"/>
          <w:szCs w:val="28"/>
        </w:rPr>
        <w:t>.00 часов, понедельник, среда, пятница; вторник, четверг - не приемные дни; суббота, воскресенье - выходные дни</w:t>
      </w:r>
      <w:r w:rsidRPr="00B035E6">
        <w:rPr>
          <w:rFonts w:ascii="Times New Roman" w:hAnsi="Times New Roman" w:cs="Times New Roman"/>
          <w:szCs w:val="28"/>
        </w:rPr>
        <w:t>.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6. Настоящий Порядок размещен на информационных стендах </w:t>
      </w:r>
      <w:r w:rsidR="000A6E18" w:rsidRPr="00B035E6">
        <w:rPr>
          <w:rFonts w:ascii="Times New Roman" w:hAnsi="Times New Roman"/>
          <w:szCs w:val="28"/>
        </w:rPr>
        <w:t xml:space="preserve">Бутырского </w:t>
      </w:r>
      <w:r w:rsidRPr="00B035E6">
        <w:rPr>
          <w:rFonts w:ascii="Times New Roman" w:hAnsi="Times New Roman"/>
          <w:szCs w:val="28"/>
        </w:rPr>
        <w:t>сельского поселения</w:t>
      </w:r>
      <w:r w:rsidRPr="00B035E6">
        <w:rPr>
          <w:rFonts w:ascii="Times New Roman" w:hAnsi="Times New Roman" w:cs="Times New Roman"/>
          <w:szCs w:val="28"/>
        </w:rPr>
        <w:t xml:space="preserve">, а также на официальном сайте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/>
          <w:szCs w:val="28"/>
        </w:rPr>
        <w:t>сельского поселения</w:t>
      </w:r>
      <w:r w:rsidRPr="00B035E6">
        <w:rPr>
          <w:rFonts w:ascii="Times New Roman" w:hAnsi="Times New Roman" w:cs="Times New Roman"/>
          <w:szCs w:val="28"/>
        </w:rPr>
        <w:t xml:space="preserve"> в сети Интернет.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7. Администрация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сельского поселения осуществляет информирование заявителей по следующим вопросам: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о месте нахождения и графике работы администрации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="000A6E18"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t>сельского поселения;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Информация по указанным вопросам предоставляется в устной форме </w:t>
      </w:r>
      <w:r w:rsidRPr="00B035E6">
        <w:rPr>
          <w:rFonts w:ascii="Times New Roman" w:hAnsi="Times New Roman" w:cs="Times New Roman"/>
          <w:szCs w:val="28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 сельского поселения в сети Интернет.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</w:t>
      </w:r>
      <w:r w:rsidRPr="00B035E6">
        <w:rPr>
          <w:rFonts w:ascii="Times New Roman" w:hAnsi="Times New Roman" w:cs="Times New Roman"/>
          <w:szCs w:val="28"/>
        </w:rPr>
        <w:lastRenderedPageBreak/>
        <w:t>общества.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8. Администрация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сельского поселения расположена по адресу: </w:t>
      </w:r>
      <w:r w:rsidR="000A6E18" w:rsidRPr="00B035E6">
        <w:rPr>
          <w:rFonts w:ascii="Times New Roman" w:hAnsi="Times New Roman" w:cs="Times New Roman"/>
          <w:szCs w:val="28"/>
        </w:rPr>
        <w:t>396380 Воронежская область Репьевский район с. Бутырки ул. Дружбы д.4</w:t>
      </w:r>
      <w:r w:rsidRPr="00B035E6">
        <w:rPr>
          <w:rFonts w:ascii="Times New Roman" w:hAnsi="Times New Roman" w:cs="Times New Roman"/>
          <w:szCs w:val="28"/>
        </w:rPr>
        <w:t xml:space="preserve">, телефон для справок: 8(47374) </w:t>
      </w:r>
      <w:r w:rsidR="000A6E18" w:rsidRPr="00B035E6">
        <w:rPr>
          <w:rFonts w:ascii="Times New Roman" w:hAnsi="Times New Roman" w:cs="Times New Roman"/>
          <w:szCs w:val="28"/>
        </w:rPr>
        <w:t>34523</w:t>
      </w:r>
      <w:r w:rsidRPr="00B035E6">
        <w:rPr>
          <w:rFonts w:ascii="Times New Roman" w:hAnsi="Times New Roman" w:cs="Times New Roman"/>
          <w:szCs w:val="28"/>
        </w:rPr>
        <w:t>.</w:t>
      </w:r>
    </w:p>
    <w:p w:rsidR="001140E0" w:rsidRPr="00B035E6" w:rsidRDefault="001140E0" w:rsidP="008F0AE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1140E0" w:rsidRPr="00B035E6" w:rsidRDefault="001140E0" w:rsidP="008F0AE1">
      <w:pPr>
        <w:pStyle w:val="ConsPlusNormal0"/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B035E6">
        <w:rPr>
          <w:rFonts w:ascii="Times New Roman" w:hAnsi="Times New Roman" w:cs="Times New Roman"/>
          <w:b/>
          <w:szCs w:val="28"/>
        </w:rPr>
        <w:t>2. СОГЛАСОВАНИЕ УСТАВА СОЗДАВАЕМОГО (ДЕЙСТВУЮЩЕГО) КАЗАЧЬЕГО ОБЩЕСТВА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9. Согласованию главой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сельского поселения подлежат уставы </w:t>
      </w:r>
      <w:r w:rsidRPr="00B035E6">
        <w:rPr>
          <w:rFonts w:ascii="Times New Roman" w:hAnsi="Times New Roman" w:cs="Times New Roman"/>
          <w:color w:val="C00000"/>
          <w:szCs w:val="28"/>
        </w:rPr>
        <w:t>хуторских</w:t>
      </w:r>
      <w:r w:rsidR="00C03470" w:rsidRPr="00B035E6">
        <w:rPr>
          <w:rFonts w:ascii="Times New Roman" w:hAnsi="Times New Roman" w:cs="Times New Roman"/>
          <w:color w:val="C00000"/>
          <w:szCs w:val="28"/>
        </w:rPr>
        <w:t xml:space="preserve"> и станичных</w:t>
      </w:r>
      <w:r w:rsidRPr="00B035E6">
        <w:rPr>
          <w:rFonts w:ascii="Times New Roman" w:hAnsi="Times New Roman" w:cs="Times New Roman"/>
          <w:color w:val="C00000"/>
          <w:szCs w:val="28"/>
        </w:rPr>
        <w:t xml:space="preserve"> казачьих</w:t>
      </w:r>
      <w:r w:rsidR="00C03470" w:rsidRPr="00B035E6">
        <w:rPr>
          <w:rFonts w:ascii="Times New Roman" w:hAnsi="Times New Roman" w:cs="Times New Roman"/>
          <w:szCs w:val="28"/>
        </w:rPr>
        <w:t xml:space="preserve"> обществ</w:t>
      </w:r>
      <w:r w:rsidR="00151153" w:rsidRPr="00B035E6">
        <w:rPr>
          <w:szCs w:val="28"/>
        </w:rPr>
        <w:t xml:space="preserve"> </w:t>
      </w:r>
      <w:r w:rsidR="00151153" w:rsidRPr="00B035E6">
        <w:rPr>
          <w:rFonts w:ascii="Times New Roman" w:hAnsi="Times New Roman" w:cs="Times New Roman"/>
          <w:szCs w:val="28"/>
        </w:rPr>
        <w:t xml:space="preserve">создаваемых (действующих) на </w:t>
      </w:r>
      <w:r w:rsidR="000A6E18" w:rsidRPr="00B035E6">
        <w:rPr>
          <w:rFonts w:ascii="Times New Roman" w:hAnsi="Times New Roman" w:cs="Times New Roman"/>
          <w:szCs w:val="28"/>
        </w:rPr>
        <w:t>территории Бутырского</w:t>
      </w:r>
      <w:r w:rsidR="00151153" w:rsidRPr="00B035E6">
        <w:rPr>
          <w:rFonts w:ascii="Times New Roman" w:hAnsi="Times New Roman" w:cs="Times New Roman"/>
          <w:szCs w:val="28"/>
        </w:rPr>
        <w:t xml:space="preserve"> сельского поселения</w:t>
      </w:r>
      <w:r w:rsidRPr="00B035E6">
        <w:rPr>
          <w:rFonts w:ascii="Times New Roman" w:hAnsi="Times New Roman" w:cs="Times New Roman"/>
          <w:szCs w:val="28"/>
        </w:rPr>
        <w:t>.</w:t>
      </w:r>
    </w:p>
    <w:p w:rsidR="001140E0" w:rsidRPr="00B035E6" w:rsidRDefault="001140E0" w:rsidP="008F0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E6">
        <w:rPr>
          <w:rFonts w:ascii="Times New Roman" w:hAnsi="Times New Roman"/>
          <w:sz w:val="28"/>
          <w:szCs w:val="28"/>
        </w:rPr>
        <w:t xml:space="preserve">10.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0A6E18" w:rsidRPr="00B035E6">
        <w:rPr>
          <w:rFonts w:ascii="Times New Roman" w:hAnsi="Times New Roman"/>
          <w:sz w:val="28"/>
          <w:szCs w:val="28"/>
        </w:rPr>
        <w:t>Бутырского</w:t>
      </w:r>
      <w:r w:rsidRPr="00B035E6">
        <w:rPr>
          <w:rFonts w:ascii="Times New Roman" w:hAnsi="Times New Roman"/>
          <w:sz w:val="28"/>
          <w:szCs w:val="28"/>
        </w:rPr>
        <w:t xml:space="preserve">   сельского поселения, представление о согласовании устава казачьего общества. 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К представлению прилагаются: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в) устав казачьего общества в новой редакции;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color w:val="C00000"/>
          <w:szCs w:val="28"/>
        </w:rPr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lastRenderedPageBreak/>
        <w:t xml:space="preserve">11.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="000A6E18"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t xml:space="preserve">сельского поселения, представление о согласовании устава казачьего общества. 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К представлению прилагаются: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в) устав казачьего общества;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Cs w:val="28"/>
        </w:rPr>
      </w:pPr>
      <w:r w:rsidRPr="00B035E6">
        <w:rPr>
          <w:rFonts w:ascii="Times New Roman" w:hAnsi="Times New Roman" w:cs="Times New Roman"/>
          <w:color w:val="C00000"/>
          <w:szCs w:val="28"/>
        </w:rPr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126367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12. Указанные в пунктах 1</w:t>
      </w:r>
      <w:r w:rsidR="00126367" w:rsidRPr="00B035E6">
        <w:rPr>
          <w:rFonts w:ascii="Times New Roman" w:hAnsi="Times New Roman" w:cs="Times New Roman"/>
          <w:szCs w:val="28"/>
        </w:rPr>
        <w:t>0</w:t>
      </w:r>
      <w:r w:rsidRPr="00B035E6">
        <w:rPr>
          <w:rFonts w:ascii="Times New Roman" w:hAnsi="Times New Roman" w:cs="Times New Roman"/>
          <w:szCs w:val="28"/>
        </w:rPr>
        <w:t xml:space="preserve"> и 1</w:t>
      </w:r>
      <w:r w:rsidR="00126367" w:rsidRPr="00B035E6">
        <w:rPr>
          <w:rFonts w:ascii="Times New Roman" w:hAnsi="Times New Roman" w:cs="Times New Roman"/>
          <w:szCs w:val="28"/>
        </w:rPr>
        <w:t>1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13. 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сельского поселения в течение 14 календарных дней со дня поступления указанных документов.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lastRenderedPageBreak/>
        <w:t>14. По истечении срока, установленного пунктом 1</w:t>
      </w:r>
      <w:r w:rsidR="0016500E" w:rsidRPr="00B035E6">
        <w:rPr>
          <w:rFonts w:ascii="Times New Roman" w:hAnsi="Times New Roman" w:cs="Times New Roman"/>
          <w:szCs w:val="28"/>
        </w:rPr>
        <w:t>3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="000A6E18"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t>сельского поселения информирует атамана казачьего общества либо уполномоченное лицо в письменной форме.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15.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16. Согласование устава казачьего общества оформляется письмом, подписанным непосредственно главой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сельского поселения.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17. Основаниями для отказа в согласовании устава действующего казачьего общества являются: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б) непредставление или представление неполного комплекта документов, предусмотренных пунктом 1</w:t>
      </w:r>
      <w:r w:rsidR="0016500E" w:rsidRPr="00B035E6">
        <w:rPr>
          <w:rFonts w:ascii="Times New Roman" w:hAnsi="Times New Roman" w:cs="Times New Roman"/>
          <w:szCs w:val="28"/>
        </w:rPr>
        <w:t>0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в) наличие в представленных документах недостоверных или неполных сведений.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18. Основаниями для отказа в согласовании устава создаваемого казачьего общества являются: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lastRenderedPageBreak/>
        <w:t>б) непредставление или представление неполного комплекта документов, предусмотренных пунктом 1</w:t>
      </w:r>
      <w:r w:rsidR="0016500E" w:rsidRPr="00B035E6">
        <w:rPr>
          <w:rFonts w:ascii="Times New Roman" w:hAnsi="Times New Roman" w:cs="Times New Roman"/>
          <w:szCs w:val="28"/>
        </w:rPr>
        <w:t>1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в) наличие в представленных документах недостоверных или неполных сведений.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19. Отказ в согласовании устава казачьего общества не является препятствием для повторного направления главе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="000A6E18"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t>сельского поселения представления о согласовании устава казачьего общества и документов, предусмотренных пунктами 1</w:t>
      </w:r>
      <w:r w:rsidR="0016500E" w:rsidRPr="00B035E6">
        <w:rPr>
          <w:rFonts w:ascii="Times New Roman" w:hAnsi="Times New Roman" w:cs="Times New Roman"/>
          <w:szCs w:val="28"/>
        </w:rPr>
        <w:t>0</w:t>
      </w:r>
      <w:r w:rsidRPr="00B035E6">
        <w:rPr>
          <w:rFonts w:ascii="Times New Roman" w:hAnsi="Times New Roman" w:cs="Times New Roman"/>
          <w:szCs w:val="28"/>
        </w:rPr>
        <w:t xml:space="preserve"> и 1</w:t>
      </w:r>
      <w:r w:rsidR="0016500E" w:rsidRPr="00B035E6">
        <w:rPr>
          <w:rFonts w:ascii="Times New Roman" w:hAnsi="Times New Roman" w:cs="Times New Roman"/>
          <w:szCs w:val="28"/>
        </w:rPr>
        <w:t>1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Повторное представление о согласовании устава казачьего общества и документов, предусмотренных пунктами 1</w:t>
      </w:r>
      <w:r w:rsidR="0016500E" w:rsidRPr="00B035E6">
        <w:rPr>
          <w:rFonts w:ascii="Times New Roman" w:hAnsi="Times New Roman" w:cs="Times New Roman"/>
          <w:szCs w:val="28"/>
        </w:rPr>
        <w:t>0</w:t>
      </w:r>
      <w:r w:rsidRPr="00B035E6">
        <w:rPr>
          <w:rFonts w:ascii="Times New Roman" w:hAnsi="Times New Roman" w:cs="Times New Roman"/>
          <w:szCs w:val="28"/>
        </w:rPr>
        <w:t xml:space="preserve"> и 1</w:t>
      </w:r>
      <w:r w:rsidR="0016500E" w:rsidRPr="00B035E6">
        <w:rPr>
          <w:rFonts w:ascii="Times New Roman" w:hAnsi="Times New Roman" w:cs="Times New Roman"/>
          <w:szCs w:val="28"/>
        </w:rPr>
        <w:t>1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и принятие по этому представлению решения осуществляются в порядке, предусмотренном пунктами 1</w:t>
      </w:r>
      <w:r w:rsidR="0016500E" w:rsidRPr="00B035E6">
        <w:rPr>
          <w:rFonts w:ascii="Times New Roman" w:hAnsi="Times New Roman" w:cs="Times New Roman"/>
          <w:szCs w:val="28"/>
        </w:rPr>
        <w:t>2</w:t>
      </w:r>
      <w:r w:rsidRPr="00B035E6">
        <w:rPr>
          <w:rFonts w:ascii="Times New Roman" w:hAnsi="Times New Roman" w:cs="Times New Roman"/>
          <w:szCs w:val="28"/>
        </w:rPr>
        <w:t xml:space="preserve"> - 1</w:t>
      </w:r>
      <w:r w:rsidR="0016500E" w:rsidRPr="00B035E6">
        <w:rPr>
          <w:rFonts w:ascii="Times New Roman" w:hAnsi="Times New Roman" w:cs="Times New Roman"/>
          <w:szCs w:val="28"/>
        </w:rPr>
        <w:t>8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1</w:t>
      </w:r>
      <w:r w:rsidR="0016500E" w:rsidRPr="00B035E6">
        <w:rPr>
          <w:rFonts w:ascii="Times New Roman" w:hAnsi="Times New Roman" w:cs="Times New Roman"/>
          <w:szCs w:val="28"/>
        </w:rPr>
        <w:t>0</w:t>
      </w:r>
      <w:r w:rsidRPr="00B035E6">
        <w:rPr>
          <w:rFonts w:ascii="Times New Roman" w:hAnsi="Times New Roman" w:cs="Times New Roman"/>
          <w:szCs w:val="28"/>
        </w:rPr>
        <w:t xml:space="preserve"> и 1</w:t>
      </w:r>
      <w:r w:rsidR="0016500E" w:rsidRPr="00B035E6">
        <w:rPr>
          <w:rFonts w:ascii="Times New Roman" w:hAnsi="Times New Roman" w:cs="Times New Roman"/>
          <w:szCs w:val="28"/>
        </w:rPr>
        <w:t>1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не ограничено.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140E0" w:rsidRPr="00B035E6" w:rsidRDefault="001140E0" w:rsidP="008F0AE1">
      <w:pPr>
        <w:pStyle w:val="ConsPlusNormal0"/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B035E6">
        <w:rPr>
          <w:rFonts w:ascii="Times New Roman" w:hAnsi="Times New Roman" w:cs="Times New Roman"/>
          <w:b/>
          <w:szCs w:val="28"/>
        </w:rPr>
        <w:t>3. УТВЕРЖДЕНИЕ УСТАВА СОЗДАВАЕМОГО (ДЕЙСТВУЮЩЕГО) КАЗАЧЬЕГО ОБЩЕСТВА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20. Утверждению главой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сельского поселения подлежат Уставы </w:t>
      </w:r>
      <w:r w:rsidRPr="00B035E6">
        <w:rPr>
          <w:rFonts w:ascii="Times New Roman" w:hAnsi="Times New Roman" w:cs="Times New Roman"/>
          <w:color w:val="C00000"/>
          <w:szCs w:val="28"/>
        </w:rPr>
        <w:t>хуторских</w:t>
      </w:r>
      <w:r w:rsidR="00151153" w:rsidRPr="00B035E6">
        <w:rPr>
          <w:rFonts w:ascii="Times New Roman" w:hAnsi="Times New Roman" w:cs="Times New Roman"/>
          <w:color w:val="C00000"/>
          <w:szCs w:val="28"/>
        </w:rPr>
        <w:t>, станичных</w:t>
      </w:r>
      <w:r w:rsidRPr="00B035E6">
        <w:rPr>
          <w:rFonts w:ascii="Times New Roman" w:hAnsi="Times New Roman" w:cs="Times New Roman"/>
          <w:color w:val="C00000"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t xml:space="preserve">казачьих обществ, </w:t>
      </w:r>
      <w:r w:rsidRPr="00B035E6">
        <w:rPr>
          <w:rFonts w:ascii="Times New Roman" w:hAnsi="Times New Roman" w:cs="Times New Roman"/>
          <w:color w:val="C00000"/>
          <w:szCs w:val="28"/>
        </w:rPr>
        <w:t xml:space="preserve">создаваемых (действующих) на территории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color w:val="C00000"/>
          <w:szCs w:val="28"/>
        </w:rPr>
        <w:t xml:space="preserve"> сельского поселения</w:t>
      </w:r>
      <w:r w:rsidRPr="00B035E6">
        <w:rPr>
          <w:rFonts w:ascii="Times New Roman" w:hAnsi="Times New Roman" w:cs="Times New Roman"/>
          <w:szCs w:val="28"/>
        </w:rPr>
        <w:t>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21. Утверждение уставов казачьих обществ, указанных в п. 2</w:t>
      </w:r>
      <w:r w:rsidR="00151153" w:rsidRPr="00B035E6">
        <w:rPr>
          <w:rFonts w:ascii="Times New Roman" w:hAnsi="Times New Roman" w:cs="Times New Roman"/>
          <w:szCs w:val="28"/>
        </w:rPr>
        <w:t>0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 осуществляется после их согласования с атаманом районного либо окружного (</w:t>
      </w:r>
      <w:proofErr w:type="spellStart"/>
      <w:r w:rsidRPr="00B035E6">
        <w:rPr>
          <w:rFonts w:ascii="Times New Roman" w:hAnsi="Times New Roman" w:cs="Times New Roman"/>
          <w:szCs w:val="28"/>
        </w:rPr>
        <w:t>отдельского</w:t>
      </w:r>
      <w:proofErr w:type="spellEnd"/>
      <w:r w:rsidRPr="00B035E6">
        <w:rPr>
          <w:rFonts w:ascii="Times New Roman" w:hAnsi="Times New Roman" w:cs="Times New Roman"/>
          <w:szCs w:val="28"/>
        </w:rPr>
        <w:t xml:space="preserve">) казачьего общества (если </w:t>
      </w:r>
      <w:r w:rsidR="006568EE" w:rsidRPr="00B035E6">
        <w:rPr>
          <w:rFonts w:ascii="Times New Roman" w:hAnsi="Times New Roman" w:cs="Times New Roman"/>
          <w:szCs w:val="28"/>
        </w:rPr>
        <w:t>районное,</w:t>
      </w:r>
      <w:r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lastRenderedPageBreak/>
        <w:t>либо окружное (</w:t>
      </w:r>
      <w:proofErr w:type="spellStart"/>
      <w:r w:rsidRPr="00B035E6">
        <w:rPr>
          <w:rFonts w:ascii="Times New Roman" w:hAnsi="Times New Roman" w:cs="Times New Roman"/>
          <w:szCs w:val="28"/>
        </w:rPr>
        <w:t>отдельское</w:t>
      </w:r>
      <w:proofErr w:type="spellEnd"/>
      <w:r w:rsidRPr="00B035E6">
        <w:rPr>
          <w:rFonts w:ascii="Times New Roman" w:hAnsi="Times New Roman" w:cs="Times New Roman"/>
          <w:szCs w:val="28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2232F9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22.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="000A6E18"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t xml:space="preserve">сельского поселения представление об утверждении устава казачьего общества. 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К представлению прилагаются: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в) копии писем о согласовании устава казачьего общества должностными лицами, названными в пункте </w:t>
      </w:r>
      <w:r w:rsidR="000A6E18" w:rsidRPr="00B035E6">
        <w:rPr>
          <w:rFonts w:ascii="Times New Roman" w:hAnsi="Times New Roman" w:cs="Times New Roman"/>
          <w:szCs w:val="28"/>
        </w:rPr>
        <w:t>21 настоящего</w:t>
      </w:r>
      <w:r w:rsidRPr="00B035E6">
        <w:rPr>
          <w:rFonts w:ascii="Times New Roman" w:hAnsi="Times New Roman" w:cs="Times New Roman"/>
          <w:szCs w:val="28"/>
        </w:rPr>
        <w:t xml:space="preserve"> Порядка;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г) устав казачьего общества на бумажном носителе и в электронном виде.</w:t>
      </w:r>
    </w:p>
    <w:p w:rsidR="002232F9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23.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сельского поселения представление об утверждении устава казачьего общества. 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К представлению прилагаются: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а) копии документов, подтверждающих соблюдение требований к </w:t>
      </w:r>
      <w:r w:rsidRPr="00B035E6">
        <w:rPr>
          <w:rFonts w:ascii="Times New Roman" w:hAnsi="Times New Roman" w:cs="Times New Roman"/>
          <w:szCs w:val="28"/>
        </w:rPr>
        <w:lastRenderedPageBreak/>
        <w:t>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в) копии писем о согласовании устава казачьего общества должностными лицами, названными в пункте </w:t>
      </w:r>
      <w:r w:rsidR="000A6E18" w:rsidRPr="00B035E6">
        <w:rPr>
          <w:rFonts w:ascii="Times New Roman" w:hAnsi="Times New Roman" w:cs="Times New Roman"/>
          <w:szCs w:val="28"/>
        </w:rPr>
        <w:t>21 настоящего</w:t>
      </w:r>
      <w:r w:rsidRPr="00B035E6">
        <w:rPr>
          <w:rFonts w:ascii="Times New Roman" w:hAnsi="Times New Roman" w:cs="Times New Roman"/>
          <w:szCs w:val="28"/>
        </w:rPr>
        <w:t xml:space="preserve"> Порядка;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г) устав казачьего общества на бумажном носителе и в электронном виде.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24. Указанные в пунктах 2</w:t>
      </w:r>
      <w:r w:rsidR="002232F9" w:rsidRPr="00B035E6">
        <w:rPr>
          <w:rFonts w:ascii="Times New Roman" w:hAnsi="Times New Roman" w:cs="Times New Roman"/>
          <w:szCs w:val="28"/>
        </w:rPr>
        <w:t>2</w:t>
      </w:r>
      <w:r w:rsidRPr="00B035E6">
        <w:rPr>
          <w:rFonts w:ascii="Times New Roman" w:hAnsi="Times New Roman" w:cs="Times New Roman"/>
          <w:szCs w:val="28"/>
        </w:rPr>
        <w:t xml:space="preserve"> и 2</w:t>
      </w:r>
      <w:r w:rsidR="002232F9" w:rsidRPr="00B035E6">
        <w:rPr>
          <w:rFonts w:ascii="Times New Roman" w:hAnsi="Times New Roman" w:cs="Times New Roman"/>
          <w:szCs w:val="28"/>
        </w:rPr>
        <w:t>3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25.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="000A6E18" w:rsidRPr="00B035E6">
        <w:rPr>
          <w:rFonts w:ascii="Times New Roman" w:hAnsi="Times New Roman" w:cs="Times New Roman"/>
          <w:szCs w:val="28"/>
        </w:rPr>
        <w:t xml:space="preserve"> сельского</w:t>
      </w:r>
      <w:r w:rsidRPr="00B035E6">
        <w:rPr>
          <w:rFonts w:ascii="Times New Roman" w:hAnsi="Times New Roman" w:cs="Times New Roman"/>
          <w:szCs w:val="28"/>
        </w:rPr>
        <w:t xml:space="preserve"> поселения в течение 30 календарных дней со дня поступления указанных документов.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26. По истечении срока, указанного в пункте 2</w:t>
      </w:r>
      <w:r w:rsidR="002232F9" w:rsidRPr="00B035E6">
        <w:rPr>
          <w:rFonts w:ascii="Times New Roman" w:hAnsi="Times New Roman" w:cs="Times New Roman"/>
          <w:szCs w:val="28"/>
        </w:rPr>
        <w:t>5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="000A6E18"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t>сельского поселения уведомляет атамана казачьего общества либо уполномоченное лицо в письменной форме.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27.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lastRenderedPageBreak/>
        <w:t xml:space="preserve">28. Утверждение устава казачьего общества оформляется постановлением главы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сельского поселения. Копия постановления главы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Pr="00B035E6">
        <w:rPr>
          <w:rFonts w:ascii="Times New Roman" w:hAnsi="Times New Roman" w:cs="Times New Roman"/>
          <w:szCs w:val="28"/>
        </w:rPr>
        <w:t xml:space="preserve">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</w:t>
      </w:r>
      <w:r w:rsidR="002232F9" w:rsidRPr="00B035E6">
        <w:rPr>
          <w:rFonts w:ascii="Times New Roman" w:hAnsi="Times New Roman" w:cs="Times New Roman"/>
          <w:szCs w:val="28"/>
        </w:rPr>
        <w:t>6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29. На титульном листе утверждаемого устава казачьего общества рекомендуется указывать: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слово УСТАВ (прописными буквами) и полное наименование казачьего общества;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Рекомендуемый образец титульного листа устава казачьего общества приведен в приложении к настоящему Порядку.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30. Основаниями для отказа в утверждении устава действующего </w:t>
      </w:r>
      <w:r w:rsidRPr="00B035E6">
        <w:rPr>
          <w:rFonts w:ascii="Times New Roman" w:hAnsi="Times New Roman" w:cs="Times New Roman"/>
          <w:szCs w:val="28"/>
        </w:rPr>
        <w:lastRenderedPageBreak/>
        <w:t>казачьего общества являются: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б) непредставление или представление неполного комплекта докуме</w:t>
      </w:r>
      <w:r w:rsidR="00A72501" w:rsidRPr="00B035E6">
        <w:rPr>
          <w:rFonts w:ascii="Times New Roman" w:hAnsi="Times New Roman" w:cs="Times New Roman"/>
          <w:szCs w:val="28"/>
        </w:rPr>
        <w:t>нтов, предусмотренных пунктом 22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в) наличие в представленных документах недостоверных или неполных сведений.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31. Основаниями для отказа в утверждении устава создаваемого казачьего общества являются: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б) непредставление или представление неполного комплекта документов, предусмотренных пунктом 2</w:t>
      </w:r>
      <w:r w:rsidR="00A72501" w:rsidRPr="00B035E6">
        <w:rPr>
          <w:rFonts w:ascii="Times New Roman" w:hAnsi="Times New Roman" w:cs="Times New Roman"/>
          <w:szCs w:val="28"/>
        </w:rPr>
        <w:t>3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в) наличия в представленных документах недостоверных или неполных сведений.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 xml:space="preserve">32. Отказ в утверждении устава казачьего общества не является препятствием для повторного направления главе </w:t>
      </w:r>
      <w:r w:rsidR="000A6E18" w:rsidRPr="00B035E6">
        <w:rPr>
          <w:rFonts w:ascii="Times New Roman" w:hAnsi="Times New Roman"/>
          <w:szCs w:val="28"/>
        </w:rPr>
        <w:t>Бутырского</w:t>
      </w:r>
      <w:r w:rsidR="000A6E18" w:rsidRPr="00B035E6">
        <w:rPr>
          <w:rFonts w:ascii="Times New Roman" w:hAnsi="Times New Roman" w:cs="Times New Roman"/>
          <w:szCs w:val="28"/>
        </w:rPr>
        <w:t xml:space="preserve"> </w:t>
      </w:r>
      <w:r w:rsidRPr="00B035E6">
        <w:rPr>
          <w:rFonts w:ascii="Times New Roman" w:hAnsi="Times New Roman" w:cs="Times New Roman"/>
          <w:szCs w:val="28"/>
        </w:rPr>
        <w:t>сельского поселения представления об утверждении устава казачьего общества и документов, предусмотренных пунктами 2</w:t>
      </w:r>
      <w:r w:rsidR="00A72501" w:rsidRPr="00B035E6">
        <w:rPr>
          <w:rFonts w:ascii="Times New Roman" w:hAnsi="Times New Roman" w:cs="Times New Roman"/>
          <w:szCs w:val="28"/>
        </w:rPr>
        <w:t>2</w:t>
      </w:r>
      <w:r w:rsidRPr="00B035E6">
        <w:rPr>
          <w:rFonts w:ascii="Times New Roman" w:hAnsi="Times New Roman" w:cs="Times New Roman"/>
          <w:szCs w:val="28"/>
        </w:rPr>
        <w:t xml:space="preserve"> и 2</w:t>
      </w:r>
      <w:r w:rsidR="00A72501" w:rsidRPr="00B035E6">
        <w:rPr>
          <w:rFonts w:ascii="Times New Roman" w:hAnsi="Times New Roman" w:cs="Times New Roman"/>
          <w:szCs w:val="28"/>
        </w:rPr>
        <w:t>3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1140E0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lastRenderedPageBreak/>
        <w:t>Повторное представление об утверждении устава казачьего общества и документов, предусмотренных пунктами 2</w:t>
      </w:r>
      <w:r w:rsidR="00A72501" w:rsidRPr="00B035E6">
        <w:rPr>
          <w:rFonts w:ascii="Times New Roman" w:hAnsi="Times New Roman" w:cs="Times New Roman"/>
          <w:szCs w:val="28"/>
        </w:rPr>
        <w:t>2 и 23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и принятие по этому представлению решения осуществляются в соответствии с пунктами 1</w:t>
      </w:r>
      <w:r w:rsidR="00A72501" w:rsidRPr="00B035E6">
        <w:rPr>
          <w:rFonts w:ascii="Times New Roman" w:hAnsi="Times New Roman" w:cs="Times New Roman"/>
          <w:szCs w:val="28"/>
        </w:rPr>
        <w:t>7</w:t>
      </w:r>
      <w:r w:rsidRPr="00B035E6">
        <w:rPr>
          <w:rFonts w:ascii="Times New Roman" w:hAnsi="Times New Roman" w:cs="Times New Roman"/>
          <w:szCs w:val="28"/>
        </w:rPr>
        <w:t xml:space="preserve"> - 2</w:t>
      </w:r>
      <w:r w:rsidR="00A72501" w:rsidRPr="00B035E6">
        <w:rPr>
          <w:rFonts w:ascii="Times New Roman" w:hAnsi="Times New Roman" w:cs="Times New Roman"/>
          <w:szCs w:val="28"/>
        </w:rPr>
        <w:t>4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порядка.</w:t>
      </w:r>
    </w:p>
    <w:p w:rsidR="00A72501" w:rsidRPr="00B035E6" w:rsidRDefault="001140E0" w:rsidP="008F0A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035E6">
        <w:rPr>
          <w:rFonts w:ascii="Times New Roman" w:hAnsi="Times New Roman" w:cs="Times New Roman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</w:t>
      </w:r>
      <w:r w:rsidR="00A72501" w:rsidRPr="00B035E6">
        <w:rPr>
          <w:rFonts w:ascii="Times New Roman" w:hAnsi="Times New Roman" w:cs="Times New Roman"/>
          <w:szCs w:val="28"/>
        </w:rPr>
        <w:t>2</w:t>
      </w:r>
      <w:r w:rsidRPr="00B035E6">
        <w:rPr>
          <w:rFonts w:ascii="Times New Roman" w:hAnsi="Times New Roman" w:cs="Times New Roman"/>
          <w:szCs w:val="28"/>
        </w:rPr>
        <w:t xml:space="preserve"> и 2</w:t>
      </w:r>
      <w:r w:rsidR="00A72501" w:rsidRPr="00B035E6">
        <w:rPr>
          <w:rFonts w:ascii="Times New Roman" w:hAnsi="Times New Roman" w:cs="Times New Roman"/>
          <w:szCs w:val="28"/>
        </w:rPr>
        <w:t>3</w:t>
      </w:r>
      <w:r w:rsidRPr="00B035E6">
        <w:rPr>
          <w:rFonts w:ascii="Times New Roman" w:hAnsi="Times New Roman" w:cs="Times New Roman"/>
          <w:szCs w:val="28"/>
        </w:rPr>
        <w:t xml:space="preserve"> настоящего порядка, не ограничено.</w:t>
      </w:r>
    </w:p>
    <w:p w:rsidR="00A72501" w:rsidRDefault="00A7250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A72501" w:rsidRPr="00210B0C" w:rsidRDefault="00A72501" w:rsidP="00386537">
      <w:pPr>
        <w:pStyle w:val="ConsPlusNormal0"/>
        <w:ind w:left="4536"/>
        <w:jc w:val="both"/>
        <w:rPr>
          <w:rFonts w:ascii="Times New Roman" w:hAnsi="Times New Roman" w:cs="Times New Roman"/>
          <w:szCs w:val="28"/>
        </w:rPr>
      </w:pPr>
      <w:r w:rsidRPr="00210B0C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A72501" w:rsidRPr="00210B0C" w:rsidRDefault="00A72501" w:rsidP="00386537">
      <w:pPr>
        <w:pStyle w:val="ConsPlusNormal0"/>
        <w:ind w:left="4536"/>
        <w:jc w:val="both"/>
        <w:rPr>
          <w:rFonts w:ascii="Times New Roman" w:hAnsi="Times New Roman" w:cs="Times New Roman"/>
          <w:szCs w:val="28"/>
        </w:rPr>
      </w:pPr>
      <w:r w:rsidRPr="00210B0C">
        <w:rPr>
          <w:rFonts w:ascii="Times New Roman" w:hAnsi="Times New Roman" w:cs="Times New Roman"/>
          <w:szCs w:val="28"/>
        </w:rPr>
        <w:t xml:space="preserve">к Порядку согласования и утверждения </w:t>
      </w:r>
      <w:r w:rsidR="000A6E18" w:rsidRPr="00210B0C">
        <w:rPr>
          <w:rFonts w:ascii="Times New Roman" w:hAnsi="Times New Roman" w:cs="Times New Roman"/>
          <w:szCs w:val="28"/>
        </w:rPr>
        <w:t>уставов,</w:t>
      </w:r>
      <w:r w:rsidRPr="00210B0C">
        <w:rPr>
          <w:rFonts w:ascii="Times New Roman" w:hAnsi="Times New Roman" w:cs="Times New Roman"/>
          <w:szCs w:val="28"/>
        </w:rPr>
        <w:t xml:space="preserve"> создаваемых (действующих) казачьих обществ на территории </w:t>
      </w:r>
      <w:r w:rsidR="000A6E18">
        <w:rPr>
          <w:rFonts w:ascii="Times New Roman" w:hAnsi="Times New Roman"/>
          <w:sz w:val="24"/>
        </w:rPr>
        <w:t>Бутырского</w:t>
      </w:r>
      <w:r w:rsidR="00386537" w:rsidRPr="00210B0C">
        <w:rPr>
          <w:rFonts w:ascii="Times New Roman" w:hAnsi="Times New Roman" w:cs="Times New Roman"/>
          <w:szCs w:val="28"/>
        </w:rPr>
        <w:t xml:space="preserve"> сельского поселения Репьевского муниципального района Воронежской области</w:t>
      </w:r>
    </w:p>
    <w:p w:rsidR="00A72501" w:rsidRPr="00A72501" w:rsidRDefault="00A72501" w:rsidP="00A72501">
      <w:pPr>
        <w:pStyle w:val="ConsPlusNormal0"/>
        <w:jc w:val="right"/>
        <w:rPr>
          <w:rFonts w:ascii="Times New Roman" w:hAnsi="Times New Roman" w:cs="Times New Roman"/>
          <w:szCs w:val="28"/>
        </w:rPr>
      </w:pPr>
    </w:p>
    <w:p w:rsidR="00A72501" w:rsidRPr="00A72501" w:rsidRDefault="00A72501" w:rsidP="00A90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501">
        <w:rPr>
          <w:rFonts w:ascii="Times New Roman" w:hAnsi="Times New Roman"/>
          <w:sz w:val="28"/>
          <w:szCs w:val="28"/>
        </w:rPr>
        <w:t>РЕКОМЕНДУЕМЫЙ ОБРАЗЕЦ</w:t>
      </w:r>
    </w:p>
    <w:p w:rsidR="00A72501" w:rsidRPr="00A72501" w:rsidRDefault="00A72501" w:rsidP="00A90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501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A72501" w:rsidRPr="00A72501" w:rsidRDefault="00A72501" w:rsidP="00A9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4397"/>
      </w:tblGrid>
      <w:tr w:rsidR="00A72501" w:rsidRPr="00A72501" w:rsidTr="00386537">
        <w:trPr>
          <w:trHeight w:val="20"/>
        </w:trPr>
        <w:tc>
          <w:tcPr>
            <w:tcW w:w="4397" w:type="dxa"/>
          </w:tcPr>
          <w:p w:rsidR="00A72501" w:rsidRPr="00A72501" w:rsidRDefault="00A72501" w:rsidP="00A90C4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A72501" w:rsidRPr="00A72501" w:rsidRDefault="00A72501" w:rsidP="00A90C41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A7250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72501" w:rsidRPr="00A72501" w:rsidRDefault="00A72501" w:rsidP="00A9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501">
              <w:rPr>
                <w:rFonts w:ascii="Times New Roman" w:hAnsi="Times New Roman"/>
                <w:sz w:val="28"/>
                <w:szCs w:val="28"/>
              </w:rPr>
              <w:t>постановлением главы сельского поселения от ___________№ ____</w:t>
            </w:r>
          </w:p>
          <w:p w:rsidR="00A72501" w:rsidRPr="00A72501" w:rsidRDefault="00A72501" w:rsidP="00A9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501" w:rsidRPr="00A72501" w:rsidRDefault="00A72501" w:rsidP="00A9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501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A72501" w:rsidRPr="00A72501" w:rsidRDefault="00A72501" w:rsidP="00A9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501" w:rsidRPr="00A72501" w:rsidRDefault="00A72501" w:rsidP="00A9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501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72501" w:rsidRPr="00A72501" w:rsidRDefault="00A72501" w:rsidP="00A90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0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  <w:p w:rsidR="00A72501" w:rsidRPr="00A72501" w:rsidRDefault="00A72501" w:rsidP="00A9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501" w:rsidRPr="00A72501" w:rsidRDefault="00A90C41" w:rsidP="00A90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A72501" w:rsidRPr="00A72501">
              <w:rPr>
                <w:rFonts w:ascii="Times New Roman" w:hAnsi="Times New Roman"/>
                <w:sz w:val="28"/>
                <w:szCs w:val="28"/>
              </w:rPr>
              <w:t>(ФИО)</w:t>
            </w:r>
          </w:p>
          <w:p w:rsidR="00A72501" w:rsidRPr="00A72501" w:rsidRDefault="00A72501" w:rsidP="00A9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501" w:rsidRPr="00A72501" w:rsidRDefault="00A72501" w:rsidP="00A9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501">
              <w:rPr>
                <w:rFonts w:ascii="Times New Roman" w:hAnsi="Times New Roman"/>
                <w:sz w:val="28"/>
                <w:szCs w:val="28"/>
              </w:rPr>
              <w:t>письмо от _____________№_____</w:t>
            </w:r>
          </w:p>
          <w:p w:rsidR="00A72501" w:rsidRPr="00A72501" w:rsidRDefault="00A72501" w:rsidP="00A90C4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72501" w:rsidRPr="00A72501" w:rsidTr="00386537">
        <w:trPr>
          <w:trHeight w:val="20"/>
        </w:trPr>
        <w:tc>
          <w:tcPr>
            <w:tcW w:w="4397" w:type="dxa"/>
          </w:tcPr>
          <w:p w:rsidR="00A72501" w:rsidRPr="00A72501" w:rsidRDefault="00A72501" w:rsidP="00A90C4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A72501" w:rsidRPr="00A72501" w:rsidRDefault="00A72501" w:rsidP="00A90C4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72501" w:rsidRPr="00A72501" w:rsidTr="00386537">
        <w:trPr>
          <w:trHeight w:val="20"/>
        </w:trPr>
        <w:tc>
          <w:tcPr>
            <w:tcW w:w="4397" w:type="dxa"/>
            <w:vAlign w:val="center"/>
          </w:tcPr>
          <w:p w:rsidR="00A72501" w:rsidRPr="00A72501" w:rsidRDefault="00A72501" w:rsidP="00A90C4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A72501" w:rsidRPr="00A72501" w:rsidRDefault="00A72501" w:rsidP="00A9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72501" w:rsidRPr="00A72501" w:rsidTr="00386537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A72501" w:rsidRPr="00A72501" w:rsidRDefault="00A72501" w:rsidP="00A9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A72501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A72501" w:rsidRPr="00A72501" w:rsidTr="00386537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2501" w:rsidRPr="00A72501" w:rsidRDefault="00A72501" w:rsidP="00A90C41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72501" w:rsidRPr="00A72501" w:rsidTr="00386537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72501" w:rsidRPr="00A72501" w:rsidRDefault="00A72501" w:rsidP="00A90C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A72501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1140E0" w:rsidRPr="00A72501" w:rsidRDefault="001140E0" w:rsidP="00A90C4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sectPr w:rsidR="001140E0" w:rsidRPr="00A72501" w:rsidSect="000A6E18">
      <w:pgSz w:w="11906" w:h="16838"/>
      <w:pgMar w:top="1418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51"/>
    <w:rsid w:val="00077951"/>
    <w:rsid w:val="00084B5B"/>
    <w:rsid w:val="00087973"/>
    <w:rsid w:val="0009508A"/>
    <w:rsid w:val="000A6E18"/>
    <w:rsid w:val="000E547B"/>
    <w:rsid w:val="001140E0"/>
    <w:rsid w:val="00126367"/>
    <w:rsid w:val="00151153"/>
    <w:rsid w:val="0016500E"/>
    <w:rsid w:val="00166EF6"/>
    <w:rsid w:val="001A7218"/>
    <w:rsid w:val="00210B0C"/>
    <w:rsid w:val="002232F9"/>
    <w:rsid w:val="00226B6B"/>
    <w:rsid w:val="00270281"/>
    <w:rsid w:val="002C3C2C"/>
    <w:rsid w:val="00386537"/>
    <w:rsid w:val="003C0336"/>
    <w:rsid w:val="003C7982"/>
    <w:rsid w:val="00412630"/>
    <w:rsid w:val="00446A89"/>
    <w:rsid w:val="005042E7"/>
    <w:rsid w:val="00532DED"/>
    <w:rsid w:val="00547696"/>
    <w:rsid w:val="00552AA5"/>
    <w:rsid w:val="005732B5"/>
    <w:rsid w:val="00653B97"/>
    <w:rsid w:val="006568EE"/>
    <w:rsid w:val="00704BF6"/>
    <w:rsid w:val="00750C00"/>
    <w:rsid w:val="00762C2A"/>
    <w:rsid w:val="007E1BD7"/>
    <w:rsid w:val="00843FF2"/>
    <w:rsid w:val="00876762"/>
    <w:rsid w:val="008F0AE1"/>
    <w:rsid w:val="00935061"/>
    <w:rsid w:val="009D0E63"/>
    <w:rsid w:val="009D1251"/>
    <w:rsid w:val="00A72501"/>
    <w:rsid w:val="00A90C41"/>
    <w:rsid w:val="00B035E6"/>
    <w:rsid w:val="00B2712A"/>
    <w:rsid w:val="00B37BBF"/>
    <w:rsid w:val="00B9580F"/>
    <w:rsid w:val="00BD0BA6"/>
    <w:rsid w:val="00BD5063"/>
    <w:rsid w:val="00BE7D51"/>
    <w:rsid w:val="00C03470"/>
    <w:rsid w:val="00C950D7"/>
    <w:rsid w:val="00CB52CC"/>
    <w:rsid w:val="00D704A7"/>
    <w:rsid w:val="00E11694"/>
    <w:rsid w:val="00E304AA"/>
    <w:rsid w:val="00E6695B"/>
    <w:rsid w:val="00E93566"/>
    <w:rsid w:val="00ED5987"/>
    <w:rsid w:val="00E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2A2B"/>
  <w15:chartTrackingRefBased/>
  <w15:docId w15:val="{9A833017-68DB-415F-96D9-927F770B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Татьяна Алексеевна</dc:creator>
  <cp:keywords/>
  <dc:description/>
  <cp:lastModifiedBy>BUTYR-ZAM</cp:lastModifiedBy>
  <cp:revision>27</cp:revision>
  <cp:lastPrinted>2020-11-24T13:03:00Z</cp:lastPrinted>
  <dcterms:created xsi:type="dcterms:W3CDTF">2020-11-24T10:53:00Z</dcterms:created>
  <dcterms:modified xsi:type="dcterms:W3CDTF">2020-11-24T13:06:00Z</dcterms:modified>
</cp:coreProperties>
</file>