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56" w:rsidRDefault="008C3E56" w:rsidP="008C3E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АДМИНИСТРАЦИЯ</w:t>
      </w:r>
    </w:p>
    <w:p w:rsidR="008C3E56" w:rsidRDefault="00A339F3" w:rsidP="008C3E56">
      <w:pPr>
        <w:snapToGri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ТИМИРЯЗЕВСКОГО</w:t>
      </w:r>
      <w:r w:rsidR="008C3E56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</w:t>
      </w:r>
    </w:p>
    <w:p w:rsidR="008C3E56" w:rsidRDefault="008C3E56" w:rsidP="008C3E5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НОВОУСМАНСКОГО МУНИЦИПАЛЬНОГО РАЙОНА</w:t>
      </w:r>
    </w:p>
    <w:p w:rsidR="008C3E56" w:rsidRDefault="008C3E56" w:rsidP="008C3E5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ВОРОНЕЖСКОЙ ОБЛАСТИ</w:t>
      </w:r>
    </w:p>
    <w:p w:rsidR="008C3E56" w:rsidRDefault="008C3E56" w:rsidP="008C3E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8C3E56" w:rsidRDefault="008C3E56" w:rsidP="008C3E56">
      <w:pPr>
        <w:keepNext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П О С Т А Н О В Л Е Н И Е</w:t>
      </w:r>
    </w:p>
    <w:p w:rsidR="008C3E56" w:rsidRDefault="008C3E56" w:rsidP="008C3E5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C3E56" w:rsidRPr="00BD6015" w:rsidRDefault="00BD6015" w:rsidP="008C3E56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  <w:lang w:eastAsia="ar-SA"/>
        </w:rPr>
      </w:pPr>
      <w:r w:rsidRPr="00BD6015">
        <w:rPr>
          <w:rFonts w:ascii="Times New Roman" w:hAnsi="Times New Roman"/>
          <w:sz w:val="28"/>
          <w:szCs w:val="28"/>
          <w:lang w:eastAsia="ar-SA"/>
        </w:rPr>
        <w:t>от 16.05.2017 г. № 51</w:t>
      </w:r>
    </w:p>
    <w:p w:rsidR="008C3E56" w:rsidRDefault="00A339F3" w:rsidP="008C3E56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п. Тимирязево</w:t>
      </w:r>
    </w:p>
    <w:p w:rsidR="008C3E56" w:rsidRDefault="008C3E56" w:rsidP="008C3E56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8C3E56" w:rsidRPr="00380516" w:rsidTr="008C3E56">
        <w:tc>
          <w:tcPr>
            <w:tcW w:w="5495" w:type="dxa"/>
          </w:tcPr>
          <w:p w:rsidR="008C3E56" w:rsidRPr="008C3E56" w:rsidRDefault="008C3E56" w:rsidP="008C3E5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3E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технологической схемы по предоставлению муниципальной услуги «Признание помещения жилым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</w:t>
            </w:r>
            <w:r w:rsidRPr="008C3E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помещением, жилого помещения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</w:t>
            </w:r>
            <w:r w:rsidRPr="008C3E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непригодным для проживания 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</w:t>
            </w:r>
            <w:r w:rsidRPr="008C3E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многоквартирного дома аварийным 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</w:t>
            </w:r>
            <w:r w:rsidRPr="008C3E5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подлежащим сносу и реконструкции»</w:t>
            </w:r>
          </w:p>
          <w:p w:rsidR="008C3E56" w:rsidRPr="008C3E56" w:rsidRDefault="008C3E56" w:rsidP="008C3E56">
            <w:pPr>
              <w:pStyle w:val="af0"/>
              <w:jc w:val="lef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8C3E56" w:rsidRPr="00380516" w:rsidRDefault="008C3E56" w:rsidP="008C3E56">
            <w:pPr>
              <w:pStyle w:val="af0"/>
              <w:rPr>
                <w:sz w:val="28"/>
                <w:szCs w:val="28"/>
              </w:rPr>
            </w:pPr>
          </w:p>
        </w:tc>
      </w:tr>
    </w:tbl>
    <w:p w:rsidR="008C3E56" w:rsidRPr="00380516" w:rsidRDefault="008C3E56" w:rsidP="008C3E5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80516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</w:t>
      </w:r>
      <w:r w:rsidR="00A339F3">
        <w:rPr>
          <w:rFonts w:ascii="Times New Roman" w:hAnsi="Times New Roman"/>
          <w:sz w:val="28"/>
          <w:szCs w:val="28"/>
          <w:lang w:eastAsia="ar-SA"/>
        </w:rPr>
        <w:t>Тимирязевского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 w:rsidRPr="00380516">
        <w:rPr>
          <w:rStyle w:val="FontStyle11"/>
          <w:sz w:val="28"/>
          <w:szCs w:val="28"/>
        </w:rPr>
        <w:t>Нов</w:t>
      </w:r>
      <w:r w:rsidRPr="00380516">
        <w:rPr>
          <w:rStyle w:val="FontStyle11"/>
          <w:sz w:val="28"/>
          <w:szCs w:val="28"/>
        </w:rPr>
        <w:t>о</w:t>
      </w:r>
      <w:r w:rsidRPr="00380516">
        <w:rPr>
          <w:rStyle w:val="FontStyle11"/>
          <w:sz w:val="28"/>
          <w:szCs w:val="28"/>
        </w:rPr>
        <w:t xml:space="preserve">усманского муниципального района Воронежской области </w:t>
      </w:r>
      <w:r w:rsidR="00A339F3">
        <w:rPr>
          <w:rFonts w:ascii="Times New Roman" w:hAnsi="Times New Roman"/>
          <w:sz w:val="28"/>
          <w:szCs w:val="28"/>
        </w:rPr>
        <w:t xml:space="preserve">от 21.05.2015 года № </w:t>
      </w:r>
      <w:r w:rsidRPr="00380516">
        <w:rPr>
          <w:rFonts w:ascii="Times New Roman" w:hAnsi="Times New Roman"/>
          <w:sz w:val="28"/>
          <w:szCs w:val="28"/>
        </w:rPr>
        <w:t>9</w:t>
      </w:r>
      <w:r w:rsidR="00A339F3">
        <w:rPr>
          <w:rFonts w:ascii="Times New Roman" w:hAnsi="Times New Roman"/>
          <w:sz w:val="28"/>
          <w:szCs w:val="28"/>
        </w:rPr>
        <w:t>8</w:t>
      </w:r>
      <w:r w:rsidRPr="00380516">
        <w:rPr>
          <w:rFonts w:ascii="Times New Roman" w:hAnsi="Times New Roman"/>
          <w:sz w:val="28"/>
          <w:szCs w:val="28"/>
        </w:rPr>
        <w:t xml:space="preserve"> «</w:t>
      </w:r>
      <w:r w:rsidRPr="00380516">
        <w:rPr>
          <w:rStyle w:val="FontStyle11"/>
          <w:sz w:val="28"/>
          <w:szCs w:val="28"/>
        </w:rPr>
        <w:t>Об утверждении перечня муниципальных услуг, предоставляемых а</w:t>
      </w:r>
      <w:r w:rsidRPr="00380516">
        <w:rPr>
          <w:rStyle w:val="FontStyle11"/>
          <w:sz w:val="28"/>
          <w:szCs w:val="28"/>
        </w:rPr>
        <w:t>д</w:t>
      </w:r>
      <w:r w:rsidRPr="00380516">
        <w:rPr>
          <w:rStyle w:val="FontStyle11"/>
          <w:sz w:val="28"/>
          <w:szCs w:val="28"/>
        </w:rPr>
        <w:t xml:space="preserve">министрацией  </w:t>
      </w:r>
      <w:r w:rsidR="00A339F3">
        <w:rPr>
          <w:rStyle w:val="FontStyle11"/>
          <w:sz w:val="28"/>
          <w:szCs w:val="28"/>
        </w:rPr>
        <w:t>Тимирязевского</w:t>
      </w:r>
      <w:r w:rsidRPr="00380516">
        <w:rPr>
          <w:rStyle w:val="FontStyle11"/>
          <w:sz w:val="28"/>
          <w:szCs w:val="28"/>
        </w:rPr>
        <w:t xml:space="preserve"> сельского поселения Новоусманского мун</w:t>
      </w:r>
      <w:r w:rsidRPr="00380516">
        <w:rPr>
          <w:rStyle w:val="FontStyle11"/>
          <w:sz w:val="28"/>
          <w:szCs w:val="28"/>
        </w:rPr>
        <w:t>и</w:t>
      </w:r>
      <w:r w:rsidRPr="00380516">
        <w:rPr>
          <w:rStyle w:val="FontStyle11"/>
          <w:sz w:val="28"/>
          <w:szCs w:val="28"/>
        </w:rPr>
        <w:t xml:space="preserve">ципального района Воронежской области» </w:t>
      </w:r>
      <w:r w:rsidR="00A339F3">
        <w:rPr>
          <w:rStyle w:val="FontStyle11"/>
          <w:sz w:val="28"/>
          <w:szCs w:val="28"/>
        </w:rPr>
        <w:t xml:space="preserve"> </w:t>
      </w:r>
      <w:r w:rsidRPr="00380516">
        <w:rPr>
          <w:rStyle w:val="FontStyle11"/>
          <w:sz w:val="28"/>
          <w:szCs w:val="28"/>
        </w:rPr>
        <w:t>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</w:t>
      </w:r>
      <w:r w:rsidRPr="00380516">
        <w:rPr>
          <w:rStyle w:val="FontStyle11"/>
          <w:sz w:val="28"/>
          <w:szCs w:val="28"/>
        </w:rPr>
        <w:t>е</w:t>
      </w:r>
      <w:r w:rsidRPr="00380516">
        <w:rPr>
          <w:rStyle w:val="FontStyle11"/>
          <w:sz w:val="28"/>
          <w:szCs w:val="28"/>
        </w:rPr>
        <w:t>дания Правительственной комиссии по проведению административной р</w:t>
      </w:r>
      <w:r w:rsidRPr="00380516">
        <w:rPr>
          <w:rStyle w:val="FontStyle11"/>
          <w:sz w:val="28"/>
          <w:szCs w:val="28"/>
        </w:rPr>
        <w:t>е</w:t>
      </w:r>
      <w:r w:rsidRPr="00380516">
        <w:rPr>
          <w:rStyle w:val="FontStyle11"/>
          <w:sz w:val="28"/>
          <w:szCs w:val="28"/>
        </w:rPr>
        <w:t xml:space="preserve">формы от 09.06.2016 года № 142, 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администрация </w:t>
      </w:r>
      <w:r w:rsidR="00A339F3">
        <w:rPr>
          <w:rFonts w:ascii="Times New Roman" w:hAnsi="Times New Roman"/>
          <w:sz w:val="28"/>
          <w:szCs w:val="28"/>
          <w:lang w:eastAsia="ar-SA"/>
        </w:rPr>
        <w:t>Тимирязевского</w:t>
      </w:r>
      <w:r w:rsidRPr="0038051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Новоусманского муниципального района Воронежской области  </w:t>
      </w:r>
      <w:r w:rsidRPr="00380516">
        <w:rPr>
          <w:rFonts w:ascii="Times New Roman" w:hAnsi="Times New Roman"/>
          <w:b/>
          <w:sz w:val="28"/>
          <w:szCs w:val="28"/>
          <w:lang w:eastAsia="ar-SA"/>
        </w:rPr>
        <w:t>постановляет:</w:t>
      </w:r>
    </w:p>
    <w:p w:rsidR="008C3E56" w:rsidRPr="00380516" w:rsidRDefault="008C3E56" w:rsidP="008C3E5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3E56" w:rsidRPr="008C3E56" w:rsidRDefault="008C3E56" w:rsidP="008C3E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8F52E1">
        <w:rPr>
          <w:rFonts w:ascii="Times New Roman" w:hAnsi="Times New Roman"/>
          <w:b w:val="0"/>
          <w:sz w:val="28"/>
          <w:szCs w:val="28"/>
        </w:rPr>
        <w:t xml:space="preserve">1. Утвердить прилагаемую технологическую схему по предоставлению муниципальной услуги </w:t>
      </w:r>
      <w:r w:rsidRPr="008C3E56">
        <w:rPr>
          <w:rFonts w:ascii="Times New Roman" w:hAnsi="Times New Roman" w:cs="Times New Roman"/>
          <w:b w:val="0"/>
          <w:sz w:val="28"/>
          <w:szCs w:val="28"/>
        </w:rPr>
        <w:t>«Признание помещения жилым помещением, жилого помещения непригодным для проживания и многоквартирного дома авари</w:t>
      </w:r>
      <w:r w:rsidRPr="008C3E5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8C3E56">
        <w:rPr>
          <w:rFonts w:ascii="Times New Roman" w:hAnsi="Times New Roman" w:cs="Times New Roman"/>
          <w:b w:val="0"/>
          <w:sz w:val="28"/>
          <w:szCs w:val="28"/>
        </w:rPr>
        <w:t>ным и подлежащим сносу и реконструкции».</w:t>
      </w:r>
    </w:p>
    <w:p w:rsidR="00A339F3" w:rsidRPr="00C20C35" w:rsidRDefault="00A339F3" w:rsidP="00A339F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C483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Обнародовать данное постановление в местах для размещения те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стов муниципальных правовых актов Тимирязевского сельского поселения: в здании администрации Тимирязевского сельского поселения по адресу: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ронежская область, Новоусманский район, п. Тимирязево, ул. Тимирязева, 5 и  на информационных стендах: здание Тимирязевского СДК по адресу: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ронежская область, Новоусманский район, п.Тимирязево, ул.Тимирязева, д.14,  здание Горенско-Высельского СДК  по адресу: Воронежская область, Новоусманский район, с.Горенские Выселки, ул.70 лет Октября, д.21 а, 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Крыловского  СДК  по адресу: Воронежская область, Новоусманский район, д.Михайловка, ул.Центральная, д.1.  </w:t>
      </w:r>
    </w:p>
    <w:p w:rsidR="00A339F3" w:rsidRDefault="00A339F3" w:rsidP="00A339F3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C4834" w:rsidRDefault="00FC4834" w:rsidP="00FC4834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C3E56" w:rsidRPr="00380516" w:rsidRDefault="008C3E56" w:rsidP="008C3E56">
      <w:pPr>
        <w:pStyle w:val="a4"/>
        <w:tabs>
          <w:tab w:val="left" w:pos="907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516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8C3E56" w:rsidRDefault="008C3E56" w:rsidP="008C3E5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3E56" w:rsidRDefault="008C3E56" w:rsidP="008C3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56" w:rsidRDefault="008C3E56" w:rsidP="008C3E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E56" w:rsidRDefault="008C3E56" w:rsidP="008C3E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339F3">
        <w:rPr>
          <w:rFonts w:ascii="Times New Roman" w:hAnsi="Times New Roman"/>
          <w:sz w:val="28"/>
          <w:szCs w:val="28"/>
        </w:rPr>
        <w:t>Тимирязевского</w:t>
      </w:r>
    </w:p>
    <w:p w:rsidR="008C3E56" w:rsidRDefault="008C3E56" w:rsidP="008C3E5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</w:t>
      </w:r>
      <w:r w:rsidR="00A339F3">
        <w:rPr>
          <w:rFonts w:ascii="Times New Roman" w:hAnsi="Times New Roman"/>
          <w:sz w:val="28"/>
          <w:szCs w:val="28"/>
        </w:rPr>
        <w:t>А.В.Ребриев</w:t>
      </w:r>
    </w:p>
    <w:p w:rsidR="008C3E56" w:rsidRDefault="008C3E56" w:rsidP="008C3E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  <w:sectPr w:rsidR="008C3E56" w:rsidSect="008C3E56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C3E56" w:rsidRPr="000666D4" w:rsidRDefault="008C3E56" w:rsidP="008C3E56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0666D4">
        <w:rPr>
          <w:rFonts w:ascii="Times New Roman" w:hAnsi="Times New Roman"/>
          <w:sz w:val="24"/>
          <w:szCs w:val="20"/>
        </w:rPr>
        <w:lastRenderedPageBreak/>
        <w:t xml:space="preserve">Приложение к постановлению </w:t>
      </w:r>
    </w:p>
    <w:p w:rsidR="008C3E56" w:rsidRPr="00BD6015" w:rsidRDefault="00BD6015" w:rsidP="008C3E56">
      <w:pPr>
        <w:spacing w:after="0" w:line="240" w:lineRule="auto"/>
        <w:ind w:left="10206" w:right="-31"/>
        <w:rPr>
          <w:rFonts w:ascii="Times New Roman" w:hAnsi="Times New Roman"/>
          <w:sz w:val="24"/>
          <w:szCs w:val="20"/>
        </w:rPr>
      </w:pPr>
      <w:r w:rsidRPr="00BD6015">
        <w:rPr>
          <w:rFonts w:ascii="Times New Roman" w:hAnsi="Times New Roman"/>
          <w:sz w:val="24"/>
          <w:szCs w:val="20"/>
        </w:rPr>
        <w:t>от  16.05.2017 г.  № 51</w:t>
      </w:r>
    </w:p>
    <w:p w:rsidR="00AD5100" w:rsidRPr="00AF66E3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66E3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66E3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8C3E56" w:rsidRDefault="008C3E56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8C3E56">
        <w:rPr>
          <w:rFonts w:ascii="Times New Roman" w:hAnsi="Times New Roman" w:cs="Times New Roman"/>
          <w:b/>
        </w:rPr>
        <w:t xml:space="preserve">ПРИЗНАНИЕ ПОМЕЩЕНИЯ ЖИЛЫМ ПОМЕЩЕНИЕМ, ЖИЛОГО ПОМЕЩЕНИЯ НЕПРИГОДНЫМ ДЛЯ ПРОЖИВАНИЯ </w:t>
      </w:r>
    </w:p>
    <w:p w:rsidR="008C3E56" w:rsidRDefault="008C3E56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3E56">
        <w:rPr>
          <w:rFonts w:ascii="Times New Roman" w:hAnsi="Times New Roman" w:cs="Times New Roman"/>
          <w:b/>
        </w:rPr>
        <w:t>И МНОГОКВАРТИРНОГО ДОМА АВАРИЙНЫМ И ПОДЛЕЖАЩИМ СНОСУ И РЕКОНСТРУКЦИИ</w:t>
      </w:r>
      <w:r>
        <w:rPr>
          <w:rFonts w:ascii="Times New Roman" w:hAnsi="Times New Roman" w:cs="Times New Roman"/>
          <w:b/>
        </w:rPr>
        <w:t>»</w:t>
      </w:r>
    </w:p>
    <w:p w:rsidR="008C3E56" w:rsidRPr="008C3E56" w:rsidRDefault="008C3E56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3A57" w:rsidRPr="00AF66E3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AF66E3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276" w:type="dxa"/>
        <w:tblLook w:val="04A0"/>
      </w:tblPr>
      <w:tblGrid>
        <w:gridCol w:w="959"/>
        <w:gridCol w:w="5386"/>
        <w:gridCol w:w="8931"/>
      </w:tblGrid>
      <w:tr w:rsidR="00AF66E3" w:rsidRPr="00AF66E3" w:rsidTr="002F25A2">
        <w:tc>
          <w:tcPr>
            <w:tcW w:w="959" w:type="dxa"/>
            <w:vAlign w:val="center"/>
          </w:tcPr>
          <w:p w:rsidR="00083A57" w:rsidRPr="00AF66E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083A57" w:rsidRPr="00AF66E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AF66E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AF66E3" w:rsidRPr="00AF66E3" w:rsidTr="002F25A2">
        <w:tc>
          <w:tcPr>
            <w:tcW w:w="959" w:type="dxa"/>
            <w:vAlign w:val="center"/>
          </w:tcPr>
          <w:p w:rsidR="00083A57" w:rsidRPr="00AF66E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3A57" w:rsidRPr="00AF66E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AF66E3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F66E3" w:rsidRPr="00AF66E3" w:rsidTr="002F25A2">
        <w:tc>
          <w:tcPr>
            <w:tcW w:w="959" w:type="dxa"/>
          </w:tcPr>
          <w:p w:rsidR="00083A57" w:rsidRPr="00AF66E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083A57" w:rsidRPr="00AF66E3" w:rsidRDefault="00083A57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AF66E3" w:rsidRDefault="008C3E56" w:rsidP="00DF72FE">
            <w:pPr>
              <w:rPr>
                <w:rFonts w:ascii="Times New Roman" w:hAnsi="Times New Roman" w:cs="Times New Roman"/>
              </w:rPr>
            </w:pPr>
            <w:r w:rsidRPr="001F1B7A">
              <w:rPr>
                <w:rFonts w:ascii="Times New Roman" w:hAnsi="Times New Roman" w:cs="Times New Roman"/>
              </w:rPr>
              <w:t xml:space="preserve">Администрация </w:t>
            </w:r>
            <w:r w:rsidR="00A339F3">
              <w:rPr>
                <w:rFonts w:ascii="Times New Roman" w:hAnsi="Times New Roman"/>
                <w:bCs/>
              </w:rPr>
              <w:t>Тимирязевского</w:t>
            </w:r>
            <w:r w:rsidRPr="00B53DD9">
              <w:rPr>
                <w:rFonts w:ascii="Times New Roman" w:hAnsi="Times New Roman"/>
                <w:bCs/>
              </w:rPr>
              <w:t xml:space="preserve"> сельского поселения Новоусманского муниципального района Воронежской области  </w:t>
            </w:r>
          </w:p>
        </w:tc>
      </w:tr>
      <w:tr w:rsidR="00AF66E3" w:rsidRPr="00AF66E3" w:rsidTr="002F25A2">
        <w:tc>
          <w:tcPr>
            <w:tcW w:w="959" w:type="dxa"/>
          </w:tcPr>
          <w:p w:rsidR="00083A57" w:rsidRPr="00AF66E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3A57" w:rsidRPr="00AF66E3" w:rsidRDefault="00083A57" w:rsidP="008C3E56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931" w:type="dxa"/>
          </w:tcPr>
          <w:p w:rsidR="00083A57" w:rsidRPr="00AF66E3" w:rsidRDefault="008C3E5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3640100010000774464</w:t>
            </w:r>
          </w:p>
        </w:tc>
      </w:tr>
      <w:tr w:rsidR="00AF66E3" w:rsidRPr="00AF66E3" w:rsidTr="002F25A2">
        <w:tc>
          <w:tcPr>
            <w:tcW w:w="959" w:type="dxa"/>
          </w:tcPr>
          <w:p w:rsidR="00083A57" w:rsidRPr="00AF66E3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3A57" w:rsidRPr="00AF66E3" w:rsidRDefault="00083A57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AF66E3" w:rsidRDefault="00AF66E3" w:rsidP="008C3E56">
            <w:pPr>
              <w:pStyle w:val="ConsPlusNormal"/>
              <w:jc w:val="both"/>
            </w:pPr>
            <w:r>
              <w:t>П</w:t>
            </w:r>
            <w:r w:rsidR="00F61318" w:rsidRPr="00AF66E3">
              <w:t>ризнание помещения жилым помещением, жилого помещения непригодным для прож</w:t>
            </w:r>
            <w:r w:rsidR="00F61318" w:rsidRPr="00AF66E3">
              <w:t>и</w:t>
            </w:r>
            <w:r w:rsidR="00F61318" w:rsidRPr="00AF66E3">
              <w:t>вания и многоквартирного дома аварийным и подлежащим сносу и реконструкции</w:t>
            </w:r>
          </w:p>
        </w:tc>
      </w:tr>
      <w:tr w:rsidR="00AF66E3" w:rsidRPr="00AF66E3" w:rsidTr="002F25A2">
        <w:tc>
          <w:tcPr>
            <w:tcW w:w="959" w:type="dxa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AF66E3" w:rsidRPr="00AF66E3" w:rsidRDefault="00AF66E3" w:rsidP="008C3E56">
            <w:pPr>
              <w:pStyle w:val="ConsPlusNormal"/>
              <w:jc w:val="both"/>
            </w:pPr>
            <w:r>
              <w:t>П</w:t>
            </w:r>
            <w:r w:rsidRPr="00AF66E3">
              <w:t>ризнание помещения жилым помещением, жилого помещения непригодным для прож</w:t>
            </w:r>
            <w:r w:rsidRPr="00AF66E3">
              <w:t>и</w:t>
            </w:r>
            <w:r w:rsidRPr="00AF66E3">
              <w:t>вания и многоквартирного дома аварийным и подлежащим сносу и реконструкции</w:t>
            </w:r>
          </w:p>
        </w:tc>
      </w:tr>
      <w:tr w:rsidR="00AF66E3" w:rsidRPr="00AF66E3" w:rsidTr="002F25A2">
        <w:tc>
          <w:tcPr>
            <w:tcW w:w="959" w:type="dxa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AF66E3" w:rsidRPr="00AF66E3" w:rsidRDefault="00AF66E3" w:rsidP="008C3E56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8931" w:type="dxa"/>
          </w:tcPr>
          <w:p w:rsidR="00AF66E3" w:rsidRPr="00AF66E3" w:rsidRDefault="008C3E56" w:rsidP="008C3E56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 w:rsidRPr="008F52E1">
              <w:rPr>
                <w:rFonts w:ascii="Times New Roman" w:hAnsi="Times New Roman" w:cs="Times New Roman"/>
                <w:bCs/>
              </w:rPr>
              <w:t xml:space="preserve">Постановление администрации </w:t>
            </w:r>
            <w:r w:rsidR="00A339F3">
              <w:rPr>
                <w:rFonts w:ascii="Times New Roman" w:hAnsi="Times New Roman" w:cs="Times New Roman"/>
                <w:bCs/>
              </w:rPr>
              <w:t>Тимирязевского</w:t>
            </w:r>
            <w:r w:rsidRPr="008F52E1">
              <w:rPr>
                <w:rFonts w:ascii="Times New Roman" w:hAnsi="Times New Roman" w:cs="Times New Roman"/>
                <w:bCs/>
              </w:rPr>
              <w:t xml:space="preserve"> сельского поселения Новоусманского м</w:t>
            </w:r>
            <w:r w:rsidRPr="008F52E1">
              <w:rPr>
                <w:rFonts w:ascii="Times New Roman" w:hAnsi="Times New Roman" w:cs="Times New Roman"/>
                <w:bCs/>
              </w:rPr>
              <w:t>у</w:t>
            </w:r>
            <w:r w:rsidRPr="008F52E1">
              <w:rPr>
                <w:rFonts w:ascii="Times New Roman" w:hAnsi="Times New Roman" w:cs="Times New Roman"/>
                <w:bCs/>
              </w:rPr>
              <w:t xml:space="preserve">ниципального района Воронежской области от </w:t>
            </w:r>
            <w:r w:rsidR="00A339F3">
              <w:rPr>
                <w:rFonts w:ascii="Times New Roman" w:hAnsi="Times New Roman" w:cs="Times New Roman"/>
                <w:lang w:eastAsia="ar-SA"/>
              </w:rPr>
              <w:t>23.05.2016 г. № 55</w:t>
            </w:r>
            <w:r w:rsidRPr="008F52E1">
              <w:rPr>
                <w:rFonts w:ascii="Times New Roman" w:hAnsi="Times New Roman" w:cs="Times New Roman"/>
                <w:lang w:eastAsia="ar-SA"/>
              </w:rPr>
              <w:t xml:space="preserve">  «Об утверждении Адм</w:t>
            </w:r>
            <w:r w:rsidRPr="008F52E1">
              <w:rPr>
                <w:rFonts w:ascii="Times New Roman" w:hAnsi="Times New Roman" w:cs="Times New Roman"/>
                <w:lang w:eastAsia="ar-SA"/>
              </w:rPr>
              <w:t>и</w:t>
            </w:r>
            <w:r w:rsidRPr="008F52E1">
              <w:rPr>
                <w:rFonts w:ascii="Times New Roman" w:hAnsi="Times New Roman" w:cs="Times New Roman"/>
                <w:lang w:eastAsia="ar-SA"/>
              </w:rPr>
              <w:t xml:space="preserve">нистративного регламента </w:t>
            </w:r>
            <w:r w:rsidRPr="008C3E56">
              <w:rPr>
                <w:rFonts w:ascii="Times New Roman" w:hAnsi="Times New Roman" w:cs="Times New Roman"/>
                <w:lang w:eastAsia="ar-SA"/>
              </w:rPr>
              <w:t xml:space="preserve">администрации </w:t>
            </w:r>
            <w:r w:rsidR="00A339F3">
              <w:rPr>
                <w:rFonts w:ascii="Times New Roman" w:hAnsi="Times New Roman" w:cs="Times New Roman"/>
                <w:lang w:eastAsia="ar-SA"/>
              </w:rPr>
              <w:t>Тимирязевского</w:t>
            </w:r>
            <w:r w:rsidRPr="008C3E56">
              <w:rPr>
                <w:rFonts w:ascii="Times New Roman" w:hAnsi="Times New Roman" w:cs="Times New Roman"/>
                <w:lang w:eastAsia="ar-SA"/>
              </w:rPr>
              <w:t xml:space="preserve"> сельского поселения Новоу</w:t>
            </w:r>
            <w:r w:rsidRPr="008C3E56">
              <w:rPr>
                <w:rFonts w:ascii="Times New Roman" w:hAnsi="Times New Roman" w:cs="Times New Roman"/>
                <w:lang w:eastAsia="ar-SA"/>
              </w:rPr>
              <w:t>с</w:t>
            </w:r>
            <w:r w:rsidRPr="008C3E56">
              <w:rPr>
                <w:rFonts w:ascii="Times New Roman" w:hAnsi="Times New Roman" w:cs="Times New Roman"/>
                <w:lang w:eastAsia="ar-SA"/>
              </w:rPr>
              <w:t xml:space="preserve">манского </w:t>
            </w:r>
            <w:r w:rsidRPr="008C3E56">
              <w:rPr>
                <w:rStyle w:val="FontStyle11"/>
                <w:sz w:val="22"/>
                <w:szCs w:val="22"/>
              </w:rPr>
              <w:t xml:space="preserve">муниципального района Воронежской области </w:t>
            </w:r>
            <w:r w:rsidRPr="008C3E56">
              <w:rPr>
                <w:rFonts w:ascii="Times New Roman" w:hAnsi="Times New Roman" w:cs="Times New Roman"/>
                <w:lang w:eastAsia="ar-SA"/>
              </w:rPr>
              <w:t>по предоставлению муниципал</w:t>
            </w:r>
            <w:r w:rsidRPr="008C3E56">
              <w:rPr>
                <w:rFonts w:ascii="Times New Roman" w:hAnsi="Times New Roman" w:cs="Times New Roman"/>
                <w:lang w:eastAsia="ar-SA"/>
              </w:rPr>
              <w:t>ь</w:t>
            </w:r>
            <w:r w:rsidRPr="008C3E56">
              <w:rPr>
                <w:rFonts w:ascii="Times New Roman" w:hAnsi="Times New Roman" w:cs="Times New Roman"/>
                <w:lang w:eastAsia="ar-SA"/>
              </w:rPr>
              <w:t>ной услуги “</w:t>
            </w:r>
            <w:r w:rsidRPr="008C3E56">
              <w:rPr>
                <w:rFonts w:ascii="Times New Roman" w:hAnsi="Times New Roman" w:cs="Times New Roman"/>
              </w:rPr>
              <w:t xml:space="preserve"> Признание помещения жилым помещением, жилого помещения непригодным для проживания и многоквартирного дома аварийным и подлежащим сносу и реконстру</w:t>
            </w:r>
            <w:r w:rsidRPr="008C3E56">
              <w:rPr>
                <w:rFonts w:ascii="Times New Roman" w:hAnsi="Times New Roman" w:cs="Times New Roman"/>
              </w:rPr>
              <w:t>к</w:t>
            </w:r>
            <w:r w:rsidRPr="008C3E56">
              <w:rPr>
                <w:rFonts w:ascii="Times New Roman" w:hAnsi="Times New Roman" w:cs="Times New Roman"/>
              </w:rPr>
              <w:t>ции ”».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F66E3" w:rsidRPr="00AF66E3" w:rsidTr="002F25A2">
        <w:tc>
          <w:tcPr>
            <w:tcW w:w="959" w:type="dxa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AF66E3" w:rsidRPr="00AF66E3" w:rsidRDefault="00AF66E3" w:rsidP="00AF66E3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1.  Признание помещения жилым помещением</w:t>
            </w:r>
          </w:p>
          <w:p w:rsidR="00AF66E3" w:rsidRPr="00AF66E3" w:rsidRDefault="00AF66E3" w:rsidP="00AF66E3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2.  Признание жилого помещения непригодным для проживания</w:t>
            </w:r>
          </w:p>
          <w:p w:rsidR="00AF66E3" w:rsidRPr="00AF66E3" w:rsidRDefault="00AF66E3" w:rsidP="00AF66E3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3. Признание многоквартирного дома аварийным и подлежащим сносу и реконструкции</w:t>
            </w:r>
          </w:p>
        </w:tc>
      </w:tr>
      <w:tr w:rsidR="00AF66E3" w:rsidRPr="00AF66E3" w:rsidTr="002F25A2">
        <w:tc>
          <w:tcPr>
            <w:tcW w:w="959" w:type="dxa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AF66E3" w:rsidRPr="00AF66E3" w:rsidRDefault="00AF66E3" w:rsidP="008C3E56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пальной услуги</w:t>
            </w:r>
          </w:p>
        </w:tc>
        <w:tc>
          <w:tcPr>
            <w:tcW w:w="8931" w:type="dxa"/>
          </w:tcPr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AF66E3" w:rsidRPr="00AF66E3" w:rsidRDefault="00AF66E3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AF66E3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AF66E3">
        <w:rPr>
          <w:rFonts w:ascii="Times New Roman" w:hAnsi="Times New Roman" w:cs="Times New Roman"/>
        </w:rPr>
        <w:br w:type="page"/>
      </w:r>
    </w:p>
    <w:p w:rsidR="00083A57" w:rsidRPr="00AF66E3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F66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4850" w:type="dxa"/>
        <w:tblLayout w:type="fixed"/>
        <w:tblLook w:val="04A0"/>
      </w:tblPr>
      <w:tblGrid>
        <w:gridCol w:w="1667"/>
        <w:gridCol w:w="1559"/>
        <w:gridCol w:w="1559"/>
        <w:gridCol w:w="1559"/>
        <w:gridCol w:w="1134"/>
        <w:gridCol w:w="993"/>
        <w:gridCol w:w="1135"/>
        <w:gridCol w:w="1134"/>
        <w:gridCol w:w="59"/>
        <w:gridCol w:w="1216"/>
        <w:gridCol w:w="1560"/>
        <w:gridCol w:w="1275"/>
      </w:tblGrid>
      <w:tr w:rsidR="00AF66E3" w:rsidRPr="00AF66E3" w:rsidTr="00AF66E3">
        <w:tc>
          <w:tcPr>
            <w:tcW w:w="3226" w:type="dxa"/>
            <w:gridSpan w:val="2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Срок предоставления в зав</w:t>
            </w:r>
            <w:r w:rsidRPr="00AF66E3">
              <w:rPr>
                <w:rFonts w:ascii="Times New Roman" w:hAnsi="Times New Roman" w:cs="Times New Roman"/>
                <w:b/>
              </w:rPr>
              <w:t>и</w:t>
            </w:r>
            <w:r w:rsidRPr="00AF66E3">
              <w:rPr>
                <w:rFonts w:ascii="Times New Roman" w:hAnsi="Times New Roman" w:cs="Times New Roman"/>
                <w:b/>
              </w:rPr>
              <w:t>симости от условий</w:t>
            </w:r>
          </w:p>
        </w:tc>
        <w:tc>
          <w:tcPr>
            <w:tcW w:w="1559" w:type="dxa"/>
            <w:vMerge w:val="restart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559" w:type="dxa"/>
            <w:vMerge w:val="restart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Основания отказа в пр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доставлении «подуслуги»</w:t>
            </w:r>
          </w:p>
        </w:tc>
        <w:tc>
          <w:tcPr>
            <w:tcW w:w="1134" w:type="dxa"/>
            <w:vMerge w:val="restart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Основ</w:t>
            </w:r>
            <w:r w:rsidRPr="00AF66E3">
              <w:rPr>
                <w:rFonts w:ascii="Times New Roman" w:hAnsi="Times New Roman" w:cs="Times New Roman"/>
                <w:b/>
              </w:rPr>
              <w:t>а</w:t>
            </w:r>
            <w:r w:rsidRPr="00AF66E3">
              <w:rPr>
                <w:rFonts w:ascii="Times New Roman" w:hAnsi="Times New Roman" w:cs="Times New Roman"/>
                <w:b/>
              </w:rPr>
              <w:t>ния пр</w:t>
            </w:r>
            <w:r w:rsidRPr="00AF66E3">
              <w:rPr>
                <w:rFonts w:ascii="Times New Roman" w:hAnsi="Times New Roman" w:cs="Times New Roman"/>
                <w:b/>
              </w:rPr>
              <w:t>и</w:t>
            </w:r>
            <w:r w:rsidRPr="00AF66E3">
              <w:rPr>
                <w:rFonts w:ascii="Times New Roman" w:hAnsi="Times New Roman" w:cs="Times New Roman"/>
                <w:b/>
              </w:rPr>
              <w:t>остано</w:t>
            </w:r>
            <w:r w:rsidRPr="00AF66E3">
              <w:rPr>
                <w:rFonts w:ascii="Times New Roman" w:hAnsi="Times New Roman" w:cs="Times New Roman"/>
                <w:b/>
              </w:rPr>
              <w:t>в</w:t>
            </w:r>
            <w:r w:rsidRPr="00AF66E3">
              <w:rPr>
                <w:rFonts w:ascii="Times New Roman" w:hAnsi="Times New Roman" w:cs="Times New Roman"/>
                <w:b/>
              </w:rPr>
              <w:t>ления предо</w:t>
            </w:r>
            <w:r w:rsidRPr="00AF66E3">
              <w:rPr>
                <w:rFonts w:ascii="Times New Roman" w:hAnsi="Times New Roman" w:cs="Times New Roman"/>
                <w:b/>
              </w:rPr>
              <w:t>с</w:t>
            </w:r>
            <w:r w:rsidRPr="00AF66E3">
              <w:rPr>
                <w:rFonts w:ascii="Times New Roman" w:hAnsi="Times New Roman" w:cs="Times New Roman"/>
                <w:b/>
              </w:rPr>
              <w:t>тавл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ния «п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993" w:type="dxa"/>
            <w:vMerge w:val="restart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Срок прио</w:t>
            </w:r>
            <w:r w:rsidRPr="00AF66E3">
              <w:rPr>
                <w:rFonts w:ascii="Times New Roman" w:hAnsi="Times New Roman" w:cs="Times New Roman"/>
                <w:b/>
              </w:rPr>
              <w:t>с</w:t>
            </w:r>
            <w:r w:rsidRPr="00AF66E3">
              <w:rPr>
                <w:rFonts w:ascii="Times New Roman" w:hAnsi="Times New Roman" w:cs="Times New Roman"/>
                <w:b/>
              </w:rPr>
              <w:t>тано</w:t>
            </w:r>
            <w:r w:rsidRPr="00AF66E3">
              <w:rPr>
                <w:rFonts w:ascii="Times New Roman" w:hAnsi="Times New Roman" w:cs="Times New Roman"/>
                <w:b/>
              </w:rPr>
              <w:t>в</w:t>
            </w:r>
            <w:r w:rsidRPr="00AF66E3">
              <w:rPr>
                <w:rFonts w:ascii="Times New Roman" w:hAnsi="Times New Roman" w:cs="Times New Roman"/>
                <w:b/>
              </w:rPr>
              <w:t>ления предо</w:t>
            </w:r>
            <w:r w:rsidRPr="00AF66E3">
              <w:rPr>
                <w:rFonts w:ascii="Times New Roman" w:hAnsi="Times New Roman" w:cs="Times New Roman"/>
                <w:b/>
              </w:rPr>
              <w:t>с</w:t>
            </w:r>
            <w:r w:rsidRPr="00AF66E3">
              <w:rPr>
                <w:rFonts w:ascii="Times New Roman" w:hAnsi="Times New Roman" w:cs="Times New Roman"/>
                <w:b/>
              </w:rPr>
              <w:t>тавл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ния «п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дусл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3544" w:type="dxa"/>
            <w:gridSpan w:val="4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о</w:t>
            </w:r>
            <w:r w:rsidRPr="00AF66E3">
              <w:rPr>
                <w:rFonts w:ascii="Times New Roman" w:hAnsi="Times New Roman" w:cs="Times New Roman"/>
                <w:b/>
              </w:rPr>
              <w:t>б</w:t>
            </w:r>
            <w:r w:rsidRPr="00AF66E3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275" w:type="dxa"/>
            <w:vMerge w:val="restart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получ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ния р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зультата «подусл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ги»</w:t>
            </w:r>
          </w:p>
        </w:tc>
      </w:tr>
      <w:tr w:rsidR="00AF66E3" w:rsidRPr="00AF66E3" w:rsidTr="00562303">
        <w:tc>
          <w:tcPr>
            <w:tcW w:w="1667" w:type="dxa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При подаче заявления по месту жител</w:t>
            </w:r>
            <w:r w:rsidRPr="00AF66E3">
              <w:rPr>
                <w:rFonts w:ascii="Times New Roman" w:hAnsi="Times New Roman" w:cs="Times New Roman"/>
                <w:b/>
              </w:rPr>
              <w:t>ь</w:t>
            </w:r>
            <w:r w:rsidRPr="00AF66E3">
              <w:rPr>
                <w:rFonts w:ascii="Times New Roman" w:hAnsi="Times New Roman" w:cs="Times New Roman"/>
                <w:b/>
              </w:rPr>
              <w:t>ства (месту нахождения юр.лица)</w:t>
            </w:r>
          </w:p>
        </w:tc>
        <w:tc>
          <w:tcPr>
            <w:tcW w:w="1559" w:type="dxa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При подаче заявления не по месту ж</w:t>
            </w:r>
            <w:r w:rsidRPr="00AF66E3">
              <w:rPr>
                <w:rFonts w:ascii="Times New Roman" w:hAnsi="Times New Roman" w:cs="Times New Roman"/>
                <w:b/>
              </w:rPr>
              <w:t>и</w:t>
            </w:r>
            <w:r w:rsidRPr="00AF66E3">
              <w:rPr>
                <w:rFonts w:ascii="Times New Roman" w:hAnsi="Times New Roman" w:cs="Times New Roman"/>
                <w:b/>
              </w:rPr>
              <w:t>тельства (месту обр</w:t>
            </w:r>
            <w:r w:rsidRPr="00AF66E3">
              <w:rPr>
                <w:rFonts w:ascii="Times New Roman" w:hAnsi="Times New Roman" w:cs="Times New Roman"/>
                <w:b/>
              </w:rPr>
              <w:t>а</w:t>
            </w:r>
            <w:r w:rsidRPr="00AF66E3">
              <w:rPr>
                <w:rFonts w:ascii="Times New Roman" w:hAnsi="Times New Roman" w:cs="Times New Roman"/>
                <w:b/>
              </w:rPr>
              <w:t>щения)</w:t>
            </w:r>
          </w:p>
        </w:tc>
        <w:tc>
          <w:tcPr>
            <w:tcW w:w="1559" w:type="dxa"/>
            <w:vMerge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AF66E3" w:rsidRPr="00AF66E3" w:rsidRDefault="00AF66E3" w:rsidP="004850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Рекв</w:t>
            </w:r>
            <w:r w:rsidRPr="00AF66E3">
              <w:rPr>
                <w:rFonts w:ascii="Times New Roman" w:hAnsi="Times New Roman" w:cs="Times New Roman"/>
                <w:b/>
              </w:rPr>
              <w:t>и</w:t>
            </w:r>
            <w:r w:rsidRPr="00AF66E3">
              <w:rPr>
                <w:rFonts w:ascii="Times New Roman" w:hAnsi="Times New Roman" w:cs="Times New Roman"/>
                <w:b/>
              </w:rPr>
              <w:t>зиты НПА, явля</w:t>
            </w:r>
            <w:r w:rsidRPr="00AF66E3">
              <w:rPr>
                <w:rFonts w:ascii="Times New Roman" w:hAnsi="Times New Roman" w:cs="Times New Roman"/>
                <w:b/>
              </w:rPr>
              <w:t>ю</w:t>
            </w:r>
            <w:r w:rsidRPr="00AF66E3">
              <w:rPr>
                <w:rFonts w:ascii="Times New Roman" w:hAnsi="Times New Roman" w:cs="Times New Roman"/>
                <w:b/>
              </w:rPr>
              <w:t>щегося основ</w:t>
            </w:r>
            <w:r w:rsidRPr="00AF66E3">
              <w:rPr>
                <w:rFonts w:ascii="Times New Roman" w:hAnsi="Times New Roman" w:cs="Times New Roman"/>
                <w:b/>
              </w:rPr>
              <w:t>а</w:t>
            </w:r>
            <w:r w:rsidRPr="00AF66E3">
              <w:rPr>
                <w:rFonts w:ascii="Times New Roman" w:hAnsi="Times New Roman" w:cs="Times New Roman"/>
                <w:b/>
              </w:rPr>
              <w:t>нием для взим</w:t>
            </w:r>
            <w:r w:rsidRPr="00AF66E3">
              <w:rPr>
                <w:rFonts w:ascii="Times New Roman" w:hAnsi="Times New Roman" w:cs="Times New Roman"/>
                <w:b/>
              </w:rPr>
              <w:t>а</w:t>
            </w:r>
            <w:r w:rsidRPr="00AF66E3">
              <w:rPr>
                <w:rFonts w:ascii="Times New Roman" w:hAnsi="Times New Roman" w:cs="Times New Roman"/>
                <w:b/>
              </w:rPr>
              <w:t>ния пл</w:t>
            </w:r>
            <w:r w:rsidRPr="00AF66E3">
              <w:rPr>
                <w:rFonts w:ascii="Times New Roman" w:hAnsi="Times New Roman" w:cs="Times New Roman"/>
                <w:b/>
              </w:rPr>
              <w:t>а</w:t>
            </w:r>
            <w:r w:rsidRPr="00AF66E3">
              <w:rPr>
                <w:rFonts w:ascii="Times New Roman" w:hAnsi="Times New Roman" w:cs="Times New Roman"/>
                <w:b/>
              </w:rPr>
              <w:t>ты (гос. пошл</w:t>
            </w:r>
            <w:r w:rsidRPr="00AF66E3">
              <w:rPr>
                <w:rFonts w:ascii="Times New Roman" w:hAnsi="Times New Roman" w:cs="Times New Roman"/>
                <w:b/>
              </w:rPr>
              <w:t>и</w:t>
            </w:r>
            <w:r w:rsidRPr="00AF66E3">
              <w:rPr>
                <w:rFonts w:ascii="Times New Roman" w:hAnsi="Times New Roman" w:cs="Times New Roman"/>
                <w:b/>
              </w:rPr>
              <w:t>ны)</w:t>
            </w:r>
          </w:p>
        </w:tc>
        <w:tc>
          <w:tcPr>
            <w:tcW w:w="1275" w:type="dxa"/>
            <w:gridSpan w:val="2"/>
          </w:tcPr>
          <w:p w:rsidR="00AF66E3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F66E3" w:rsidRPr="00AF66E3" w:rsidTr="00562303">
        <w:tc>
          <w:tcPr>
            <w:tcW w:w="1667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9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  <w:gridSpan w:val="2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75" w:type="dxa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F66E3" w:rsidRPr="00AF66E3" w:rsidTr="00F61318">
        <w:tc>
          <w:tcPr>
            <w:tcW w:w="14850" w:type="dxa"/>
            <w:gridSpan w:val="12"/>
          </w:tcPr>
          <w:p w:rsidR="00BD28FA" w:rsidRPr="00AF66E3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AF66E3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AF66E3">
              <w:rPr>
                <w:rFonts w:ascii="Times New Roman" w:hAnsi="Times New Roman" w:cs="Times New Roman"/>
                <w:b/>
              </w:rPr>
              <w:t xml:space="preserve">: </w:t>
            </w:r>
            <w:r w:rsidR="00782AA5" w:rsidRPr="00AF66E3">
              <w:rPr>
                <w:rFonts w:ascii="Times New Roman" w:hAnsi="Times New Roman" w:cs="Times New Roman"/>
                <w:b/>
              </w:rPr>
              <w:t>Признание помещения жилым помещением</w:t>
            </w:r>
          </w:p>
        </w:tc>
      </w:tr>
      <w:tr w:rsidR="00AF66E3" w:rsidRPr="00AF66E3" w:rsidTr="00562303">
        <w:tc>
          <w:tcPr>
            <w:tcW w:w="1667" w:type="dxa"/>
          </w:tcPr>
          <w:p w:rsidR="00BD28FA" w:rsidRPr="00AF66E3" w:rsidRDefault="00543F5B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30 календа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ных дней с д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ты регис</w:t>
            </w:r>
            <w:r w:rsidR="009800DE" w:rsidRPr="00AF66E3">
              <w:rPr>
                <w:rFonts w:ascii="Times New Roman" w:hAnsi="Times New Roman" w:cs="Times New Roman"/>
              </w:rPr>
              <w:t>тр</w:t>
            </w:r>
            <w:r w:rsidR="009800DE" w:rsidRPr="00AF66E3">
              <w:rPr>
                <w:rFonts w:ascii="Times New Roman" w:hAnsi="Times New Roman" w:cs="Times New Roman"/>
              </w:rPr>
              <w:t>а</w:t>
            </w:r>
            <w:r w:rsidR="009800DE" w:rsidRPr="00AF66E3">
              <w:rPr>
                <w:rFonts w:ascii="Times New Roman" w:hAnsi="Times New Roman" w:cs="Times New Roman"/>
              </w:rPr>
              <w:t>ции для прин</w:t>
            </w:r>
            <w:r w:rsidR="009800DE" w:rsidRPr="00AF66E3">
              <w:rPr>
                <w:rFonts w:ascii="Times New Roman" w:hAnsi="Times New Roman" w:cs="Times New Roman"/>
              </w:rPr>
              <w:t>я</w:t>
            </w:r>
            <w:r w:rsidR="009800DE" w:rsidRPr="00AF66E3">
              <w:rPr>
                <w:rFonts w:ascii="Times New Roman" w:hAnsi="Times New Roman" w:cs="Times New Roman"/>
              </w:rPr>
              <w:t>тия решения (в виде заключ</w:t>
            </w:r>
            <w:r w:rsidR="009800DE" w:rsidRPr="00AF66E3">
              <w:rPr>
                <w:rFonts w:ascii="Times New Roman" w:hAnsi="Times New Roman" w:cs="Times New Roman"/>
              </w:rPr>
              <w:t>е</w:t>
            </w:r>
            <w:r w:rsidR="009800DE" w:rsidRPr="00AF66E3">
              <w:rPr>
                <w:rFonts w:ascii="Times New Roman" w:hAnsi="Times New Roman" w:cs="Times New Roman"/>
              </w:rPr>
              <w:t>ния), либо р</w:t>
            </w:r>
            <w:r w:rsidR="009800DE" w:rsidRPr="00AF66E3">
              <w:rPr>
                <w:rFonts w:ascii="Times New Roman" w:hAnsi="Times New Roman" w:cs="Times New Roman"/>
              </w:rPr>
              <w:t>е</w:t>
            </w:r>
            <w:r w:rsidR="009800DE" w:rsidRPr="00AF66E3">
              <w:rPr>
                <w:rFonts w:ascii="Times New Roman" w:hAnsi="Times New Roman" w:cs="Times New Roman"/>
              </w:rPr>
              <w:t>шения о пр</w:t>
            </w:r>
            <w:r w:rsidR="009800DE" w:rsidRPr="00AF66E3">
              <w:rPr>
                <w:rFonts w:ascii="Times New Roman" w:hAnsi="Times New Roman" w:cs="Times New Roman"/>
              </w:rPr>
              <w:t>о</w:t>
            </w:r>
            <w:r w:rsidR="009800DE" w:rsidRPr="00AF66E3">
              <w:rPr>
                <w:rFonts w:ascii="Times New Roman" w:hAnsi="Times New Roman" w:cs="Times New Roman"/>
              </w:rPr>
              <w:t>ведении д</w:t>
            </w:r>
            <w:r w:rsidR="009800DE" w:rsidRPr="00AF66E3">
              <w:rPr>
                <w:rFonts w:ascii="Times New Roman" w:hAnsi="Times New Roman" w:cs="Times New Roman"/>
              </w:rPr>
              <w:t>о</w:t>
            </w:r>
            <w:r w:rsidR="009800DE" w:rsidRPr="00AF66E3">
              <w:rPr>
                <w:rFonts w:ascii="Times New Roman" w:hAnsi="Times New Roman" w:cs="Times New Roman"/>
              </w:rPr>
              <w:t>полнительного обследования обследуемого помещения,</w:t>
            </w:r>
          </w:p>
          <w:p w:rsidR="009800DE" w:rsidRPr="00AF66E3" w:rsidRDefault="009800DE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после этого – 30 дней со дня получения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ключения на принятие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1559" w:type="dxa"/>
          </w:tcPr>
          <w:p w:rsidR="009800DE" w:rsidRPr="00AF66E3" w:rsidRDefault="009800DE" w:rsidP="009800D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30 календа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ных дней с даты регис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рации для принятия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шения (в виде заключения), либо решения о проведении дополнител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ного обслед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вания обсл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дуемого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мещения,</w:t>
            </w:r>
          </w:p>
          <w:p w:rsidR="00BD28FA" w:rsidRPr="00AF66E3" w:rsidRDefault="009800DE" w:rsidP="009800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после этого – 30 дней со дня получ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заключ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на прин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тие решения</w:t>
            </w:r>
          </w:p>
        </w:tc>
        <w:tc>
          <w:tcPr>
            <w:tcW w:w="1559" w:type="dxa"/>
          </w:tcPr>
          <w:p w:rsidR="00130EDA" w:rsidRPr="00AF66E3" w:rsidRDefault="00130EDA" w:rsidP="00130ED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заявление не соответствует установле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ной форме, не поддается прочтению или содержит неоговоре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ные заявит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лем зачерк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вания,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правления, подчистки;</w:t>
            </w:r>
          </w:p>
          <w:p w:rsidR="00130EDA" w:rsidRPr="00AF66E3" w:rsidRDefault="00130EDA" w:rsidP="00130ED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отсутствие в заявлении подписи за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вителя (пре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ставителя заявителя);</w:t>
            </w:r>
          </w:p>
          <w:p w:rsidR="00BD28FA" w:rsidRPr="00AF66E3" w:rsidRDefault="00130EDA" w:rsidP="00130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- заявление подано 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цом, не упо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lastRenderedPageBreak/>
              <w:t>номоченным совершать такого рода действия</w:t>
            </w:r>
          </w:p>
        </w:tc>
        <w:tc>
          <w:tcPr>
            <w:tcW w:w="1559" w:type="dxa"/>
          </w:tcPr>
          <w:p w:rsidR="00BD28FA" w:rsidRPr="00AF66E3" w:rsidRDefault="00451F05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непредста</w:t>
            </w:r>
            <w:r w:rsidRPr="00AF66E3">
              <w:rPr>
                <w:rFonts w:ascii="Times New Roman" w:hAnsi="Times New Roman" w:cs="Times New Roman"/>
              </w:rPr>
              <w:t>в</w:t>
            </w:r>
            <w:r w:rsidRPr="00AF66E3">
              <w:rPr>
                <w:rFonts w:ascii="Times New Roman" w:hAnsi="Times New Roman" w:cs="Times New Roman"/>
              </w:rPr>
              <w:t>ление нео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ходимых 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134" w:type="dxa"/>
          </w:tcPr>
          <w:p w:rsidR="00BD28FA" w:rsidRPr="00AF66E3" w:rsidRDefault="00451F05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D28FA" w:rsidRPr="00AF66E3" w:rsidRDefault="00451F05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BD28FA" w:rsidRPr="00AF66E3" w:rsidRDefault="00451F05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AF66E3" w:rsidRDefault="00451F0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5" w:type="dxa"/>
            <w:gridSpan w:val="2"/>
          </w:tcPr>
          <w:p w:rsidR="00BD28FA" w:rsidRPr="00AF66E3" w:rsidRDefault="00451F0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</w:tcPr>
          <w:p w:rsidR="000154FF" w:rsidRPr="00AF66E3" w:rsidRDefault="000154FF" w:rsidP="000154F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личное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ращение в орган, пр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доставля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услугу;</w:t>
            </w:r>
          </w:p>
          <w:p w:rsidR="000154FF" w:rsidRPr="00AF66E3" w:rsidRDefault="000154FF" w:rsidP="000154F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личное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ращение в МФЦ;</w:t>
            </w:r>
          </w:p>
          <w:p w:rsidR="000154FF" w:rsidRPr="00AF66E3" w:rsidRDefault="000154FF" w:rsidP="000154F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0154FF" w:rsidRPr="00AF66E3" w:rsidRDefault="000154FF" w:rsidP="000154F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тал госуслуг;</w:t>
            </w:r>
          </w:p>
          <w:p w:rsidR="00BD28FA" w:rsidRPr="00AF66E3" w:rsidRDefault="000154FF" w:rsidP="00015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- рег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он.портал г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суслуг</w:t>
            </w:r>
          </w:p>
        </w:tc>
        <w:tc>
          <w:tcPr>
            <w:tcW w:w="1275" w:type="dxa"/>
          </w:tcPr>
          <w:p w:rsidR="000154FF" w:rsidRPr="00AF66E3" w:rsidRDefault="000154FF" w:rsidP="000154F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органе, предоста</w:t>
            </w:r>
            <w:r w:rsidRPr="00AF66E3">
              <w:rPr>
                <w:rFonts w:ascii="Times New Roman" w:hAnsi="Times New Roman" w:cs="Times New Roman"/>
              </w:rPr>
              <w:t>в</w:t>
            </w:r>
            <w:r w:rsidRPr="00AF66E3">
              <w:rPr>
                <w:rFonts w:ascii="Times New Roman" w:hAnsi="Times New Roman" w:cs="Times New Roman"/>
              </w:rPr>
              <w:t>ляющем услугу, на бумажном носителе;</w:t>
            </w:r>
          </w:p>
          <w:p w:rsidR="000154FF" w:rsidRPr="00AF66E3" w:rsidRDefault="000154FF" w:rsidP="000154F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МФЦ на бума</w:t>
            </w:r>
            <w:r w:rsidRPr="00AF66E3">
              <w:rPr>
                <w:rFonts w:ascii="Times New Roman" w:hAnsi="Times New Roman" w:cs="Times New Roman"/>
              </w:rPr>
              <w:t>ж</w:t>
            </w:r>
            <w:r w:rsidRPr="00AF66E3">
              <w:rPr>
                <w:rFonts w:ascii="Times New Roman" w:hAnsi="Times New Roman" w:cs="Times New Roman"/>
              </w:rPr>
              <w:t>ном нос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теле,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лученном из органа;</w:t>
            </w:r>
          </w:p>
          <w:p w:rsidR="000154FF" w:rsidRPr="00AF66E3" w:rsidRDefault="000154FF" w:rsidP="000154F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0154FF" w:rsidRPr="00AF66E3" w:rsidRDefault="000154FF" w:rsidP="000154F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ед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ном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тале г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суслуг;</w:t>
            </w:r>
          </w:p>
          <w:p w:rsidR="00BD28FA" w:rsidRPr="00AF66E3" w:rsidRDefault="000154FF" w:rsidP="000154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- на рег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он.портале госуслуг</w:t>
            </w:r>
          </w:p>
        </w:tc>
      </w:tr>
      <w:tr w:rsidR="00AF66E3" w:rsidRPr="00AF66E3" w:rsidTr="00F61318">
        <w:tc>
          <w:tcPr>
            <w:tcW w:w="14850" w:type="dxa"/>
            <w:gridSpan w:val="12"/>
          </w:tcPr>
          <w:p w:rsidR="00BD28FA" w:rsidRPr="00AF66E3" w:rsidRDefault="00782AA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BD28FA" w:rsidRPr="00AF66E3">
              <w:rPr>
                <w:rFonts w:ascii="Times New Roman" w:hAnsi="Times New Roman" w:cs="Times New Roman"/>
                <w:b/>
              </w:rPr>
              <w:t xml:space="preserve">. </w:t>
            </w:r>
            <w:r w:rsidR="003533BF" w:rsidRPr="00AF66E3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BD28FA" w:rsidRPr="00AF66E3">
              <w:rPr>
                <w:rFonts w:ascii="Times New Roman" w:hAnsi="Times New Roman" w:cs="Times New Roman"/>
                <w:b/>
              </w:rPr>
              <w:t xml:space="preserve">: </w:t>
            </w:r>
            <w:r w:rsidRPr="00AF66E3">
              <w:rPr>
                <w:rFonts w:ascii="Times New Roman" w:hAnsi="Times New Roman" w:cs="Times New Roman"/>
                <w:b/>
              </w:rPr>
              <w:t>Признание жилого помещения непригодным для проживания</w:t>
            </w:r>
          </w:p>
        </w:tc>
      </w:tr>
      <w:tr w:rsidR="00AF66E3" w:rsidRPr="00AF66E3" w:rsidTr="00562303">
        <w:tc>
          <w:tcPr>
            <w:tcW w:w="1667" w:type="dxa"/>
          </w:tcPr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30 календа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ных дней с д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ты регистр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ции для прин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тия решения (в виде заключ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ния), либо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шения о пр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ведении 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полнительного обследования обследуемого помещения,</w:t>
            </w:r>
          </w:p>
          <w:p w:rsidR="00BD28FA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после этого – 30 дней со дня получения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ключения на принятие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1559" w:type="dxa"/>
          </w:tcPr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30 календа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ных дней с даты регис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рации для принятия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шения (в виде заключения), либо решения о проведении дополнител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ного обслед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вания обсл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дуемого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мещения,</w:t>
            </w:r>
          </w:p>
          <w:p w:rsidR="00BD28FA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после этого – 30 дней со дня получ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заключ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на прин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тие решения</w:t>
            </w:r>
          </w:p>
        </w:tc>
        <w:tc>
          <w:tcPr>
            <w:tcW w:w="1559" w:type="dxa"/>
          </w:tcPr>
          <w:p w:rsidR="00562303" w:rsidRPr="00AF66E3" w:rsidRDefault="00562303" w:rsidP="0056230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заявление не соответствует установле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ной форме, не поддается прочтению или содержит неоговоре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ные заявит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лем зачерк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вания,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правления, подчистки;</w:t>
            </w:r>
          </w:p>
          <w:p w:rsidR="00562303" w:rsidRPr="00AF66E3" w:rsidRDefault="00562303" w:rsidP="0056230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отсутствие в заявлении подписи за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вителя (пре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ставителя заявителя);</w:t>
            </w:r>
          </w:p>
          <w:p w:rsidR="00BD28FA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- заявление подано 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цом, не упо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номоченным совершать такого рода действия</w:t>
            </w:r>
          </w:p>
        </w:tc>
        <w:tc>
          <w:tcPr>
            <w:tcW w:w="1559" w:type="dxa"/>
          </w:tcPr>
          <w:p w:rsidR="00BD28FA" w:rsidRPr="00AF66E3" w:rsidRDefault="00562303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непредста</w:t>
            </w:r>
            <w:r w:rsidRPr="00AF66E3">
              <w:rPr>
                <w:rFonts w:ascii="Times New Roman" w:hAnsi="Times New Roman" w:cs="Times New Roman"/>
              </w:rPr>
              <w:t>в</w:t>
            </w:r>
            <w:r w:rsidRPr="00AF66E3">
              <w:rPr>
                <w:rFonts w:ascii="Times New Roman" w:hAnsi="Times New Roman" w:cs="Times New Roman"/>
              </w:rPr>
              <w:t>ление нео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ходимых 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134" w:type="dxa"/>
          </w:tcPr>
          <w:p w:rsidR="00BD28FA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D28FA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BD28FA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BD28FA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BD28FA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личное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ращение в орган, пр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доставля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услугу;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личное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ращение в МФЦ;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тал госуслуг;</w:t>
            </w:r>
          </w:p>
          <w:p w:rsidR="00BD28FA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- рег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он.портал г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суслуг</w:t>
            </w:r>
          </w:p>
        </w:tc>
        <w:tc>
          <w:tcPr>
            <w:tcW w:w="1275" w:type="dxa"/>
          </w:tcPr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органе, предоста</w:t>
            </w:r>
            <w:r w:rsidRPr="00AF66E3">
              <w:rPr>
                <w:rFonts w:ascii="Times New Roman" w:hAnsi="Times New Roman" w:cs="Times New Roman"/>
              </w:rPr>
              <w:t>в</w:t>
            </w:r>
            <w:r w:rsidRPr="00AF66E3">
              <w:rPr>
                <w:rFonts w:ascii="Times New Roman" w:hAnsi="Times New Roman" w:cs="Times New Roman"/>
              </w:rPr>
              <w:t>ляющем услугу, на бумажном носителе;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МФЦ на бума</w:t>
            </w:r>
            <w:r w:rsidRPr="00AF66E3">
              <w:rPr>
                <w:rFonts w:ascii="Times New Roman" w:hAnsi="Times New Roman" w:cs="Times New Roman"/>
              </w:rPr>
              <w:t>ж</w:t>
            </w:r>
            <w:r w:rsidRPr="00AF66E3">
              <w:rPr>
                <w:rFonts w:ascii="Times New Roman" w:hAnsi="Times New Roman" w:cs="Times New Roman"/>
              </w:rPr>
              <w:t>ном нос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теле,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лученном из органа;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ед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ном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тале г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суслуг;</w:t>
            </w:r>
          </w:p>
          <w:p w:rsidR="00BD28FA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- на рег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он.портале госуслуг</w:t>
            </w:r>
          </w:p>
        </w:tc>
      </w:tr>
      <w:tr w:rsidR="00AF66E3" w:rsidRPr="00AF66E3" w:rsidTr="00F61318">
        <w:tc>
          <w:tcPr>
            <w:tcW w:w="14850" w:type="dxa"/>
            <w:gridSpan w:val="12"/>
          </w:tcPr>
          <w:p w:rsidR="00782AA5" w:rsidRPr="00AF66E3" w:rsidRDefault="00782AA5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 xml:space="preserve">3. Наименование «подуслуги»: Признание многоквартирного дома </w:t>
            </w:r>
            <w:r w:rsidR="0023324A" w:rsidRPr="00AF66E3">
              <w:rPr>
                <w:rFonts w:ascii="Times New Roman" w:hAnsi="Times New Roman" w:cs="Times New Roman"/>
                <w:b/>
              </w:rPr>
              <w:t xml:space="preserve">аварийным и подлежащим </w:t>
            </w:r>
            <w:r w:rsidR="00F61318" w:rsidRPr="00AF66E3">
              <w:rPr>
                <w:rFonts w:ascii="Times New Roman" w:hAnsi="Times New Roman" w:cs="Times New Roman"/>
                <w:b/>
              </w:rPr>
              <w:t xml:space="preserve">сносу и </w:t>
            </w:r>
            <w:r w:rsidR="0023324A" w:rsidRPr="00AF66E3">
              <w:rPr>
                <w:rFonts w:ascii="Times New Roman" w:hAnsi="Times New Roman" w:cs="Times New Roman"/>
                <w:b/>
              </w:rPr>
              <w:t>реконструкции</w:t>
            </w:r>
          </w:p>
        </w:tc>
      </w:tr>
      <w:tr w:rsidR="00AF66E3" w:rsidRPr="00AF66E3" w:rsidTr="00562303">
        <w:tc>
          <w:tcPr>
            <w:tcW w:w="1667" w:type="dxa"/>
          </w:tcPr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30 календа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ных дней с д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ты регистр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ции для прин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тия решения (в виде заключ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ния), либо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шения о пр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lastRenderedPageBreak/>
              <w:t>ведении 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полнительного обследования обследуемого помещения,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после этого – 30 дней со дня получения 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ключения на принятие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шения</w:t>
            </w:r>
          </w:p>
        </w:tc>
        <w:tc>
          <w:tcPr>
            <w:tcW w:w="1559" w:type="dxa"/>
          </w:tcPr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30 календа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ных дней с даты регис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рации для принятия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 xml:space="preserve">шения (в виде заключения), либо решения </w:t>
            </w:r>
            <w:r w:rsidRPr="00AF66E3">
              <w:rPr>
                <w:rFonts w:ascii="Times New Roman" w:hAnsi="Times New Roman" w:cs="Times New Roman"/>
              </w:rPr>
              <w:lastRenderedPageBreak/>
              <w:t>о проведении дополнител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ного обслед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вания обсл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дуемого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мещения,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после этого – 30 дней со дня получ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заключ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на прин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тие решения</w:t>
            </w:r>
          </w:p>
        </w:tc>
        <w:tc>
          <w:tcPr>
            <w:tcW w:w="1559" w:type="dxa"/>
          </w:tcPr>
          <w:p w:rsidR="00562303" w:rsidRPr="00AF66E3" w:rsidRDefault="00562303" w:rsidP="0056230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- заявление не соответствует установле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ной форме, не поддается прочтению или содержит неоговоре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lastRenderedPageBreak/>
              <w:t>ные заявит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лем зачерк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вания,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правления, подчистки;</w:t>
            </w:r>
          </w:p>
          <w:p w:rsidR="00562303" w:rsidRPr="00AF66E3" w:rsidRDefault="00562303" w:rsidP="0056230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отсутствие в заявлении подписи за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вителя (пре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ставителя заявителя);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- заявление подано 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цом, не упо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номоченным совершать такого рода действия</w:t>
            </w:r>
          </w:p>
        </w:tc>
        <w:tc>
          <w:tcPr>
            <w:tcW w:w="1559" w:type="dxa"/>
          </w:tcPr>
          <w:p w:rsidR="00562303" w:rsidRPr="00AF66E3" w:rsidRDefault="00562303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непредста</w:t>
            </w:r>
            <w:r w:rsidRPr="00AF66E3">
              <w:rPr>
                <w:rFonts w:ascii="Times New Roman" w:hAnsi="Times New Roman" w:cs="Times New Roman"/>
              </w:rPr>
              <w:t>в</w:t>
            </w:r>
            <w:r w:rsidRPr="00AF66E3">
              <w:rPr>
                <w:rFonts w:ascii="Times New Roman" w:hAnsi="Times New Roman" w:cs="Times New Roman"/>
              </w:rPr>
              <w:t>ление нео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ходимых 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1134" w:type="dxa"/>
          </w:tcPr>
          <w:p w:rsidR="00562303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562303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562303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93" w:type="dxa"/>
            <w:gridSpan w:val="2"/>
          </w:tcPr>
          <w:p w:rsidR="00562303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562303" w:rsidRPr="00AF66E3" w:rsidRDefault="00562303" w:rsidP="00BD28F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личное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ращение в орган, пр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доставля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услугу;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личное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ращение в МФЦ;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- почтовая связь;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тал госуслуг;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- рег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он.портал г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суслуг</w:t>
            </w:r>
          </w:p>
        </w:tc>
        <w:tc>
          <w:tcPr>
            <w:tcW w:w="1275" w:type="dxa"/>
          </w:tcPr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- в органе, предоста</w:t>
            </w:r>
            <w:r w:rsidRPr="00AF66E3">
              <w:rPr>
                <w:rFonts w:ascii="Times New Roman" w:hAnsi="Times New Roman" w:cs="Times New Roman"/>
              </w:rPr>
              <w:t>в</w:t>
            </w:r>
            <w:r w:rsidRPr="00AF66E3">
              <w:rPr>
                <w:rFonts w:ascii="Times New Roman" w:hAnsi="Times New Roman" w:cs="Times New Roman"/>
              </w:rPr>
              <w:t>ляющем услугу, на бумажном носителе;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МФЦ на бума</w:t>
            </w:r>
            <w:r w:rsidRPr="00AF66E3">
              <w:rPr>
                <w:rFonts w:ascii="Times New Roman" w:hAnsi="Times New Roman" w:cs="Times New Roman"/>
              </w:rPr>
              <w:t>ж</w:t>
            </w:r>
            <w:r w:rsidRPr="00AF66E3">
              <w:rPr>
                <w:rFonts w:ascii="Times New Roman" w:hAnsi="Times New Roman" w:cs="Times New Roman"/>
              </w:rPr>
              <w:lastRenderedPageBreak/>
              <w:t>ном нос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теле,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лученном из органа;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ед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ном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тале г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суслуг;</w:t>
            </w:r>
          </w:p>
          <w:p w:rsidR="00562303" w:rsidRPr="00AF66E3" w:rsidRDefault="00562303" w:rsidP="005623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</w:rPr>
              <w:t>- на рег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он.портале госуслуг</w:t>
            </w:r>
          </w:p>
        </w:tc>
      </w:tr>
    </w:tbl>
    <w:p w:rsidR="00C95E22" w:rsidRPr="00AF66E3" w:rsidRDefault="00C95E22" w:rsidP="00DF72FE">
      <w:pPr>
        <w:spacing w:after="0" w:line="240" w:lineRule="auto"/>
        <w:rPr>
          <w:rFonts w:ascii="Times New Roman" w:hAnsi="Times New Roman" w:cs="Times New Roman"/>
        </w:rPr>
      </w:pPr>
    </w:p>
    <w:p w:rsidR="006F2352" w:rsidRPr="00AF66E3" w:rsidRDefault="006F2352" w:rsidP="00DF72FE">
      <w:pPr>
        <w:spacing w:after="0" w:line="240" w:lineRule="auto"/>
        <w:rPr>
          <w:rFonts w:ascii="Times New Roman" w:hAnsi="Times New Roman" w:cs="Times New Roman"/>
        </w:rPr>
      </w:pPr>
    </w:p>
    <w:p w:rsidR="004E7CAF" w:rsidRPr="00AF66E3" w:rsidRDefault="004E7CAF" w:rsidP="00DF72FE">
      <w:pPr>
        <w:spacing w:after="0" w:line="240" w:lineRule="auto"/>
        <w:rPr>
          <w:rFonts w:ascii="Times New Roman" w:hAnsi="Times New Roman" w:cs="Times New Roman"/>
        </w:rPr>
      </w:pPr>
    </w:p>
    <w:p w:rsidR="0070015D" w:rsidRPr="00AF66E3" w:rsidRDefault="0070015D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D72" w:rsidRPr="00AF66E3" w:rsidRDefault="00505D72" w:rsidP="00DF72FE">
      <w:pPr>
        <w:rPr>
          <w:rFonts w:ascii="Times New Roman" w:hAnsi="Times New Roman" w:cs="Times New Roman"/>
          <w:b/>
        </w:rPr>
      </w:pPr>
      <w:r w:rsidRPr="00AF66E3">
        <w:rPr>
          <w:rFonts w:ascii="Times New Roman" w:hAnsi="Times New Roman" w:cs="Times New Roman"/>
          <w:b/>
        </w:rPr>
        <w:br w:type="page"/>
      </w:r>
    </w:p>
    <w:p w:rsidR="004E7CAF" w:rsidRPr="00AF66E3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F66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AF66E3" w:rsidRPr="00AF66E3" w:rsidTr="00D13CA5">
        <w:tc>
          <w:tcPr>
            <w:tcW w:w="657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71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Категории лиц, имеющих право на получение «поду</w:t>
            </w:r>
            <w:r w:rsidRPr="00AF66E3">
              <w:rPr>
                <w:rFonts w:ascii="Times New Roman" w:hAnsi="Times New Roman" w:cs="Times New Roman"/>
                <w:b/>
              </w:rPr>
              <w:t>с</w:t>
            </w:r>
            <w:r w:rsidRPr="00AF66E3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2521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Документ, подтве</w:t>
            </w:r>
            <w:r w:rsidRPr="00AF66E3">
              <w:rPr>
                <w:rFonts w:ascii="Times New Roman" w:hAnsi="Times New Roman" w:cs="Times New Roman"/>
                <w:b/>
              </w:rPr>
              <w:t>р</w:t>
            </w:r>
            <w:r w:rsidRPr="00AF66E3">
              <w:rPr>
                <w:rFonts w:ascii="Times New Roman" w:hAnsi="Times New Roman" w:cs="Times New Roman"/>
                <w:b/>
              </w:rPr>
              <w:t>ждающий правомочие заявителя соответс</w:t>
            </w:r>
            <w:r w:rsidRPr="00AF66E3">
              <w:rPr>
                <w:rFonts w:ascii="Times New Roman" w:hAnsi="Times New Roman" w:cs="Times New Roman"/>
                <w:b/>
              </w:rPr>
              <w:t>т</w:t>
            </w:r>
            <w:r w:rsidRPr="00AF66E3">
              <w:rPr>
                <w:rFonts w:ascii="Times New Roman" w:hAnsi="Times New Roman" w:cs="Times New Roman"/>
                <w:b/>
              </w:rPr>
              <w:t>вующей категории на получение «подусл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2272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менту, подтве</w:t>
            </w:r>
            <w:r w:rsidRPr="00AF66E3">
              <w:rPr>
                <w:rFonts w:ascii="Times New Roman" w:hAnsi="Times New Roman" w:cs="Times New Roman"/>
                <w:b/>
              </w:rPr>
              <w:t>р</w:t>
            </w:r>
            <w:r w:rsidRPr="00AF66E3">
              <w:rPr>
                <w:rFonts w:ascii="Times New Roman" w:hAnsi="Times New Roman" w:cs="Times New Roman"/>
                <w:b/>
              </w:rPr>
              <w:t>ждающему прав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Наличие во</w:t>
            </w:r>
            <w:r w:rsidRPr="00AF66E3">
              <w:rPr>
                <w:rFonts w:ascii="Times New Roman" w:hAnsi="Times New Roman" w:cs="Times New Roman"/>
                <w:b/>
              </w:rPr>
              <w:t>з</w:t>
            </w:r>
            <w:r w:rsidRPr="00AF66E3">
              <w:rPr>
                <w:rFonts w:ascii="Times New Roman" w:hAnsi="Times New Roman" w:cs="Times New Roman"/>
                <w:b/>
              </w:rPr>
              <w:t>можности п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дачи заявл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ния на пр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лями заявит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Исчерпыва</w:t>
            </w:r>
            <w:r w:rsidRPr="00AF66E3">
              <w:rPr>
                <w:rFonts w:ascii="Times New Roman" w:hAnsi="Times New Roman" w:cs="Times New Roman"/>
                <w:b/>
              </w:rPr>
              <w:t>ю</w:t>
            </w:r>
            <w:r w:rsidRPr="00AF66E3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2693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AF66E3">
              <w:rPr>
                <w:rFonts w:ascii="Times New Roman" w:hAnsi="Times New Roman" w:cs="Times New Roman"/>
                <w:b/>
              </w:rPr>
              <w:t>н</w:t>
            </w:r>
            <w:r w:rsidRPr="00AF66E3">
              <w:rPr>
                <w:rFonts w:ascii="Times New Roman" w:hAnsi="Times New Roman" w:cs="Times New Roman"/>
                <w:b/>
              </w:rPr>
              <w:t>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Установле</w:t>
            </w:r>
            <w:r w:rsidRPr="00AF66E3">
              <w:rPr>
                <w:rFonts w:ascii="Times New Roman" w:hAnsi="Times New Roman" w:cs="Times New Roman"/>
                <w:b/>
              </w:rPr>
              <w:t>н</w:t>
            </w:r>
            <w:r w:rsidRPr="00AF66E3">
              <w:rPr>
                <w:rFonts w:ascii="Times New Roman" w:hAnsi="Times New Roman" w:cs="Times New Roman"/>
                <w:b/>
              </w:rPr>
              <w:t>ные треб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вания к 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кументу, подтве</w:t>
            </w:r>
            <w:r w:rsidRPr="00AF66E3">
              <w:rPr>
                <w:rFonts w:ascii="Times New Roman" w:hAnsi="Times New Roman" w:cs="Times New Roman"/>
                <w:b/>
              </w:rPr>
              <w:t>р</w:t>
            </w:r>
            <w:r w:rsidRPr="00AF66E3">
              <w:rPr>
                <w:rFonts w:ascii="Times New Roman" w:hAnsi="Times New Roman" w:cs="Times New Roman"/>
                <w:b/>
              </w:rPr>
              <w:t>ждающему право под</w:t>
            </w:r>
            <w:r w:rsidRPr="00AF66E3">
              <w:rPr>
                <w:rFonts w:ascii="Times New Roman" w:hAnsi="Times New Roman" w:cs="Times New Roman"/>
                <w:b/>
              </w:rPr>
              <w:t>а</w:t>
            </w:r>
            <w:r w:rsidRPr="00AF66E3">
              <w:rPr>
                <w:rFonts w:ascii="Times New Roman" w:hAnsi="Times New Roman" w:cs="Times New Roman"/>
                <w:b/>
              </w:rPr>
              <w:t>чи заявления от имени заявителя</w:t>
            </w:r>
          </w:p>
        </w:tc>
      </w:tr>
      <w:tr w:rsidR="00AF66E3" w:rsidRPr="00AF66E3" w:rsidTr="00D13CA5">
        <w:tc>
          <w:tcPr>
            <w:tcW w:w="657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1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1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3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4E7CAF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F66E3" w:rsidRPr="00AF66E3" w:rsidTr="00D13CA5">
        <w:tc>
          <w:tcPr>
            <w:tcW w:w="15417" w:type="dxa"/>
            <w:gridSpan w:val="8"/>
          </w:tcPr>
          <w:p w:rsidR="00043FFA" w:rsidRPr="00AF66E3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AF66E3">
              <w:rPr>
                <w:rFonts w:ascii="Times New Roman" w:hAnsi="Times New Roman" w:cs="Times New Roman"/>
                <w:b/>
              </w:rPr>
              <w:t>Наименование «подуслуги»:</w:t>
            </w:r>
            <w:r w:rsidR="005B4159" w:rsidRPr="00AF66E3">
              <w:rPr>
                <w:rFonts w:ascii="Times New Roman" w:hAnsi="Times New Roman" w:cs="Times New Roman"/>
                <w:b/>
              </w:rPr>
              <w:t xml:space="preserve"> Признание помещения жилым помещением</w:t>
            </w:r>
          </w:p>
        </w:tc>
      </w:tr>
    </w:tbl>
    <w:tbl>
      <w:tblPr>
        <w:tblStyle w:val="11"/>
        <w:tblW w:w="15417" w:type="dxa"/>
        <w:tblLayout w:type="fixed"/>
        <w:tblLook w:val="04A0"/>
      </w:tblPr>
      <w:tblGrid>
        <w:gridCol w:w="657"/>
        <w:gridCol w:w="2145"/>
        <w:gridCol w:w="2551"/>
        <w:gridCol w:w="2268"/>
        <w:gridCol w:w="1701"/>
        <w:gridCol w:w="1843"/>
        <w:gridCol w:w="2693"/>
        <w:gridCol w:w="1559"/>
      </w:tblGrid>
      <w:tr w:rsidR="00AF66E3" w:rsidRPr="00AF66E3" w:rsidTr="00F61318">
        <w:trPr>
          <w:trHeight w:val="643"/>
        </w:trPr>
        <w:tc>
          <w:tcPr>
            <w:tcW w:w="657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5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551" w:type="dxa"/>
            <w:vMerge w:val="restart"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68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тельным на срок обр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щения за предоставл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нием услуги. Не до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жен содержать подчи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ток, приписок, зачер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нутых слов и других исправлений. Не до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жен иметь поврежд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ний, наличие которых не позволяет одн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лицо, действу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щее от имени за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вителя на основ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нии доверенности</w:t>
            </w: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действител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ем услуги. Не должен соде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жать подчи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ток, приписок, зачеркнутых слов и других исправлений. Не должен иметь повре</w:t>
            </w:r>
            <w:r w:rsidRPr="00AF66E3">
              <w:rPr>
                <w:rFonts w:ascii="Times New Roman" w:hAnsi="Times New Roman" w:cs="Times New Roman"/>
              </w:rPr>
              <w:t>ж</w:t>
            </w:r>
            <w:r w:rsidRPr="00AF66E3">
              <w:rPr>
                <w:rFonts w:ascii="Times New Roman" w:hAnsi="Times New Roman" w:cs="Times New Roman"/>
              </w:rPr>
              <w:t>дений, наличие которых не позволяет 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нозначно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AF66E3" w:rsidRPr="00AF66E3" w:rsidTr="00F61318">
        <w:trPr>
          <w:trHeight w:val="643"/>
        </w:trPr>
        <w:tc>
          <w:tcPr>
            <w:tcW w:w="657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 должна быть выдана от им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 заявителя и подписана им самим.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lastRenderedPageBreak/>
              <w:t>ренность может быть подписана также иным лицом, дейс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вующим по доверенности если эти по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номочия пред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смотрены 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новной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ренностью.  Доверенность должна быть действующей на момент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ращения (при этом необх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димо иметь в виду, что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ренность, в которой не указан срок ее действия,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ствительна в течение одного года с момента ее выдачи)</w:t>
            </w:r>
          </w:p>
        </w:tc>
      </w:tr>
      <w:tr w:rsidR="00AF66E3" w:rsidRPr="00AF66E3" w:rsidTr="00F61318">
        <w:tc>
          <w:tcPr>
            <w:tcW w:w="657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45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Юридические лица </w:t>
            </w:r>
          </w:p>
        </w:tc>
        <w:tc>
          <w:tcPr>
            <w:tcW w:w="2551" w:type="dxa"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подтвержда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право лица без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ренности действовать от имени юридического лица (копия решения о назн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чении лица или его и</w:t>
            </w:r>
            <w:r w:rsidRPr="00AF66E3">
              <w:rPr>
                <w:rFonts w:ascii="Times New Roman" w:hAnsi="Times New Roman" w:cs="Times New Roman"/>
              </w:rPr>
              <w:t>з</w:t>
            </w:r>
            <w:r w:rsidRPr="00AF66E3">
              <w:rPr>
                <w:rFonts w:ascii="Times New Roman" w:hAnsi="Times New Roman" w:cs="Times New Roman"/>
              </w:rPr>
              <w:t>брании)</w:t>
            </w:r>
          </w:p>
        </w:tc>
        <w:tc>
          <w:tcPr>
            <w:tcW w:w="2268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мент, дату составления документа; информ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цию о праве физич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лицо, действу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щее от имени за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вителя на основ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нии доверенности</w:t>
            </w: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действител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ем услуги. Не должен соде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жать подчи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 xml:space="preserve">ток, приписок, зачеркнутых слов и других исправлений. Не должен </w:t>
            </w:r>
            <w:r w:rsidRPr="00AF66E3">
              <w:rPr>
                <w:rFonts w:ascii="Times New Roman" w:hAnsi="Times New Roman" w:cs="Times New Roman"/>
              </w:rPr>
              <w:lastRenderedPageBreak/>
              <w:t>иметь повре</w:t>
            </w:r>
            <w:r w:rsidRPr="00AF66E3">
              <w:rPr>
                <w:rFonts w:ascii="Times New Roman" w:hAnsi="Times New Roman" w:cs="Times New Roman"/>
              </w:rPr>
              <w:t>ж</w:t>
            </w:r>
            <w:r w:rsidRPr="00AF66E3">
              <w:rPr>
                <w:rFonts w:ascii="Times New Roman" w:hAnsi="Times New Roman" w:cs="Times New Roman"/>
              </w:rPr>
              <w:t>дений, наличие которых не позволяет 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нозначно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AF66E3" w:rsidRPr="00AF66E3" w:rsidTr="00F61318">
        <w:tc>
          <w:tcPr>
            <w:tcW w:w="657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68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тельным на срок обр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щения за предоставл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нием услуги. Не до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жен содержать подчи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ток, приписок, зачер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нутых слов и других исправлений. Не до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жен иметь поврежд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ний, наличие которых не позволяет одн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B61D7E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 выдается за подписью р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ководителя или иного лица, уполномоче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ного на это. Доверенность может быть подписана та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же иным 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цом, дейс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вующим по доверенности.  Доверенность должна быть действующей на момент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ращения (при этом необх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димо иметь в виду, что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ренность, в которой не указан срок ее действия,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ствительна в течение одного года с момента ее выдачи).</w:t>
            </w:r>
          </w:p>
          <w:p w:rsidR="008C3E56" w:rsidRDefault="008C3E56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8C3E56" w:rsidRDefault="008C3E56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  <w:p w:rsidR="008C3E56" w:rsidRPr="00AF66E3" w:rsidRDefault="008C3E56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15417" w:type="dxa"/>
        <w:tblLayout w:type="fixed"/>
        <w:tblLook w:val="04A0"/>
      </w:tblPr>
      <w:tblGrid>
        <w:gridCol w:w="15417"/>
      </w:tblGrid>
      <w:tr w:rsidR="00AF66E3" w:rsidRPr="00AF66E3" w:rsidTr="00F61318">
        <w:tc>
          <w:tcPr>
            <w:tcW w:w="15417" w:type="dxa"/>
          </w:tcPr>
          <w:p w:rsidR="003533BF" w:rsidRPr="00AF66E3" w:rsidRDefault="00317545" w:rsidP="003533B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3533BF" w:rsidRPr="00AF66E3">
              <w:rPr>
                <w:rFonts w:ascii="Times New Roman" w:hAnsi="Times New Roman" w:cs="Times New Roman"/>
                <w:b/>
              </w:rPr>
              <w:t xml:space="preserve">. Наименование «подуслуги»: </w:t>
            </w:r>
            <w:r w:rsidRPr="00AF66E3">
              <w:rPr>
                <w:rFonts w:ascii="Times New Roman" w:hAnsi="Times New Roman" w:cs="Times New Roman"/>
                <w:b/>
              </w:rPr>
              <w:t>Признание жилого помещения непригодным для проживания</w:t>
            </w:r>
          </w:p>
        </w:tc>
      </w:tr>
    </w:tbl>
    <w:tbl>
      <w:tblPr>
        <w:tblStyle w:val="11"/>
        <w:tblW w:w="15417" w:type="dxa"/>
        <w:tblLayout w:type="fixed"/>
        <w:tblLook w:val="04A0"/>
      </w:tblPr>
      <w:tblGrid>
        <w:gridCol w:w="657"/>
        <w:gridCol w:w="2145"/>
        <w:gridCol w:w="2551"/>
        <w:gridCol w:w="2268"/>
        <w:gridCol w:w="1701"/>
        <w:gridCol w:w="1843"/>
        <w:gridCol w:w="2693"/>
        <w:gridCol w:w="1559"/>
      </w:tblGrid>
      <w:tr w:rsidR="00AF66E3" w:rsidRPr="00AF66E3" w:rsidTr="00F61318">
        <w:trPr>
          <w:trHeight w:val="643"/>
        </w:trPr>
        <w:tc>
          <w:tcPr>
            <w:tcW w:w="657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5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551" w:type="dxa"/>
            <w:vMerge w:val="restart"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68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тельным на срок обр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щения за предоставл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нием услуги. Не до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жен содержать подчи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ток, приписок, зачер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нутых слов и других исправлений. Не до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жен иметь поврежд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ний, наличие которых не позволяет одн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лицо, действу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щее от имени за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вителя на основ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нии доверенности</w:t>
            </w: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действител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ем услуги. Не должен соде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жать подчи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ток, приписок, зачеркнутых слов и других исправлений. Не должен иметь повре</w:t>
            </w:r>
            <w:r w:rsidRPr="00AF66E3">
              <w:rPr>
                <w:rFonts w:ascii="Times New Roman" w:hAnsi="Times New Roman" w:cs="Times New Roman"/>
              </w:rPr>
              <w:t>ж</w:t>
            </w:r>
            <w:r w:rsidRPr="00AF66E3">
              <w:rPr>
                <w:rFonts w:ascii="Times New Roman" w:hAnsi="Times New Roman" w:cs="Times New Roman"/>
              </w:rPr>
              <w:t>дений, наличие которых не позволяет 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нозначно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AF66E3" w:rsidRPr="00AF66E3" w:rsidTr="00F61318">
        <w:trPr>
          <w:trHeight w:val="643"/>
        </w:trPr>
        <w:tc>
          <w:tcPr>
            <w:tcW w:w="657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 должна быть выдана от им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 заявителя и подписана им самим.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ренность может быть подписана также иным лицом, дейс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вующим по доверенности если эти по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номочия пред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смотрены 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новной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 xml:space="preserve">ренностью.  Доверенность должна быть </w:t>
            </w:r>
            <w:r w:rsidRPr="00AF66E3">
              <w:rPr>
                <w:rFonts w:ascii="Times New Roman" w:hAnsi="Times New Roman" w:cs="Times New Roman"/>
              </w:rPr>
              <w:lastRenderedPageBreak/>
              <w:t>действующей на момент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ращения (при этом необх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димо иметь в виду, что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ренность, в которой не указан срок ее действия,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ствительна в течение одного года с момента ее выдачи)</w:t>
            </w:r>
          </w:p>
        </w:tc>
      </w:tr>
      <w:tr w:rsidR="00AF66E3" w:rsidRPr="00AF66E3" w:rsidTr="00F61318">
        <w:tc>
          <w:tcPr>
            <w:tcW w:w="657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45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Юридические лица </w:t>
            </w:r>
          </w:p>
        </w:tc>
        <w:tc>
          <w:tcPr>
            <w:tcW w:w="2551" w:type="dxa"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подтвержда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право лица без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ренности действовать от имени юридического лица (копия решения о назн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чении лица или его и</w:t>
            </w:r>
            <w:r w:rsidRPr="00AF66E3">
              <w:rPr>
                <w:rFonts w:ascii="Times New Roman" w:hAnsi="Times New Roman" w:cs="Times New Roman"/>
              </w:rPr>
              <w:t>з</w:t>
            </w:r>
            <w:r w:rsidRPr="00AF66E3">
              <w:rPr>
                <w:rFonts w:ascii="Times New Roman" w:hAnsi="Times New Roman" w:cs="Times New Roman"/>
              </w:rPr>
              <w:t>брании)</w:t>
            </w:r>
          </w:p>
        </w:tc>
        <w:tc>
          <w:tcPr>
            <w:tcW w:w="2268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мент, дату составления документа; информ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цию о праве физич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лицо, действу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щее от имени за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вителя на основ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нии доверенности</w:t>
            </w: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действител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ем услуги. Не должен соде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жать подчи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ток, приписок, зачеркнутых слов и других исправлений. Не должен иметь повре</w:t>
            </w:r>
            <w:r w:rsidRPr="00AF66E3">
              <w:rPr>
                <w:rFonts w:ascii="Times New Roman" w:hAnsi="Times New Roman" w:cs="Times New Roman"/>
              </w:rPr>
              <w:t>ж</w:t>
            </w:r>
            <w:r w:rsidRPr="00AF66E3">
              <w:rPr>
                <w:rFonts w:ascii="Times New Roman" w:hAnsi="Times New Roman" w:cs="Times New Roman"/>
              </w:rPr>
              <w:t>дений, наличие которых не позволяет 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нозначно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AF66E3" w:rsidRPr="00AF66E3" w:rsidTr="00F61318">
        <w:tc>
          <w:tcPr>
            <w:tcW w:w="657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68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тельным на срок обр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щения за предоставл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нием услуги. Не до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жен содержать подчи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ток, приписок, зачер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lastRenderedPageBreak/>
              <w:t>нутых слов и других исправлений. Не до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жен иметь поврежд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ний, наличие которых не позволяет одн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 выдается за подписью р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ководителя или иного лица, уполномоче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lastRenderedPageBreak/>
              <w:t>ного на это. Доверенность может быть подписана та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же иным 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цом, дейс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вующим по доверенности.  Доверенность должна быть действующей на момент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ращения (при этом необх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димо иметь в виду, что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ренность, в которой не указан срок ее действия,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ствительна в течение одного года с момента ее выдачи).</w:t>
            </w:r>
          </w:p>
        </w:tc>
      </w:tr>
    </w:tbl>
    <w:tbl>
      <w:tblPr>
        <w:tblStyle w:val="a3"/>
        <w:tblW w:w="15417" w:type="dxa"/>
        <w:tblLayout w:type="fixed"/>
        <w:tblLook w:val="04A0"/>
      </w:tblPr>
      <w:tblGrid>
        <w:gridCol w:w="15417"/>
      </w:tblGrid>
      <w:tr w:rsidR="00AF66E3" w:rsidRPr="00AF66E3" w:rsidTr="00F61318">
        <w:tc>
          <w:tcPr>
            <w:tcW w:w="15417" w:type="dxa"/>
          </w:tcPr>
          <w:p w:rsidR="00D00725" w:rsidRPr="00AF66E3" w:rsidRDefault="00D00725" w:rsidP="00D0072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3. Наименование «подуслуги»: Признание многоквартирного дома аварийным и подлежащим</w:t>
            </w:r>
            <w:r w:rsidR="00F61318" w:rsidRPr="00AF66E3">
              <w:rPr>
                <w:rFonts w:ascii="Times New Roman" w:hAnsi="Times New Roman" w:cs="Times New Roman"/>
                <w:b/>
              </w:rPr>
              <w:t xml:space="preserve"> сносу и </w:t>
            </w:r>
            <w:r w:rsidRPr="00AF66E3">
              <w:rPr>
                <w:rFonts w:ascii="Times New Roman" w:hAnsi="Times New Roman" w:cs="Times New Roman"/>
                <w:b/>
              </w:rPr>
              <w:t>реконструкции</w:t>
            </w:r>
          </w:p>
        </w:tc>
      </w:tr>
    </w:tbl>
    <w:tbl>
      <w:tblPr>
        <w:tblStyle w:val="11"/>
        <w:tblW w:w="15417" w:type="dxa"/>
        <w:tblLayout w:type="fixed"/>
        <w:tblLook w:val="04A0"/>
      </w:tblPr>
      <w:tblGrid>
        <w:gridCol w:w="657"/>
        <w:gridCol w:w="2145"/>
        <w:gridCol w:w="2551"/>
        <w:gridCol w:w="2268"/>
        <w:gridCol w:w="1701"/>
        <w:gridCol w:w="1843"/>
        <w:gridCol w:w="2693"/>
        <w:gridCol w:w="1559"/>
      </w:tblGrid>
      <w:tr w:rsidR="00AF66E3" w:rsidRPr="00AF66E3" w:rsidTr="00F61318">
        <w:trPr>
          <w:trHeight w:val="643"/>
        </w:trPr>
        <w:tc>
          <w:tcPr>
            <w:tcW w:w="657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5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  <w:tc>
          <w:tcPr>
            <w:tcW w:w="2551" w:type="dxa"/>
            <w:vMerge w:val="restart"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68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тельным на срок обр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щения за предоставл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нием услуги. Не до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жен содержать подчи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ток, приписок, зачер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нутых слов и других исправлений. Не до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жен иметь поврежд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ний, наличие которых не позволяет одн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лицо, действу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щее от имени за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вителя на основ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нии доверенности</w:t>
            </w: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действител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ным на срок обращения за предоставлен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ем услуги. Не должен соде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жать подчи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ток, приписок, зачеркнутых слов и других исправлений. Не должен иметь повре</w:t>
            </w:r>
            <w:r w:rsidRPr="00AF66E3">
              <w:rPr>
                <w:rFonts w:ascii="Times New Roman" w:hAnsi="Times New Roman" w:cs="Times New Roman"/>
              </w:rPr>
              <w:t>ж</w:t>
            </w:r>
            <w:r w:rsidRPr="00AF66E3">
              <w:rPr>
                <w:rFonts w:ascii="Times New Roman" w:hAnsi="Times New Roman" w:cs="Times New Roman"/>
              </w:rPr>
              <w:t xml:space="preserve">дений, наличие </w:t>
            </w:r>
            <w:r w:rsidRPr="00AF66E3">
              <w:rPr>
                <w:rFonts w:ascii="Times New Roman" w:hAnsi="Times New Roman" w:cs="Times New Roman"/>
              </w:rPr>
              <w:lastRenderedPageBreak/>
              <w:t>которых не позволяет 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нозначно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AF66E3" w:rsidRPr="00AF66E3" w:rsidTr="00F61318">
        <w:trPr>
          <w:trHeight w:val="643"/>
        </w:trPr>
        <w:tc>
          <w:tcPr>
            <w:tcW w:w="657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 должна быть выдана от им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 заявителя и подписана им самим.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ренность может быть подписана также иным лицом, дейс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вующим по доверенности если эти по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номочия пред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смотрены 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новной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ренностью.  Доверенность должна быть действующей на момент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ращения (при этом необх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димо иметь в виду, что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ренность, в которой не указан срок ее действия,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ствительна в течение одного года с момента ее выдачи)</w:t>
            </w:r>
          </w:p>
        </w:tc>
      </w:tr>
      <w:tr w:rsidR="00AF66E3" w:rsidRPr="00AF66E3" w:rsidTr="00F61318">
        <w:tc>
          <w:tcPr>
            <w:tcW w:w="657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5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Юридические лица </w:t>
            </w:r>
          </w:p>
        </w:tc>
        <w:tc>
          <w:tcPr>
            <w:tcW w:w="2551" w:type="dxa"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подтвержда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право лица без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lastRenderedPageBreak/>
              <w:t>ренности действовать от имени юридического лица (копия решения о назн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чении лица или его и</w:t>
            </w:r>
            <w:r w:rsidRPr="00AF66E3">
              <w:rPr>
                <w:rFonts w:ascii="Times New Roman" w:hAnsi="Times New Roman" w:cs="Times New Roman"/>
              </w:rPr>
              <w:t>з</w:t>
            </w:r>
            <w:r w:rsidRPr="00AF66E3">
              <w:rPr>
                <w:rFonts w:ascii="Times New Roman" w:hAnsi="Times New Roman" w:cs="Times New Roman"/>
              </w:rPr>
              <w:t>брании)</w:t>
            </w:r>
          </w:p>
        </w:tc>
        <w:tc>
          <w:tcPr>
            <w:tcW w:w="2268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 xml:space="preserve">решение о назначении лица или его избрании </w:t>
            </w:r>
            <w:r w:rsidRPr="00AF66E3">
              <w:rPr>
                <w:rFonts w:ascii="Times New Roman" w:hAnsi="Times New Roman" w:cs="Times New Roman"/>
              </w:rPr>
              <w:lastRenderedPageBreak/>
              <w:t>должна быть заверена юридическим лицом, содержать подпись должностного лица, подготовившего док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мент, дату составления документа; информ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цию о праве физич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ского лица действовать от имени заявителя без доверенности</w:t>
            </w:r>
          </w:p>
        </w:tc>
        <w:tc>
          <w:tcPr>
            <w:tcW w:w="1701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1843" w:type="dxa"/>
            <w:vMerge w:val="restart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лицо, действу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щее от имени за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lastRenderedPageBreak/>
              <w:t>вителя на основ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нии доверенности</w:t>
            </w: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документ, удостоверяющий личность</w:t>
            </w:r>
          </w:p>
        </w:tc>
        <w:tc>
          <w:tcPr>
            <w:tcW w:w="1559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действител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lastRenderedPageBreak/>
              <w:t>ным на срок обращения за предоставлен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ем услуги. Не должен соде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жать подчи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ток, приписок, зачеркнутых слов и других исправлений. Не должен иметь повре</w:t>
            </w:r>
            <w:r w:rsidRPr="00AF66E3">
              <w:rPr>
                <w:rFonts w:ascii="Times New Roman" w:hAnsi="Times New Roman" w:cs="Times New Roman"/>
              </w:rPr>
              <w:t>ж</w:t>
            </w:r>
            <w:r w:rsidRPr="00AF66E3">
              <w:rPr>
                <w:rFonts w:ascii="Times New Roman" w:hAnsi="Times New Roman" w:cs="Times New Roman"/>
              </w:rPr>
              <w:t>дений, наличие которых не позволяет 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нозначно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  <w:tr w:rsidR="00B61D7E" w:rsidRPr="00AF66E3" w:rsidTr="00F61318">
        <w:tc>
          <w:tcPr>
            <w:tcW w:w="657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1D7E" w:rsidRPr="00AF66E3" w:rsidRDefault="00B61D7E" w:rsidP="00F61318">
            <w:pPr>
              <w:autoSpaceDE w:val="0"/>
              <w:autoSpaceDN w:val="0"/>
              <w:adjustRightInd w:val="0"/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документ, удостоверя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щий личность</w:t>
            </w:r>
          </w:p>
        </w:tc>
        <w:tc>
          <w:tcPr>
            <w:tcW w:w="2268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должен быть действ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тельным на срок обр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щения за предоставл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нием услуги. Не до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жен содержать подчи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ток, приписок, зачер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нутых слов и других исправлений. Не до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жен иметь поврежд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ний, наличие которых не позволяет одн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значно истолковать их содержание</w:t>
            </w:r>
          </w:p>
        </w:tc>
        <w:tc>
          <w:tcPr>
            <w:tcW w:w="1701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61D7E" w:rsidRPr="00AF66E3" w:rsidRDefault="00B61D7E" w:rsidP="00F6131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559" w:type="dxa"/>
          </w:tcPr>
          <w:p w:rsidR="00B61D7E" w:rsidRPr="00AF66E3" w:rsidRDefault="00B61D7E" w:rsidP="00AF66E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доверенность выдается за подписью р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ководителя или иного лица, уполномоче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="00AF66E3">
              <w:rPr>
                <w:rFonts w:ascii="Times New Roman" w:hAnsi="Times New Roman" w:cs="Times New Roman"/>
              </w:rPr>
              <w:t xml:space="preserve">ного на это, </w:t>
            </w:r>
            <w:r w:rsidRPr="00AF66E3">
              <w:rPr>
                <w:rFonts w:ascii="Times New Roman" w:hAnsi="Times New Roman" w:cs="Times New Roman"/>
              </w:rPr>
              <w:t>может быть подписана та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же иным л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цом, дейс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вующим по доверенности.  Доверенность должна быть действующей на момент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ращения (при этом необх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димо иметь в виду, что дов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 xml:space="preserve">ренность, в </w:t>
            </w:r>
            <w:r w:rsidRPr="00AF66E3">
              <w:rPr>
                <w:rFonts w:ascii="Times New Roman" w:hAnsi="Times New Roman" w:cs="Times New Roman"/>
              </w:rPr>
              <w:lastRenderedPageBreak/>
              <w:t>которой не указан срок ее действия,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 xml:space="preserve">ствительна в течение </w:t>
            </w:r>
            <w:r w:rsidR="00AF66E3">
              <w:rPr>
                <w:rFonts w:ascii="Times New Roman" w:hAnsi="Times New Roman" w:cs="Times New Roman"/>
              </w:rPr>
              <w:t>1</w:t>
            </w:r>
            <w:r w:rsidRPr="00AF66E3">
              <w:rPr>
                <w:rFonts w:ascii="Times New Roman" w:hAnsi="Times New Roman" w:cs="Times New Roman"/>
              </w:rPr>
              <w:t xml:space="preserve"> года с момента ее выдачи).</w:t>
            </w:r>
          </w:p>
        </w:tc>
      </w:tr>
    </w:tbl>
    <w:p w:rsidR="008C3E56" w:rsidRDefault="008C3E56" w:rsidP="008C3E56">
      <w:pPr>
        <w:rPr>
          <w:rFonts w:ascii="Times New Roman" w:hAnsi="Times New Roman" w:cs="Times New Roman"/>
        </w:rPr>
      </w:pPr>
    </w:p>
    <w:p w:rsidR="00043FFA" w:rsidRPr="008C3E56" w:rsidRDefault="008A60E5" w:rsidP="008C3E56">
      <w:pPr>
        <w:rPr>
          <w:rFonts w:ascii="Times New Roman" w:hAnsi="Times New Roman" w:cs="Times New Roman"/>
          <w:b/>
        </w:rPr>
      </w:pPr>
      <w:r w:rsidRPr="008C3E56">
        <w:rPr>
          <w:rFonts w:ascii="Times New Roman" w:hAnsi="Times New Roman" w:cs="Times New Roman"/>
          <w:b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4"/>
        <w:gridCol w:w="1842"/>
        <w:gridCol w:w="1701"/>
      </w:tblGrid>
      <w:tr w:rsidR="00AF66E3" w:rsidRPr="00AF66E3" w:rsidTr="00855449">
        <w:tc>
          <w:tcPr>
            <w:tcW w:w="651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Наименование докуме</w:t>
            </w:r>
            <w:r w:rsidRPr="00AF66E3">
              <w:rPr>
                <w:rFonts w:ascii="Times New Roman" w:hAnsi="Times New Roman" w:cs="Times New Roman"/>
                <w:b/>
              </w:rPr>
              <w:t>н</w:t>
            </w:r>
            <w:r w:rsidRPr="00AF66E3">
              <w:rPr>
                <w:rFonts w:ascii="Times New Roman" w:hAnsi="Times New Roman" w:cs="Times New Roman"/>
                <w:b/>
              </w:rPr>
              <w:t>тов, которые представл</w:t>
            </w:r>
            <w:r w:rsidRPr="00AF66E3">
              <w:rPr>
                <w:rFonts w:ascii="Times New Roman" w:hAnsi="Times New Roman" w:cs="Times New Roman"/>
                <w:b/>
              </w:rPr>
              <w:t>я</w:t>
            </w:r>
            <w:r w:rsidRPr="00AF66E3">
              <w:rPr>
                <w:rFonts w:ascii="Times New Roman" w:hAnsi="Times New Roman" w:cs="Times New Roman"/>
                <w:b/>
              </w:rPr>
              <w:t>ет заявитель для получ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ния</w:t>
            </w:r>
            <w:r w:rsidR="00043FFA" w:rsidRPr="00AF66E3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1842" w:type="dxa"/>
          </w:tcPr>
          <w:p w:rsidR="00043FFA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Количество н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обходимых э</w:t>
            </w:r>
            <w:r w:rsidRPr="00AF66E3">
              <w:rPr>
                <w:rFonts w:ascii="Times New Roman" w:hAnsi="Times New Roman" w:cs="Times New Roman"/>
                <w:b/>
              </w:rPr>
              <w:t>к</w:t>
            </w:r>
            <w:r w:rsidRPr="00AF66E3">
              <w:rPr>
                <w:rFonts w:ascii="Times New Roman" w:hAnsi="Times New Roman" w:cs="Times New Roman"/>
                <w:b/>
              </w:rPr>
              <w:t>земпляров 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кумента с ук</w:t>
            </w:r>
            <w:r w:rsidRPr="00AF66E3">
              <w:rPr>
                <w:rFonts w:ascii="Times New Roman" w:hAnsi="Times New Roman" w:cs="Times New Roman"/>
                <w:b/>
              </w:rPr>
              <w:t>а</w:t>
            </w:r>
            <w:r w:rsidRPr="00AF66E3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AF66E3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AF66E3">
              <w:rPr>
                <w:rFonts w:ascii="Times New Roman" w:hAnsi="Times New Roman" w:cs="Times New Roman"/>
                <w:b/>
                <w:i/>
              </w:rPr>
              <w:t>н</w:t>
            </w:r>
            <w:r w:rsidRPr="00AF66E3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AF66E3" w:rsidRDefault="00AF66E3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Условие предоста</w:t>
            </w: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ления документа</w:t>
            </w:r>
          </w:p>
        </w:tc>
        <w:tc>
          <w:tcPr>
            <w:tcW w:w="2694" w:type="dxa"/>
          </w:tcPr>
          <w:p w:rsidR="00682329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AF66E3" w:rsidRDefault="00D31907" w:rsidP="008C3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2" w:type="dxa"/>
          </w:tcPr>
          <w:p w:rsidR="00043FFA" w:rsidRPr="00AF66E3" w:rsidRDefault="00D31907" w:rsidP="008C3E5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F66E3">
              <w:rPr>
                <w:rFonts w:ascii="Times New Roman" w:hAnsi="Times New Roman" w:cs="Times New Roman"/>
                <w:b/>
              </w:rPr>
              <w:t>Форма (ша</w:t>
            </w:r>
            <w:r w:rsidRPr="00AF66E3">
              <w:rPr>
                <w:rFonts w:ascii="Times New Roman" w:hAnsi="Times New Roman" w:cs="Times New Roman"/>
                <w:b/>
              </w:rPr>
              <w:t>б</w:t>
            </w:r>
            <w:r w:rsidRPr="00AF66E3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AF66E3" w:rsidRDefault="00D31907" w:rsidP="008C3E5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F66E3">
              <w:rPr>
                <w:rFonts w:ascii="Times New Roman" w:hAnsi="Times New Roman" w:cs="Times New Roman"/>
                <w:b/>
              </w:rPr>
              <w:t>Образец 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куме</w:t>
            </w:r>
            <w:r w:rsidRPr="00AF66E3">
              <w:rPr>
                <w:rFonts w:ascii="Times New Roman" w:hAnsi="Times New Roman" w:cs="Times New Roman"/>
                <w:b/>
              </w:rPr>
              <w:t>н</w:t>
            </w:r>
            <w:r w:rsidRPr="00AF66E3">
              <w:rPr>
                <w:rFonts w:ascii="Times New Roman" w:hAnsi="Times New Roman" w:cs="Times New Roman"/>
                <w:b/>
              </w:rPr>
              <w:t>та/заполнения документа</w:t>
            </w:r>
          </w:p>
        </w:tc>
      </w:tr>
      <w:tr w:rsidR="00AF66E3" w:rsidRPr="00AF66E3" w:rsidTr="00855449">
        <w:tc>
          <w:tcPr>
            <w:tcW w:w="651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2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AF66E3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F66E3" w:rsidRPr="00AF66E3" w:rsidTr="00FB67BA">
        <w:tc>
          <w:tcPr>
            <w:tcW w:w="15417" w:type="dxa"/>
            <w:gridSpan w:val="8"/>
          </w:tcPr>
          <w:p w:rsidR="00043FFA" w:rsidRPr="00AF66E3" w:rsidRDefault="00325179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1. Наименование «подуслуги»: Признание помещения жилым помещением</w:t>
            </w:r>
          </w:p>
        </w:tc>
      </w:tr>
      <w:tr w:rsidR="00AF66E3" w:rsidRPr="00AF66E3" w:rsidTr="00855449">
        <w:tc>
          <w:tcPr>
            <w:tcW w:w="651" w:type="dxa"/>
          </w:tcPr>
          <w:p w:rsidR="00043FFA" w:rsidRPr="00AF66E3" w:rsidRDefault="00B15E34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043FFA" w:rsidRPr="00AF66E3" w:rsidRDefault="00A9325B" w:rsidP="00334126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835" w:type="dxa"/>
          </w:tcPr>
          <w:p w:rsidR="00043FFA" w:rsidRPr="00AF66E3" w:rsidRDefault="00A9325B" w:rsidP="00A9325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заявление о признании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 жилым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нием или жилого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непригодным для пр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живания и (или) мног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квартирного дома авари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ным и подлежащим сносу или реконструкции</w:t>
            </w:r>
          </w:p>
        </w:tc>
        <w:tc>
          <w:tcPr>
            <w:tcW w:w="1842" w:type="dxa"/>
          </w:tcPr>
          <w:p w:rsidR="00043FFA" w:rsidRPr="00AF66E3" w:rsidRDefault="00A9325B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043FFA" w:rsidRPr="00AF66E3" w:rsidRDefault="00A9325B" w:rsidP="00A9325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043FFA" w:rsidRPr="00AF66E3" w:rsidRDefault="00A9325B" w:rsidP="00A9325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формация о заявителе (Ф.И.О., данные докуме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та, удостоверяющего личность, адрес регистр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ции, контактный телефон (телефон указывается по желанию). Заявление должно быть подписано заявителем или его упо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номоченным представ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2" w:type="dxa"/>
          </w:tcPr>
          <w:p w:rsidR="00043FFA" w:rsidRPr="00AF66E3" w:rsidRDefault="00AF66E3" w:rsidP="008C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8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AF66E3" w:rsidRDefault="008C3E56" w:rsidP="00A93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AF66E3" w:rsidRPr="00AF66E3" w:rsidTr="00855449">
        <w:tc>
          <w:tcPr>
            <w:tcW w:w="651" w:type="dxa"/>
          </w:tcPr>
          <w:p w:rsidR="00CF14D8" w:rsidRPr="00AF66E3" w:rsidRDefault="00B15E34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CF14D8" w:rsidRPr="00AF66E3" w:rsidRDefault="00334126" w:rsidP="00334126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Правоуст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навливающие документы</w:t>
            </w:r>
          </w:p>
        </w:tc>
        <w:tc>
          <w:tcPr>
            <w:tcW w:w="2835" w:type="dxa"/>
          </w:tcPr>
          <w:p w:rsidR="00CF14D8" w:rsidRPr="00AF66E3" w:rsidRDefault="00334126" w:rsidP="00334126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правоустанавливающие документы на жилое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мещение</w:t>
            </w:r>
          </w:p>
        </w:tc>
        <w:tc>
          <w:tcPr>
            <w:tcW w:w="1842" w:type="dxa"/>
          </w:tcPr>
          <w:p w:rsidR="00CF14D8" w:rsidRPr="00AF66E3" w:rsidRDefault="00334126" w:rsidP="00334126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</w:tcPr>
          <w:p w:rsidR="00CF14D8" w:rsidRPr="00AF66E3" w:rsidRDefault="00334126" w:rsidP="00334126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в случае, если право не зарегистрировано в Едином государс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венном реестре прав на недвижимое им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щество и сделок с ним</w:t>
            </w:r>
          </w:p>
        </w:tc>
        <w:tc>
          <w:tcPr>
            <w:tcW w:w="2694" w:type="dxa"/>
          </w:tcPr>
          <w:p w:rsidR="00CF14D8" w:rsidRPr="00AF66E3" w:rsidRDefault="00CF14D8" w:rsidP="00E62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4D8" w:rsidRPr="00AF66E3" w:rsidRDefault="00E62872" w:rsidP="00E62872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F14D8" w:rsidRPr="00AF66E3" w:rsidRDefault="00E62872" w:rsidP="00E62872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AF66E3" w:rsidRPr="00AF66E3" w:rsidTr="00855449">
        <w:tc>
          <w:tcPr>
            <w:tcW w:w="651" w:type="dxa"/>
          </w:tcPr>
          <w:p w:rsidR="00CF14D8" w:rsidRPr="00AF66E3" w:rsidRDefault="00B15E34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CF14D8" w:rsidRPr="00AF66E3" w:rsidRDefault="00E62872" w:rsidP="00E62872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Проект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lastRenderedPageBreak/>
              <w:t>конструкции нежилого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</w:t>
            </w:r>
          </w:p>
        </w:tc>
        <w:tc>
          <w:tcPr>
            <w:tcW w:w="2835" w:type="dxa"/>
          </w:tcPr>
          <w:p w:rsidR="00CF14D8" w:rsidRPr="00AF66E3" w:rsidRDefault="00E62872" w:rsidP="00E62872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проект реконструкции н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lastRenderedPageBreak/>
              <w:t>жилого помещения</w:t>
            </w:r>
          </w:p>
        </w:tc>
        <w:tc>
          <w:tcPr>
            <w:tcW w:w="1842" w:type="dxa"/>
          </w:tcPr>
          <w:p w:rsidR="00CF14D8" w:rsidRPr="00AF66E3" w:rsidRDefault="00E62872" w:rsidP="00E62872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1 экз.</w:t>
            </w:r>
          </w:p>
        </w:tc>
        <w:tc>
          <w:tcPr>
            <w:tcW w:w="2268" w:type="dxa"/>
          </w:tcPr>
          <w:p w:rsidR="00CF14D8" w:rsidRPr="00AF66E3" w:rsidRDefault="00B15E34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CF14D8" w:rsidRPr="00AF66E3" w:rsidRDefault="00CF14D8" w:rsidP="00B15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14D8" w:rsidRPr="00AF66E3" w:rsidRDefault="00B15E34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F14D8" w:rsidRPr="00AF66E3" w:rsidRDefault="00B15E34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AF66E3" w:rsidRPr="00AF66E3" w:rsidTr="00855449">
        <w:tc>
          <w:tcPr>
            <w:tcW w:w="651" w:type="dxa"/>
          </w:tcPr>
          <w:p w:rsidR="00B15E34" w:rsidRPr="00AF66E3" w:rsidRDefault="00B15E34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84" w:type="dxa"/>
          </w:tcPr>
          <w:p w:rsidR="00B15E34" w:rsidRPr="00AF66E3" w:rsidRDefault="00B15E34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Заключение </w:t>
            </w:r>
          </w:p>
        </w:tc>
        <w:tc>
          <w:tcPr>
            <w:tcW w:w="2835" w:type="dxa"/>
          </w:tcPr>
          <w:p w:rsidR="00B15E34" w:rsidRPr="00AF66E3" w:rsidRDefault="00B15E34" w:rsidP="00E62872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заключение проектно-изыскательской организ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ции по результатам обсл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дования элементов огра</w:t>
            </w:r>
            <w:r w:rsidRPr="00AF66E3">
              <w:rPr>
                <w:rFonts w:ascii="Times New Roman" w:hAnsi="Times New Roman" w:cs="Times New Roman"/>
              </w:rPr>
              <w:t>ж</w:t>
            </w:r>
            <w:r w:rsidRPr="00AF66E3">
              <w:rPr>
                <w:rFonts w:ascii="Times New Roman" w:hAnsi="Times New Roman" w:cs="Times New Roman"/>
              </w:rPr>
              <w:t>дающих и несущих конс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рукций жилого помещения</w:t>
            </w:r>
          </w:p>
        </w:tc>
        <w:tc>
          <w:tcPr>
            <w:tcW w:w="1842" w:type="dxa"/>
          </w:tcPr>
          <w:p w:rsidR="00B15E34" w:rsidRPr="00AF66E3" w:rsidRDefault="00B15E34" w:rsidP="00E62872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B15E34" w:rsidRPr="00AF66E3" w:rsidRDefault="00B15E34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в случае, если в соо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ветствии с абзацем третьим пункта 44 «Положения о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знании помещения жилым помещением, жилого помещения непригодным для проживания и мног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квартирного дома аварийным и подл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жащим сносу или реконструкции», у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вержденного Пост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новлением Прав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тельства Российской Федерации от 28.01.2006 № 47, предоставление так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го заключения явл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ется необходимым для принятия реш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о признании ж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лого помещения с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ответствующим (не соответствующим) установленным в н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стоящем Положении требованиям</w:t>
            </w:r>
          </w:p>
        </w:tc>
        <w:tc>
          <w:tcPr>
            <w:tcW w:w="2694" w:type="dxa"/>
          </w:tcPr>
          <w:p w:rsidR="00B15E34" w:rsidRPr="00AF66E3" w:rsidRDefault="00B15E34" w:rsidP="00B15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5E34" w:rsidRPr="00AF66E3" w:rsidRDefault="00B15E34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B15E34" w:rsidRPr="00AF66E3" w:rsidRDefault="00B15E34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AF66E3" w:rsidRPr="00AF66E3" w:rsidTr="00855449">
        <w:tc>
          <w:tcPr>
            <w:tcW w:w="651" w:type="dxa"/>
          </w:tcPr>
          <w:p w:rsidR="004850B3" w:rsidRPr="00AF66E3" w:rsidRDefault="004850B3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4" w:type="dxa"/>
          </w:tcPr>
          <w:p w:rsidR="004850B3" w:rsidRPr="00AF66E3" w:rsidRDefault="004850B3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Заявления, письма, жал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бы</w:t>
            </w:r>
          </w:p>
        </w:tc>
        <w:tc>
          <w:tcPr>
            <w:tcW w:w="2835" w:type="dxa"/>
          </w:tcPr>
          <w:p w:rsidR="004850B3" w:rsidRPr="00AF66E3" w:rsidRDefault="004850B3" w:rsidP="00E62872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заявления, письма, жалобы граждан на неудовлетвор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тельные условия прожив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ния - по усмотрению за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вителя</w:t>
            </w:r>
          </w:p>
        </w:tc>
        <w:tc>
          <w:tcPr>
            <w:tcW w:w="1842" w:type="dxa"/>
          </w:tcPr>
          <w:p w:rsidR="004850B3" w:rsidRPr="00AF66E3" w:rsidRDefault="004850B3" w:rsidP="00E62872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</w:t>
            </w:r>
            <w:r w:rsidR="00C01DEF" w:rsidRPr="00AF6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4850B3" w:rsidRPr="00AF66E3" w:rsidRDefault="0019200A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4850B3" w:rsidRPr="00AF66E3" w:rsidRDefault="004850B3" w:rsidP="00B15E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850B3" w:rsidRPr="00AF66E3" w:rsidRDefault="0019200A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850B3" w:rsidRPr="00AF66E3" w:rsidRDefault="0019200A" w:rsidP="00B15E3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AF66E3" w:rsidRPr="00AF66E3" w:rsidTr="00F61318">
        <w:tc>
          <w:tcPr>
            <w:tcW w:w="15417" w:type="dxa"/>
            <w:gridSpan w:val="8"/>
          </w:tcPr>
          <w:p w:rsidR="003533BF" w:rsidRPr="00AF66E3" w:rsidRDefault="00325179" w:rsidP="0032517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>2. Наименование «подуслуги»: Признание жилого помещения непригодным для проживания</w:t>
            </w:r>
          </w:p>
        </w:tc>
      </w:tr>
      <w:tr w:rsidR="00AF66E3" w:rsidRPr="00AF66E3" w:rsidTr="00855449">
        <w:tc>
          <w:tcPr>
            <w:tcW w:w="651" w:type="dxa"/>
          </w:tcPr>
          <w:p w:rsidR="00CF14D8" w:rsidRPr="00AF66E3" w:rsidRDefault="00E83F3D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CF14D8" w:rsidRPr="00AF66E3" w:rsidRDefault="00E83F3D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835" w:type="dxa"/>
          </w:tcPr>
          <w:p w:rsidR="00CF14D8" w:rsidRPr="00AF66E3" w:rsidRDefault="00E83F3D" w:rsidP="00E83F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заявление о признании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 жилым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lastRenderedPageBreak/>
              <w:t>нием или жилого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непригодным для пр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живания и (или) мног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квартирного дома авари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ным и подлежащим сносу или реконструкции</w:t>
            </w:r>
          </w:p>
        </w:tc>
        <w:tc>
          <w:tcPr>
            <w:tcW w:w="1842" w:type="dxa"/>
          </w:tcPr>
          <w:p w:rsidR="00CF14D8" w:rsidRPr="00AF66E3" w:rsidRDefault="00E83F3D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1 экз. подлинник</w:t>
            </w:r>
          </w:p>
        </w:tc>
        <w:tc>
          <w:tcPr>
            <w:tcW w:w="2268" w:type="dxa"/>
          </w:tcPr>
          <w:p w:rsidR="00CF14D8" w:rsidRPr="00AF66E3" w:rsidRDefault="00E83F3D" w:rsidP="00E83F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CF14D8" w:rsidRPr="00AF66E3" w:rsidRDefault="004337BB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lastRenderedPageBreak/>
              <w:t>формация о заявителе (Ф.И.О., данные докуме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та, удостоверяющего личность, адрес регистр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ции, контактный телефон (телефон указывается по желанию). Заявление должно быть подписано заявителем или его упо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номоченным представ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2" w:type="dxa"/>
          </w:tcPr>
          <w:p w:rsidR="00CF14D8" w:rsidRPr="00AF66E3" w:rsidRDefault="00AF66E3" w:rsidP="008C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8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F14D8" w:rsidRPr="00AF66E3" w:rsidRDefault="008C3E5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AF66E3" w:rsidRPr="00AF66E3" w:rsidTr="00855449">
        <w:tc>
          <w:tcPr>
            <w:tcW w:w="651" w:type="dxa"/>
          </w:tcPr>
          <w:p w:rsidR="009E1470" w:rsidRPr="00AF66E3" w:rsidRDefault="009E1470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84" w:type="dxa"/>
          </w:tcPr>
          <w:p w:rsidR="009E1470" w:rsidRPr="00AF66E3" w:rsidRDefault="009E1470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Правоуст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навливающие документы</w:t>
            </w:r>
          </w:p>
        </w:tc>
        <w:tc>
          <w:tcPr>
            <w:tcW w:w="2835" w:type="dxa"/>
          </w:tcPr>
          <w:p w:rsidR="009E1470" w:rsidRPr="00AF66E3" w:rsidRDefault="009E1470" w:rsidP="00E83F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правоустанавливающие документы на жилое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мещение</w:t>
            </w:r>
          </w:p>
        </w:tc>
        <w:tc>
          <w:tcPr>
            <w:tcW w:w="1842" w:type="dxa"/>
          </w:tcPr>
          <w:p w:rsidR="009E1470" w:rsidRPr="00AF66E3" w:rsidRDefault="009E1470" w:rsidP="009E1470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 копия</w:t>
            </w:r>
          </w:p>
        </w:tc>
        <w:tc>
          <w:tcPr>
            <w:tcW w:w="2268" w:type="dxa"/>
          </w:tcPr>
          <w:p w:rsidR="009E1470" w:rsidRPr="00AF66E3" w:rsidRDefault="009E1470" w:rsidP="00E83F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в случае, если право не зарегистрировано в Едином государс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венном реестре прав на недвижимое им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щество и сделок с ним</w:t>
            </w:r>
          </w:p>
        </w:tc>
        <w:tc>
          <w:tcPr>
            <w:tcW w:w="2694" w:type="dxa"/>
          </w:tcPr>
          <w:p w:rsidR="009E1470" w:rsidRPr="00AF66E3" w:rsidRDefault="009E1470" w:rsidP="009E14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1470" w:rsidRPr="00AF66E3" w:rsidRDefault="009E1470" w:rsidP="009E1470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1470" w:rsidRPr="00AF66E3" w:rsidRDefault="009E1470" w:rsidP="009E1470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AF66E3" w:rsidRPr="00AF66E3" w:rsidTr="00855449">
        <w:tc>
          <w:tcPr>
            <w:tcW w:w="651" w:type="dxa"/>
          </w:tcPr>
          <w:p w:rsidR="009E1470" w:rsidRPr="00AF66E3" w:rsidRDefault="009E1470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9E1470" w:rsidRPr="00AF66E3" w:rsidRDefault="009E1470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2835" w:type="dxa"/>
          </w:tcPr>
          <w:p w:rsidR="009E1470" w:rsidRPr="00AF66E3" w:rsidRDefault="009E1470" w:rsidP="00E83F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заключение проектно-изыскательской организ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ции по результатам обсл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дования элементов огра</w:t>
            </w:r>
            <w:r w:rsidRPr="00AF66E3">
              <w:rPr>
                <w:rFonts w:ascii="Times New Roman" w:hAnsi="Times New Roman" w:cs="Times New Roman"/>
              </w:rPr>
              <w:t>ж</w:t>
            </w:r>
            <w:r w:rsidRPr="00AF66E3">
              <w:rPr>
                <w:rFonts w:ascii="Times New Roman" w:hAnsi="Times New Roman" w:cs="Times New Roman"/>
              </w:rPr>
              <w:t>дающих и несущих конс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рукций жилого помещения</w:t>
            </w:r>
          </w:p>
        </w:tc>
        <w:tc>
          <w:tcPr>
            <w:tcW w:w="1842" w:type="dxa"/>
          </w:tcPr>
          <w:p w:rsidR="009E1470" w:rsidRPr="00AF66E3" w:rsidRDefault="009E1470" w:rsidP="009E1470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9E1470" w:rsidRPr="00AF66E3" w:rsidRDefault="00F61318" w:rsidP="00E83F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в случае, если в соо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ветствии с абзацем третьим пункта 44 «Положения о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знании помещения жилым помещением, жилого помещения непригодным для проживания и мног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квартирного дома аварийным и подл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жащим сносу или реконструкции», у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вержденного Пост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новлением Прав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тельства Российской Федерации от 28.01.2006 № 47, предоставление так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го заключения явл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ется необходимым для принятия реш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lastRenderedPageBreak/>
              <w:t>ния о признании ж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лого помещения с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ответствующим (не соответствующим) установленным в н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стоящем Положении требованиям</w:t>
            </w:r>
          </w:p>
        </w:tc>
        <w:tc>
          <w:tcPr>
            <w:tcW w:w="2694" w:type="dxa"/>
          </w:tcPr>
          <w:p w:rsidR="009E1470" w:rsidRPr="00AF66E3" w:rsidRDefault="009E1470" w:rsidP="00F6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1470" w:rsidRPr="00AF66E3" w:rsidRDefault="00F61318" w:rsidP="00F61318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E1470" w:rsidRPr="00AF66E3" w:rsidRDefault="00F61318" w:rsidP="00F61318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AF66E3" w:rsidRPr="00AF66E3" w:rsidTr="00855449">
        <w:tc>
          <w:tcPr>
            <w:tcW w:w="651" w:type="dxa"/>
          </w:tcPr>
          <w:p w:rsidR="00F61318" w:rsidRPr="00AF66E3" w:rsidRDefault="00F61318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584" w:type="dxa"/>
          </w:tcPr>
          <w:p w:rsidR="00F61318" w:rsidRPr="00AF66E3" w:rsidRDefault="00F61318" w:rsidP="00F61318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Заявления, письма, жал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бы</w:t>
            </w:r>
          </w:p>
        </w:tc>
        <w:tc>
          <w:tcPr>
            <w:tcW w:w="2835" w:type="dxa"/>
          </w:tcPr>
          <w:p w:rsidR="00F61318" w:rsidRPr="00AF66E3" w:rsidRDefault="00F61318" w:rsidP="00E83F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заявления, письма, жалобы граждан на неудовлетвор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тельные условия прожив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ния - по усмотрению за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вителя</w:t>
            </w:r>
          </w:p>
        </w:tc>
        <w:tc>
          <w:tcPr>
            <w:tcW w:w="1842" w:type="dxa"/>
          </w:tcPr>
          <w:p w:rsidR="00F61318" w:rsidRPr="00AF66E3" w:rsidRDefault="00F61318" w:rsidP="009E1470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F61318" w:rsidRPr="00AF66E3" w:rsidRDefault="00F61318" w:rsidP="00E83F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F61318" w:rsidRPr="00AF66E3" w:rsidRDefault="00F61318" w:rsidP="00F61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61318" w:rsidRPr="00AF66E3" w:rsidRDefault="00F61318" w:rsidP="00F61318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61318" w:rsidRPr="00AF66E3" w:rsidRDefault="00F61318" w:rsidP="00F61318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AF66E3" w:rsidRPr="00AF66E3" w:rsidTr="00F61318">
        <w:tc>
          <w:tcPr>
            <w:tcW w:w="15417" w:type="dxa"/>
            <w:gridSpan w:val="8"/>
          </w:tcPr>
          <w:p w:rsidR="00325179" w:rsidRPr="00AF66E3" w:rsidRDefault="00325179" w:rsidP="0032517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>3. Наименование «подуслуги»: Признание многоквартирного дома аварийным и подлежащим</w:t>
            </w:r>
            <w:r w:rsidR="004337BB" w:rsidRPr="00AF66E3">
              <w:rPr>
                <w:rFonts w:ascii="Times New Roman" w:hAnsi="Times New Roman" w:cs="Times New Roman"/>
                <w:b/>
              </w:rPr>
              <w:t xml:space="preserve"> сносу и</w:t>
            </w:r>
            <w:r w:rsidRPr="00AF66E3">
              <w:rPr>
                <w:rFonts w:ascii="Times New Roman" w:hAnsi="Times New Roman" w:cs="Times New Roman"/>
                <w:b/>
              </w:rPr>
              <w:t xml:space="preserve"> реконструкции</w:t>
            </w:r>
          </w:p>
        </w:tc>
      </w:tr>
      <w:tr w:rsidR="00AF66E3" w:rsidRPr="00AF66E3" w:rsidTr="00855449">
        <w:trPr>
          <w:trHeight w:val="2688"/>
        </w:trPr>
        <w:tc>
          <w:tcPr>
            <w:tcW w:w="651" w:type="dxa"/>
          </w:tcPr>
          <w:p w:rsidR="00325179" w:rsidRPr="00AF66E3" w:rsidRDefault="004337BB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4" w:type="dxa"/>
          </w:tcPr>
          <w:p w:rsidR="00325179" w:rsidRPr="00AF66E3" w:rsidRDefault="004337BB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835" w:type="dxa"/>
          </w:tcPr>
          <w:p w:rsidR="00325179" w:rsidRPr="00AF66E3" w:rsidRDefault="004337BB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заявление о признании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 жилым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нием или жилого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непригодным для пр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живания и (или) мног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квартирного дома авари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ным и подлежащим сносу или реконструкции</w:t>
            </w:r>
          </w:p>
        </w:tc>
        <w:tc>
          <w:tcPr>
            <w:tcW w:w="1842" w:type="dxa"/>
          </w:tcPr>
          <w:p w:rsidR="00325179" w:rsidRPr="00AF66E3" w:rsidRDefault="004337BB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325179" w:rsidRPr="00AF66E3" w:rsidRDefault="004337BB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325179" w:rsidRPr="00AF66E3" w:rsidRDefault="004337BB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формация о заявителе (Ф.И.О., данные докуме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та, удостоверяющего личность, адрес регистр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ции, контактный телефон (телефон указывается по желанию). Заявление должно быть подписано заявителем или его упо</w:t>
            </w:r>
            <w:r w:rsidRPr="00AF66E3">
              <w:rPr>
                <w:rFonts w:ascii="Times New Roman" w:hAnsi="Times New Roman" w:cs="Times New Roman"/>
              </w:rPr>
              <w:t>л</w:t>
            </w:r>
            <w:r w:rsidRPr="00AF66E3">
              <w:rPr>
                <w:rFonts w:ascii="Times New Roman" w:hAnsi="Times New Roman" w:cs="Times New Roman"/>
              </w:rPr>
              <w:t>номоченным представ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телем</w:t>
            </w:r>
          </w:p>
        </w:tc>
        <w:tc>
          <w:tcPr>
            <w:tcW w:w="1842" w:type="dxa"/>
          </w:tcPr>
          <w:p w:rsidR="00325179" w:rsidRPr="00AF66E3" w:rsidRDefault="00AF66E3" w:rsidP="008C3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8C3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25179" w:rsidRPr="00AF66E3" w:rsidRDefault="008C3E56" w:rsidP="00433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AF66E3" w:rsidRPr="00AF66E3" w:rsidTr="00855449">
        <w:tc>
          <w:tcPr>
            <w:tcW w:w="651" w:type="dxa"/>
          </w:tcPr>
          <w:p w:rsidR="00325179" w:rsidRPr="00AF66E3" w:rsidRDefault="004337BB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4" w:type="dxa"/>
          </w:tcPr>
          <w:p w:rsidR="00325179" w:rsidRPr="00AF66E3" w:rsidRDefault="004337BB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Правоуст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навливающие документы</w:t>
            </w:r>
          </w:p>
        </w:tc>
        <w:tc>
          <w:tcPr>
            <w:tcW w:w="2835" w:type="dxa"/>
          </w:tcPr>
          <w:p w:rsidR="00325179" w:rsidRPr="00AF66E3" w:rsidRDefault="004337BB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правоустанавливающие документы на жилое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мещение</w:t>
            </w:r>
          </w:p>
        </w:tc>
        <w:tc>
          <w:tcPr>
            <w:tcW w:w="1842" w:type="dxa"/>
          </w:tcPr>
          <w:p w:rsidR="00325179" w:rsidRPr="00AF66E3" w:rsidRDefault="004337BB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325179" w:rsidRPr="00AF66E3" w:rsidRDefault="004337BB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325179" w:rsidRPr="00AF66E3" w:rsidRDefault="00325179" w:rsidP="00855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5179" w:rsidRPr="00AF66E3" w:rsidRDefault="00855449" w:rsidP="0085544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25179" w:rsidRPr="00AF66E3" w:rsidRDefault="00855449" w:rsidP="0085544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AF66E3" w:rsidRPr="00AF66E3" w:rsidTr="00855449">
        <w:tc>
          <w:tcPr>
            <w:tcW w:w="651" w:type="dxa"/>
          </w:tcPr>
          <w:p w:rsidR="00855449" w:rsidRPr="00AF66E3" w:rsidRDefault="00855449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4" w:type="dxa"/>
          </w:tcPr>
          <w:p w:rsidR="00855449" w:rsidRPr="00AF66E3" w:rsidRDefault="00855449" w:rsidP="0085544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Заключение </w:t>
            </w:r>
          </w:p>
        </w:tc>
        <w:tc>
          <w:tcPr>
            <w:tcW w:w="2835" w:type="dxa"/>
          </w:tcPr>
          <w:p w:rsidR="00855449" w:rsidRPr="00AF66E3" w:rsidRDefault="00855449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заключение специализир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ванной организации, пр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водившей обследование многоквартирного дома</w:t>
            </w:r>
          </w:p>
        </w:tc>
        <w:tc>
          <w:tcPr>
            <w:tcW w:w="1842" w:type="dxa"/>
          </w:tcPr>
          <w:p w:rsidR="00855449" w:rsidRPr="00AF66E3" w:rsidRDefault="00855449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1экз.</w:t>
            </w:r>
          </w:p>
        </w:tc>
        <w:tc>
          <w:tcPr>
            <w:tcW w:w="2268" w:type="dxa"/>
          </w:tcPr>
          <w:p w:rsidR="00855449" w:rsidRPr="00AF66E3" w:rsidRDefault="00855449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855449" w:rsidRPr="00AF66E3" w:rsidRDefault="00855449" w:rsidP="00855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55449" w:rsidRPr="00AF66E3" w:rsidRDefault="00855449" w:rsidP="0085544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55449" w:rsidRPr="00AF66E3" w:rsidRDefault="00855449" w:rsidP="0085544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AF66E3" w:rsidRPr="00AF66E3" w:rsidTr="00855449">
        <w:tc>
          <w:tcPr>
            <w:tcW w:w="651" w:type="dxa"/>
          </w:tcPr>
          <w:p w:rsidR="00855449" w:rsidRPr="00AF66E3" w:rsidRDefault="00855449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4" w:type="dxa"/>
          </w:tcPr>
          <w:p w:rsidR="00855449" w:rsidRPr="00AF66E3" w:rsidRDefault="000F362A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2835" w:type="dxa"/>
          </w:tcPr>
          <w:p w:rsidR="00855449" w:rsidRPr="00AF66E3" w:rsidRDefault="000F362A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заключение проектно-изыскательской организ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ции по результатам обсл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дования элементов огра</w:t>
            </w:r>
            <w:r w:rsidRPr="00AF66E3">
              <w:rPr>
                <w:rFonts w:ascii="Times New Roman" w:hAnsi="Times New Roman" w:cs="Times New Roman"/>
              </w:rPr>
              <w:t>ж</w:t>
            </w:r>
            <w:r w:rsidRPr="00AF66E3">
              <w:rPr>
                <w:rFonts w:ascii="Times New Roman" w:hAnsi="Times New Roman" w:cs="Times New Roman"/>
              </w:rPr>
              <w:t>дающих и несущих конс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рукций жилого помещения</w:t>
            </w:r>
          </w:p>
        </w:tc>
        <w:tc>
          <w:tcPr>
            <w:tcW w:w="1842" w:type="dxa"/>
          </w:tcPr>
          <w:p w:rsidR="00855449" w:rsidRPr="00AF66E3" w:rsidRDefault="000F362A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855449" w:rsidRPr="00AF66E3" w:rsidRDefault="000F362A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в случае, если в соо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ветствии с абзацем третьим пункта 44 «Положения о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 xml:space="preserve">знании помещения жилым помещением, жилого помещения </w:t>
            </w:r>
            <w:r w:rsidRPr="00AF66E3">
              <w:rPr>
                <w:rFonts w:ascii="Times New Roman" w:hAnsi="Times New Roman" w:cs="Times New Roman"/>
              </w:rPr>
              <w:lastRenderedPageBreak/>
              <w:t>непригодным для проживания и мног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квартирного дома аварийным и подл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жащим сносу или реконструкции», у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вержденного Пост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новлением Прав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тельства Российской Федерации от 28.01.2006 № 47, предоставление так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го заключения явл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ется необходимым для принятия реш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о признании ж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лого помещения с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ответствующим (не соответствующим) установленным в н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стоящем Положении требованиям</w:t>
            </w:r>
          </w:p>
        </w:tc>
        <w:tc>
          <w:tcPr>
            <w:tcW w:w="2694" w:type="dxa"/>
          </w:tcPr>
          <w:p w:rsidR="00855449" w:rsidRPr="00AF66E3" w:rsidRDefault="00855449" w:rsidP="00855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55449" w:rsidRPr="00AF66E3" w:rsidRDefault="000F362A" w:rsidP="0085544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55449" w:rsidRPr="00AF66E3" w:rsidRDefault="000F362A" w:rsidP="0085544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  <w:tr w:rsidR="000F362A" w:rsidRPr="00AF66E3" w:rsidTr="00855449">
        <w:tc>
          <w:tcPr>
            <w:tcW w:w="651" w:type="dxa"/>
          </w:tcPr>
          <w:p w:rsidR="000F362A" w:rsidRPr="00AF66E3" w:rsidRDefault="000F362A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84" w:type="dxa"/>
          </w:tcPr>
          <w:p w:rsidR="000F362A" w:rsidRPr="00AF66E3" w:rsidRDefault="00A9797A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Заявления, письма, жал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бы</w:t>
            </w:r>
          </w:p>
        </w:tc>
        <w:tc>
          <w:tcPr>
            <w:tcW w:w="2835" w:type="dxa"/>
          </w:tcPr>
          <w:p w:rsidR="000F362A" w:rsidRPr="00AF66E3" w:rsidRDefault="00A9797A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заявления, письма, жалобы граждан на неудовлетвор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тельные условия прожив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ния - по усмотрению за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вителя</w:t>
            </w:r>
          </w:p>
        </w:tc>
        <w:tc>
          <w:tcPr>
            <w:tcW w:w="1842" w:type="dxa"/>
          </w:tcPr>
          <w:p w:rsidR="000F362A" w:rsidRPr="00AF66E3" w:rsidRDefault="00A9797A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0F362A" w:rsidRPr="00AF66E3" w:rsidRDefault="00A9797A" w:rsidP="004337BB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4" w:type="dxa"/>
          </w:tcPr>
          <w:p w:rsidR="000F362A" w:rsidRPr="00AF66E3" w:rsidRDefault="000F362A" w:rsidP="008554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F362A" w:rsidRPr="00AF66E3" w:rsidRDefault="00A9797A" w:rsidP="0085544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F362A" w:rsidRPr="00AF66E3" w:rsidRDefault="00A9797A" w:rsidP="00855449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</w:tr>
    </w:tbl>
    <w:p w:rsidR="00A87EF7" w:rsidRPr="00AF66E3" w:rsidRDefault="00A87EF7" w:rsidP="00DF72FE">
      <w:pPr>
        <w:rPr>
          <w:rFonts w:ascii="Times New Roman" w:hAnsi="Times New Roman" w:cs="Times New Roman"/>
          <w:b/>
        </w:rPr>
      </w:pPr>
    </w:p>
    <w:p w:rsidR="008C3E56" w:rsidRDefault="008C3E56">
      <w:pPr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D31907" w:rsidRPr="00AF66E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F66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AF66E3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AF66E3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AF66E3" w:rsidRPr="00AF66E3" w:rsidTr="00843A61">
        <w:tc>
          <w:tcPr>
            <w:tcW w:w="1668" w:type="dxa"/>
          </w:tcPr>
          <w:p w:rsidR="00AF66E3" w:rsidRPr="00BD0FB5" w:rsidRDefault="00AF66E3" w:rsidP="00AF66E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Реквизиты актуальной технологич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ской карты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венного вза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модействия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AF66E3" w:rsidRPr="00ED1AE5" w:rsidRDefault="00AF66E3" w:rsidP="00AF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прашиваемого д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AF66E3" w:rsidRPr="00ED1AE5" w:rsidRDefault="00AF66E3" w:rsidP="00AF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шиваемых в ра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ках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 xml:space="preserve">действия </w:t>
            </w:r>
          </w:p>
        </w:tc>
        <w:tc>
          <w:tcPr>
            <w:tcW w:w="1843" w:type="dxa"/>
          </w:tcPr>
          <w:p w:rsidR="00AF66E3" w:rsidRPr="00ED1AE5" w:rsidRDefault="00AF66E3" w:rsidP="00AF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напра</w:t>
            </w:r>
            <w:r w:rsidRPr="00ED1AE5">
              <w:rPr>
                <w:rFonts w:ascii="Times New Roman" w:hAnsi="Times New Roman" w:cs="Times New Roman"/>
                <w:b/>
              </w:rPr>
              <w:t>в</w:t>
            </w:r>
            <w:r w:rsidRPr="00ED1AE5">
              <w:rPr>
                <w:rFonts w:ascii="Times New Roman" w:hAnsi="Times New Roman" w:cs="Times New Roman"/>
                <w:b/>
              </w:rPr>
              <w:t>ляющего (ей)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запрос</w:t>
            </w:r>
          </w:p>
        </w:tc>
        <w:tc>
          <w:tcPr>
            <w:tcW w:w="1909" w:type="dxa"/>
          </w:tcPr>
          <w:p w:rsidR="00AF66E3" w:rsidRPr="00ED1AE5" w:rsidRDefault="00AF66E3" w:rsidP="00AF6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</w:rPr>
              <w:t>Наименование органа (орган</w:t>
            </w:r>
            <w:r w:rsidRPr="00ED1AE5">
              <w:rPr>
                <w:rFonts w:ascii="Times New Roman" w:hAnsi="Times New Roman" w:cs="Times New Roman"/>
                <w:b/>
              </w:rPr>
              <w:t>и</w:t>
            </w:r>
            <w:r w:rsidRPr="00ED1AE5">
              <w:rPr>
                <w:rFonts w:ascii="Times New Roman" w:hAnsi="Times New Roman" w:cs="Times New Roman"/>
                <w:b/>
              </w:rPr>
              <w:t>зации), в адрес которого (ой) направляется межведомстве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AF66E3" w:rsidRPr="00ED1AE5" w:rsidRDefault="00AF66E3" w:rsidP="008C3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1AE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ED1AE5">
              <w:rPr>
                <w:rFonts w:ascii="Times New Roman" w:hAnsi="Times New Roman" w:cs="Times New Roman"/>
                <w:b/>
              </w:rPr>
              <w:t xml:space="preserve"> эле</w:t>
            </w:r>
            <w:r w:rsidRPr="00ED1AE5">
              <w:rPr>
                <w:rFonts w:ascii="Times New Roman" w:hAnsi="Times New Roman" w:cs="Times New Roman"/>
                <w:b/>
              </w:rPr>
              <w:t>к</w:t>
            </w:r>
            <w:r w:rsidRPr="00ED1AE5">
              <w:rPr>
                <w:rFonts w:ascii="Times New Roman" w:hAnsi="Times New Roman" w:cs="Times New Roman"/>
                <w:b/>
              </w:rPr>
              <w:t>тронного сервиса / наимен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вание вида св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AF66E3" w:rsidRPr="00ED1AE5" w:rsidRDefault="00AF66E3" w:rsidP="008C3E5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Срок ос</w:t>
            </w:r>
            <w:r w:rsidRPr="00ED1AE5">
              <w:rPr>
                <w:rFonts w:ascii="Times New Roman" w:hAnsi="Times New Roman" w:cs="Times New Roman"/>
                <w:b/>
              </w:rPr>
              <w:t>у</w:t>
            </w:r>
            <w:r w:rsidRPr="00ED1AE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ED1AE5">
              <w:rPr>
                <w:rFonts w:ascii="Times New Roman" w:hAnsi="Times New Roman" w:cs="Times New Roman"/>
                <w:b/>
              </w:rPr>
              <w:t>м</w:t>
            </w:r>
            <w:r w:rsidRPr="00ED1AE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ED1AE5">
              <w:rPr>
                <w:rFonts w:ascii="Times New Roman" w:hAnsi="Times New Roman" w:cs="Times New Roman"/>
                <w:b/>
              </w:rPr>
              <w:t>й</w:t>
            </w:r>
            <w:r w:rsidRPr="00ED1AE5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AF66E3" w:rsidRPr="00ED1AE5" w:rsidRDefault="00AF66E3" w:rsidP="008C3E5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Форма (ша</w:t>
            </w:r>
            <w:r w:rsidRPr="00ED1AE5">
              <w:rPr>
                <w:rFonts w:ascii="Times New Roman" w:hAnsi="Times New Roman" w:cs="Times New Roman"/>
                <w:b/>
              </w:rPr>
              <w:t>б</w:t>
            </w:r>
            <w:r w:rsidRPr="00ED1AE5">
              <w:rPr>
                <w:rFonts w:ascii="Times New Roman" w:hAnsi="Times New Roman" w:cs="Times New Roman"/>
                <w:b/>
              </w:rPr>
              <w:t>лон) межв</w:t>
            </w:r>
            <w:r w:rsidRPr="00ED1AE5">
              <w:rPr>
                <w:rFonts w:ascii="Times New Roman" w:hAnsi="Times New Roman" w:cs="Times New Roman"/>
                <w:b/>
              </w:rPr>
              <w:t>е</w:t>
            </w:r>
            <w:r w:rsidRPr="00ED1AE5">
              <w:rPr>
                <w:rFonts w:ascii="Times New Roman" w:hAnsi="Times New Roman" w:cs="Times New Roman"/>
                <w:b/>
              </w:rPr>
              <w:t>домственн</w:t>
            </w:r>
            <w:r w:rsidRPr="00ED1AE5">
              <w:rPr>
                <w:rFonts w:ascii="Times New Roman" w:hAnsi="Times New Roman" w:cs="Times New Roman"/>
                <w:b/>
              </w:rPr>
              <w:t>о</w:t>
            </w:r>
            <w:r w:rsidRPr="00ED1AE5">
              <w:rPr>
                <w:rFonts w:ascii="Times New Roman" w:hAnsi="Times New Roman" w:cs="Times New Roman"/>
                <w:b/>
              </w:rPr>
              <w:t>го запроса и ответа на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AF66E3" w:rsidRPr="00ED1AE5" w:rsidRDefault="00AF66E3" w:rsidP="008C3E5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ED1AE5">
              <w:rPr>
                <w:rFonts w:ascii="Times New Roman" w:hAnsi="Times New Roman" w:cs="Times New Roman"/>
                <w:b/>
              </w:rPr>
              <w:t>Образец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ED1AE5">
              <w:rPr>
                <w:rFonts w:ascii="Times New Roman" w:hAnsi="Times New Roman" w:cs="Times New Roman"/>
                <w:b/>
              </w:rPr>
              <w:t>ж</w:t>
            </w:r>
            <w:r w:rsidRPr="00ED1AE5">
              <w:rPr>
                <w:rFonts w:ascii="Times New Roman" w:hAnsi="Times New Roman" w:cs="Times New Roman"/>
                <w:b/>
              </w:rPr>
              <w:t>ведомстве</w:t>
            </w:r>
            <w:r w:rsidRPr="00ED1AE5">
              <w:rPr>
                <w:rFonts w:ascii="Times New Roman" w:hAnsi="Times New Roman" w:cs="Times New Roman"/>
                <w:b/>
              </w:rPr>
              <w:t>н</w:t>
            </w:r>
            <w:r w:rsidRPr="00ED1AE5">
              <w:rPr>
                <w:rFonts w:ascii="Times New Roman" w:hAnsi="Times New Roman" w:cs="Times New Roman"/>
                <w:b/>
              </w:rPr>
              <w:t>ного запроса и ответа на межведомс</w:t>
            </w:r>
            <w:r w:rsidRPr="00ED1AE5">
              <w:rPr>
                <w:rFonts w:ascii="Times New Roman" w:hAnsi="Times New Roman" w:cs="Times New Roman"/>
                <w:b/>
              </w:rPr>
              <w:t>т</w:t>
            </w:r>
            <w:r w:rsidRPr="00ED1AE5">
              <w:rPr>
                <w:rFonts w:ascii="Times New Roman" w:hAnsi="Times New Roman" w:cs="Times New Roman"/>
                <w:b/>
              </w:rPr>
              <w:t>венный з</w:t>
            </w:r>
            <w:r w:rsidRPr="00ED1AE5">
              <w:rPr>
                <w:rFonts w:ascii="Times New Roman" w:hAnsi="Times New Roman" w:cs="Times New Roman"/>
                <w:b/>
              </w:rPr>
              <w:t>а</w:t>
            </w:r>
            <w:r w:rsidRPr="00ED1AE5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AF66E3" w:rsidRPr="00AF66E3" w:rsidTr="00843A61">
        <w:tc>
          <w:tcPr>
            <w:tcW w:w="1668" w:type="dxa"/>
          </w:tcPr>
          <w:p w:rsidR="00D31907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AF66E3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F66E3" w:rsidRPr="00AF66E3" w:rsidTr="00843A61">
        <w:tc>
          <w:tcPr>
            <w:tcW w:w="15538" w:type="dxa"/>
            <w:gridSpan w:val="9"/>
          </w:tcPr>
          <w:p w:rsidR="00D31907" w:rsidRPr="00AF66E3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AF66E3">
              <w:rPr>
                <w:rFonts w:ascii="Times New Roman" w:hAnsi="Times New Roman" w:cs="Times New Roman"/>
                <w:b/>
              </w:rPr>
              <w:t>Наименование «подуслуги»:</w:t>
            </w:r>
            <w:r w:rsidR="00BF2B5F" w:rsidRPr="00AF66E3">
              <w:rPr>
                <w:rFonts w:ascii="Times New Roman" w:hAnsi="Times New Roman" w:cs="Times New Roman"/>
                <w:b/>
              </w:rPr>
              <w:t xml:space="preserve"> Признание помещения жилым помещением</w:t>
            </w:r>
          </w:p>
        </w:tc>
      </w:tr>
      <w:tr w:rsidR="00AF66E3" w:rsidRPr="00AF66E3" w:rsidTr="00843A61">
        <w:tc>
          <w:tcPr>
            <w:tcW w:w="1668" w:type="dxa"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F66E3" w:rsidRPr="00AF66E3" w:rsidRDefault="00AF66E3" w:rsidP="000D6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</w:t>
            </w:r>
          </w:p>
        </w:tc>
        <w:tc>
          <w:tcPr>
            <w:tcW w:w="2126" w:type="dxa"/>
          </w:tcPr>
          <w:p w:rsidR="00AF66E3" w:rsidRPr="00AF66E3" w:rsidRDefault="00AF66E3" w:rsidP="00AF66E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сведения из Един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го государственн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го реестра прав на недвижимое им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щество и сделок с ним о правах на жилое помещение</w:t>
            </w:r>
          </w:p>
        </w:tc>
        <w:tc>
          <w:tcPr>
            <w:tcW w:w="1843" w:type="dxa"/>
          </w:tcPr>
          <w:p w:rsidR="00AF66E3" w:rsidRPr="00AF66E3" w:rsidRDefault="00AF66E3" w:rsidP="000D6F00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AF66E3" w:rsidRPr="00AF66E3" w:rsidRDefault="00AF66E3" w:rsidP="000D6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реестра по Вор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AF66E3" w:rsidRPr="00AF66E3" w:rsidRDefault="00AF66E3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F66E3" w:rsidRPr="00AF66E3" w:rsidRDefault="008C3E5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AF66E3" w:rsidRPr="00AF66E3" w:rsidRDefault="008C3E56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38" w:type="dxa"/>
          </w:tcPr>
          <w:p w:rsidR="00AF66E3" w:rsidRPr="00AF66E3" w:rsidRDefault="008C3E56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8C3E56" w:rsidRPr="00AF66E3" w:rsidTr="00843A61">
        <w:tc>
          <w:tcPr>
            <w:tcW w:w="1668" w:type="dxa"/>
          </w:tcPr>
          <w:p w:rsidR="008C3E56" w:rsidRPr="00AF66E3" w:rsidRDefault="008C3E56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3E56" w:rsidRPr="00AF66E3" w:rsidRDefault="008C3E56" w:rsidP="000D6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паспорт</w:t>
            </w:r>
          </w:p>
        </w:tc>
        <w:tc>
          <w:tcPr>
            <w:tcW w:w="2126" w:type="dxa"/>
          </w:tcPr>
          <w:p w:rsidR="008C3E56" w:rsidRPr="00AF66E3" w:rsidRDefault="008C3E56" w:rsidP="00AF66E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технический па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порт жилого пом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щения, а для неж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лых помещений - технический план</w:t>
            </w:r>
          </w:p>
        </w:tc>
        <w:tc>
          <w:tcPr>
            <w:tcW w:w="1843" w:type="dxa"/>
          </w:tcPr>
          <w:p w:rsidR="008C3E56" w:rsidRPr="00AF66E3" w:rsidRDefault="008C3E56" w:rsidP="000D6F00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8C3E56" w:rsidRPr="00AF66E3" w:rsidRDefault="008C3E56" w:rsidP="000D6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Бюро 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инвентар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209" w:type="dxa"/>
          </w:tcPr>
          <w:p w:rsidR="008C3E56" w:rsidRPr="00AF66E3" w:rsidRDefault="008C3E56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3E56" w:rsidRPr="00AF66E3" w:rsidRDefault="008C3E56" w:rsidP="008C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8C3E56" w:rsidRPr="00AF66E3" w:rsidRDefault="008C3E56" w:rsidP="008C3E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38" w:type="dxa"/>
          </w:tcPr>
          <w:p w:rsidR="008C3E56" w:rsidRPr="00AF66E3" w:rsidRDefault="008C3E56" w:rsidP="008C3E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8C3E56" w:rsidRPr="00AF66E3" w:rsidTr="00843A61">
        <w:tc>
          <w:tcPr>
            <w:tcW w:w="1668" w:type="dxa"/>
          </w:tcPr>
          <w:p w:rsidR="008C3E56" w:rsidRPr="00AF66E3" w:rsidRDefault="008C3E56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3E56" w:rsidRPr="00AF66E3" w:rsidRDefault="008C3E56" w:rsidP="000D6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(акт)</w:t>
            </w:r>
          </w:p>
        </w:tc>
        <w:tc>
          <w:tcPr>
            <w:tcW w:w="2126" w:type="dxa"/>
          </w:tcPr>
          <w:p w:rsidR="008C3E56" w:rsidRPr="00AF66E3" w:rsidRDefault="008C3E56" w:rsidP="00AF66E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заключения (акты) соответствующих органов государс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венного надзора (контроля) в случае, если представление указанных док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ментов в соответс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вии с абзацем третьим пункта 44 Положения о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знании помещения жилым помещен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ем, жилого пом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lastRenderedPageBreak/>
              <w:t>щения неприго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ным для прожив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ния и многоква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тирного дома ав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рийным и подл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жащим сносу или реконструкции», утвержденного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становлением Пр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вительства Росси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ской Федерации от 28.01.2006 № 47 признано необх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димым для прин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тия решения о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знании жилого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 соответс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вующим (не соо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ветствующим) у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тановленным в н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стоящем Полож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нии требованиям</w:t>
            </w:r>
          </w:p>
        </w:tc>
        <w:tc>
          <w:tcPr>
            <w:tcW w:w="1843" w:type="dxa"/>
          </w:tcPr>
          <w:p w:rsidR="008C3E56" w:rsidRPr="00AF66E3" w:rsidRDefault="008C3E56" w:rsidP="000D6F00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8C3E56" w:rsidRPr="00AF66E3" w:rsidRDefault="008C3E56" w:rsidP="00620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щий </w:t>
            </w:r>
            <w:r w:rsidRPr="00AF66E3">
              <w:rPr>
                <w:rFonts w:ascii="Times New Roman" w:hAnsi="Times New Roman" w:cs="Times New Roman"/>
              </w:rPr>
              <w:t>орган гос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дарственного надзора (контр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209" w:type="dxa"/>
          </w:tcPr>
          <w:p w:rsidR="008C3E56" w:rsidRPr="00AF66E3" w:rsidRDefault="008C3E56" w:rsidP="00DF72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3E56" w:rsidRPr="00AF66E3" w:rsidRDefault="008C3E56" w:rsidP="008C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8C3E56" w:rsidRPr="00AF66E3" w:rsidRDefault="008C3E56" w:rsidP="008C3E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38" w:type="dxa"/>
          </w:tcPr>
          <w:p w:rsidR="008C3E56" w:rsidRPr="00AF66E3" w:rsidRDefault="008C3E56" w:rsidP="008C3E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8C3E56" w:rsidRPr="00AF66E3" w:rsidTr="00F61318">
        <w:tc>
          <w:tcPr>
            <w:tcW w:w="15538" w:type="dxa"/>
            <w:gridSpan w:val="9"/>
          </w:tcPr>
          <w:p w:rsidR="008C3E56" w:rsidRPr="00AF66E3" w:rsidRDefault="008C3E56" w:rsidP="003533B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2. Наименование «подуслуги»: Признание жилого помещения непригодным для проживания</w:t>
            </w:r>
          </w:p>
        </w:tc>
      </w:tr>
      <w:tr w:rsidR="008C3E56" w:rsidRPr="00AF66E3" w:rsidTr="00843A61">
        <w:tc>
          <w:tcPr>
            <w:tcW w:w="1668" w:type="dxa"/>
          </w:tcPr>
          <w:p w:rsidR="008C3E56" w:rsidRPr="00AF66E3" w:rsidRDefault="008C3E56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3E56" w:rsidRPr="00AF66E3" w:rsidRDefault="008C3E56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</w:t>
            </w:r>
          </w:p>
        </w:tc>
        <w:tc>
          <w:tcPr>
            <w:tcW w:w="2126" w:type="dxa"/>
          </w:tcPr>
          <w:p w:rsidR="008C3E56" w:rsidRPr="00AF66E3" w:rsidRDefault="008C3E56" w:rsidP="00AF66E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сведения из Един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го государственн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го реестра прав на недвижимое им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щество и сделок с ним о правах на жилое помещение</w:t>
            </w:r>
          </w:p>
        </w:tc>
        <w:tc>
          <w:tcPr>
            <w:tcW w:w="1843" w:type="dxa"/>
          </w:tcPr>
          <w:p w:rsidR="008C3E56" w:rsidRPr="00AF66E3" w:rsidRDefault="008C3E56" w:rsidP="00931C5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8C3E56" w:rsidRPr="00AF66E3" w:rsidRDefault="008C3E56" w:rsidP="00AF6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реестра по Вор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8C3E56" w:rsidRPr="00AF66E3" w:rsidRDefault="008C3E56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3E56" w:rsidRPr="00AF66E3" w:rsidRDefault="008C3E56" w:rsidP="008C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8C3E56" w:rsidRPr="00AF66E3" w:rsidRDefault="008C3E56" w:rsidP="008C3E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38" w:type="dxa"/>
          </w:tcPr>
          <w:p w:rsidR="008C3E56" w:rsidRPr="00AF66E3" w:rsidRDefault="008C3E56" w:rsidP="008C3E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8C3E56" w:rsidRPr="00AF66E3" w:rsidTr="00843A61">
        <w:tc>
          <w:tcPr>
            <w:tcW w:w="1668" w:type="dxa"/>
          </w:tcPr>
          <w:p w:rsidR="008C3E56" w:rsidRPr="00AF66E3" w:rsidRDefault="008C3E56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3E56" w:rsidRPr="00AF66E3" w:rsidRDefault="008C3E56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паспорт</w:t>
            </w:r>
          </w:p>
        </w:tc>
        <w:tc>
          <w:tcPr>
            <w:tcW w:w="2126" w:type="dxa"/>
          </w:tcPr>
          <w:p w:rsidR="008C3E56" w:rsidRPr="00AF66E3" w:rsidRDefault="008C3E56" w:rsidP="00AF66E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технический па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порт жилого пом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щения, а для неж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лых помещений - технический план</w:t>
            </w:r>
          </w:p>
        </w:tc>
        <w:tc>
          <w:tcPr>
            <w:tcW w:w="1843" w:type="dxa"/>
          </w:tcPr>
          <w:p w:rsidR="008C3E56" w:rsidRPr="00AF66E3" w:rsidRDefault="008C3E56" w:rsidP="00931C5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8C3E56" w:rsidRPr="00AF66E3" w:rsidRDefault="008C3E56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Бюро 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ский инвентар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209" w:type="dxa"/>
          </w:tcPr>
          <w:p w:rsidR="008C3E56" w:rsidRPr="00AF66E3" w:rsidRDefault="008C3E56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3E56" w:rsidRPr="00AF66E3" w:rsidRDefault="008C3E56" w:rsidP="008C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8C3E56" w:rsidRPr="00AF66E3" w:rsidRDefault="008C3E56" w:rsidP="008C3E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38" w:type="dxa"/>
          </w:tcPr>
          <w:p w:rsidR="008C3E56" w:rsidRPr="00AF66E3" w:rsidRDefault="008C3E56" w:rsidP="008C3E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8C3E56" w:rsidRPr="00AF66E3" w:rsidTr="00843A61">
        <w:tc>
          <w:tcPr>
            <w:tcW w:w="1668" w:type="dxa"/>
          </w:tcPr>
          <w:p w:rsidR="008C3E56" w:rsidRPr="00AF66E3" w:rsidRDefault="008C3E56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3E56" w:rsidRPr="00AF66E3" w:rsidRDefault="008C3E56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(акт)</w:t>
            </w:r>
          </w:p>
        </w:tc>
        <w:tc>
          <w:tcPr>
            <w:tcW w:w="2126" w:type="dxa"/>
          </w:tcPr>
          <w:p w:rsidR="008C3E56" w:rsidRPr="00AF66E3" w:rsidRDefault="008C3E56" w:rsidP="00AF66E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заключения (акты) соответствующих органов государс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 xml:space="preserve">венного надзора (контроля) в случае, </w:t>
            </w:r>
            <w:r w:rsidRPr="00AF66E3">
              <w:rPr>
                <w:rFonts w:ascii="Times New Roman" w:hAnsi="Times New Roman" w:cs="Times New Roman"/>
              </w:rPr>
              <w:lastRenderedPageBreak/>
              <w:t>если представление указанных док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ментов в соответс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вии с абзацем третьим пункта 44 Положения о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знании помещения жилым помещен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ем, жилого пом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щения неприго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ным для прожив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ния и многоква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тирного дома ав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рийным и подл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жащим сносу или реконструкции», утвержденного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становлением Пр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вительства Росси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ской Федерации от 28.01.2006 № 47 признано необх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димым для прин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тия решения о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знании жилого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 соответс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вующим (не соо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ветствующим) у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тановленным в н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стоящем Полож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нии требованиям</w:t>
            </w:r>
          </w:p>
        </w:tc>
        <w:tc>
          <w:tcPr>
            <w:tcW w:w="1843" w:type="dxa"/>
          </w:tcPr>
          <w:p w:rsidR="008C3E56" w:rsidRPr="00AF66E3" w:rsidRDefault="008C3E56" w:rsidP="00931C5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8C3E56" w:rsidRPr="00AF66E3" w:rsidRDefault="008C3E56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щий </w:t>
            </w:r>
            <w:r w:rsidRPr="00AF66E3">
              <w:rPr>
                <w:rFonts w:ascii="Times New Roman" w:hAnsi="Times New Roman" w:cs="Times New Roman"/>
              </w:rPr>
              <w:t>орган гос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дарственного надзора (контр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209" w:type="dxa"/>
          </w:tcPr>
          <w:p w:rsidR="008C3E56" w:rsidRPr="00AF66E3" w:rsidRDefault="008C3E56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3E56" w:rsidRPr="00AF66E3" w:rsidRDefault="008C3E56" w:rsidP="008C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8C3E56" w:rsidRPr="00AF66E3" w:rsidRDefault="008C3E56" w:rsidP="008C3E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38" w:type="dxa"/>
          </w:tcPr>
          <w:p w:rsidR="008C3E56" w:rsidRPr="00AF66E3" w:rsidRDefault="008C3E56" w:rsidP="008C3E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8C3E56" w:rsidRPr="00AF66E3" w:rsidTr="00F4543D">
        <w:tc>
          <w:tcPr>
            <w:tcW w:w="15538" w:type="dxa"/>
            <w:gridSpan w:val="9"/>
          </w:tcPr>
          <w:p w:rsidR="008C3E56" w:rsidRPr="00AF66E3" w:rsidRDefault="008C3E56" w:rsidP="00931C5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3. Наименование «подуслуги»: Признание многоквартирного дома аварийным и подлежащим сносу и реконструкции</w:t>
            </w:r>
          </w:p>
        </w:tc>
      </w:tr>
      <w:tr w:rsidR="008C3E56" w:rsidRPr="00AF66E3" w:rsidTr="00843A61">
        <w:tc>
          <w:tcPr>
            <w:tcW w:w="1668" w:type="dxa"/>
          </w:tcPr>
          <w:p w:rsidR="008C3E56" w:rsidRPr="00AF66E3" w:rsidRDefault="008C3E56" w:rsidP="00AF6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3E56" w:rsidRPr="00AF66E3" w:rsidRDefault="008C3E56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</w:t>
            </w:r>
          </w:p>
        </w:tc>
        <w:tc>
          <w:tcPr>
            <w:tcW w:w="2126" w:type="dxa"/>
          </w:tcPr>
          <w:p w:rsidR="008C3E56" w:rsidRPr="00AF66E3" w:rsidRDefault="008C3E56" w:rsidP="00AF66E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сведения из Един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го государственн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го реестра прав на недвижимое им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щество и сделок с ним о правах на жилое помещение</w:t>
            </w:r>
          </w:p>
        </w:tc>
        <w:tc>
          <w:tcPr>
            <w:tcW w:w="1843" w:type="dxa"/>
          </w:tcPr>
          <w:p w:rsidR="008C3E56" w:rsidRPr="00AF66E3" w:rsidRDefault="008C3E56" w:rsidP="00931C5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8C3E56" w:rsidRPr="00AF66E3" w:rsidRDefault="008C3E56" w:rsidP="00AF6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реестра по Вор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209" w:type="dxa"/>
          </w:tcPr>
          <w:p w:rsidR="008C3E56" w:rsidRPr="00AF66E3" w:rsidRDefault="008C3E56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3E56" w:rsidRPr="00AF66E3" w:rsidRDefault="008C3E56" w:rsidP="008C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8C3E56" w:rsidRPr="00AF66E3" w:rsidRDefault="008C3E56" w:rsidP="008C3E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38" w:type="dxa"/>
          </w:tcPr>
          <w:p w:rsidR="008C3E56" w:rsidRPr="00AF66E3" w:rsidRDefault="008C3E56" w:rsidP="008C3E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8C3E56" w:rsidRPr="00AF66E3" w:rsidTr="00843A61">
        <w:tc>
          <w:tcPr>
            <w:tcW w:w="1668" w:type="dxa"/>
          </w:tcPr>
          <w:p w:rsidR="008C3E56" w:rsidRPr="00AF66E3" w:rsidRDefault="008C3E56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3E56" w:rsidRPr="00AF66E3" w:rsidRDefault="008C3E56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паспорт</w:t>
            </w:r>
          </w:p>
        </w:tc>
        <w:tc>
          <w:tcPr>
            <w:tcW w:w="2126" w:type="dxa"/>
          </w:tcPr>
          <w:p w:rsidR="008C3E56" w:rsidRPr="00AF66E3" w:rsidRDefault="008C3E56" w:rsidP="00AF66E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технический па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lastRenderedPageBreak/>
              <w:t>порт жилого пом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щения, а для неж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лых помещений - технический план</w:t>
            </w:r>
          </w:p>
        </w:tc>
        <w:tc>
          <w:tcPr>
            <w:tcW w:w="1843" w:type="dxa"/>
          </w:tcPr>
          <w:p w:rsidR="008C3E56" w:rsidRPr="00AF66E3" w:rsidRDefault="008C3E56" w:rsidP="00931C5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AF66E3">
              <w:rPr>
                <w:rFonts w:ascii="Times New Roman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1909" w:type="dxa"/>
          </w:tcPr>
          <w:p w:rsidR="008C3E56" w:rsidRPr="00AF66E3" w:rsidRDefault="008C3E56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Бюро технич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ский инвентар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209" w:type="dxa"/>
          </w:tcPr>
          <w:p w:rsidR="008C3E56" w:rsidRPr="00AF66E3" w:rsidRDefault="008C3E56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3E56" w:rsidRPr="00AF66E3" w:rsidRDefault="008C3E56" w:rsidP="008C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8C3E56" w:rsidRPr="00AF66E3" w:rsidRDefault="008C3E56" w:rsidP="008C3E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38" w:type="dxa"/>
          </w:tcPr>
          <w:p w:rsidR="008C3E56" w:rsidRPr="00AF66E3" w:rsidRDefault="008C3E56" w:rsidP="008C3E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8C3E56" w:rsidRPr="00AF66E3" w:rsidTr="00843A61">
        <w:tc>
          <w:tcPr>
            <w:tcW w:w="1668" w:type="dxa"/>
          </w:tcPr>
          <w:p w:rsidR="008C3E56" w:rsidRPr="00AF66E3" w:rsidRDefault="008C3E56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3E56" w:rsidRPr="00AF66E3" w:rsidRDefault="008C3E56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(акт)</w:t>
            </w:r>
          </w:p>
        </w:tc>
        <w:tc>
          <w:tcPr>
            <w:tcW w:w="2126" w:type="dxa"/>
          </w:tcPr>
          <w:p w:rsidR="008C3E56" w:rsidRPr="00AF66E3" w:rsidRDefault="008C3E56" w:rsidP="00AF66E3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заключения (акты) соответствующих органов государс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венного надзора (контроля) в случае, если представление указанных док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ментов в соответс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вии с абзацем третьим пункта 44 Положения о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знании помещения жилым помещен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ем, жилого пом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щения неприго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ным для прожив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ния и многоква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тирного дома ав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рийным и подл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жащим сносу или реконструкции», утвержденного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становлением Пр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вительства Росси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ской Федерации от 28.01.2006 № 47 признано необх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димым для прин</w:t>
            </w:r>
            <w:r w:rsidRPr="00AF66E3">
              <w:rPr>
                <w:rFonts w:ascii="Times New Roman" w:hAnsi="Times New Roman" w:cs="Times New Roman"/>
              </w:rPr>
              <w:t>я</w:t>
            </w:r>
            <w:r w:rsidRPr="00AF66E3">
              <w:rPr>
                <w:rFonts w:ascii="Times New Roman" w:hAnsi="Times New Roman" w:cs="Times New Roman"/>
              </w:rPr>
              <w:t>тия решения о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знании жилого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 соответс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вующим (не соо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ветствующим) у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тановленным в н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стоящем Полож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нии требованиям</w:t>
            </w:r>
          </w:p>
        </w:tc>
        <w:tc>
          <w:tcPr>
            <w:tcW w:w="1843" w:type="dxa"/>
          </w:tcPr>
          <w:p w:rsidR="008C3E56" w:rsidRPr="00AF66E3" w:rsidRDefault="008C3E56" w:rsidP="00931C5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</w:tc>
        <w:tc>
          <w:tcPr>
            <w:tcW w:w="1909" w:type="dxa"/>
          </w:tcPr>
          <w:p w:rsidR="008C3E56" w:rsidRPr="00AF66E3" w:rsidRDefault="008C3E56" w:rsidP="00931C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щий </w:t>
            </w:r>
            <w:r w:rsidRPr="00AF66E3">
              <w:rPr>
                <w:rFonts w:ascii="Times New Roman" w:hAnsi="Times New Roman" w:cs="Times New Roman"/>
              </w:rPr>
              <w:t>орган гос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дарственного надзора (контр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ля)</w:t>
            </w:r>
          </w:p>
        </w:tc>
        <w:tc>
          <w:tcPr>
            <w:tcW w:w="1209" w:type="dxa"/>
          </w:tcPr>
          <w:p w:rsidR="008C3E56" w:rsidRPr="00AF66E3" w:rsidRDefault="008C3E56" w:rsidP="00931C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3E56" w:rsidRPr="00AF66E3" w:rsidRDefault="008C3E56" w:rsidP="008C3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8C3E56" w:rsidRPr="00AF66E3" w:rsidRDefault="008C3E56" w:rsidP="008C3E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38" w:type="dxa"/>
          </w:tcPr>
          <w:p w:rsidR="008C3E56" w:rsidRPr="00AF66E3" w:rsidRDefault="008C3E56" w:rsidP="008C3E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</w:tbl>
    <w:p w:rsidR="004F2A4B" w:rsidRPr="00AF66E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F66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F66E3" w:rsidRPr="00AF66E3" w:rsidTr="008202EC">
        <w:tc>
          <w:tcPr>
            <w:tcW w:w="534" w:type="dxa"/>
            <w:vMerge w:val="restart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76" w:type="dxa"/>
            <w:vMerge w:val="restart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Документ/документы, я</w:t>
            </w:r>
            <w:r w:rsidRPr="00AF66E3">
              <w:rPr>
                <w:rFonts w:ascii="Times New Roman" w:hAnsi="Times New Roman" w:cs="Times New Roman"/>
                <w:b/>
              </w:rPr>
              <w:t>в</w:t>
            </w:r>
            <w:r w:rsidRPr="00AF66E3">
              <w:rPr>
                <w:rFonts w:ascii="Times New Roman" w:hAnsi="Times New Roman" w:cs="Times New Roman"/>
                <w:b/>
              </w:rPr>
              <w:t>ляющиеся результатом «подуслуги»</w:t>
            </w:r>
          </w:p>
        </w:tc>
        <w:tc>
          <w:tcPr>
            <w:tcW w:w="2273" w:type="dxa"/>
            <w:vMerge w:val="restart"/>
          </w:tcPr>
          <w:p w:rsidR="00A83585" w:rsidRPr="00AF66E3" w:rsidRDefault="00A83585" w:rsidP="008C3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Требования к док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зультатом «поду</w:t>
            </w:r>
            <w:r w:rsidRPr="00AF66E3">
              <w:rPr>
                <w:rFonts w:ascii="Times New Roman" w:hAnsi="Times New Roman" w:cs="Times New Roman"/>
                <w:b/>
              </w:rPr>
              <w:t>с</w:t>
            </w:r>
            <w:r w:rsidRPr="00AF66E3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38" w:type="dxa"/>
            <w:vMerge w:val="restart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Характерист</w:t>
            </w:r>
            <w:r w:rsidRPr="00AF66E3">
              <w:rPr>
                <w:rFonts w:ascii="Times New Roman" w:hAnsi="Times New Roman" w:cs="Times New Roman"/>
                <w:b/>
              </w:rPr>
              <w:t>и</w:t>
            </w:r>
            <w:r w:rsidRPr="00AF66E3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AF66E3">
              <w:rPr>
                <w:rFonts w:ascii="Times New Roman" w:hAnsi="Times New Roman" w:cs="Times New Roman"/>
                <w:b/>
              </w:rPr>
              <w:t>ь</w:t>
            </w:r>
            <w:r w:rsidRPr="00AF66E3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62005A" w:rsidRDefault="00A83585" w:rsidP="00DF72FE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F66E3">
              <w:rPr>
                <w:rFonts w:ascii="Times New Roman" w:hAnsi="Times New Roman" w:cs="Times New Roman"/>
                <w:b/>
              </w:rPr>
              <w:t>отрицател</w:t>
            </w:r>
            <w:r w:rsidRPr="00AF66E3">
              <w:rPr>
                <w:rFonts w:ascii="Times New Roman" w:hAnsi="Times New Roman" w:cs="Times New Roman"/>
                <w:b/>
              </w:rPr>
              <w:t>ь</w:t>
            </w:r>
            <w:r w:rsidRPr="00AF66E3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62005A" w:rsidRDefault="00A83585" w:rsidP="008C3E5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F66E3">
              <w:rPr>
                <w:rFonts w:ascii="Times New Roman" w:hAnsi="Times New Roman" w:cs="Times New Roman"/>
                <w:b/>
              </w:rPr>
              <w:t>Форма док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мента/ док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ментов, я</w:t>
            </w:r>
            <w:r w:rsidRPr="00AF66E3">
              <w:rPr>
                <w:rFonts w:ascii="Times New Roman" w:hAnsi="Times New Roman" w:cs="Times New Roman"/>
                <w:b/>
              </w:rPr>
              <w:t>в</w:t>
            </w:r>
            <w:r w:rsidRPr="00AF66E3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62005A" w:rsidRDefault="00A83585" w:rsidP="008C3E5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F66E3">
              <w:rPr>
                <w:rFonts w:ascii="Times New Roman" w:hAnsi="Times New Roman" w:cs="Times New Roman"/>
                <w:b/>
              </w:rPr>
              <w:t>Образец 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кумента/ 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получ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ния результата</w:t>
            </w:r>
          </w:p>
        </w:tc>
        <w:tc>
          <w:tcPr>
            <w:tcW w:w="2672" w:type="dxa"/>
            <w:gridSpan w:val="2"/>
          </w:tcPr>
          <w:p w:rsidR="00A83585" w:rsidRPr="0062005A" w:rsidRDefault="00A83585" w:rsidP="008C3E5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F66E3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AF66E3">
              <w:rPr>
                <w:rFonts w:ascii="Times New Roman" w:hAnsi="Times New Roman" w:cs="Times New Roman"/>
                <w:b/>
              </w:rPr>
              <w:t>с</w:t>
            </w:r>
            <w:r w:rsidRPr="00AF66E3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лем результатов</w:t>
            </w:r>
          </w:p>
        </w:tc>
      </w:tr>
      <w:tr w:rsidR="00AF66E3" w:rsidRPr="00AF66E3" w:rsidTr="008202EC">
        <w:tc>
          <w:tcPr>
            <w:tcW w:w="534" w:type="dxa"/>
            <w:vMerge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AF66E3" w:rsidRPr="00AF66E3" w:rsidTr="008202EC">
        <w:tc>
          <w:tcPr>
            <w:tcW w:w="534" w:type="dxa"/>
          </w:tcPr>
          <w:p w:rsidR="004F2A4B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</w:tcPr>
          <w:p w:rsidR="004F2A4B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F66E3" w:rsidRPr="00AF66E3" w:rsidTr="00E3767E">
        <w:tc>
          <w:tcPr>
            <w:tcW w:w="15538" w:type="dxa"/>
            <w:gridSpan w:val="9"/>
          </w:tcPr>
          <w:p w:rsidR="004F2A4B" w:rsidRPr="00AF66E3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 xml:space="preserve">1. </w:t>
            </w:r>
            <w:r w:rsidR="003579F2" w:rsidRPr="00AF66E3">
              <w:rPr>
                <w:rFonts w:ascii="Times New Roman" w:hAnsi="Times New Roman" w:cs="Times New Roman"/>
                <w:b/>
              </w:rPr>
              <w:t>Наименование «подуслуги»:</w:t>
            </w:r>
            <w:r w:rsidR="006B11E9" w:rsidRPr="00AF66E3">
              <w:rPr>
                <w:rFonts w:ascii="Times New Roman" w:hAnsi="Times New Roman" w:cs="Times New Roman"/>
                <w:b/>
              </w:rPr>
              <w:t xml:space="preserve"> Признание помещения жилым помещением</w:t>
            </w:r>
          </w:p>
        </w:tc>
      </w:tr>
      <w:tr w:rsidR="0062005A" w:rsidRPr="00AF66E3" w:rsidTr="008202EC">
        <w:tc>
          <w:tcPr>
            <w:tcW w:w="534" w:type="dxa"/>
          </w:tcPr>
          <w:p w:rsidR="0062005A" w:rsidRPr="00AF66E3" w:rsidRDefault="0062005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2005A" w:rsidRPr="00AF66E3" w:rsidRDefault="0062005A" w:rsidP="00DF72FE">
            <w:pPr>
              <w:pStyle w:val="ConsPlusNormal"/>
              <w:jc w:val="both"/>
            </w:pPr>
            <w:r w:rsidRPr="00AF66E3">
              <w:t>Решение (в виде заключ</w:t>
            </w:r>
            <w:r w:rsidRPr="00AF66E3">
              <w:t>е</w:t>
            </w:r>
            <w:r w:rsidRPr="00AF66E3">
              <w:t>ния) о признании помещения жилым помещением</w:t>
            </w:r>
          </w:p>
        </w:tc>
        <w:tc>
          <w:tcPr>
            <w:tcW w:w="2273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 w:cs="Times New Roman"/>
              </w:rPr>
            </w:pPr>
            <w:r w:rsidRPr="00ED1AE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62005A" w:rsidRPr="00ED1AE5" w:rsidRDefault="00556443" w:rsidP="00620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59" w:type="dxa"/>
          </w:tcPr>
          <w:p w:rsidR="0062005A" w:rsidRPr="00ED1AE5" w:rsidRDefault="00556443" w:rsidP="00620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85" w:type="dxa"/>
          </w:tcPr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органе, предо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тавляющем усл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МФЦ на б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едином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тале госуслуг;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рег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он.портале госу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276" w:type="dxa"/>
          </w:tcPr>
          <w:p w:rsidR="0062005A" w:rsidRPr="00AF66E3" w:rsidRDefault="008C3E5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</w:t>
            </w:r>
          </w:p>
        </w:tc>
        <w:tc>
          <w:tcPr>
            <w:tcW w:w="1396" w:type="dxa"/>
          </w:tcPr>
          <w:p w:rsidR="0062005A" w:rsidRPr="00AF66E3" w:rsidRDefault="008C3E5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</w:p>
        </w:tc>
      </w:tr>
      <w:tr w:rsidR="0062005A" w:rsidRPr="00AF66E3" w:rsidTr="008202EC">
        <w:tc>
          <w:tcPr>
            <w:tcW w:w="534" w:type="dxa"/>
          </w:tcPr>
          <w:p w:rsidR="0062005A" w:rsidRPr="00AF66E3" w:rsidRDefault="0062005A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2005A" w:rsidRPr="00AF66E3" w:rsidRDefault="0062005A" w:rsidP="00C8214E">
            <w:pPr>
              <w:pStyle w:val="ConsPlusNormal"/>
              <w:jc w:val="center"/>
            </w:pPr>
            <w:r w:rsidRPr="00AF66E3">
              <w:t>Решение о мотивированном отказе в предоставлении у</w:t>
            </w:r>
            <w:r w:rsidRPr="00AF66E3">
              <w:t>с</w:t>
            </w:r>
            <w:r w:rsidRPr="00AF66E3">
              <w:t>луги</w:t>
            </w:r>
          </w:p>
        </w:tc>
        <w:tc>
          <w:tcPr>
            <w:tcW w:w="2273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  <w:r>
              <w:rPr>
                <w:rFonts w:ascii="Times New Roman" w:hAnsi="Times New Roman"/>
              </w:rPr>
              <w:t xml:space="preserve"> Наличие основ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отказа в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тавлении услуги</w:t>
            </w:r>
          </w:p>
        </w:tc>
        <w:tc>
          <w:tcPr>
            <w:tcW w:w="1838" w:type="dxa"/>
          </w:tcPr>
          <w:p w:rsidR="0062005A" w:rsidRPr="00AF66E3" w:rsidRDefault="0062005A" w:rsidP="00DF72FE">
            <w:pPr>
              <w:jc w:val="both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62005A" w:rsidRPr="00ED1AE5" w:rsidRDefault="00556443" w:rsidP="00620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59" w:type="dxa"/>
          </w:tcPr>
          <w:p w:rsidR="0062005A" w:rsidRPr="00ED1AE5" w:rsidRDefault="00556443" w:rsidP="00620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85" w:type="dxa"/>
          </w:tcPr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органе, предо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тавляющем усл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МФЦ на б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едином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тале госуслуг;</w:t>
            </w:r>
          </w:p>
          <w:p w:rsidR="0062005A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рег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он.портале госу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луг</w:t>
            </w:r>
          </w:p>
          <w:p w:rsidR="008C3E56" w:rsidRDefault="008C3E56" w:rsidP="0062005A">
            <w:pPr>
              <w:rPr>
                <w:rFonts w:ascii="Times New Roman" w:hAnsi="Times New Roman" w:cs="Times New Roman"/>
              </w:rPr>
            </w:pPr>
          </w:p>
          <w:p w:rsidR="008C3E56" w:rsidRPr="00AF66E3" w:rsidRDefault="008C3E56" w:rsidP="00620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005A" w:rsidRPr="00AF66E3" w:rsidRDefault="008C3E5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</w:t>
            </w:r>
          </w:p>
        </w:tc>
        <w:tc>
          <w:tcPr>
            <w:tcW w:w="1396" w:type="dxa"/>
          </w:tcPr>
          <w:p w:rsidR="0062005A" w:rsidRPr="00AF66E3" w:rsidRDefault="008C3E56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</w:p>
        </w:tc>
      </w:tr>
      <w:tr w:rsidR="0062005A" w:rsidRPr="00AF66E3" w:rsidTr="009477FB">
        <w:tc>
          <w:tcPr>
            <w:tcW w:w="15538" w:type="dxa"/>
            <w:gridSpan w:val="9"/>
          </w:tcPr>
          <w:p w:rsidR="0062005A" w:rsidRPr="00AF66E3" w:rsidRDefault="0062005A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2. Наименование «подуслуги»: Признание жилого помещения непригодным для проживания</w:t>
            </w:r>
          </w:p>
        </w:tc>
      </w:tr>
      <w:tr w:rsidR="0062005A" w:rsidRPr="00AF66E3" w:rsidTr="008202EC">
        <w:tc>
          <w:tcPr>
            <w:tcW w:w="534" w:type="dxa"/>
          </w:tcPr>
          <w:p w:rsidR="0062005A" w:rsidRPr="00AF66E3" w:rsidRDefault="0062005A" w:rsidP="003533B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62005A" w:rsidRPr="00AF66E3" w:rsidRDefault="0062005A" w:rsidP="00DF72FE">
            <w:pPr>
              <w:pStyle w:val="ConsPlusNormal"/>
              <w:jc w:val="both"/>
            </w:pPr>
            <w:r w:rsidRPr="00AF66E3">
              <w:t>Решение о признании жил</w:t>
            </w:r>
            <w:r w:rsidRPr="00AF66E3">
              <w:t>о</w:t>
            </w:r>
            <w:r w:rsidRPr="00AF66E3">
              <w:t>го помещения пригодным (непригодным) для прож</w:t>
            </w:r>
            <w:r w:rsidRPr="00AF66E3">
              <w:t>и</w:t>
            </w:r>
            <w:r w:rsidRPr="00AF66E3">
              <w:t xml:space="preserve">вания граждан </w:t>
            </w:r>
          </w:p>
        </w:tc>
        <w:tc>
          <w:tcPr>
            <w:tcW w:w="2273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</w:p>
        </w:tc>
        <w:tc>
          <w:tcPr>
            <w:tcW w:w="1838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 w:cs="Times New Roman"/>
              </w:rPr>
            </w:pPr>
            <w:r w:rsidRPr="00ED1AE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62005A" w:rsidRPr="00ED1AE5" w:rsidRDefault="00556443" w:rsidP="00620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59" w:type="dxa"/>
          </w:tcPr>
          <w:p w:rsidR="0062005A" w:rsidRPr="00ED1AE5" w:rsidRDefault="00556443" w:rsidP="00620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85" w:type="dxa"/>
          </w:tcPr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органе, предо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тавляющем усл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МФЦ на б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едином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тале госуслуг;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рег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он.портале госу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276" w:type="dxa"/>
          </w:tcPr>
          <w:p w:rsidR="0062005A" w:rsidRPr="00AF66E3" w:rsidRDefault="008C3E56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</w:t>
            </w:r>
          </w:p>
        </w:tc>
        <w:tc>
          <w:tcPr>
            <w:tcW w:w="1396" w:type="dxa"/>
          </w:tcPr>
          <w:p w:rsidR="0062005A" w:rsidRPr="00AF66E3" w:rsidRDefault="008C3E56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</w:p>
        </w:tc>
      </w:tr>
      <w:tr w:rsidR="0062005A" w:rsidRPr="00AF66E3" w:rsidTr="008202EC">
        <w:tc>
          <w:tcPr>
            <w:tcW w:w="534" w:type="dxa"/>
          </w:tcPr>
          <w:p w:rsidR="0062005A" w:rsidRPr="00AF66E3" w:rsidRDefault="0062005A" w:rsidP="003533B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62005A" w:rsidRPr="00AF66E3" w:rsidRDefault="0062005A" w:rsidP="00DF72FE">
            <w:pPr>
              <w:pStyle w:val="ConsPlusNormal"/>
              <w:jc w:val="both"/>
            </w:pPr>
            <w:r w:rsidRPr="00AF66E3">
              <w:t>Решение о мотивированном отказе в предоставлении у</w:t>
            </w:r>
            <w:r w:rsidRPr="00AF66E3">
              <w:t>с</w:t>
            </w:r>
            <w:r w:rsidRPr="00AF66E3">
              <w:t>луги</w:t>
            </w:r>
          </w:p>
        </w:tc>
        <w:tc>
          <w:tcPr>
            <w:tcW w:w="2273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  <w:r>
              <w:rPr>
                <w:rFonts w:ascii="Times New Roman" w:hAnsi="Times New Roman"/>
              </w:rPr>
              <w:t xml:space="preserve"> Наличие основ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отказа в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тавлении услуги</w:t>
            </w:r>
          </w:p>
        </w:tc>
        <w:tc>
          <w:tcPr>
            <w:tcW w:w="1838" w:type="dxa"/>
          </w:tcPr>
          <w:p w:rsidR="0062005A" w:rsidRPr="00AF66E3" w:rsidRDefault="0062005A" w:rsidP="00DF72FE">
            <w:pPr>
              <w:jc w:val="both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62005A" w:rsidRPr="00ED1AE5" w:rsidRDefault="00556443" w:rsidP="00620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59" w:type="dxa"/>
          </w:tcPr>
          <w:p w:rsidR="0062005A" w:rsidRPr="00ED1AE5" w:rsidRDefault="00556443" w:rsidP="00620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85" w:type="dxa"/>
          </w:tcPr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органе, предо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тавляющем усл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МФЦ на б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едином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тале госуслуг;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рег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он.портале госу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276" w:type="dxa"/>
          </w:tcPr>
          <w:p w:rsidR="0062005A" w:rsidRPr="00AF66E3" w:rsidRDefault="008C3E56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</w:t>
            </w:r>
          </w:p>
        </w:tc>
        <w:tc>
          <w:tcPr>
            <w:tcW w:w="1396" w:type="dxa"/>
          </w:tcPr>
          <w:p w:rsidR="0062005A" w:rsidRPr="00AF66E3" w:rsidRDefault="008C3E56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</w:p>
        </w:tc>
      </w:tr>
      <w:tr w:rsidR="0062005A" w:rsidRPr="00AF66E3" w:rsidTr="00F4543D">
        <w:tc>
          <w:tcPr>
            <w:tcW w:w="15538" w:type="dxa"/>
            <w:gridSpan w:val="9"/>
          </w:tcPr>
          <w:p w:rsidR="0062005A" w:rsidRPr="00AF66E3" w:rsidRDefault="0062005A" w:rsidP="00931C5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>3. Наименование «подуслуги»: Признание многоквартирного дома аварийным и подлежащим сносу и реконструкции</w:t>
            </w:r>
          </w:p>
        </w:tc>
      </w:tr>
      <w:tr w:rsidR="0062005A" w:rsidRPr="00AF66E3" w:rsidTr="008202EC">
        <w:tc>
          <w:tcPr>
            <w:tcW w:w="534" w:type="dxa"/>
          </w:tcPr>
          <w:p w:rsidR="0062005A" w:rsidRPr="00AF66E3" w:rsidRDefault="0062005A" w:rsidP="003533B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62005A" w:rsidRPr="00AF66E3" w:rsidRDefault="0062005A" w:rsidP="006F4A07">
            <w:pPr>
              <w:pStyle w:val="ConsPlusNormal"/>
              <w:jc w:val="both"/>
            </w:pPr>
            <w:r w:rsidRPr="00AF66E3">
              <w:t>Решение о признании мн</w:t>
            </w:r>
            <w:r w:rsidRPr="00AF66E3">
              <w:t>о</w:t>
            </w:r>
            <w:r w:rsidRPr="00AF66E3">
              <w:t>гоквартирного дома авари</w:t>
            </w:r>
            <w:r w:rsidRPr="00AF66E3">
              <w:t>й</w:t>
            </w:r>
            <w:r w:rsidRPr="00AF66E3">
              <w:t>ным и подлежащим сносу или реконструкции и изд</w:t>
            </w:r>
            <w:r w:rsidRPr="00AF66E3">
              <w:t>а</w:t>
            </w:r>
            <w:r w:rsidRPr="00AF66E3">
              <w:t>ние распоряжения админ</w:t>
            </w:r>
            <w:r w:rsidRPr="00AF66E3">
              <w:t>и</w:t>
            </w:r>
            <w:r w:rsidRPr="00AF66E3">
              <w:t>страцией с указанием о дальнейшем использовании помещения, сроках отсел</w:t>
            </w:r>
            <w:r w:rsidRPr="00AF66E3">
              <w:t>е</w:t>
            </w:r>
            <w:r w:rsidRPr="00AF66E3">
              <w:t>ния физических и юридич</w:t>
            </w:r>
            <w:r w:rsidRPr="00AF66E3">
              <w:t>е</w:t>
            </w:r>
            <w:r w:rsidRPr="00AF66E3">
              <w:t xml:space="preserve">ских лиц в случае признания </w:t>
            </w:r>
            <w:r w:rsidRPr="00AF66E3">
              <w:lastRenderedPageBreak/>
              <w:t>дома аварийным и подлеж</w:t>
            </w:r>
            <w:r w:rsidRPr="00AF66E3">
              <w:t>а</w:t>
            </w:r>
            <w:r w:rsidRPr="00AF66E3">
              <w:t>щим сносу или реконстру</w:t>
            </w:r>
            <w:r w:rsidRPr="00AF66E3">
              <w:t>к</w:t>
            </w:r>
            <w:r w:rsidRPr="00AF66E3">
              <w:t>ции или о признании нео</w:t>
            </w:r>
            <w:r w:rsidRPr="00AF66E3">
              <w:t>б</w:t>
            </w:r>
            <w:r w:rsidRPr="00AF66E3">
              <w:t>ходимости проведения р</w:t>
            </w:r>
            <w:r w:rsidRPr="00AF66E3">
              <w:t>е</w:t>
            </w:r>
            <w:r w:rsidRPr="00AF66E3">
              <w:t>монтно-восстановительных работ</w:t>
            </w:r>
          </w:p>
        </w:tc>
        <w:tc>
          <w:tcPr>
            <w:tcW w:w="2273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lastRenderedPageBreak/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lastRenderedPageBreak/>
              <w:t>лов.</w:t>
            </w:r>
          </w:p>
        </w:tc>
        <w:tc>
          <w:tcPr>
            <w:tcW w:w="1838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 w:cs="Times New Roman"/>
              </w:rPr>
            </w:pPr>
            <w:r w:rsidRPr="00ED1AE5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</w:tc>
        <w:tc>
          <w:tcPr>
            <w:tcW w:w="1701" w:type="dxa"/>
          </w:tcPr>
          <w:p w:rsidR="0062005A" w:rsidRPr="00ED1AE5" w:rsidRDefault="00556443" w:rsidP="00620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59" w:type="dxa"/>
          </w:tcPr>
          <w:p w:rsidR="0062005A" w:rsidRPr="00ED1AE5" w:rsidRDefault="00556443" w:rsidP="00620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85" w:type="dxa"/>
          </w:tcPr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органе, предо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тавляющем усл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МФЦ на б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едином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lastRenderedPageBreak/>
              <w:t>тале госуслуг;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рег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он.портале госу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276" w:type="dxa"/>
          </w:tcPr>
          <w:p w:rsidR="0062005A" w:rsidRPr="00AF66E3" w:rsidRDefault="008C3E56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</w:t>
            </w:r>
          </w:p>
        </w:tc>
        <w:tc>
          <w:tcPr>
            <w:tcW w:w="1396" w:type="dxa"/>
          </w:tcPr>
          <w:p w:rsidR="0062005A" w:rsidRPr="00AF66E3" w:rsidRDefault="008C3E56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</w:p>
        </w:tc>
      </w:tr>
      <w:tr w:rsidR="0062005A" w:rsidRPr="00AF66E3" w:rsidTr="008202EC">
        <w:tc>
          <w:tcPr>
            <w:tcW w:w="534" w:type="dxa"/>
          </w:tcPr>
          <w:p w:rsidR="0062005A" w:rsidRPr="00AF66E3" w:rsidRDefault="0062005A" w:rsidP="003533BF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6" w:type="dxa"/>
          </w:tcPr>
          <w:p w:rsidR="0062005A" w:rsidRPr="00AF66E3" w:rsidRDefault="0062005A" w:rsidP="00DF72FE">
            <w:pPr>
              <w:pStyle w:val="ConsPlusNormal"/>
              <w:jc w:val="both"/>
            </w:pPr>
            <w:r w:rsidRPr="00AF66E3">
              <w:t>Решение о мотивированном отказе в предоставлении у</w:t>
            </w:r>
            <w:r w:rsidRPr="00AF66E3">
              <w:t>с</w:t>
            </w:r>
            <w:r w:rsidRPr="00AF66E3">
              <w:t>луги</w:t>
            </w:r>
          </w:p>
        </w:tc>
        <w:tc>
          <w:tcPr>
            <w:tcW w:w="2273" w:type="dxa"/>
          </w:tcPr>
          <w:p w:rsidR="0062005A" w:rsidRPr="00ED1AE5" w:rsidRDefault="0062005A" w:rsidP="0062005A">
            <w:pPr>
              <w:jc w:val="both"/>
              <w:rPr>
                <w:rFonts w:ascii="Times New Roman" w:hAnsi="Times New Roman"/>
                <w:b/>
              </w:rPr>
            </w:pPr>
            <w:r w:rsidRPr="00ED1AE5">
              <w:rPr>
                <w:rFonts w:ascii="Times New Roman" w:hAnsi="Times New Roman"/>
              </w:rPr>
              <w:t>Наличие подписи должностного лица, подготовившего д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кумент, даты соста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ления документа, п</w:t>
            </w:r>
            <w:r w:rsidRPr="00ED1AE5">
              <w:rPr>
                <w:rFonts w:ascii="Times New Roman" w:hAnsi="Times New Roman"/>
              </w:rPr>
              <w:t>е</w:t>
            </w:r>
            <w:r w:rsidRPr="00ED1AE5">
              <w:rPr>
                <w:rFonts w:ascii="Times New Roman" w:hAnsi="Times New Roman"/>
              </w:rPr>
              <w:t>чати организации, выдавшей документ. Отсутствие испра</w:t>
            </w:r>
            <w:r w:rsidRPr="00ED1AE5">
              <w:rPr>
                <w:rFonts w:ascii="Times New Roman" w:hAnsi="Times New Roman"/>
              </w:rPr>
              <w:t>в</w:t>
            </w:r>
            <w:r w:rsidRPr="00ED1AE5">
              <w:rPr>
                <w:rFonts w:ascii="Times New Roman" w:hAnsi="Times New Roman"/>
              </w:rPr>
              <w:t>лений, подчисток и нечитаемых симв</w:t>
            </w:r>
            <w:r w:rsidRPr="00ED1AE5">
              <w:rPr>
                <w:rFonts w:ascii="Times New Roman" w:hAnsi="Times New Roman"/>
              </w:rPr>
              <w:t>о</w:t>
            </w:r>
            <w:r w:rsidRPr="00ED1AE5">
              <w:rPr>
                <w:rFonts w:ascii="Times New Roman" w:hAnsi="Times New Roman"/>
              </w:rPr>
              <w:t>лов.</w:t>
            </w:r>
            <w:r>
              <w:rPr>
                <w:rFonts w:ascii="Times New Roman" w:hAnsi="Times New Roman"/>
              </w:rPr>
              <w:t xml:space="preserve"> Наличие основ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отказа в предо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тавлении услуги</w:t>
            </w:r>
          </w:p>
        </w:tc>
        <w:tc>
          <w:tcPr>
            <w:tcW w:w="1838" w:type="dxa"/>
          </w:tcPr>
          <w:p w:rsidR="0062005A" w:rsidRPr="00AF66E3" w:rsidRDefault="0062005A" w:rsidP="00DF72FE">
            <w:pPr>
              <w:jc w:val="both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62005A" w:rsidRPr="00ED1AE5" w:rsidRDefault="00556443" w:rsidP="0055644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559" w:type="dxa"/>
          </w:tcPr>
          <w:p w:rsidR="0062005A" w:rsidRPr="00ED1AE5" w:rsidRDefault="00556443" w:rsidP="006200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1985" w:type="dxa"/>
          </w:tcPr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органе, предо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тавляющем усл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гу, на бумажном носителе;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в МФЦ на б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мажном носителе, полученном из Органа;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почтовая связь;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едином по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тале госуслуг;</w:t>
            </w:r>
          </w:p>
          <w:p w:rsidR="0062005A" w:rsidRPr="00AF66E3" w:rsidRDefault="0062005A" w:rsidP="0062005A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рег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он.портале госу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276" w:type="dxa"/>
          </w:tcPr>
          <w:p w:rsidR="0062005A" w:rsidRPr="00AF66E3" w:rsidRDefault="008C3E56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</w:t>
            </w:r>
          </w:p>
        </w:tc>
        <w:tc>
          <w:tcPr>
            <w:tcW w:w="1396" w:type="dxa"/>
          </w:tcPr>
          <w:p w:rsidR="0062005A" w:rsidRPr="00AF66E3" w:rsidRDefault="008C3E56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</w:t>
            </w:r>
          </w:p>
        </w:tc>
      </w:tr>
    </w:tbl>
    <w:p w:rsidR="00556443" w:rsidRPr="00556443" w:rsidRDefault="00556443" w:rsidP="00556443">
      <w:pPr>
        <w:rPr>
          <w:rFonts w:ascii="Times New Roman" w:hAnsi="Times New Roman" w:cs="Times New Roman"/>
          <w:b/>
        </w:rPr>
      </w:pPr>
    </w:p>
    <w:p w:rsidR="00A83585" w:rsidRPr="00556443" w:rsidRDefault="00DF72FE" w:rsidP="00556443">
      <w:pPr>
        <w:rPr>
          <w:rFonts w:ascii="Times New Roman" w:hAnsi="Times New Roman" w:cs="Times New Roman"/>
          <w:b/>
        </w:rPr>
      </w:pPr>
      <w:r w:rsidRPr="00556443">
        <w:rPr>
          <w:rFonts w:ascii="Times New Roman" w:hAnsi="Times New Roman" w:cs="Times New Roman"/>
          <w:b/>
        </w:rPr>
        <w:t>РАЗДЕЛ 7. «ТЕХНОЛОГИЧЕСКИЕ ПРОЦЕССЫ ПРЕДОСТАВЛЕНИЯ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41"/>
        <w:gridCol w:w="34"/>
        <w:gridCol w:w="2410"/>
        <w:gridCol w:w="3544"/>
        <w:gridCol w:w="1985"/>
        <w:gridCol w:w="2126"/>
        <w:gridCol w:w="2126"/>
        <w:gridCol w:w="2267"/>
      </w:tblGrid>
      <w:tr w:rsidR="00AF66E3" w:rsidRPr="00AF66E3" w:rsidTr="0062005A">
        <w:tc>
          <w:tcPr>
            <w:tcW w:w="641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  <w:gridSpan w:val="2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544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Особенности исполнения проц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1985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Сроки исполн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Исполнитель пр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126" w:type="dxa"/>
          </w:tcPr>
          <w:p w:rsidR="00A83585" w:rsidRPr="00AF66E3" w:rsidRDefault="00A83585" w:rsidP="00556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Ресурсы, необх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димые для выпо</w:t>
            </w:r>
            <w:r w:rsidRPr="00AF66E3">
              <w:rPr>
                <w:rFonts w:ascii="Times New Roman" w:hAnsi="Times New Roman" w:cs="Times New Roman"/>
                <w:b/>
              </w:rPr>
              <w:t>л</w:t>
            </w:r>
            <w:r w:rsidRPr="00AF66E3">
              <w:rPr>
                <w:rFonts w:ascii="Times New Roman" w:hAnsi="Times New Roman" w:cs="Times New Roman"/>
                <w:b/>
              </w:rPr>
              <w:t>нения процедуры процесса</w:t>
            </w:r>
          </w:p>
        </w:tc>
        <w:tc>
          <w:tcPr>
            <w:tcW w:w="2267" w:type="dxa"/>
          </w:tcPr>
          <w:p w:rsidR="00A83585" w:rsidRPr="0062005A" w:rsidRDefault="00A83585" w:rsidP="00556443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F66E3">
              <w:rPr>
                <w:rFonts w:ascii="Times New Roman" w:hAnsi="Times New Roman" w:cs="Times New Roman"/>
                <w:b/>
              </w:rPr>
              <w:t>Формы документов, необходимые для выполнения проц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</w:tr>
      <w:tr w:rsidR="00AF66E3" w:rsidRPr="00AF66E3" w:rsidTr="0062005A">
        <w:tc>
          <w:tcPr>
            <w:tcW w:w="641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  <w:gridSpan w:val="2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7" w:type="dxa"/>
          </w:tcPr>
          <w:p w:rsidR="00A83585" w:rsidRPr="00AF66E3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F66E3" w:rsidRPr="00AF66E3" w:rsidTr="0062005A">
        <w:tc>
          <w:tcPr>
            <w:tcW w:w="15133" w:type="dxa"/>
            <w:gridSpan w:val="8"/>
          </w:tcPr>
          <w:p w:rsidR="00A83585" w:rsidRPr="00AF66E3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 xml:space="preserve">1. </w:t>
            </w:r>
            <w:r w:rsidR="00DC4552" w:rsidRPr="00AF66E3">
              <w:rPr>
                <w:rFonts w:ascii="Times New Roman" w:hAnsi="Times New Roman" w:cs="Times New Roman"/>
                <w:b/>
              </w:rPr>
              <w:t>Наименование «подуслуги»:</w:t>
            </w:r>
            <w:r w:rsidR="006F4A07" w:rsidRPr="00AF66E3">
              <w:rPr>
                <w:rFonts w:ascii="Times New Roman" w:hAnsi="Times New Roman" w:cs="Times New Roman"/>
                <w:b/>
              </w:rPr>
              <w:t xml:space="preserve"> Признание помещения жилым помещением</w:t>
            </w:r>
          </w:p>
        </w:tc>
      </w:tr>
      <w:tr w:rsidR="00AF66E3" w:rsidRPr="00AF66E3" w:rsidTr="0062005A">
        <w:tc>
          <w:tcPr>
            <w:tcW w:w="15133" w:type="dxa"/>
            <w:gridSpan w:val="8"/>
          </w:tcPr>
          <w:p w:rsidR="00E3767E" w:rsidRPr="00AF66E3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 xml:space="preserve">1. </w:t>
            </w:r>
            <w:r w:rsidR="00E3767E" w:rsidRPr="00AF66E3">
              <w:rPr>
                <w:rFonts w:ascii="Times New Roman" w:hAnsi="Times New Roman" w:cs="Times New Roman"/>
                <w:b/>
              </w:rPr>
              <w:t>Наименован</w:t>
            </w:r>
            <w:r w:rsidR="006F4A07" w:rsidRPr="00AF66E3">
              <w:rPr>
                <w:rFonts w:ascii="Times New Roman" w:hAnsi="Times New Roman" w:cs="Times New Roman"/>
                <w:b/>
              </w:rPr>
              <w:t>ие административной процедуры</w:t>
            </w:r>
            <w:r w:rsidR="00E3767E" w:rsidRPr="00AF66E3">
              <w:rPr>
                <w:rFonts w:ascii="Times New Roman" w:hAnsi="Times New Roman" w:cs="Times New Roman"/>
                <w:b/>
              </w:rPr>
              <w:t>:</w:t>
            </w:r>
            <w:r w:rsidR="00F4543D" w:rsidRPr="00AF66E3">
              <w:rPr>
                <w:rFonts w:ascii="Times New Roman" w:hAnsi="Times New Roman" w:cs="Times New Roman"/>
                <w:b/>
              </w:rPr>
              <w:t>Прием и регистрация заявления и прилагаемых к нему документов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Прием и регистрация заявления и прилага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мых к нему докуме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544" w:type="dxa"/>
          </w:tcPr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устанавливается предмет обр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щения, устанавливается личность заявителя, проверяется документ, удостоверяющий личность заяв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теля;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проверяются полномочия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ставителя гражданина действовать от его имени, полномочия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ставителя юридического лица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lastRenderedPageBreak/>
              <w:t>ствовать от имени юридического лица;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проверяется соответствие заявл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установленным требованиям;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сверяются копии документов с их подлинниками, заверяются и во</w:t>
            </w:r>
            <w:r w:rsidRPr="00AF66E3">
              <w:rPr>
                <w:rFonts w:ascii="Times New Roman" w:hAnsi="Times New Roman" w:cs="Times New Roman"/>
              </w:rPr>
              <w:t>з</w:t>
            </w:r>
            <w:r w:rsidRPr="00AF66E3">
              <w:rPr>
                <w:rFonts w:ascii="Times New Roman" w:hAnsi="Times New Roman" w:cs="Times New Roman"/>
              </w:rPr>
              <w:t>вращаются подлинники заявит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лю;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проверяется соответствие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ставленных документов следу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щим требованиям: документы в установленных законодательством случаях нотариально удостовер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ны, скреплены печатями, имеют надлежащие подписи определе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ных законодательством должнос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ных лиц; в документах нет по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чисток, приписок, зачеркнутых слов и иных неоговоренных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регистрируется заявление с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лагаемым комплектом документов; - выдается расписка в получении документов по установленной форме указанием перечня док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ментов и даты их получения</w:t>
            </w:r>
          </w:p>
        </w:tc>
        <w:tc>
          <w:tcPr>
            <w:tcW w:w="1985" w:type="dxa"/>
          </w:tcPr>
          <w:p w:rsidR="0062005A" w:rsidRPr="00AF66E3" w:rsidRDefault="0062005A" w:rsidP="00F509C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62005A" w:rsidRPr="00AF66E3" w:rsidRDefault="0062005A" w:rsidP="00F509C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специалист, отве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Default="0062005A" w:rsidP="0055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556443">
              <w:rPr>
                <w:rFonts w:ascii="Times New Roman" w:hAnsi="Times New Roman" w:cs="Times New Roman"/>
              </w:rPr>
              <w:t>1</w:t>
            </w:r>
          </w:p>
          <w:p w:rsidR="00556443" w:rsidRPr="00AF66E3" w:rsidRDefault="00556443" w:rsidP="0055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F454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процедуры:Рассмотрение представленных документов, истребование документов (сведений), в рамках межв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домственного взаимодействия</w:t>
            </w:r>
          </w:p>
        </w:tc>
      </w:tr>
      <w:tr w:rsidR="0062005A" w:rsidRPr="00AF66E3" w:rsidTr="0062005A">
        <w:trPr>
          <w:trHeight w:val="1695"/>
        </w:trPr>
        <w:tc>
          <w:tcPr>
            <w:tcW w:w="641" w:type="dxa"/>
          </w:tcPr>
          <w:p w:rsidR="0062005A" w:rsidRPr="00AF66E3" w:rsidRDefault="006200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DF72FE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Рассмотрение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ставленных докуме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тов, истребование 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кументов (сведений), в рамках межведомс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венного взаимодейс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3544" w:type="dxa"/>
          </w:tcPr>
          <w:p w:rsidR="0062005A" w:rsidRPr="00AF66E3" w:rsidRDefault="0062005A" w:rsidP="007A2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комиссия на основании заявления собственника помещения, фед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рального органа исполнительной власти, осуществляющего полн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мочия собственника в отношении оцениваемого имущества, прав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обладателя или гражданина (нан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мателя) либо на основании закл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 xml:space="preserve">чения органов государственного </w:t>
            </w:r>
            <w:r w:rsidRPr="00AF66E3">
              <w:rPr>
                <w:rFonts w:ascii="Times New Roman" w:hAnsi="Times New Roman" w:cs="Times New Roman"/>
              </w:rPr>
              <w:lastRenderedPageBreak/>
              <w:t>надзора (контроля) по вопросам, отнесенным к их компетенции, проводит оценку соответствия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 установленным в Пол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жении требованиям и принимает решения в порядке, предусмотре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ном пунктом 47 Положения;</w:t>
            </w:r>
          </w:p>
          <w:p w:rsidR="0062005A" w:rsidRPr="00AF66E3" w:rsidRDefault="0062005A" w:rsidP="007A2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основании межведомственных запросов с использованием единой системы межведомственного эле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тронного взаимодействия и по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ключаемых к ней региональных систем межведомственного эле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тронного взаимодействия получает необходимые документы;</w:t>
            </w:r>
          </w:p>
          <w:p w:rsidR="0062005A" w:rsidRPr="00AF66E3" w:rsidRDefault="0062005A" w:rsidP="007A2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принимает решение о соответс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вии помещения требованиям, предъявляемым к жилому пом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щению, и его пригодности для проживания</w:t>
            </w:r>
          </w:p>
          <w:p w:rsidR="0062005A" w:rsidRPr="00AF66E3" w:rsidRDefault="0062005A" w:rsidP="007A2C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005A" w:rsidRPr="00AF66E3" w:rsidRDefault="0062005A" w:rsidP="00F509C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30 дней</w:t>
            </w:r>
          </w:p>
        </w:tc>
        <w:tc>
          <w:tcPr>
            <w:tcW w:w="2126" w:type="dxa"/>
          </w:tcPr>
          <w:p w:rsidR="0062005A" w:rsidRPr="00AF66E3" w:rsidRDefault="00556443" w:rsidP="00F50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Межведомственная </w:t>
            </w:r>
            <w:r w:rsidR="0062005A" w:rsidRPr="00AF66E3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Pr="00AF66E3" w:rsidRDefault="00556443" w:rsidP="00F4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F4543D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3. Наименование административной процедуры:Подготовка и издание распоряжения органа местного самоуправления с указанием о дальнейшем использовании помещения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657317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Подготовка и издание распоряжения органа местного самоуправл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с указанием о дальнейшем использ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вании помещения</w:t>
            </w:r>
          </w:p>
        </w:tc>
        <w:tc>
          <w:tcPr>
            <w:tcW w:w="3544" w:type="dxa"/>
          </w:tcPr>
          <w:p w:rsidR="0062005A" w:rsidRPr="00AF66E3" w:rsidRDefault="0062005A" w:rsidP="00F4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на основании полученного закл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чения орган местного самоупра</w:t>
            </w:r>
            <w:r w:rsidRPr="00AF66E3">
              <w:rPr>
                <w:rFonts w:ascii="Times New Roman" w:hAnsi="Times New Roman" w:cs="Times New Roman"/>
              </w:rPr>
              <w:t>в</w:t>
            </w:r>
            <w:r w:rsidRPr="00AF66E3">
              <w:rPr>
                <w:rFonts w:ascii="Times New Roman" w:hAnsi="Times New Roman" w:cs="Times New Roman"/>
              </w:rPr>
              <w:t>ления:</w:t>
            </w:r>
          </w:p>
          <w:p w:rsidR="0062005A" w:rsidRPr="00AF66E3" w:rsidRDefault="0062005A" w:rsidP="00F4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 - принимает решение и издает распоряжение с указанием о дал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нейшем использовании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ния;</w:t>
            </w:r>
          </w:p>
          <w:p w:rsidR="0062005A" w:rsidRPr="00AF66E3" w:rsidRDefault="0062005A" w:rsidP="00F45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обеспечивает регистрацию ра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поряжения с указанием о дал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нейшем использовании помещения</w:t>
            </w:r>
          </w:p>
        </w:tc>
        <w:tc>
          <w:tcPr>
            <w:tcW w:w="1985" w:type="dxa"/>
          </w:tcPr>
          <w:p w:rsidR="0062005A" w:rsidRPr="00AF66E3" w:rsidRDefault="0062005A" w:rsidP="00F509C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2126" w:type="dxa"/>
          </w:tcPr>
          <w:p w:rsidR="0062005A" w:rsidRPr="00AF66E3" w:rsidRDefault="0062005A" w:rsidP="00F509C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уполномоченные специалисты органа местного сам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Pr="00AF66E3" w:rsidRDefault="00556443" w:rsidP="00F4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504D2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>4. Наименование административной процедуры:Выдача (направление) заявителю распоряжения и заключения комиссии либо уведомления о м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тивированном отказе в предоставлении муниципальной услуги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DF72FE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430EE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Выдача (направление) заявителю распоряж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и заключения к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миссии либо уведо</w:t>
            </w:r>
            <w:r w:rsidRPr="00AF66E3">
              <w:rPr>
                <w:rFonts w:ascii="Times New Roman" w:hAnsi="Times New Roman" w:cs="Times New Roman"/>
              </w:rPr>
              <w:t>м</w:t>
            </w:r>
            <w:r w:rsidRPr="00AF66E3">
              <w:rPr>
                <w:rFonts w:ascii="Times New Roman" w:hAnsi="Times New Roman" w:cs="Times New Roman"/>
              </w:rPr>
              <w:t>ления о мотивирова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lastRenderedPageBreak/>
              <w:t>ном отказе в предо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тавлении муниципал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3544" w:type="dxa"/>
          </w:tcPr>
          <w:p w:rsidR="0062005A" w:rsidRDefault="0062005A" w:rsidP="00430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комиссия направляет в письме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ной или электронной форме с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пользованием информационно-телекоммуникационных сетей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 xml:space="preserve">щего пользования, в том числе </w:t>
            </w:r>
            <w:r w:rsidRPr="00AF66E3">
              <w:rPr>
                <w:rFonts w:ascii="Times New Roman" w:hAnsi="Times New Roman" w:cs="Times New Roman"/>
              </w:rPr>
              <w:lastRenderedPageBreak/>
              <w:t>информационно-телекоммуникационной сети "И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тернет", включая единый портал или региональный портал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ственных и муниципальных услуг (при его наличии), по 1 экземпляру распоряжения и заключения к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миссии заявителю</w:t>
            </w:r>
          </w:p>
          <w:p w:rsidR="0062005A" w:rsidRDefault="0062005A" w:rsidP="00430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2005A" w:rsidRPr="00AF66E3" w:rsidRDefault="0062005A" w:rsidP="00430E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005A" w:rsidRPr="00AF66E3" w:rsidRDefault="0062005A" w:rsidP="00F509C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5 календарных дней</w:t>
            </w:r>
          </w:p>
        </w:tc>
        <w:tc>
          <w:tcPr>
            <w:tcW w:w="2126" w:type="dxa"/>
          </w:tcPr>
          <w:p w:rsidR="0062005A" w:rsidRPr="00AF66E3" w:rsidRDefault="0062005A" w:rsidP="00F509C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Pr="00AF66E3" w:rsidRDefault="00556443" w:rsidP="00F4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2. Наименование «подуслуги»: Признание жилого помещения непригодным для проживания</w:t>
            </w: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1. Наименование административной процедуры:Прием и регистрация заявления и прилагаемых к нему документов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79116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791164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Прием и регистрация заявления и прилага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мых к нему докуме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544" w:type="dxa"/>
          </w:tcPr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устанавливается предмет обр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щения, устанавливается личность заявителя, проверяется документ, удостоверяющий личность заяв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теля;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проверяются полномочия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ставителя гражданина действовать от его имени, полномочия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ставителя юридического лица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ствовать от имени юридического лица;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проверяется соответствие заявл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установленным требованиям;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сверяются копии документов с их подлинниками, заверяются и во</w:t>
            </w:r>
            <w:r w:rsidRPr="00AF66E3">
              <w:rPr>
                <w:rFonts w:ascii="Times New Roman" w:hAnsi="Times New Roman" w:cs="Times New Roman"/>
              </w:rPr>
              <w:t>з</w:t>
            </w:r>
            <w:r w:rsidRPr="00AF66E3">
              <w:rPr>
                <w:rFonts w:ascii="Times New Roman" w:hAnsi="Times New Roman" w:cs="Times New Roman"/>
              </w:rPr>
              <w:t>вращаются подлинники заявит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лю;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проверяется соответствие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ставленных документов следу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щим требованиям: документы в установленных законодательством случаях нотариально удостовер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ны, скреплены печатями, имеют надлежащие подписи определе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ных законодательством должнос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ных лиц; в документах нет по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чисток, приписок, зачеркнутых слов и иных неоговоренных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lastRenderedPageBreak/>
              <w:t>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регистрируется заявление с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лагаемым комплектом документов; - выдается расписка в получении документов по установленной форме указанием перечня док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ментов и даты их получения</w:t>
            </w:r>
          </w:p>
        </w:tc>
        <w:tc>
          <w:tcPr>
            <w:tcW w:w="1985" w:type="dxa"/>
          </w:tcPr>
          <w:p w:rsidR="0062005A" w:rsidRPr="00AF66E3" w:rsidRDefault="0062005A" w:rsidP="0079116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62005A" w:rsidRPr="00AF66E3" w:rsidRDefault="0062005A" w:rsidP="0079116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специалист, отве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Default="0062005A" w:rsidP="00556443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приложение </w:t>
            </w:r>
            <w:r w:rsidR="00556443">
              <w:rPr>
                <w:rFonts w:ascii="Times New Roman" w:hAnsi="Times New Roman" w:cs="Times New Roman"/>
              </w:rPr>
              <w:t>1</w:t>
            </w:r>
          </w:p>
          <w:p w:rsidR="00556443" w:rsidRPr="00AF66E3" w:rsidRDefault="00556443" w:rsidP="0055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791164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процедуры:Рассмотрение представленных документов, истребование документов (сведений), в рамках межв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домственного взаимодействия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Рассмотрение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ставленных докуме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тов, истребование 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кументов (сведений), в рамках межведомс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венного взаимодейс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3544" w:type="dxa"/>
          </w:tcPr>
          <w:p w:rsidR="0062005A" w:rsidRPr="00AF66E3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комиссия на основании заявления собственника помещения, фед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рального органа исполнительной власти, осуществляющего полн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мочия собственника в отношении оцениваемого имущества, прав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обладателя или гражданина (нан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мателя) либо на основании закл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чения органов государственного надзора (контроля) по вопросам, отнесенным к их компетенции, проводит оценку соответствия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 установленным в Пол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жении требованиям и принимает решения в порядке, предусмотре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ном пунктом 47 Положения;</w:t>
            </w:r>
          </w:p>
          <w:p w:rsidR="0062005A" w:rsidRPr="00AF66E3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основании межведомственных запросов с использованием единой системы межведомственного эле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тронного взаимодействия и по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ключаемых к ней региональных систем межведомственного эле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тронного взаимодействия получает необходимые документы;</w:t>
            </w:r>
          </w:p>
          <w:p w:rsidR="0062005A" w:rsidRPr="00AF66E3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принимает решение о выявлении оснований для признания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непригодным для проживания</w:t>
            </w:r>
          </w:p>
        </w:tc>
        <w:tc>
          <w:tcPr>
            <w:tcW w:w="1985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2126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Pr="00AF66E3" w:rsidRDefault="00556443" w:rsidP="003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 xml:space="preserve">3. Наименование административной процедуры:Подготовка и издание распоряжения органа местного самоуправления с указанием о дальнейшем </w:t>
            </w:r>
            <w:r w:rsidRPr="00AF66E3">
              <w:rPr>
                <w:rFonts w:ascii="Times New Roman" w:hAnsi="Times New Roman" w:cs="Times New Roman"/>
                <w:b/>
              </w:rPr>
              <w:lastRenderedPageBreak/>
              <w:t>использовании помещения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Подготовка и издание распоряжения органа местного самоуправл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с указанием о дальнейшем использ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вании помещения</w:t>
            </w:r>
          </w:p>
        </w:tc>
        <w:tc>
          <w:tcPr>
            <w:tcW w:w="3544" w:type="dxa"/>
          </w:tcPr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на основании полученного закл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чения орган местного самоупра</w:t>
            </w:r>
            <w:r w:rsidRPr="00AF66E3">
              <w:rPr>
                <w:rFonts w:ascii="Times New Roman" w:hAnsi="Times New Roman" w:cs="Times New Roman"/>
              </w:rPr>
              <w:t>в</w:t>
            </w:r>
            <w:r w:rsidRPr="00AF66E3">
              <w:rPr>
                <w:rFonts w:ascii="Times New Roman" w:hAnsi="Times New Roman" w:cs="Times New Roman"/>
              </w:rPr>
              <w:t>ления: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 xml:space="preserve"> - принимает решение и издает распоряжение с указанием о дал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нейшем использовании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обеспечивает регистрацию ра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поряжения с указанием о дал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нейшем использовании помещения</w:t>
            </w:r>
          </w:p>
        </w:tc>
        <w:tc>
          <w:tcPr>
            <w:tcW w:w="1985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2126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уполномоченные специалисты органа местного сам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Pr="00AF66E3" w:rsidRDefault="00556443" w:rsidP="003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gridSpan w:val="2"/>
          </w:tcPr>
          <w:p w:rsidR="0062005A" w:rsidRPr="00AF66E3" w:rsidRDefault="0062005A" w:rsidP="00333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005A" w:rsidRPr="00AF66E3" w:rsidRDefault="0062005A" w:rsidP="003334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005A" w:rsidRPr="00AF66E3" w:rsidRDefault="0062005A" w:rsidP="00333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005A" w:rsidRPr="00AF66E3" w:rsidRDefault="0062005A" w:rsidP="00333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2005A" w:rsidRPr="00AF66E3" w:rsidRDefault="0062005A" w:rsidP="00333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62005A" w:rsidRPr="00AF66E3" w:rsidRDefault="0062005A" w:rsidP="00333441">
            <w:pPr>
              <w:rPr>
                <w:rFonts w:ascii="Times New Roman" w:hAnsi="Times New Roman" w:cs="Times New Roman"/>
              </w:rPr>
            </w:pP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>4. Наименование административной процедуры:Выдача (направление) заявителю распоряжения и заключения комиссии либо уведомления о м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тивированном отказе в предоставлении муниципальной услуги</w:t>
            </w:r>
          </w:p>
        </w:tc>
      </w:tr>
      <w:tr w:rsidR="0062005A" w:rsidRPr="00AF66E3" w:rsidTr="0062005A">
        <w:tc>
          <w:tcPr>
            <w:tcW w:w="675" w:type="dxa"/>
            <w:gridSpan w:val="2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Выдача (направление) заявителю распоряж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и заключения к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миссии либо уведо</w:t>
            </w:r>
            <w:r w:rsidRPr="00AF66E3">
              <w:rPr>
                <w:rFonts w:ascii="Times New Roman" w:hAnsi="Times New Roman" w:cs="Times New Roman"/>
              </w:rPr>
              <w:t>м</w:t>
            </w:r>
            <w:r w:rsidRPr="00AF66E3">
              <w:rPr>
                <w:rFonts w:ascii="Times New Roman" w:hAnsi="Times New Roman" w:cs="Times New Roman"/>
              </w:rPr>
              <w:t>ления о мотивирова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ном отказе в предо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тавлении муниципал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3544" w:type="dxa"/>
          </w:tcPr>
          <w:p w:rsidR="0062005A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комиссия направляет в письме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ной или электронной форме с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пользованием информационно-телекоммуникационных сетей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щего пользования, в том числе информационно-телекоммуникационной сети "И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тернет", включая единый портал или региональный портал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ственных и муниципальных услуг (при его наличии), по 1 экземпляру распоряжения и заключения к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миссии заявителю</w:t>
            </w:r>
          </w:p>
          <w:p w:rsidR="0062005A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2005A" w:rsidRPr="00AF66E3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5 календарных дней</w:t>
            </w:r>
          </w:p>
        </w:tc>
        <w:tc>
          <w:tcPr>
            <w:tcW w:w="2126" w:type="dxa"/>
          </w:tcPr>
          <w:p w:rsidR="0062005A" w:rsidRPr="00AF66E3" w:rsidRDefault="00556443" w:rsidP="0055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Межведомственная комиссия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Pr="00AF66E3" w:rsidRDefault="00556443" w:rsidP="003334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</w:t>
            </w: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>3. Наименование «подуслуги»: Признание многоквартирного дома аварийным и подлежащим сносу и реконструкции</w:t>
            </w: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>1. Наименование административной процедуры:Прием и регистрация заявления и прилагаемых к нему документов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333441">
            <w:pPr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Прием и регистрация заявления и прилага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мых к нему докуме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544" w:type="dxa"/>
          </w:tcPr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устанавливается предмет обр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щения, устанавливается личность заявителя, проверяется документ, удостоверяющий личность заяв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теля;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проверяются полномочия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ставителя гражданина действовать от его имени, полномочия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lastRenderedPageBreak/>
              <w:t>ставителя юридического лица де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ствовать от имени юридического лица;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проверяется соответствие заявл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установленным требованиям;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сверяются копии документов с их подлинниками, заверяются и во</w:t>
            </w:r>
            <w:r w:rsidRPr="00AF66E3">
              <w:rPr>
                <w:rFonts w:ascii="Times New Roman" w:hAnsi="Times New Roman" w:cs="Times New Roman"/>
              </w:rPr>
              <w:t>з</w:t>
            </w:r>
            <w:r w:rsidRPr="00AF66E3">
              <w:rPr>
                <w:rFonts w:ascii="Times New Roman" w:hAnsi="Times New Roman" w:cs="Times New Roman"/>
              </w:rPr>
              <w:t>вращаются подлинники заявит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лю;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проверяется соответствие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ставленных документов следу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щим требованиям: документы в установленных законодательством случаях нотариально удостовер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ны, скреплены печатями, имеют надлежащие подписи определе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ных законодательством должнос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ных лиц; в документах нет по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чисток, приписок, зачеркнутых слов и иных неоговоренных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регистрируется заявление с пр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лагаемым комплектом документов; - выдается расписка в получении документов по установленной форме указанием перечня док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ментов и даты их получения</w:t>
            </w:r>
          </w:p>
        </w:tc>
        <w:tc>
          <w:tcPr>
            <w:tcW w:w="1985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1 календарный день</w:t>
            </w:r>
          </w:p>
        </w:tc>
        <w:tc>
          <w:tcPr>
            <w:tcW w:w="2126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специалист, отве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ственный за прием документов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Default="0072498C" w:rsidP="0055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556443">
              <w:rPr>
                <w:rFonts w:ascii="Times New Roman" w:hAnsi="Times New Roman" w:cs="Times New Roman"/>
              </w:rPr>
              <w:t>1</w:t>
            </w:r>
          </w:p>
          <w:p w:rsidR="00556443" w:rsidRPr="00AF66E3" w:rsidRDefault="00556443" w:rsidP="00556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2. Наименование административной процедуры:Рассмотрение представленных документов, истребование документов (сведений), в рамках межв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домственного взаимодействия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Рассмотрение пре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ставленных докуме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тов, истребование д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кументов (сведений), в рамках межведомс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венного взаимодейс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3544" w:type="dxa"/>
          </w:tcPr>
          <w:p w:rsidR="0062005A" w:rsidRPr="00AF66E3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комиссия на основании заявления собственника помещения, фед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рального органа исполнительной власти, осуществляющего полн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мочия собственника в отношении оцениваемого имущества, прав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обладателя или гражданина (нан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мателя) либо на основании закл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lastRenderedPageBreak/>
              <w:t>чения органов государственного надзора (контроля) по вопросам, отнесенным к их компетенции, проводит оценку соответствия п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мещения установленным в Пол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жении требованиям и принимает решения в порядке, предусмотре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ном пунктом 47 Положения;</w:t>
            </w:r>
          </w:p>
          <w:p w:rsidR="0062005A" w:rsidRPr="00AF66E3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на основании межведомственных запросов с использованием единой системы межведомственного эле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тронного взаимодействия и по</w:t>
            </w:r>
            <w:r w:rsidRPr="00AF66E3">
              <w:rPr>
                <w:rFonts w:ascii="Times New Roman" w:hAnsi="Times New Roman" w:cs="Times New Roman"/>
              </w:rPr>
              <w:t>д</w:t>
            </w:r>
            <w:r w:rsidRPr="00AF66E3">
              <w:rPr>
                <w:rFonts w:ascii="Times New Roman" w:hAnsi="Times New Roman" w:cs="Times New Roman"/>
              </w:rPr>
              <w:t>ключаемых к ней региональных систем межведомственного эле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тронного взаимодействия получает необходимые документы;</w:t>
            </w:r>
          </w:p>
          <w:p w:rsidR="0062005A" w:rsidRPr="00AF66E3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принимает решение о выявлении оснований для признания помещ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подлежащим капитальному ремонту, реконструкции или пер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планировке (при необходимости с технико-экономическим обоснов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нием) с целью приведения утр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ченных в процессе эксплуатации характеристик жилого помещения в соответствие с требованиями Положения или о выявлении осн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ваний для признания многоква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тирного дома аварийным и подл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жащим реконструкции или о в</w:t>
            </w:r>
            <w:r w:rsidRPr="00AF66E3">
              <w:rPr>
                <w:rFonts w:ascii="Times New Roman" w:hAnsi="Times New Roman" w:cs="Times New Roman"/>
              </w:rPr>
              <w:t>ы</w:t>
            </w:r>
            <w:r w:rsidRPr="00AF66E3">
              <w:rPr>
                <w:rFonts w:ascii="Times New Roman" w:hAnsi="Times New Roman" w:cs="Times New Roman"/>
              </w:rPr>
              <w:t>явлении оснований для признания многоквартирного дома авари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 xml:space="preserve">ным и подлежащим сносу </w:t>
            </w:r>
          </w:p>
          <w:p w:rsidR="0062005A" w:rsidRPr="00AF66E3" w:rsidRDefault="0062005A" w:rsidP="003334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30 дней</w:t>
            </w:r>
          </w:p>
        </w:tc>
        <w:tc>
          <w:tcPr>
            <w:tcW w:w="2126" w:type="dxa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Pr="00AF66E3" w:rsidRDefault="00556443" w:rsidP="00333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333441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3. Наименование административной процедуры:Подготовка и издание распоряжения органа местного самоуправления о сроках отселения физич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5F681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5F681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Подготовка и издание распоряжения органа местного самоуправл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lastRenderedPageBreak/>
              <w:t>ния о сроках отселения физических и юрид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ческих лиц в случае признания дома ав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рийным и подлежащим сносу или реконстру</w:t>
            </w:r>
            <w:r w:rsidRPr="00AF66E3">
              <w:rPr>
                <w:rFonts w:ascii="Times New Roman" w:hAnsi="Times New Roman" w:cs="Times New Roman"/>
              </w:rPr>
              <w:t>к</w:t>
            </w:r>
            <w:r w:rsidRPr="00AF66E3">
              <w:rPr>
                <w:rFonts w:ascii="Times New Roman" w:hAnsi="Times New Roman" w:cs="Times New Roman"/>
              </w:rPr>
              <w:t>ции или о признании необходимости пров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дения ремонтно-восстановительных работ</w:t>
            </w:r>
          </w:p>
        </w:tc>
        <w:tc>
          <w:tcPr>
            <w:tcW w:w="3544" w:type="dxa"/>
          </w:tcPr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на основании полученного закл</w:t>
            </w:r>
            <w:r w:rsidRPr="00AF66E3">
              <w:rPr>
                <w:rFonts w:ascii="Times New Roman" w:hAnsi="Times New Roman" w:cs="Times New Roman"/>
              </w:rPr>
              <w:t>ю</w:t>
            </w:r>
            <w:r w:rsidRPr="00AF66E3">
              <w:rPr>
                <w:rFonts w:ascii="Times New Roman" w:hAnsi="Times New Roman" w:cs="Times New Roman"/>
              </w:rPr>
              <w:t>чения орган местного самоупра</w:t>
            </w:r>
            <w:r w:rsidRPr="00AF66E3">
              <w:rPr>
                <w:rFonts w:ascii="Times New Roman" w:hAnsi="Times New Roman" w:cs="Times New Roman"/>
              </w:rPr>
              <w:t>в</w:t>
            </w:r>
            <w:r w:rsidRPr="00AF66E3">
              <w:rPr>
                <w:rFonts w:ascii="Times New Roman" w:hAnsi="Times New Roman" w:cs="Times New Roman"/>
              </w:rPr>
              <w:t>ления: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 xml:space="preserve"> - принимает решение и издает распоряжение с указанием сроков отселения физических и юридич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ских лиц в случае признания дома аварийным и подлежащим сносу или реконструкции или о призн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нии необходимости проведения ремонтно-восстановительных 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бот;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готовит проект распоряжения администрации с указанием ср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ков отселения физических и юр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дических лиц в случае признания дома аварийным и подлежащим сносу или реконструкции или о признании необходимости пров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дения ремонтно-восстановительных работлибо уведомление о мотивированном отказе в предоставлении муниц</w:t>
            </w:r>
            <w:r w:rsidRPr="00AF66E3">
              <w:rPr>
                <w:rFonts w:ascii="Times New Roman" w:hAnsi="Times New Roman" w:cs="Times New Roman"/>
              </w:rPr>
              <w:t>и</w:t>
            </w:r>
            <w:r w:rsidRPr="00AF66E3">
              <w:rPr>
                <w:rFonts w:ascii="Times New Roman" w:hAnsi="Times New Roman" w:cs="Times New Roman"/>
              </w:rPr>
              <w:t>пальной услуги;</w:t>
            </w:r>
          </w:p>
          <w:p w:rsidR="0062005A" w:rsidRPr="00AF66E3" w:rsidRDefault="0062005A" w:rsidP="0062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обеспечивает регистрацию ра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поряжения с указанием сроков о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селения физических и юридич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ских лиц в случае признания дома аварийным и подлежащим сносу или реконструкции или о призн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нии необходимости проведения ремонтно-восстановительных р</w:t>
            </w:r>
            <w:r w:rsidRPr="00AF66E3">
              <w:rPr>
                <w:rFonts w:ascii="Times New Roman" w:hAnsi="Times New Roman" w:cs="Times New Roman"/>
              </w:rPr>
              <w:t>а</w:t>
            </w:r>
            <w:r w:rsidRPr="00AF66E3">
              <w:rPr>
                <w:rFonts w:ascii="Times New Roman" w:hAnsi="Times New Roman" w:cs="Times New Roman"/>
              </w:rPr>
              <w:t>бот либо уведомления о мотивир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ванном отказе в предоставлении муниципальной услуги</w:t>
            </w:r>
          </w:p>
        </w:tc>
        <w:tc>
          <w:tcPr>
            <w:tcW w:w="1985" w:type="dxa"/>
          </w:tcPr>
          <w:p w:rsidR="0062005A" w:rsidRPr="00AF66E3" w:rsidRDefault="0062005A" w:rsidP="005F681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30 дней</w:t>
            </w:r>
          </w:p>
        </w:tc>
        <w:tc>
          <w:tcPr>
            <w:tcW w:w="2126" w:type="dxa"/>
          </w:tcPr>
          <w:p w:rsidR="0062005A" w:rsidRPr="00AF66E3" w:rsidRDefault="0062005A" w:rsidP="005F681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уполномоченные специалисты органа местного сам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lastRenderedPageBreak/>
              <w:t>чение</w:t>
            </w:r>
          </w:p>
        </w:tc>
        <w:tc>
          <w:tcPr>
            <w:tcW w:w="2267" w:type="dxa"/>
          </w:tcPr>
          <w:p w:rsidR="0062005A" w:rsidRPr="00AF66E3" w:rsidRDefault="00556443" w:rsidP="005F6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</w:t>
            </w:r>
          </w:p>
        </w:tc>
      </w:tr>
      <w:tr w:rsidR="0062005A" w:rsidRPr="00AF66E3" w:rsidTr="0062005A">
        <w:tc>
          <w:tcPr>
            <w:tcW w:w="15133" w:type="dxa"/>
            <w:gridSpan w:val="8"/>
          </w:tcPr>
          <w:p w:rsidR="0062005A" w:rsidRPr="00AF66E3" w:rsidRDefault="0062005A" w:rsidP="005F681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lastRenderedPageBreak/>
              <w:t>4. Наименование административной процедуры:Выдача (направление) заявителю распоряжения и заключения комиссии либо уведомления о м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тивированном отказе в предоставлении муниципальной услуги</w:t>
            </w:r>
          </w:p>
        </w:tc>
      </w:tr>
      <w:tr w:rsidR="0062005A" w:rsidRPr="00AF66E3" w:rsidTr="0062005A">
        <w:tc>
          <w:tcPr>
            <w:tcW w:w="641" w:type="dxa"/>
          </w:tcPr>
          <w:p w:rsidR="0062005A" w:rsidRPr="00AF66E3" w:rsidRDefault="0062005A" w:rsidP="00F90BE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4" w:type="dxa"/>
            <w:gridSpan w:val="2"/>
          </w:tcPr>
          <w:p w:rsidR="0062005A" w:rsidRPr="00AF66E3" w:rsidRDefault="0062005A" w:rsidP="00F90BE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Выдача (направление) заявителю распоряж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ния и заключения к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миссии либо уведо</w:t>
            </w:r>
            <w:r w:rsidRPr="00AF66E3">
              <w:rPr>
                <w:rFonts w:ascii="Times New Roman" w:hAnsi="Times New Roman" w:cs="Times New Roman"/>
              </w:rPr>
              <w:t>м</w:t>
            </w:r>
            <w:r w:rsidRPr="00AF66E3">
              <w:rPr>
                <w:rFonts w:ascii="Times New Roman" w:hAnsi="Times New Roman" w:cs="Times New Roman"/>
              </w:rPr>
              <w:t>ления о мотивирова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ном отказе в предо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lastRenderedPageBreak/>
              <w:t>тавлении муниципал</w:t>
            </w:r>
            <w:r w:rsidRPr="00AF66E3">
              <w:rPr>
                <w:rFonts w:ascii="Times New Roman" w:hAnsi="Times New Roman" w:cs="Times New Roman"/>
              </w:rPr>
              <w:t>ь</w:t>
            </w:r>
            <w:r w:rsidRPr="00AF66E3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3544" w:type="dxa"/>
          </w:tcPr>
          <w:p w:rsidR="0062005A" w:rsidRPr="00AF66E3" w:rsidRDefault="0062005A" w:rsidP="00F90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комиссия направляет в письме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ной или электронной форме с и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пользованием информационно-телекоммуникационных сетей о</w:t>
            </w:r>
            <w:r w:rsidRPr="00AF66E3">
              <w:rPr>
                <w:rFonts w:ascii="Times New Roman" w:hAnsi="Times New Roman" w:cs="Times New Roman"/>
              </w:rPr>
              <w:t>б</w:t>
            </w:r>
            <w:r w:rsidRPr="00AF66E3">
              <w:rPr>
                <w:rFonts w:ascii="Times New Roman" w:hAnsi="Times New Roman" w:cs="Times New Roman"/>
              </w:rPr>
              <w:t>щего пользования, в том числе информационно-</w:t>
            </w:r>
            <w:r w:rsidRPr="00AF66E3">
              <w:rPr>
                <w:rFonts w:ascii="Times New Roman" w:hAnsi="Times New Roman" w:cs="Times New Roman"/>
              </w:rPr>
              <w:lastRenderedPageBreak/>
              <w:t>телекоммуникационной сети "И</w:t>
            </w:r>
            <w:r w:rsidRPr="00AF66E3">
              <w:rPr>
                <w:rFonts w:ascii="Times New Roman" w:hAnsi="Times New Roman" w:cs="Times New Roman"/>
              </w:rPr>
              <w:t>н</w:t>
            </w:r>
            <w:r w:rsidRPr="00AF66E3">
              <w:rPr>
                <w:rFonts w:ascii="Times New Roman" w:hAnsi="Times New Roman" w:cs="Times New Roman"/>
              </w:rPr>
              <w:t>тернет", включая единый портал или региональный портал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ственных и муниципальных услуг (при его наличии), по 1 экземпляру распоряжения и заключения к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миссии заявителю, а также в сл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чае признания жилого помещения непригодным для проживания и многоквартирного дома авари</w:t>
            </w:r>
            <w:r w:rsidRPr="00AF66E3">
              <w:rPr>
                <w:rFonts w:ascii="Times New Roman" w:hAnsi="Times New Roman" w:cs="Times New Roman"/>
              </w:rPr>
              <w:t>й</w:t>
            </w:r>
            <w:r w:rsidRPr="00AF66E3">
              <w:rPr>
                <w:rFonts w:ascii="Times New Roman" w:hAnsi="Times New Roman" w:cs="Times New Roman"/>
              </w:rPr>
              <w:t>ным и подлежащим сносу или р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конструкции - в орган государс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венного жилищного надзора (м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ниципального жилищного контр</w:t>
            </w:r>
            <w:r w:rsidRPr="00AF66E3">
              <w:rPr>
                <w:rFonts w:ascii="Times New Roman" w:hAnsi="Times New Roman" w:cs="Times New Roman"/>
              </w:rPr>
              <w:t>о</w:t>
            </w:r>
            <w:r w:rsidRPr="00AF66E3">
              <w:rPr>
                <w:rFonts w:ascii="Times New Roman" w:hAnsi="Times New Roman" w:cs="Times New Roman"/>
              </w:rPr>
              <w:t>ля) по месту нахождения такого помещения или домалибо уведо</w:t>
            </w:r>
            <w:r w:rsidRPr="00AF66E3">
              <w:rPr>
                <w:rFonts w:ascii="Times New Roman" w:hAnsi="Times New Roman" w:cs="Times New Roman"/>
              </w:rPr>
              <w:t>м</w:t>
            </w:r>
            <w:r w:rsidRPr="00AF66E3">
              <w:rPr>
                <w:rFonts w:ascii="Times New Roman" w:hAnsi="Times New Roman" w:cs="Times New Roman"/>
              </w:rPr>
              <w:t>ления о мотивированном отказе в предоставлении муниципальной услуги</w:t>
            </w:r>
          </w:p>
        </w:tc>
        <w:tc>
          <w:tcPr>
            <w:tcW w:w="1985" w:type="dxa"/>
          </w:tcPr>
          <w:p w:rsidR="0062005A" w:rsidRPr="00AF66E3" w:rsidRDefault="0062005A" w:rsidP="00F90BE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lastRenderedPageBreak/>
              <w:t>5 календарных дней</w:t>
            </w:r>
          </w:p>
        </w:tc>
        <w:tc>
          <w:tcPr>
            <w:tcW w:w="2126" w:type="dxa"/>
          </w:tcPr>
          <w:p w:rsidR="0062005A" w:rsidRPr="00AF66E3" w:rsidRDefault="0062005A" w:rsidP="00F90BE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126" w:type="dxa"/>
          </w:tcPr>
          <w:p w:rsidR="0062005A" w:rsidRPr="00ED1AE5" w:rsidRDefault="0062005A" w:rsidP="00620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Правовое, доку</w:t>
            </w:r>
            <w:r w:rsidRPr="00ED1AE5">
              <w:rPr>
                <w:rFonts w:ascii="Times New Roman" w:hAnsi="Times New Roman" w:cs="Times New Roman"/>
              </w:rPr>
              <w:t>ме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тационное и те</w:t>
            </w:r>
            <w:r>
              <w:rPr>
                <w:rFonts w:ascii="Times New Roman" w:hAnsi="Times New Roman" w:cs="Times New Roman"/>
              </w:rPr>
              <w:t>х</w:t>
            </w:r>
            <w:r w:rsidRPr="00ED1AE5">
              <w:rPr>
                <w:rFonts w:ascii="Times New Roman" w:hAnsi="Times New Roman" w:cs="Times New Roman"/>
              </w:rPr>
              <w:t>н</w:t>
            </w:r>
            <w:r w:rsidRPr="00ED1A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</w:t>
            </w:r>
            <w:r w:rsidRPr="00ED1AE5">
              <w:rPr>
                <w:rFonts w:ascii="Times New Roman" w:hAnsi="Times New Roman" w:cs="Times New Roman"/>
              </w:rPr>
              <w:t>гическое обесп</w:t>
            </w:r>
            <w:r w:rsidRPr="00ED1AE5">
              <w:rPr>
                <w:rFonts w:ascii="Times New Roman" w:hAnsi="Times New Roman" w:cs="Times New Roman"/>
              </w:rPr>
              <w:t>е</w:t>
            </w:r>
            <w:r w:rsidRPr="00ED1AE5"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2267" w:type="dxa"/>
          </w:tcPr>
          <w:p w:rsidR="0062005A" w:rsidRPr="00AF66E3" w:rsidRDefault="00556443" w:rsidP="00F90B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</w:t>
            </w:r>
          </w:p>
        </w:tc>
      </w:tr>
    </w:tbl>
    <w:p w:rsidR="004E7B41" w:rsidRPr="00AF66E3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AF66E3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AF66E3">
        <w:rPr>
          <w:rFonts w:ascii="Times New Roman" w:hAnsi="Times New Roman" w:cs="Times New Roman"/>
        </w:rPr>
        <w:br w:type="page"/>
      </w:r>
    </w:p>
    <w:p w:rsidR="004E7B41" w:rsidRPr="00AF66E3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AF66E3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5418" w:type="dxa"/>
        <w:tblLayout w:type="fixed"/>
        <w:tblLook w:val="04A0"/>
      </w:tblPr>
      <w:tblGrid>
        <w:gridCol w:w="2802"/>
        <w:gridCol w:w="1275"/>
        <w:gridCol w:w="1349"/>
        <w:gridCol w:w="2337"/>
        <w:gridCol w:w="1843"/>
        <w:gridCol w:w="2693"/>
        <w:gridCol w:w="3119"/>
      </w:tblGrid>
      <w:tr w:rsidR="00AF66E3" w:rsidRPr="00AF66E3" w:rsidTr="0072498C">
        <w:tc>
          <w:tcPr>
            <w:tcW w:w="2802" w:type="dxa"/>
          </w:tcPr>
          <w:p w:rsidR="009A473A" w:rsidRPr="00AF66E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получения заяв</w:t>
            </w:r>
            <w:r w:rsidRPr="00AF66E3">
              <w:rPr>
                <w:rFonts w:ascii="Times New Roman" w:hAnsi="Times New Roman" w:cs="Times New Roman"/>
                <w:b/>
              </w:rPr>
              <w:t>и</w:t>
            </w:r>
            <w:r w:rsidRPr="00AF66E3">
              <w:rPr>
                <w:rFonts w:ascii="Times New Roman" w:hAnsi="Times New Roman" w:cs="Times New Roman"/>
                <w:b/>
              </w:rPr>
              <w:t>телем информации о сроках и порядке предо</w:t>
            </w:r>
            <w:r w:rsidRPr="00AF66E3">
              <w:rPr>
                <w:rFonts w:ascii="Times New Roman" w:hAnsi="Times New Roman" w:cs="Times New Roman"/>
                <w:b/>
              </w:rPr>
              <w:t>с</w:t>
            </w:r>
            <w:r w:rsidRPr="00AF66E3">
              <w:rPr>
                <w:rFonts w:ascii="Times New Roman" w:hAnsi="Times New Roman" w:cs="Times New Roman"/>
                <w:b/>
              </w:rPr>
              <w:t>тавления «под</w:t>
            </w:r>
            <w:bookmarkStart w:id="1" w:name="_GoBack"/>
            <w:bookmarkEnd w:id="1"/>
            <w:r w:rsidRPr="00AF66E3">
              <w:rPr>
                <w:rFonts w:ascii="Times New Roman" w:hAnsi="Times New Roman" w:cs="Times New Roman"/>
                <w:b/>
              </w:rPr>
              <w:t>услуги»</w:t>
            </w:r>
          </w:p>
        </w:tc>
        <w:tc>
          <w:tcPr>
            <w:tcW w:w="1275" w:type="dxa"/>
          </w:tcPr>
          <w:p w:rsidR="009A473A" w:rsidRPr="00AF66E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записи на прием в орган, МФЦ для подачи запроса о предо</w:t>
            </w:r>
            <w:r w:rsidRPr="00AF66E3">
              <w:rPr>
                <w:rFonts w:ascii="Times New Roman" w:hAnsi="Times New Roman" w:cs="Times New Roman"/>
                <w:b/>
              </w:rPr>
              <w:t>с</w:t>
            </w:r>
            <w:r w:rsidRPr="00AF66E3">
              <w:rPr>
                <w:rFonts w:ascii="Times New Roman" w:hAnsi="Times New Roman" w:cs="Times New Roman"/>
                <w:b/>
              </w:rPr>
              <w:t>тавлении «подусл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1349" w:type="dxa"/>
          </w:tcPr>
          <w:p w:rsidR="009A473A" w:rsidRPr="00AF66E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формир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вания з</w:t>
            </w:r>
            <w:r w:rsidRPr="00AF66E3">
              <w:rPr>
                <w:rFonts w:ascii="Times New Roman" w:hAnsi="Times New Roman" w:cs="Times New Roman"/>
                <w:b/>
              </w:rPr>
              <w:t>а</w:t>
            </w:r>
            <w:r w:rsidRPr="00AF66E3">
              <w:rPr>
                <w:rFonts w:ascii="Times New Roman" w:hAnsi="Times New Roman" w:cs="Times New Roman"/>
                <w:b/>
              </w:rPr>
              <w:t>проса о предоста</w:t>
            </w:r>
            <w:r w:rsidRPr="00AF66E3">
              <w:rPr>
                <w:rFonts w:ascii="Times New Roman" w:hAnsi="Times New Roman" w:cs="Times New Roman"/>
                <w:b/>
              </w:rPr>
              <w:t>в</w:t>
            </w:r>
            <w:r w:rsidRPr="00AF66E3">
              <w:rPr>
                <w:rFonts w:ascii="Times New Roman" w:hAnsi="Times New Roman" w:cs="Times New Roman"/>
                <w:b/>
              </w:rPr>
              <w:t>лении «п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337" w:type="dxa"/>
          </w:tcPr>
          <w:p w:rsidR="009A473A" w:rsidRPr="00AF66E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приема и р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гистрации органом, предоставляющим услугу, запроса о предоставлении «п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дуслуги» и иных 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кументов, необход</w:t>
            </w:r>
            <w:r w:rsidRPr="00AF66E3">
              <w:rPr>
                <w:rFonts w:ascii="Times New Roman" w:hAnsi="Times New Roman" w:cs="Times New Roman"/>
                <w:b/>
              </w:rPr>
              <w:t>и</w:t>
            </w:r>
            <w:r w:rsidRPr="00AF66E3">
              <w:rPr>
                <w:rFonts w:ascii="Times New Roman" w:hAnsi="Times New Roman" w:cs="Times New Roman"/>
                <w:b/>
              </w:rPr>
              <w:t>мых для предоста</w:t>
            </w:r>
            <w:r w:rsidRPr="00AF66E3">
              <w:rPr>
                <w:rFonts w:ascii="Times New Roman" w:hAnsi="Times New Roman" w:cs="Times New Roman"/>
                <w:b/>
              </w:rPr>
              <w:t>в</w:t>
            </w:r>
            <w:r w:rsidRPr="00AF66E3">
              <w:rPr>
                <w:rFonts w:ascii="Times New Roman" w:hAnsi="Times New Roman" w:cs="Times New Roman"/>
                <w:b/>
              </w:rPr>
              <w:t>ления «подуслуги»</w:t>
            </w:r>
          </w:p>
        </w:tc>
        <w:tc>
          <w:tcPr>
            <w:tcW w:w="1843" w:type="dxa"/>
          </w:tcPr>
          <w:p w:rsidR="009A473A" w:rsidRPr="00AF66E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AF66E3">
              <w:rPr>
                <w:rFonts w:ascii="Times New Roman" w:hAnsi="Times New Roman" w:cs="Times New Roman"/>
                <w:b/>
              </w:rPr>
              <w:t>н</w:t>
            </w:r>
            <w:r w:rsidRPr="00AF66E3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ние «подусл</w:t>
            </w:r>
            <w:r w:rsidRPr="00AF66E3">
              <w:rPr>
                <w:rFonts w:ascii="Times New Roman" w:hAnsi="Times New Roman" w:cs="Times New Roman"/>
                <w:b/>
              </w:rPr>
              <w:t>у</w:t>
            </w:r>
            <w:r w:rsidRPr="00AF66E3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AF66E3">
              <w:rPr>
                <w:rFonts w:ascii="Times New Roman" w:hAnsi="Times New Roman" w:cs="Times New Roman"/>
                <w:b/>
              </w:rPr>
              <w:t>ь</w:t>
            </w:r>
            <w:r w:rsidRPr="00AF66E3">
              <w:rPr>
                <w:rFonts w:ascii="Times New Roman" w:hAnsi="Times New Roman" w:cs="Times New Roman"/>
                <w:b/>
              </w:rPr>
              <w:t>ством Росси</w:t>
            </w:r>
            <w:r w:rsidRPr="00AF66E3">
              <w:rPr>
                <w:rFonts w:ascii="Times New Roman" w:hAnsi="Times New Roman" w:cs="Times New Roman"/>
                <w:b/>
              </w:rPr>
              <w:t>й</w:t>
            </w:r>
            <w:r w:rsidRPr="00AF66E3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693" w:type="dxa"/>
          </w:tcPr>
          <w:p w:rsidR="009A473A" w:rsidRPr="00AF66E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получения св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дений о ходе выполн</w:t>
            </w:r>
            <w:r w:rsidRPr="00AF66E3">
              <w:rPr>
                <w:rFonts w:ascii="Times New Roman" w:hAnsi="Times New Roman" w:cs="Times New Roman"/>
                <w:b/>
              </w:rPr>
              <w:t>е</w:t>
            </w:r>
            <w:r w:rsidRPr="00AF66E3">
              <w:rPr>
                <w:rFonts w:ascii="Times New Roman" w:hAnsi="Times New Roman" w:cs="Times New Roman"/>
                <w:b/>
              </w:rPr>
              <w:t>ния запроса о предо</w:t>
            </w:r>
            <w:r w:rsidRPr="00AF66E3">
              <w:rPr>
                <w:rFonts w:ascii="Times New Roman" w:hAnsi="Times New Roman" w:cs="Times New Roman"/>
                <w:b/>
              </w:rPr>
              <w:t>с</w:t>
            </w:r>
            <w:r w:rsidRPr="00AF66E3">
              <w:rPr>
                <w:rFonts w:ascii="Times New Roman" w:hAnsi="Times New Roman" w:cs="Times New Roman"/>
                <w:b/>
              </w:rPr>
              <w:t>тавлении «подуслуги»</w:t>
            </w:r>
          </w:p>
        </w:tc>
        <w:tc>
          <w:tcPr>
            <w:tcW w:w="3119" w:type="dxa"/>
          </w:tcPr>
          <w:p w:rsidR="009A473A" w:rsidRPr="00AF66E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AF66E3">
              <w:rPr>
                <w:rFonts w:ascii="Times New Roman" w:hAnsi="Times New Roman" w:cs="Times New Roman"/>
                <w:b/>
              </w:rPr>
              <w:t>с</w:t>
            </w:r>
            <w:r w:rsidRPr="00AF66E3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AF66E3">
              <w:rPr>
                <w:rFonts w:ascii="Times New Roman" w:hAnsi="Times New Roman" w:cs="Times New Roman"/>
                <w:b/>
              </w:rPr>
              <w:t>о</w:t>
            </w:r>
            <w:r w:rsidRPr="00AF66E3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AF66E3">
              <w:rPr>
                <w:rFonts w:ascii="Times New Roman" w:hAnsi="Times New Roman" w:cs="Times New Roman"/>
                <w:b/>
              </w:rPr>
              <w:t>р</w:t>
            </w:r>
            <w:r w:rsidRPr="00AF66E3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AF66E3" w:rsidRPr="00AF66E3" w:rsidTr="0072498C">
        <w:tc>
          <w:tcPr>
            <w:tcW w:w="2802" w:type="dxa"/>
          </w:tcPr>
          <w:p w:rsidR="009A473A" w:rsidRPr="00AF66E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9A473A" w:rsidRPr="00AF66E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AF66E3" w:rsidRDefault="009A473A" w:rsidP="00F6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37" w:type="dxa"/>
          </w:tcPr>
          <w:p w:rsidR="009A473A" w:rsidRPr="00AF66E3" w:rsidRDefault="009A473A" w:rsidP="00F61318">
            <w:pPr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AF66E3" w:rsidRDefault="009A473A" w:rsidP="00F6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9A473A" w:rsidRPr="00AF66E3" w:rsidRDefault="009A473A" w:rsidP="00F6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AF66E3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F66E3" w:rsidRPr="00AF66E3" w:rsidTr="0072498C">
        <w:tc>
          <w:tcPr>
            <w:tcW w:w="15418" w:type="dxa"/>
            <w:gridSpan w:val="7"/>
          </w:tcPr>
          <w:p w:rsidR="009A473A" w:rsidRPr="00AF66E3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66E3">
              <w:rPr>
                <w:rFonts w:ascii="Times New Roman" w:hAnsi="Times New Roman" w:cs="Times New Roman"/>
                <w:b/>
              </w:rPr>
              <w:t>1. Наименование «подуслуги»:</w:t>
            </w:r>
            <w:r w:rsidR="00444A85" w:rsidRPr="00AF66E3">
              <w:rPr>
                <w:rFonts w:ascii="Times New Roman" w:hAnsi="Times New Roman" w:cs="Times New Roman"/>
                <w:b/>
              </w:rPr>
              <w:t xml:space="preserve"> Признание помещения жилым помещением</w:t>
            </w:r>
          </w:p>
        </w:tc>
      </w:tr>
      <w:tr w:rsidR="00AF66E3" w:rsidRPr="00AF66E3" w:rsidTr="0072498C">
        <w:tc>
          <w:tcPr>
            <w:tcW w:w="2802" w:type="dxa"/>
          </w:tcPr>
          <w:p w:rsidR="009A473A" w:rsidRPr="00AF66E3" w:rsidRDefault="009A473A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портал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ственных услуг;</w:t>
            </w:r>
          </w:p>
          <w:p w:rsidR="009A473A" w:rsidRPr="00AF66E3" w:rsidRDefault="009A473A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275" w:type="dxa"/>
          </w:tcPr>
          <w:p w:rsidR="009A473A" w:rsidRPr="00AF66E3" w:rsidRDefault="009A473A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9A473A" w:rsidRPr="00AF66E3" w:rsidRDefault="009A473A" w:rsidP="00444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9A473A" w:rsidRPr="00AF66E3" w:rsidRDefault="009A473A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 требуется предо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тавление заявителем документов на б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мажном носителе</w:t>
            </w:r>
          </w:p>
        </w:tc>
        <w:tc>
          <w:tcPr>
            <w:tcW w:w="1843" w:type="dxa"/>
          </w:tcPr>
          <w:p w:rsidR="009A473A" w:rsidRPr="00AF66E3" w:rsidRDefault="009A473A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9A473A" w:rsidRPr="00AF66E3" w:rsidRDefault="009A473A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Личный кабинет заявит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ля на Портале государс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венных услуг</w:t>
            </w:r>
          </w:p>
        </w:tc>
        <w:tc>
          <w:tcPr>
            <w:tcW w:w="3119" w:type="dxa"/>
          </w:tcPr>
          <w:p w:rsidR="009A473A" w:rsidRPr="00AF66E3" w:rsidRDefault="009A473A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9A473A" w:rsidRPr="00AF66E3" w:rsidRDefault="009A473A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портал государс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венных услуг</w:t>
            </w:r>
          </w:p>
        </w:tc>
      </w:tr>
      <w:tr w:rsidR="00AF66E3" w:rsidRPr="00AF66E3" w:rsidTr="0072498C">
        <w:tc>
          <w:tcPr>
            <w:tcW w:w="15418" w:type="dxa"/>
            <w:gridSpan w:val="7"/>
          </w:tcPr>
          <w:p w:rsidR="009A473A" w:rsidRPr="00AF66E3" w:rsidRDefault="00444A85" w:rsidP="009A473A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>2</w:t>
            </w:r>
            <w:r w:rsidR="009A473A" w:rsidRPr="00AF66E3">
              <w:rPr>
                <w:rFonts w:ascii="Times New Roman" w:hAnsi="Times New Roman" w:cs="Times New Roman"/>
                <w:b/>
              </w:rPr>
              <w:t>. Наименование «подусл</w:t>
            </w:r>
            <w:r w:rsidRPr="00AF66E3">
              <w:rPr>
                <w:rFonts w:ascii="Times New Roman" w:hAnsi="Times New Roman" w:cs="Times New Roman"/>
                <w:b/>
              </w:rPr>
              <w:t>уги»</w:t>
            </w:r>
            <w:r w:rsidR="009A473A" w:rsidRPr="00AF66E3">
              <w:rPr>
                <w:rFonts w:ascii="Times New Roman" w:hAnsi="Times New Roman" w:cs="Times New Roman"/>
                <w:b/>
              </w:rPr>
              <w:t>:</w:t>
            </w:r>
            <w:r w:rsidRPr="00AF66E3">
              <w:rPr>
                <w:rFonts w:ascii="Times New Roman" w:hAnsi="Times New Roman" w:cs="Times New Roman"/>
                <w:b/>
              </w:rPr>
              <w:t xml:space="preserve"> Признание жилого помещения непригодным для проживания</w:t>
            </w:r>
          </w:p>
        </w:tc>
      </w:tr>
      <w:tr w:rsidR="00AF66E3" w:rsidRPr="00AF66E3" w:rsidTr="0072498C">
        <w:tc>
          <w:tcPr>
            <w:tcW w:w="2802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портал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ственных услуг;</w:t>
            </w:r>
          </w:p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275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 требуется предо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тавление заявителем документов на б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мажном носителе</w:t>
            </w:r>
          </w:p>
        </w:tc>
        <w:tc>
          <w:tcPr>
            <w:tcW w:w="1843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Личный кабинет заявит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ля на Портале государс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венных услуг</w:t>
            </w:r>
          </w:p>
        </w:tc>
        <w:tc>
          <w:tcPr>
            <w:tcW w:w="3119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портал государс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венных услуг</w:t>
            </w:r>
          </w:p>
        </w:tc>
      </w:tr>
      <w:tr w:rsidR="00AF66E3" w:rsidRPr="00AF66E3" w:rsidTr="0072498C">
        <w:tc>
          <w:tcPr>
            <w:tcW w:w="15418" w:type="dxa"/>
            <w:gridSpan w:val="7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  <w:b/>
              </w:rPr>
              <w:t>3. Наименование «подуслуги»: Признание многоквартирного дома аварийным и подлежащим сносу и реконструкции</w:t>
            </w:r>
          </w:p>
        </w:tc>
      </w:tr>
      <w:tr w:rsidR="00444A85" w:rsidRPr="00AF66E3" w:rsidTr="0072498C">
        <w:tc>
          <w:tcPr>
            <w:tcW w:w="2802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портал госуда</w:t>
            </w:r>
            <w:r w:rsidRPr="00AF66E3">
              <w:rPr>
                <w:rFonts w:ascii="Times New Roman" w:hAnsi="Times New Roman" w:cs="Times New Roman"/>
              </w:rPr>
              <w:t>р</w:t>
            </w:r>
            <w:r w:rsidRPr="00AF66E3">
              <w:rPr>
                <w:rFonts w:ascii="Times New Roman" w:hAnsi="Times New Roman" w:cs="Times New Roman"/>
              </w:rPr>
              <w:t>ственных услуг;</w:t>
            </w:r>
          </w:p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275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9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не требуется предо</w:t>
            </w:r>
            <w:r w:rsidRPr="00AF66E3">
              <w:rPr>
                <w:rFonts w:ascii="Times New Roman" w:hAnsi="Times New Roman" w:cs="Times New Roman"/>
              </w:rPr>
              <w:t>с</w:t>
            </w:r>
            <w:r w:rsidRPr="00AF66E3">
              <w:rPr>
                <w:rFonts w:ascii="Times New Roman" w:hAnsi="Times New Roman" w:cs="Times New Roman"/>
              </w:rPr>
              <w:t>тавление заявителем документов на б</w:t>
            </w:r>
            <w:r w:rsidRPr="00AF66E3">
              <w:rPr>
                <w:rFonts w:ascii="Times New Roman" w:hAnsi="Times New Roman" w:cs="Times New Roman"/>
              </w:rPr>
              <w:t>у</w:t>
            </w:r>
            <w:r w:rsidRPr="00AF66E3">
              <w:rPr>
                <w:rFonts w:ascii="Times New Roman" w:hAnsi="Times New Roman" w:cs="Times New Roman"/>
              </w:rPr>
              <w:t>мажном носителе</w:t>
            </w:r>
          </w:p>
        </w:tc>
        <w:tc>
          <w:tcPr>
            <w:tcW w:w="1843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Личный кабинет заявит</w:t>
            </w:r>
            <w:r w:rsidRPr="00AF66E3">
              <w:rPr>
                <w:rFonts w:ascii="Times New Roman" w:hAnsi="Times New Roman" w:cs="Times New Roman"/>
              </w:rPr>
              <w:t>е</w:t>
            </w:r>
            <w:r w:rsidRPr="00AF66E3">
              <w:rPr>
                <w:rFonts w:ascii="Times New Roman" w:hAnsi="Times New Roman" w:cs="Times New Roman"/>
              </w:rPr>
              <w:t>ля на Портале государс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венных услуг</w:t>
            </w:r>
          </w:p>
        </w:tc>
        <w:tc>
          <w:tcPr>
            <w:tcW w:w="3119" w:type="dxa"/>
          </w:tcPr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444A85" w:rsidRPr="00AF66E3" w:rsidRDefault="00444A85" w:rsidP="00444A85">
            <w:pPr>
              <w:jc w:val="center"/>
              <w:rPr>
                <w:rFonts w:ascii="Times New Roman" w:hAnsi="Times New Roman" w:cs="Times New Roman"/>
              </w:rPr>
            </w:pPr>
            <w:r w:rsidRPr="00AF66E3">
              <w:rPr>
                <w:rFonts w:ascii="Times New Roman" w:hAnsi="Times New Roman" w:cs="Times New Roman"/>
              </w:rPr>
              <w:t>- Единый портал государс</w:t>
            </w:r>
            <w:r w:rsidRPr="00AF66E3">
              <w:rPr>
                <w:rFonts w:ascii="Times New Roman" w:hAnsi="Times New Roman" w:cs="Times New Roman"/>
              </w:rPr>
              <w:t>т</w:t>
            </w:r>
            <w:r w:rsidRPr="00AF66E3">
              <w:rPr>
                <w:rFonts w:ascii="Times New Roman" w:hAnsi="Times New Roman" w:cs="Times New Roman"/>
              </w:rPr>
              <w:t>венных услуг</w:t>
            </w:r>
          </w:p>
        </w:tc>
      </w:tr>
    </w:tbl>
    <w:p w:rsidR="00556443" w:rsidRDefault="00556443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83585" w:rsidRPr="00AF66E3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F66E3">
        <w:rPr>
          <w:rFonts w:ascii="Times New Roman" w:hAnsi="Times New Roman" w:cs="Times New Roman"/>
          <w:b/>
        </w:rPr>
        <w:t>Перечень приложений:</w:t>
      </w:r>
    </w:p>
    <w:p w:rsidR="00556443" w:rsidRPr="00AF66E3" w:rsidRDefault="00556443" w:rsidP="005564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66E3">
        <w:rPr>
          <w:rFonts w:ascii="Times New Roman" w:hAnsi="Times New Roman" w:cs="Times New Roman"/>
        </w:rPr>
        <w:t xml:space="preserve">Приложение 1 (форма </w:t>
      </w:r>
      <w:r>
        <w:rPr>
          <w:rFonts w:ascii="Times New Roman" w:hAnsi="Times New Roman" w:cs="Times New Roman"/>
        </w:rPr>
        <w:t>заявления</w:t>
      </w:r>
      <w:r w:rsidRPr="00AF66E3">
        <w:rPr>
          <w:rFonts w:ascii="Times New Roman" w:hAnsi="Times New Roman" w:cs="Times New Roman"/>
        </w:rPr>
        <w:t>)</w:t>
      </w:r>
    </w:p>
    <w:p w:rsidR="00556443" w:rsidRPr="00AF66E3" w:rsidRDefault="00556443" w:rsidP="005564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66E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AF66E3">
        <w:rPr>
          <w:rFonts w:ascii="Times New Roman" w:hAnsi="Times New Roman" w:cs="Times New Roman"/>
        </w:rPr>
        <w:t xml:space="preserve"> (форма расписки)</w:t>
      </w:r>
    </w:p>
    <w:p w:rsidR="00556443" w:rsidRPr="00AF66E3" w:rsidRDefault="00556443" w:rsidP="005564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6443" w:rsidRPr="00AF66E3" w:rsidRDefault="00556443" w:rsidP="005564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AF66E3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75FB" w:rsidRPr="00AF66E3" w:rsidRDefault="007775FB" w:rsidP="00DF72FE">
      <w:pPr>
        <w:spacing w:after="0" w:line="240" w:lineRule="auto"/>
        <w:jc w:val="both"/>
        <w:rPr>
          <w:rFonts w:ascii="Times New Roman" w:hAnsi="Times New Roman" w:cs="Times New Roman"/>
        </w:rPr>
        <w:sectPr w:rsidR="007775FB" w:rsidRPr="00AF66E3" w:rsidSect="008C3E5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775FB" w:rsidRPr="00556443" w:rsidRDefault="007775FB" w:rsidP="00556443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644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</w:t>
      </w:r>
      <w:r w:rsidR="00556443" w:rsidRPr="005564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Технологической схеме</w:t>
      </w:r>
    </w:p>
    <w:p w:rsidR="00F97C97" w:rsidRPr="00556443" w:rsidRDefault="00F97C97" w:rsidP="00556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56443">
        <w:rPr>
          <w:rFonts w:ascii="Times New Roman" w:eastAsia="Calibri" w:hAnsi="Times New Roman" w:cs="Times New Roman"/>
          <w:b/>
          <w:sz w:val="24"/>
          <w:szCs w:val="24"/>
        </w:rPr>
        <w:t>Форма заявления</w:t>
      </w: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556443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r w:rsidR="00A339F3">
        <w:rPr>
          <w:rFonts w:ascii="Times New Roman" w:eastAsia="Calibri" w:hAnsi="Times New Roman" w:cs="Times New Roman"/>
          <w:sz w:val="24"/>
          <w:szCs w:val="24"/>
        </w:rPr>
        <w:t>Тимирязевского</w:t>
      </w:r>
      <w:r w:rsidRPr="00556443">
        <w:rPr>
          <w:rFonts w:ascii="Times New Roman" w:eastAsia="Calibri" w:hAnsi="Times New Roman" w:cs="Times New Roman"/>
          <w:sz w:val="24"/>
          <w:szCs w:val="24"/>
        </w:rPr>
        <w:t xml:space="preserve"> сельского посел</w:t>
      </w:r>
      <w:r w:rsidRPr="00556443">
        <w:rPr>
          <w:rFonts w:ascii="Times New Roman" w:eastAsia="Calibri" w:hAnsi="Times New Roman" w:cs="Times New Roman"/>
          <w:sz w:val="24"/>
          <w:szCs w:val="24"/>
        </w:rPr>
        <w:t>е</w:t>
      </w:r>
      <w:r w:rsidRPr="00556443">
        <w:rPr>
          <w:rFonts w:ascii="Times New Roman" w:eastAsia="Calibri" w:hAnsi="Times New Roman" w:cs="Times New Roman"/>
          <w:sz w:val="24"/>
          <w:szCs w:val="24"/>
        </w:rPr>
        <w:t>ния</w:t>
      </w: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556443">
        <w:rPr>
          <w:rFonts w:ascii="Times New Roman" w:eastAsia="Calibri" w:hAnsi="Times New Roman" w:cs="Times New Roman"/>
          <w:sz w:val="24"/>
          <w:szCs w:val="24"/>
        </w:rPr>
        <w:t>Новоусманского муниципального района</w:t>
      </w: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556443">
        <w:rPr>
          <w:rFonts w:ascii="Times New Roman" w:eastAsia="Calibri" w:hAnsi="Times New Roman" w:cs="Times New Roman"/>
          <w:sz w:val="24"/>
          <w:szCs w:val="24"/>
        </w:rPr>
        <w:t>Воронежской области</w:t>
      </w: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6443">
        <w:rPr>
          <w:rFonts w:ascii="Times New Roman" w:eastAsia="Calibri" w:hAnsi="Times New Roman" w:cs="Times New Roman"/>
          <w:sz w:val="24"/>
          <w:szCs w:val="24"/>
        </w:rPr>
        <w:t>___________________________________ (Ф.И.О. руководителя)</w:t>
      </w: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6443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6443">
        <w:rPr>
          <w:rFonts w:ascii="Times New Roman" w:eastAsia="Calibri" w:hAnsi="Times New Roman" w:cs="Times New Roman"/>
          <w:sz w:val="24"/>
          <w:szCs w:val="24"/>
        </w:rPr>
        <w:t>(Ф.И.О. заявителя,</w:t>
      </w: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6443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6443">
        <w:rPr>
          <w:rFonts w:ascii="Times New Roman" w:eastAsia="Calibri" w:hAnsi="Times New Roman" w:cs="Times New Roman"/>
          <w:sz w:val="24"/>
          <w:szCs w:val="24"/>
        </w:rPr>
        <w:t>паспортные данные)</w:t>
      </w: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6443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6443">
        <w:rPr>
          <w:rFonts w:ascii="Times New Roman" w:eastAsia="Calibri" w:hAnsi="Times New Roman" w:cs="Times New Roman"/>
          <w:sz w:val="24"/>
          <w:szCs w:val="24"/>
        </w:rPr>
        <w:t>(по доверенности в интересах)</w:t>
      </w: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6443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6443">
        <w:rPr>
          <w:rFonts w:ascii="Times New Roman" w:eastAsia="Calibri" w:hAnsi="Times New Roman" w:cs="Times New Roman"/>
          <w:sz w:val="24"/>
          <w:szCs w:val="24"/>
        </w:rPr>
        <w:t>(адрес регистрации заявителя)</w:t>
      </w: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Par607"/>
      <w:bookmarkEnd w:id="2"/>
      <w:r w:rsidRPr="00556443">
        <w:rPr>
          <w:rFonts w:ascii="Times New Roman" w:eastAsia="Calibri" w:hAnsi="Times New Roman" w:cs="Times New Roman"/>
          <w:sz w:val="24"/>
          <w:szCs w:val="24"/>
        </w:rPr>
        <w:t>Заявление.</w:t>
      </w: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443">
        <w:rPr>
          <w:rFonts w:ascii="Times New Roman" w:eastAsia="Calibri" w:hAnsi="Times New Roman" w:cs="Times New Roman"/>
          <w:sz w:val="24"/>
          <w:szCs w:val="24"/>
        </w:rPr>
        <w:t>Прошу Вас рассмотреть представленные документы на предмет признания мн</w:t>
      </w:r>
      <w:r w:rsidRPr="00556443">
        <w:rPr>
          <w:rFonts w:ascii="Times New Roman" w:eastAsia="Calibri" w:hAnsi="Times New Roman" w:cs="Times New Roman"/>
          <w:sz w:val="24"/>
          <w:szCs w:val="24"/>
        </w:rPr>
        <w:t>о</w:t>
      </w:r>
      <w:r w:rsidRPr="00556443">
        <w:rPr>
          <w:rFonts w:ascii="Times New Roman" w:eastAsia="Calibri" w:hAnsi="Times New Roman" w:cs="Times New Roman"/>
          <w:sz w:val="24"/>
          <w:szCs w:val="24"/>
        </w:rPr>
        <w:t>гоквартирного дома муниципального жилищного фонда, расположенного по адресу: В</w:t>
      </w:r>
      <w:r w:rsidRPr="00556443">
        <w:rPr>
          <w:rFonts w:ascii="Times New Roman" w:eastAsia="Calibri" w:hAnsi="Times New Roman" w:cs="Times New Roman"/>
          <w:sz w:val="24"/>
          <w:szCs w:val="24"/>
        </w:rPr>
        <w:t>о</w:t>
      </w:r>
      <w:r w:rsidRPr="00556443">
        <w:rPr>
          <w:rFonts w:ascii="Times New Roman" w:eastAsia="Calibri" w:hAnsi="Times New Roman" w:cs="Times New Roman"/>
          <w:sz w:val="24"/>
          <w:szCs w:val="24"/>
        </w:rPr>
        <w:t>ронежская область, Новоусманский район, п._____________________,                          ул. ___________________________, дом № _______ корп. _____ аварийным и подлежащим сносу (реконструкции)</w:t>
      </w: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443">
        <w:rPr>
          <w:rFonts w:ascii="Times New Roman" w:eastAsia="Calibri" w:hAnsi="Times New Roman" w:cs="Times New Roman"/>
          <w:sz w:val="24"/>
          <w:szCs w:val="24"/>
        </w:rPr>
        <w:t>К заявлению прилагаю следующие документы:</w:t>
      </w: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44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644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443" w:rsidRPr="00556443" w:rsidRDefault="00556443" w:rsidP="0055644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 xml:space="preserve">    _______________________  _______________  "____"__________ 20___ г.</w:t>
      </w:r>
    </w:p>
    <w:p w:rsidR="00556443" w:rsidRPr="00556443" w:rsidRDefault="00556443" w:rsidP="0055644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 xml:space="preserve">        (Ф.И.О. заявителя                                       (подпись)</w:t>
      </w:r>
    </w:p>
    <w:p w:rsidR="00556443" w:rsidRPr="00556443" w:rsidRDefault="00556443" w:rsidP="0055644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 xml:space="preserve">    или уполномоченного лица)</w:t>
      </w: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443" w:rsidRPr="00556443" w:rsidRDefault="00556443" w:rsidP="0055644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</w:p>
    <w:p w:rsidR="00556443" w:rsidRPr="00556443" w:rsidRDefault="00556443" w:rsidP="005564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6443" w:rsidRDefault="00556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6443" w:rsidRDefault="00556443" w:rsidP="00556443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56443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5564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Технологической схеме</w:t>
      </w:r>
    </w:p>
    <w:p w:rsidR="00556443" w:rsidRDefault="00556443" w:rsidP="00556443">
      <w:pPr>
        <w:ind w:left="5245"/>
      </w:pPr>
    </w:p>
    <w:p w:rsidR="00556443" w:rsidRPr="00556443" w:rsidRDefault="00556443" w:rsidP="00556443">
      <w:pPr>
        <w:ind w:left="5245"/>
        <w:rPr>
          <w:rFonts w:ascii="Times New Roman" w:hAnsi="Times New Roman" w:cs="Times New Roman"/>
          <w:b/>
          <w:sz w:val="24"/>
        </w:rPr>
      </w:pPr>
      <w:r w:rsidRPr="00556443">
        <w:rPr>
          <w:rFonts w:ascii="Times New Roman" w:hAnsi="Times New Roman" w:cs="Times New Roman"/>
          <w:b/>
          <w:sz w:val="24"/>
        </w:rPr>
        <w:t>Форма расписки</w:t>
      </w:r>
    </w:p>
    <w:p w:rsidR="00556443" w:rsidRDefault="00556443" w:rsidP="0055644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56443" w:rsidRPr="00556443" w:rsidRDefault="00556443" w:rsidP="0055644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>РАСПИСКА</w:t>
      </w:r>
    </w:p>
    <w:p w:rsidR="00556443" w:rsidRPr="00556443" w:rsidRDefault="00556443" w:rsidP="0055644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556443" w:rsidRPr="00556443" w:rsidRDefault="00556443" w:rsidP="00556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>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</w:t>
      </w:r>
    </w:p>
    <w:p w:rsidR="00556443" w:rsidRPr="00556443" w:rsidRDefault="00556443" w:rsidP="0055644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</w:t>
      </w:r>
    </w:p>
    <w:p w:rsidR="00556443" w:rsidRPr="00556443" w:rsidRDefault="00556443" w:rsidP="0055644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(фамилия, имя, отчество)</w:t>
      </w:r>
    </w:p>
    <w:p w:rsidR="00556443" w:rsidRPr="00556443" w:rsidRDefault="00556443" w:rsidP="0055644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556443" w:rsidRPr="00556443" w:rsidRDefault="00556443" w:rsidP="0055644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339F3">
        <w:rPr>
          <w:rFonts w:ascii="Times New Roman" w:hAnsi="Times New Roman" w:cs="Times New Roman"/>
          <w:sz w:val="24"/>
          <w:szCs w:val="24"/>
        </w:rPr>
        <w:t>Тимирязевского</w:t>
      </w:r>
      <w:r w:rsidRPr="00556443">
        <w:rPr>
          <w:rFonts w:ascii="Times New Roman" w:hAnsi="Times New Roman" w:cs="Times New Roman"/>
          <w:sz w:val="24"/>
          <w:szCs w:val="24"/>
        </w:rPr>
        <w:t xml:space="preserve"> сельского поселения получил                                      "_____" _______________ _____ документы</w:t>
      </w:r>
    </w:p>
    <w:p w:rsidR="00556443" w:rsidRPr="00556443" w:rsidRDefault="00556443" w:rsidP="0055644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 xml:space="preserve"> (число)      (месяц прописью)                  (год)</w:t>
      </w:r>
    </w:p>
    <w:p w:rsidR="00556443" w:rsidRPr="00556443" w:rsidRDefault="00556443" w:rsidP="0055644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>в количестве ________________ экземпляров по прилагаемому к заявлению</w:t>
      </w:r>
    </w:p>
    <w:p w:rsidR="00556443" w:rsidRPr="00556443" w:rsidRDefault="00556443" w:rsidP="0055644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 xml:space="preserve"> </w:t>
      </w:r>
      <w:r w:rsidRPr="00556443">
        <w:rPr>
          <w:rFonts w:ascii="Times New Roman" w:hAnsi="Times New Roman" w:cs="Times New Roman"/>
          <w:sz w:val="24"/>
          <w:szCs w:val="24"/>
        </w:rPr>
        <w:tab/>
      </w:r>
      <w:r w:rsidRPr="00556443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556443" w:rsidRPr="00556443" w:rsidRDefault="00556443" w:rsidP="005564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 признании муниц</w:t>
      </w:r>
      <w:r w:rsidRPr="00556443">
        <w:rPr>
          <w:rFonts w:ascii="Times New Roman" w:hAnsi="Times New Roman" w:cs="Times New Roman"/>
          <w:sz w:val="24"/>
          <w:szCs w:val="24"/>
        </w:rPr>
        <w:t>и</w:t>
      </w:r>
      <w:r w:rsidRPr="00556443">
        <w:rPr>
          <w:rFonts w:ascii="Times New Roman" w:hAnsi="Times New Roman" w:cs="Times New Roman"/>
          <w:sz w:val="24"/>
          <w:szCs w:val="24"/>
        </w:rPr>
        <w:t>пального жилого помещения непригодным для проживания и о признании многокварти</w:t>
      </w:r>
      <w:r w:rsidRPr="00556443">
        <w:rPr>
          <w:rFonts w:ascii="Times New Roman" w:hAnsi="Times New Roman" w:cs="Times New Roman"/>
          <w:sz w:val="24"/>
          <w:szCs w:val="24"/>
        </w:rPr>
        <w:t>р</w:t>
      </w:r>
      <w:r w:rsidRPr="00556443">
        <w:rPr>
          <w:rFonts w:ascii="Times New Roman" w:hAnsi="Times New Roman" w:cs="Times New Roman"/>
          <w:sz w:val="24"/>
          <w:szCs w:val="24"/>
        </w:rPr>
        <w:t>ного дома муниципального жилищного фонда аварийным и подлежащим сносу или р</w:t>
      </w:r>
      <w:r w:rsidRPr="00556443">
        <w:rPr>
          <w:rFonts w:ascii="Times New Roman" w:hAnsi="Times New Roman" w:cs="Times New Roman"/>
          <w:sz w:val="24"/>
          <w:szCs w:val="24"/>
        </w:rPr>
        <w:t>е</w:t>
      </w:r>
      <w:r w:rsidRPr="00556443">
        <w:rPr>
          <w:rFonts w:ascii="Times New Roman" w:hAnsi="Times New Roman" w:cs="Times New Roman"/>
          <w:sz w:val="24"/>
          <w:szCs w:val="24"/>
        </w:rPr>
        <w:t>конструкции</w:t>
      </w:r>
    </w:p>
    <w:p w:rsidR="00556443" w:rsidRPr="00556443" w:rsidRDefault="00556443" w:rsidP="0055644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 xml:space="preserve"> (согласно </w:t>
      </w:r>
      <w:r w:rsidRPr="00556443">
        <w:rPr>
          <w:rFonts w:ascii="Times New Roman" w:hAnsi="Times New Roman" w:cs="Times New Roman"/>
          <w:color w:val="0000FF"/>
          <w:sz w:val="24"/>
          <w:szCs w:val="24"/>
        </w:rPr>
        <w:t>п. 2.6.1</w:t>
      </w:r>
      <w:r w:rsidRPr="0055644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</w:t>
      </w:r>
    </w:p>
    <w:p w:rsidR="00556443" w:rsidRPr="00556443" w:rsidRDefault="00556443" w:rsidP="0055644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6443" w:rsidRPr="00556443" w:rsidRDefault="00556443" w:rsidP="0055644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6443" w:rsidRPr="00556443" w:rsidRDefault="00556443" w:rsidP="0055644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56443" w:rsidRPr="00556443" w:rsidRDefault="00556443" w:rsidP="0055644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556443" w:rsidRPr="00556443" w:rsidRDefault="00556443" w:rsidP="0055644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6443" w:rsidRPr="00556443" w:rsidRDefault="00556443" w:rsidP="0055644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556443" w:rsidRPr="00556443" w:rsidRDefault="00556443" w:rsidP="0055644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>(должность специалиста,                         (подпись)          (расшифровка подписи)</w:t>
      </w:r>
    </w:p>
    <w:p w:rsidR="00556443" w:rsidRPr="00556443" w:rsidRDefault="00556443" w:rsidP="00556443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 w:rsidRPr="00556443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CF14D8" w:rsidRPr="00AF66E3" w:rsidRDefault="00556443" w:rsidP="00556443">
      <w:pPr>
        <w:pStyle w:val="ConsPlusNonformat"/>
        <w:ind w:firstLine="851"/>
        <w:rPr>
          <w:rFonts w:ascii="Times New Roman" w:hAnsi="Times New Roman" w:cs="Times New Roman"/>
        </w:rPr>
      </w:pPr>
      <w:r w:rsidRPr="00556443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sectPr w:rsidR="00CF14D8" w:rsidRPr="00AF66E3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17" w:rsidRDefault="006A7E17" w:rsidP="00AF66E3">
      <w:pPr>
        <w:spacing w:after="0" w:line="240" w:lineRule="auto"/>
      </w:pPr>
      <w:r>
        <w:separator/>
      </w:r>
    </w:p>
  </w:endnote>
  <w:endnote w:type="continuationSeparator" w:id="1">
    <w:p w:rsidR="006A7E17" w:rsidRDefault="006A7E17" w:rsidP="00AF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17" w:rsidRDefault="006A7E17" w:rsidP="00AF66E3">
      <w:pPr>
        <w:spacing w:after="0" w:line="240" w:lineRule="auto"/>
      </w:pPr>
      <w:r>
        <w:separator/>
      </w:r>
    </w:p>
  </w:footnote>
  <w:footnote w:type="continuationSeparator" w:id="1">
    <w:p w:rsidR="006A7E17" w:rsidRDefault="006A7E17" w:rsidP="00AF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838FF"/>
    <w:multiLevelType w:val="hybridMultilevel"/>
    <w:tmpl w:val="12E4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154FF"/>
    <w:rsid w:val="00043FFA"/>
    <w:rsid w:val="00083A57"/>
    <w:rsid w:val="000858A5"/>
    <w:rsid w:val="000A11EE"/>
    <w:rsid w:val="000A723F"/>
    <w:rsid w:val="000B40A5"/>
    <w:rsid w:val="000C3183"/>
    <w:rsid w:val="000D6F00"/>
    <w:rsid w:val="000F362A"/>
    <w:rsid w:val="001154C7"/>
    <w:rsid w:val="00130EDA"/>
    <w:rsid w:val="001412EF"/>
    <w:rsid w:val="00143098"/>
    <w:rsid w:val="00190D59"/>
    <w:rsid w:val="0019200A"/>
    <w:rsid w:val="001A712D"/>
    <w:rsid w:val="001D1545"/>
    <w:rsid w:val="001E766E"/>
    <w:rsid w:val="00210933"/>
    <w:rsid w:val="0023324A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F20CD"/>
    <w:rsid w:val="002F25A2"/>
    <w:rsid w:val="00317545"/>
    <w:rsid w:val="00325179"/>
    <w:rsid w:val="00333441"/>
    <w:rsid w:val="00334126"/>
    <w:rsid w:val="00343504"/>
    <w:rsid w:val="003517E9"/>
    <w:rsid w:val="003533BF"/>
    <w:rsid w:val="003579F2"/>
    <w:rsid w:val="0036251E"/>
    <w:rsid w:val="003760D0"/>
    <w:rsid w:val="003A32DA"/>
    <w:rsid w:val="003C5387"/>
    <w:rsid w:val="003F4C77"/>
    <w:rsid w:val="0040302A"/>
    <w:rsid w:val="00430EE1"/>
    <w:rsid w:val="004337BB"/>
    <w:rsid w:val="00434FA1"/>
    <w:rsid w:val="00444A85"/>
    <w:rsid w:val="00451F05"/>
    <w:rsid w:val="00457B7F"/>
    <w:rsid w:val="00465C77"/>
    <w:rsid w:val="0047612B"/>
    <w:rsid w:val="004850B3"/>
    <w:rsid w:val="004850E1"/>
    <w:rsid w:val="004938FE"/>
    <w:rsid w:val="004A1452"/>
    <w:rsid w:val="004B7A02"/>
    <w:rsid w:val="004D077D"/>
    <w:rsid w:val="004E7B41"/>
    <w:rsid w:val="004E7CAF"/>
    <w:rsid w:val="004F2A4B"/>
    <w:rsid w:val="004F6CAD"/>
    <w:rsid w:val="00504D25"/>
    <w:rsid w:val="00505D72"/>
    <w:rsid w:val="005079CF"/>
    <w:rsid w:val="00543F5B"/>
    <w:rsid w:val="00556443"/>
    <w:rsid w:val="00562303"/>
    <w:rsid w:val="00572E1A"/>
    <w:rsid w:val="005A1D24"/>
    <w:rsid w:val="005B1D04"/>
    <w:rsid w:val="005B4159"/>
    <w:rsid w:val="005C01CC"/>
    <w:rsid w:val="005D2962"/>
    <w:rsid w:val="005F681A"/>
    <w:rsid w:val="0062005A"/>
    <w:rsid w:val="00621F36"/>
    <w:rsid w:val="006257BF"/>
    <w:rsid w:val="00646B5F"/>
    <w:rsid w:val="0065228E"/>
    <w:rsid w:val="00655F67"/>
    <w:rsid w:val="00657317"/>
    <w:rsid w:val="00682329"/>
    <w:rsid w:val="006912BC"/>
    <w:rsid w:val="00693701"/>
    <w:rsid w:val="006A687E"/>
    <w:rsid w:val="006A7E17"/>
    <w:rsid w:val="006B11E9"/>
    <w:rsid w:val="006C552C"/>
    <w:rsid w:val="006C706E"/>
    <w:rsid w:val="006D7C59"/>
    <w:rsid w:val="006E4E03"/>
    <w:rsid w:val="006F2352"/>
    <w:rsid w:val="006F4A07"/>
    <w:rsid w:val="0070015D"/>
    <w:rsid w:val="0070357F"/>
    <w:rsid w:val="0072498C"/>
    <w:rsid w:val="00725A06"/>
    <w:rsid w:val="007276D5"/>
    <w:rsid w:val="00733AA2"/>
    <w:rsid w:val="00750C15"/>
    <w:rsid w:val="007529A1"/>
    <w:rsid w:val="007775FB"/>
    <w:rsid w:val="00780212"/>
    <w:rsid w:val="00782AA5"/>
    <w:rsid w:val="00791164"/>
    <w:rsid w:val="007A2CA8"/>
    <w:rsid w:val="007E5B50"/>
    <w:rsid w:val="008202EC"/>
    <w:rsid w:val="0084228F"/>
    <w:rsid w:val="00843A61"/>
    <w:rsid w:val="008520B5"/>
    <w:rsid w:val="00855449"/>
    <w:rsid w:val="008629F4"/>
    <w:rsid w:val="00883DB0"/>
    <w:rsid w:val="008A60E5"/>
    <w:rsid w:val="008C3E56"/>
    <w:rsid w:val="008D4067"/>
    <w:rsid w:val="00906D62"/>
    <w:rsid w:val="00931C5E"/>
    <w:rsid w:val="009477FB"/>
    <w:rsid w:val="0097416D"/>
    <w:rsid w:val="009800DE"/>
    <w:rsid w:val="009A473A"/>
    <w:rsid w:val="009E1470"/>
    <w:rsid w:val="009F148E"/>
    <w:rsid w:val="009F552D"/>
    <w:rsid w:val="00A019A3"/>
    <w:rsid w:val="00A0710F"/>
    <w:rsid w:val="00A17B13"/>
    <w:rsid w:val="00A20703"/>
    <w:rsid w:val="00A339F3"/>
    <w:rsid w:val="00A71E53"/>
    <w:rsid w:val="00A71E89"/>
    <w:rsid w:val="00A83585"/>
    <w:rsid w:val="00A87EF7"/>
    <w:rsid w:val="00A9325B"/>
    <w:rsid w:val="00A9797A"/>
    <w:rsid w:val="00AD04CE"/>
    <w:rsid w:val="00AD2D74"/>
    <w:rsid w:val="00AD5100"/>
    <w:rsid w:val="00AF1F2A"/>
    <w:rsid w:val="00AF66E3"/>
    <w:rsid w:val="00AF7671"/>
    <w:rsid w:val="00B15E34"/>
    <w:rsid w:val="00B355E1"/>
    <w:rsid w:val="00B421BB"/>
    <w:rsid w:val="00B61D7E"/>
    <w:rsid w:val="00B6741C"/>
    <w:rsid w:val="00B80E9E"/>
    <w:rsid w:val="00B8471B"/>
    <w:rsid w:val="00BA1F97"/>
    <w:rsid w:val="00BD28FA"/>
    <w:rsid w:val="00BD6015"/>
    <w:rsid w:val="00BF2B5F"/>
    <w:rsid w:val="00BF7F66"/>
    <w:rsid w:val="00C01DEF"/>
    <w:rsid w:val="00C60D4B"/>
    <w:rsid w:val="00C8214E"/>
    <w:rsid w:val="00C95E22"/>
    <w:rsid w:val="00CE4E95"/>
    <w:rsid w:val="00CE7D16"/>
    <w:rsid w:val="00CF14D8"/>
    <w:rsid w:val="00CF47DF"/>
    <w:rsid w:val="00D00725"/>
    <w:rsid w:val="00D06EFC"/>
    <w:rsid w:val="00D13CA5"/>
    <w:rsid w:val="00D20A61"/>
    <w:rsid w:val="00D31907"/>
    <w:rsid w:val="00D4053D"/>
    <w:rsid w:val="00D62F0A"/>
    <w:rsid w:val="00DC0441"/>
    <w:rsid w:val="00DC4552"/>
    <w:rsid w:val="00DF71B7"/>
    <w:rsid w:val="00DF72FE"/>
    <w:rsid w:val="00E115FD"/>
    <w:rsid w:val="00E329C6"/>
    <w:rsid w:val="00E3767E"/>
    <w:rsid w:val="00E57E28"/>
    <w:rsid w:val="00E62872"/>
    <w:rsid w:val="00E6585D"/>
    <w:rsid w:val="00E715B0"/>
    <w:rsid w:val="00E83F3D"/>
    <w:rsid w:val="00E85938"/>
    <w:rsid w:val="00EC062C"/>
    <w:rsid w:val="00EF7145"/>
    <w:rsid w:val="00F14D97"/>
    <w:rsid w:val="00F33C30"/>
    <w:rsid w:val="00F4543D"/>
    <w:rsid w:val="00F509CA"/>
    <w:rsid w:val="00F61318"/>
    <w:rsid w:val="00F90BE5"/>
    <w:rsid w:val="00F97C97"/>
    <w:rsid w:val="00FA6CAB"/>
    <w:rsid w:val="00FB67BA"/>
    <w:rsid w:val="00FC4834"/>
    <w:rsid w:val="00FD5847"/>
    <w:rsid w:val="00FE0394"/>
    <w:rsid w:val="00FE5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B6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AF66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F66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F66E3"/>
    <w:rPr>
      <w:vertAlign w:val="superscript"/>
    </w:rPr>
  </w:style>
  <w:style w:type="paragraph" w:styleId="af0">
    <w:name w:val="Body Text"/>
    <w:basedOn w:val="a"/>
    <w:link w:val="af1"/>
    <w:rsid w:val="008C3E56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1">
    <w:name w:val="Основной текст Знак"/>
    <w:basedOn w:val="a0"/>
    <w:link w:val="af0"/>
    <w:rsid w:val="008C3E5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8C3E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8C3E56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B6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AF66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F66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F66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463B-788A-4EEF-B7B8-C50E0826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</Pages>
  <Words>7592</Words>
  <Characters>43275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Admin</cp:lastModifiedBy>
  <cp:revision>65</cp:revision>
  <cp:lastPrinted>2017-01-21T12:01:00Z</cp:lastPrinted>
  <dcterms:created xsi:type="dcterms:W3CDTF">2015-09-01T14:06:00Z</dcterms:created>
  <dcterms:modified xsi:type="dcterms:W3CDTF">2017-05-15T07:23:00Z</dcterms:modified>
</cp:coreProperties>
</file>