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C" w:rsidRPr="00220179" w:rsidRDefault="00545D9C" w:rsidP="00545D9C">
      <w:pPr>
        <w:spacing w:after="0" w:line="240" w:lineRule="auto"/>
        <w:jc w:val="center"/>
        <w:rPr>
          <w:rStyle w:val="FontStyle11"/>
          <w:b/>
          <w:sz w:val="28"/>
          <w:szCs w:val="28"/>
        </w:rPr>
      </w:pPr>
      <w:r w:rsidRPr="00220179">
        <w:rPr>
          <w:rStyle w:val="FontStyle11"/>
          <w:b/>
          <w:sz w:val="28"/>
          <w:szCs w:val="28"/>
        </w:rPr>
        <w:t>АДМИНИСТРАЦИЯ</w:t>
      </w:r>
    </w:p>
    <w:p w:rsidR="00545D9C" w:rsidRPr="00545D9C" w:rsidRDefault="00545D9C" w:rsidP="00545D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D9C"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Pr="00545D9C">
        <w:rPr>
          <w:rFonts w:ascii="Times New Roman" w:hAnsi="Times New Roman" w:cs="Times New Roman"/>
          <w:b/>
        </w:rPr>
        <w:t xml:space="preserve"> </w:t>
      </w:r>
      <w:r w:rsidRPr="00545D9C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545D9C" w:rsidRPr="00586E28" w:rsidRDefault="00545D9C" w:rsidP="00545D9C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545D9C">
        <w:rPr>
          <w:rStyle w:val="FontStyle11"/>
          <w:b/>
          <w:sz w:val="28"/>
          <w:szCs w:val="28"/>
        </w:rPr>
        <w:t>БОГУЧАРСКОГО</w:t>
      </w:r>
      <w:r w:rsidRPr="00586E28">
        <w:rPr>
          <w:rStyle w:val="FontStyle11"/>
          <w:b/>
          <w:sz w:val="28"/>
          <w:szCs w:val="28"/>
        </w:rPr>
        <w:t xml:space="preserve"> МУНИЦИПАЛЬНОГО РАЙОНА </w:t>
      </w:r>
    </w:p>
    <w:p w:rsidR="00545D9C" w:rsidRPr="00586E28" w:rsidRDefault="00545D9C" w:rsidP="00545D9C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 xml:space="preserve">ВОРОНЕЖСКОЙ ОБЛАСТИ </w:t>
      </w:r>
    </w:p>
    <w:p w:rsidR="00545D9C" w:rsidRPr="00586E28" w:rsidRDefault="00545D9C" w:rsidP="00545D9C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586E28">
        <w:rPr>
          <w:rStyle w:val="FontStyle11"/>
          <w:b/>
          <w:bCs/>
          <w:sz w:val="28"/>
          <w:szCs w:val="28"/>
        </w:rPr>
        <w:t>ПОСТАНОВЛЕНИЕ</w:t>
      </w:r>
    </w:p>
    <w:p w:rsidR="00545D9C" w:rsidRPr="00586E28" w:rsidRDefault="00545D9C" w:rsidP="00545D9C">
      <w:pPr>
        <w:pStyle w:val="Style1"/>
        <w:widowControl/>
        <w:spacing w:line="317" w:lineRule="exact"/>
        <w:ind w:left="-180" w:right="-5"/>
        <w:rPr>
          <w:rStyle w:val="FontStyle11"/>
          <w:sz w:val="28"/>
          <w:szCs w:val="28"/>
        </w:rPr>
      </w:pPr>
    </w:p>
    <w:p w:rsidR="00545D9C" w:rsidRPr="00FC6A00" w:rsidRDefault="00545D9C" w:rsidP="00545D9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FC6A00">
        <w:rPr>
          <w:rStyle w:val="FontStyle11"/>
          <w:sz w:val="28"/>
          <w:szCs w:val="28"/>
        </w:rPr>
        <w:t xml:space="preserve">от «20»  апреля 2016 </w:t>
      </w:r>
      <w:proofErr w:type="spellStart"/>
      <w:r w:rsidRPr="00FC6A00">
        <w:rPr>
          <w:rStyle w:val="FontStyle11"/>
          <w:sz w:val="28"/>
          <w:szCs w:val="28"/>
        </w:rPr>
        <w:t>г</w:t>
      </w:r>
      <w:r w:rsidR="00FC6A00">
        <w:rPr>
          <w:rStyle w:val="FontStyle11"/>
          <w:sz w:val="28"/>
          <w:szCs w:val="28"/>
        </w:rPr>
        <w:t>.</w:t>
      </w:r>
      <w:r w:rsidRPr="00FC6A00">
        <w:rPr>
          <w:rStyle w:val="FontStyle11"/>
          <w:sz w:val="28"/>
          <w:szCs w:val="28"/>
        </w:rPr>
        <w:t>№</w:t>
      </w:r>
      <w:proofErr w:type="spellEnd"/>
      <w:r w:rsidRPr="00FC6A00">
        <w:rPr>
          <w:rStyle w:val="FontStyle11"/>
          <w:sz w:val="28"/>
          <w:szCs w:val="28"/>
        </w:rPr>
        <w:t xml:space="preserve"> </w:t>
      </w:r>
      <w:r w:rsidR="00FC6A00" w:rsidRPr="00FC6A00">
        <w:rPr>
          <w:rStyle w:val="FontStyle11"/>
          <w:sz w:val="28"/>
          <w:szCs w:val="28"/>
        </w:rPr>
        <w:t>44</w:t>
      </w:r>
    </w:p>
    <w:p w:rsidR="00545D9C" w:rsidRPr="00FC6A00" w:rsidRDefault="00545D9C" w:rsidP="00545D9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 w:rsidRPr="00FC6A00">
        <w:rPr>
          <w:rStyle w:val="FontStyle11"/>
          <w:sz w:val="28"/>
          <w:szCs w:val="28"/>
        </w:rPr>
        <w:t xml:space="preserve">                  с. </w:t>
      </w:r>
      <w:proofErr w:type="spellStart"/>
      <w:r w:rsidRPr="00FC6A00">
        <w:rPr>
          <w:rStyle w:val="FontStyle11"/>
          <w:sz w:val="28"/>
          <w:szCs w:val="28"/>
        </w:rPr>
        <w:t>Дьяченково</w:t>
      </w:r>
      <w:proofErr w:type="spellEnd"/>
      <w:r w:rsidRPr="00FC6A00">
        <w:rPr>
          <w:rStyle w:val="FontStyle11"/>
          <w:sz w:val="28"/>
          <w:szCs w:val="28"/>
          <w:u w:val="single"/>
        </w:rPr>
        <w:t xml:space="preserve">     </w:t>
      </w:r>
    </w:p>
    <w:p w:rsidR="00545D9C" w:rsidRPr="00586E28" w:rsidRDefault="00545D9C" w:rsidP="00545D9C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</w:p>
    <w:p w:rsidR="00545D9C" w:rsidRPr="00586E28" w:rsidRDefault="00545D9C" w:rsidP="00545D9C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right="-1"/>
        <w:jc w:val="both"/>
        <w:rPr>
          <w:rStyle w:val="FontStyle11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 xml:space="preserve">Об утверждении </w:t>
      </w:r>
      <w:r>
        <w:rPr>
          <w:rStyle w:val="FontStyle11"/>
          <w:b/>
          <w:sz w:val="28"/>
          <w:szCs w:val="28"/>
        </w:rPr>
        <w:t>П</w:t>
      </w:r>
      <w:r w:rsidRPr="00586E28">
        <w:rPr>
          <w:rStyle w:val="FontStyle11"/>
          <w:b/>
          <w:sz w:val="28"/>
          <w:szCs w:val="28"/>
        </w:rPr>
        <w:t xml:space="preserve">еречня муниципальных услуг, </w:t>
      </w:r>
    </w:p>
    <w:p w:rsidR="00545D9C" w:rsidRPr="00586E28" w:rsidRDefault="00545D9C" w:rsidP="00545D9C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right="-1"/>
        <w:jc w:val="both"/>
        <w:rPr>
          <w:rStyle w:val="FontStyle11"/>
          <w:b/>
          <w:sz w:val="28"/>
          <w:szCs w:val="28"/>
        </w:rPr>
      </w:pPr>
      <w:proofErr w:type="gramStart"/>
      <w:r w:rsidRPr="00586E28">
        <w:rPr>
          <w:rStyle w:val="FontStyle11"/>
          <w:b/>
          <w:sz w:val="28"/>
          <w:szCs w:val="28"/>
        </w:rPr>
        <w:t>предоставление</w:t>
      </w:r>
      <w:proofErr w:type="gramEnd"/>
      <w:r w:rsidRPr="00586E28">
        <w:rPr>
          <w:rStyle w:val="FontStyle11"/>
          <w:b/>
          <w:sz w:val="28"/>
          <w:szCs w:val="28"/>
        </w:rPr>
        <w:t xml:space="preserve"> которых осуществляется </w:t>
      </w:r>
    </w:p>
    <w:p w:rsidR="00545D9C" w:rsidRDefault="00545D9C" w:rsidP="00545D9C">
      <w:pPr>
        <w:pStyle w:val="a3"/>
        <w:tabs>
          <w:tab w:val="left" w:pos="6379"/>
        </w:tabs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586E28">
        <w:rPr>
          <w:rStyle w:val="FontStyle11"/>
          <w:b/>
          <w:sz w:val="28"/>
          <w:szCs w:val="28"/>
        </w:rPr>
        <w:t>по принципу «одного окна» в МФЦ</w:t>
      </w:r>
      <w:r>
        <w:rPr>
          <w:rStyle w:val="FontStyle11"/>
          <w:b/>
          <w:sz w:val="28"/>
          <w:szCs w:val="28"/>
        </w:rPr>
        <w:t>,</w:t>
      </w:r>
      <w:r w:rsidRPr="00586E28">
        <w:rPr>
          <w:rStyle w:val="FontStyle11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545D9C" w:rsidRDefault="00545D9C" w:rsidP="00545D9C">
      <w:pPr>
        <w:pStyle w:val="a3"/>
        <w:tabs>
          <w:tab w:val="left" w:pos="637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5D9C" w:rsidRPr="005B5832" w:rsidRDefault="00545D9C" w:rsidP="00545D9C">
      <w:pPr>
        <w:pStyle w:val="Style4"/>
        <w:widowControl/>
        <w:tabs>
          <w:tab w:val="left" w:leader="underscore" w:pos="1157"/>
          <w:tab w:val="left" w:leader="underscore" w:pos="2990"/>
          <w:tab w:val="left" w:pos="4962"/>
          <w:tab w:val="left" w:leader="underscore" w:pos="503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5832">
        <w:rPr>
          <w:rStyle w:val="FontStyle11"/>
          <w:sz w:val="28"/>
          <w:szCs w:val="28"/>
        </w:rPr>
        <w:t>В соответствии с Федеральным</w:t>
      </w:r>
      <w:r>
        <w:rPr>
          <w:rStyle w:val="FontStyle11"/>
          <w:sz w:val="28"/>
          <w:szCs w:val="28"/>
        </w:rPr>
        <w:t>и</w:t>
      </w:r>
      <w:r w:rsidRPr="005B5832">
        <w:rPr>
          <w:rStyle w:val="FontStyle11"/>
          <w:sz w:val="28"/>
          <w:szCs w:val="28"/>
        </w:rPr>
        <w:t xml:space="preserve"> закон</w:t>
      </w:r>
      <w:r>
        <w:rPr>
          <w:rStyle w:val="FontStyle11"/>
          <w:sz w:val="28"/>
          <w:szCs w:val="28"/>
        </w:rPr>
        <w:t>ами</w:t>
      </w:r>
      <w:r w:rsidRPr="005B5832">
        <w:rPr>
          <w:rStyle w:val="FontStyle11"/>
          <w:sz w:val="28"/>
          <w:szCs w:val="28"/>
        </w:rPr>
        <w:t xml:space="preserve"> от 06.10.2003  № 131 - ФЗ «Об общих принципах организации местного самоуправления в Российской Федерации», </w:t>
      </w:r>
      <w:r w:rsidRPr="005B5832">
        <w:rPr>
          <w:rFonts w:ascii="Times New Roman" w:hAnsi="Times New Roman" w:cs="Times New Roman"/>
          <w:sz w:val="28"/>
          <w:szCs w:val="28"/>
        </w:rPr>
        <w:t>от 28.07.2012 № 13З-ФЗ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</w:t>
      </w:r>
      <w:proofErr w:type="gramEnd"/>
      <w:r w:rsidRPr="005B5832">
        <w:rPr>
          <w:rFonts w:ascii="Times New Roman" w:hAnsi="Times New Roman" w:cs="Times New Roman"/>
          <w:sz w:val="28"/>
          <w:szCs w:val="28"/>
        </w:rPr>
        <w:t xml:space="preserve"> «одного окна» на территории Воронежской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5832">
        <w:rPr>
          <w:rStyle w:val="FontStyle11"/>
          <w:sz w:val="28"/>
          <w:szCs w:val="28"/>
        </w:rPr>
        <w:t xml:space="preserve"> в целях реализации Федерального закона от 27.07.2010  № 210 - ФЗ «Об организации предоставления государственных и муниципальных услуг», в связи с изменениями действующего законодательства</w:t>
      </w:r>
      <w:r>
        <w:rPr>
          <w:rStyle w:val="FontStyle11"/>
          <w:sz w:val="28"/>
          <w:szCs w:val="28"/>
        </w:rPr>
        <w:t xml:space="preserve">,    </w:t>
      </w:r>
      <w:r w:rsidRPr="005B5832">
        <w:rPr>
          <w:rStyle w:val="FontStyle11"/>
          <w:sz w:val="28"/>
          <w:szCs w:val="28"/>
        </w:rPr>
        <w:t>администрация</w:t>
      </w:r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Дьяченковского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 </w:t>
      </w:r>
      <w:proofErr w:type="spellStart"/>
      <w:r w:rsidRPr="005B5832">
        <w:rPr>
          <w:rStyle w:val="FontStyle11"/>
          <w:sz w:val="28"/>
          <w:szCs w:val="28"/>
        </w:rPr>
        <w:t>Богучарского</w:t>
      </w:r>
      <w:proofErr w:type="spellEnd"/>
      <w:r w:rsidRPr="005B583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   </w:t>
      </w:r>
      <w:r w:rsidRPr="005B5832">
        <w:rPr>
          <w:rStyle w:val="FontStyle11"/>
          <w:sz w:val="28"/>
          <w:szCs w:val="28"/>
        </w:rPr>
        <w:t xml:space="preserve">муниципального </w:t>
      </w:r>
      <w:r>
        <w:rPr>
          <w:rStyle w:val="FontStyle11"/>
          <w:sz w:val="28"/>
          <w:szCs w:val="28"/>
        </w:rPr>
        <w:t xml:space="preserve">     </w:t>
      </w:r>
      <w:r w:rsidRPr="005B5832">
        <w:rPr>
          <w:rStyle w:val="FontStyle11"/>
          <w:sz w:val="28"/>
          <w:szCs w:val="28"/>
        </w:rPr>
        <w:t xml:space="preserve">района   </w:t>
      </w:r>
      <w:proofErr w:type="spellStart"/>
      <w:proofErr w:type="gramStart"/>
      <w:r w:rsidRPr="005B5832">
        <w:rPr>
          <w:rStyle w:val="FontStyle11"/>
          <w:b/>
          <w:sz w:val="28"/>
          <w:szCs w:val="28"/>
        </w:rPr>
        <w:t>п</w:t>
      </w:r>
      <w:proofErr w:type="spellEnd"/>
      <w:proofErr w:type="gramEnd"/>
      <w:r w:rsidRPr="005B5832">
        <w:rPr>
          <w:rStyle w:val="FontStyle11"/>
          <w:b/>
          <w:sz w:val="28"/>
          <w:szCs w:val="28"/>
        </w:rPr>
        <w:t xml:space="preserve"> о с т а </w:t>
      </w:r>
      <w:proofErr w:type="spellStart"/>
      <w:r w:rsidRPr="005B5832">
        <w:rPr>
          <w:rStyle w:val="FontStyle11"/>
          <w:b/>
          <w:sz w:val="28"/>
          <w:szCs w:val="28"/>
        </w:rPr>
        <w:t>н</w:t>
      </w:r>
      <w:proofErr w:type="spellEnd"/>
      <w:r w:rsidRPr="005B5832">
        <w:rPr>
          <w:rStyle w:val="FontStyle11"/>
          <w:b/>
          <w:sz w:val="28"/>
          <w:szCs w:val="28"/>
        </w:rPr>
        <w:t xml:space="preserve"> о в л я е т:</w:t>
      </w:r>
    </w:p>
    <w:p w:rsidR="00545D9C" w:rsidRPr="001D10DB" w:rsidRDefault="00545D9C" w:rsidP="00545D9C">
      <w:pPr>
        <w:pStyle w:val="Style7"/>
        <w:widowControl/>
        <w:numPr>
          <w:ilvl w:val="0"/>
          <w:numId w:val="1"/>
        </w:numPr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 w:rsidRPr="001D10DB">
        <w:rPr>
          <w:rStyle w:val="FontStyle11"/>
          <w:sz w:val="28"/>
          <w:szCs w:val="28"/>
        </w:rPr>
        <w:t xml:space="preserve">Утвердить Перечень </w:t>
      </w:r>
      <w:r w:rsidRPr="001D10DB">
        <w:rPr>
          <w:sz w:val="28"/>
          <w:szCs w:val="28"/>
        </w:rPr>
        <w:t>муниципальных услуг, предоставление которых осуществляется  по принципу «одного окна» в МФЦ</w:t>
      </w:r>
      <w:r>
        <w:rPr>
          <w:sz w:val="28"/>
          <w:szCs w:val="28"/>
        </w:rPr>
        <w:t>,</w:t>
      </w:r>
      <w:r w:rsidRPr="001D10DB">
        <w:rPr>
          <w:sz w:val="28"/>
          <w:szCs w:val="28"/>
        </w:rPr>
        <w:t xml:space="preserve"> </w:t>
      </w:r>
      <w:r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DB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B3934">
        <w:rPr>
          <w:sz w:val="28"/>
          <w:szCs w:val="28"/>
        </w:rPr>
        <w:t>поселения</w:t>
      </w:r>
      <w:r w:rsidRPr="001D10DB">
        <w:rPr>
          <w:rStyle w:val="FontStyle11"/>
          <w:sz w:val="28"/>
          <w:szCs w:val="28"/>
        </w:rPr>
        <w:t>, согласно приложению.</w:t>
      </w:r>
    </w:p>
    <w:p w:rsidR="00545D9C" w:rsidRDefault="00545D9C" w:rsidP="00545D9C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586E28">
        <w:rPr>
          <w:rStyle w:val="FontStyle11"/>
          <w:sz w:val="28"/>
          <w:szCs w:val="28"/>
        </w:rPr>
        <w:t>2. Признать утратившим</w:t>
      </w:r>
      <w:r>
        <w:rPr>
          <w:rStyle w:val="FontStyle11"/>
          <w:sz w:val="28"/>
          <w:szCs w:val="28"/>
        </w:rPr>
        <w:t>и</w:t>
      </w:r>
      <w:r w:rsidRPr="00586E28">
        <w:rPr>
          <w:rStyle w:val="FontStyle11"/>
          <w:sz w:val="28"/>
          <w:szCs w:val="28"/>
        </w:rPr>
        <w:t xml:space="preserve"> силу </w:t>
      </w:r>
      <w:r>
        <w:rPr>
          <w:rStyle w:val="FontStyle11"/>
          <w:sz w:val="28"/>
          <w:szCs w:val="28"/>
        </w:rPr>
        <w:t xml:space="preserve">следующие </w:t>
      </w:r>
      <w:r w:rsidRPr="00586E28">
        <w:rPr>
          <w:rStyle w:val="FontStyle11"/>
          <w:sz w:val="28"/>
          <w:szCs w:val="28"/>
        </w:rPr>
        <w:t>постановлени</w:t>
      </w:r>
      <w:r>
        <w:rPr>
          <w:rStyle w:val="FontStyle11"/>
          <w:sz w:val="28"/>
          <w:szCs w:val="28"/>
        </w:rPr>
        <w:t>я</w:t>
      </w:r>
      <w:r w:rsidRPr="00586E28">
        <w:rPr>
          <w:rStyle w:val="FontStyle11"/>
          <w:sz w:val="28"/>
          <w:szCs w:val="28"/>
        </w:rPr>
        <w:t xml:space="preserve"> администрации </w:t>
      </w:r>
      <w:proofErr w:type="spellStart"/>
      <w:r>
        <w:rPr>
          <w:rStyle w:val="FontStyle11"/>
          <w:sz w:val="28"/>
          <w:szCs w:val="28"/>
        </w:rPr>
        <w:t>Дьяченковского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 w:rsidRPr="00586E28">
        <w:rPr>
          <w:rStyle w:val="FontStyle11"/>
          <w:sz w:val="28"/>
          <w:szCs w:val="28"/>
        </w:rPr>
        <w:t>Богучарского</w:t>
      </w:r>
      <w:proofErr w:type="spellEnd"/>
      <w:r w:rsidRPr="00586E28">
        <w:rPr>
          <w:rStyle w:val="FontStyle11"/>
          <w:sz w:val="28"/>
          <w:szCs w:val="28"/>
        </w:rPr>
        <w:t xml:space="preserve"> муниципального района</w:t>
      </w:r>
      <w:r>
        <w:rPr>
          <w:rStyle w:val="FontStyle11"/>
          <w:sz w:val="28"/>
          <w:szCs w:val="28"/>
        </w:rPr>
        <w:t>:</w:t>
      </w:r>
    </w:p>
    <w:p w:rsidR="00545D9C" w:rsidRDefault="00545D9C" w:rsidP="00545D9C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Pr="00586E28">
        <w:rPr>
          <w:rStyle w:val="FontStyle11"/>
          <w:sz w:val="28"/>
          <w:szCs w:val="28"/>
        </w:rPr>
        <w:t>т</w:t>
      </w:r>
      <w:r>
        <w:rPr>
          <w:rStyle w:val="FontStyle11"/>
          <w:sz w:val="28"/>
          <w:szCs w:val="28"/>
        </w:rPr>
        <w:t xml:space="preserve"> 02.04</w:t>
      </w:r>
      <w:r w:rsidRPr="00586E28">
        <w:rPr>
          <w:rStyle w:val="FontStyle11"/>
          <w:sz w:val="28"/>
          <w:szCs w:val="28"/>
        </w:rPr>
        <w:t>.201</w:t>
      </w:r>
      <w:r>
        <w:rPr>
          <w:rStyle w:val="FontStyle11"/>
          <w:sz w:val="28"/>
          <w:szCs w:val="28"/>
        </w:rPr>
        <w:t xml:space="preserve">5 </w:t>
      </w:r>
      <w:r w:rsidRPr="00586E28">
        <w:rPr>
          <w:rStyle w:val="FontStyle11"/>
          <w:sz w:val="28"/>
          <w:szCs w:val="28"/>
        </w:rPr>
        <w:t xml:space="preserve">№ </w:t>
      </w:r>
      <w:r>
        <w:rPr>
          <w:rStyle w:val="FontStyle11"/>
          <w:sz w:val="28"/>
          <w:szCs w:val="28"/>
        </w:rPr>
        <w:t>25</w:t>
      </w:r>
      <w:r w:rsidRPr="00586E28">
        <w:rPr>
          <w:rStyle w:val="FontStyle11"/>
          <w:sz w:val="28"/>
          <w:szCs w:val="28"/>
        </w:rPr>
        <w:t xml:space="preserve"> «Об утверждении перечня муниципальных услуг, предоставл</w:t>
      </w:r>
      <w:r>
        <w:rPr>
          <w:rStyle w:val="FontStyle11"/>
          <w:sz w:val="28"/>
          <w:szCs w:val="28"/>
        </w:rPr>
        <w:t>ен</w:t>
      </w:r>
      <w:r w:rsidRPr="00586E28">
        <w:rPr>
          <w:rStyle w:val="FontStyle11"/>
          <w:sz w:val="28"/>
          <w:szCs w:val="28"/>
        </w:rPr>
        <w:t>ие которых осуществляется по принципу «одного окна» в МФЦ</w:t>
      </w:r>
      <w:r>
        <w:rPr>
          <w:rStyle w:val="FontStyle11"/>
          <w:sz w:val="28"/>
          <w:szCs w:val="28"/>
        </w:rPr>
        <w:t>,</w:t>
      </w:r>
      <w:r w:rsidRPr="00586E28">
        <w:rPr>
          <w:rStyle w:val="FontStyle11"/>
          <w:sz w:val="28"/>
          <w:szCs w:val="28"/>
        </w:rPr>
        <w:t xml:space="preserve"> </w:t>
      </w:r>
      <w:r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DB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B3934">
        <w:rPr>
          <w:sz w:val="28"/>
          <w:szCs w:val="28"/>
        </w:rPr>
        <w:t>поселения</w:t>
      </w:r>
      <w:r w:rsidRPr="00586E2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>;</w:t>
      </w:r>
    </w:p>
    <w:p w:rsidR="00545D9C" w:rsidRDefault="00545D9C" w:rsidP="00FD7F4C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18.05.2015</w:t>
      </w:r>
      <w:r w:rsidR="00FD7F4C">
        <w:rPr>
          <w:rStyle w:val="FontStyle11"/>
          <w:sz w:val="28"/>
          <w:szCs w:val="28"/>
        </w:rPr>
        <w:t xml:space="preserve"> № 36 «О внесении изменений в постановление администрации </w:t>
      </w:r>
      <w:proofErr w:type="spellStart"/>
      <w:r w:rsidR="00FD7F4C">
        <w:rPr>
          <w:rStyle w:val="FontStyle11"/>
          <w:sz w:val="28"/>
          <w:szCs w:val="28"/>
        </w:rPr>
        <w:t>Дьяченковского</w:t>
      </w:r>
      <w:proofErr w:type="spellEnd"/>
      <w:r w:rsidR="00FD7F4C"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 w:rsidR="00FD7F4C">
        <w:rPr>
          <w:rStyle w:val="FontStyle11"/>
          <w:sz w:val="28"/>
          <w:szCs w:val="28"/>
        </w:rPr>
        <w:t>Богучарского</w:t>
      </w:r>
      <w:proofErr w:type="spellEnd"/>
      <w:r w:rsidR="00FD7F4C">
        <w:rPr>
          <w:rStyle w:val="FontStyle11"/>
          <w:sz w:val="28"/>
          <w:szCs w:val="28"/>
        </w:rPr>
        <w:t xml:space="preserve"> муниципального района Воронежской области от 02.04.2015 № 25 «</w:t>
      </w:r>
      <w:r w:rsidR="00FD7F4C" w:rsidRPr="00586E28">
        <w:rPr>
          <w:rStyle w:val="FontStyle11"/>
          <w:sz w:val="28"/>
          <w:szCs w:val="28"/>
        </w:rPr>
        <w:t>Об утверждении перечня муниципальных услуг, предоставл</w:t>
      </w:r>
      <w:r w:rsidR="00FD7F4C">
        <w:rPr>
          <w:rStyle w:val="FontStyle11"/>
          <w:sz w:val="28"/>
          <w:szCs w:val="28"/>
        </w:rPr>
        <w:t>ен</w:t>
      </w:r>
      <w:r w:rsidR="00FD7F4C" w:rsidRPr="00586E28">
        <w:rPr>
          <w:rStyle w:val="FontStyle11"/>
          <w:sz w:val="28"/>
          <w:szCs w:val="28"/>
        </w:rPr>
        <w:t>ие которых осуществляется по принципу «одного окна» в МФЦ</w:t>
      </w:r>
      <w:r w:rsidR="00FD7F4C">
        <w:rPr>
          <w:rStyle w:val="FontStyle11"/>
          <w:sz w:val="28"/>
          <w:szCs w:val="28"/>
        </w:rPr>
        <w:t>,</w:t>
      </w:r>
      <w:r w:rsidR="00FD7F4C" w:rsidRPr="00586E28">
        <w:rPr>
          <w:rStyle w:val="FontStyle11"/>
          <w:sz w:val="28"/>
          <w:szCs w:val="28"/>
        </w:rPr>
        <w:t xml:space="preserve"> </w:t>
      </w:r>
      <w:r w:rsidR="00FD7F4C"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 w:rsidR="00FD7F4C">
        <w:rPr>
          <w:sz w:val="28"/>
          <w:szCs w:val="28"/>
        </w:rPr>
        <w:t>Дьяченковского</w:t>
      </w:r>
      <w:proofErr w:type="spellEnd"/>
      <w:r w:rsidR="00FD7F4C" w:rsidRPr="00DB3934">
        <w:rPr>
          <w:sz w:val="28"/>
          <w:szCs w:val="28"/>
        </w:rPr>
        <w:t xml:space="preserve"> </w:t>
      </w:r>
      <w:r w:rsidR="00FD7F4C">
        <w:rPr>
          <w:sz w:val="28"/>
          <w:szCs w:val="28"/>
        </w:rPr>
        <w:t xml:space="preserve">сельского </w:t>
      </w:r>
      <w:r w:rsidR="00FD7F4C" w:rsidRPr="00DB3934">
        <w:rPr>
          <w:sz w:val="28"/>
          <w:szCs w:val="28"/>
        </w:rPr>
        <w:t>поселения</w:t>
      </w:r>
      <w:r w:rsidR="00FD7F4C" w:rsidRPr="00586E28">
        <w:rPr>
          <w:rStyle w:val="FontStyle11"/>
          <w:sz w:val="28"/>
          <w:szCs w:val="28"/>
        </w:rPr>
        <w:t>»</w:t>
      </w:r>
      <w:r w:rsidR="00FD7F4C">
        <w:rPr>
          <w:rStyle w:val="FontStyle11"/>
          <w:sz w:val="28"/>
          <w:szCs w:val="28"/>
        </w:rPr>
        <w:t>;</w:t>
      </w:r>
    </w:p>
    <w:p w:rsidR="00545D9C" w:rsidRDefault="00545D9C" w:rsidP="00545D9C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 10.11.2015 № 109 «О внесении изменений в постановление администрации </w:t>
      </w:r>
      <w:proofErr w:type="spellStart"/>
      <w:r>
        <w:rPr>
          <w:rStyle w:val="FontStyle11"/>
          <w:sz w:val="28"/>
          <w:szCs w:val="28"/>
        </w:rPr>
        <w:t>Дьяченковского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  <w:proofErr w:type="spellStart"/>
      <w:r>
        <w:rPr>
          <w:rStyle w:val="FontStyle11"/>
          <w:sz w:val="28"/>
          <w:szCs w:val="28"/>
        </w:rPr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Воронежской области от 02.04.2015 № 25 «</w:t>
      </w:r>
      <w:r w:rsidRPr="00586E28">
        <w:rPr>
          <w:rStyle w:val="FontStyle11"/>
          <w:sz w:val="28"/>
          <w:szCs w:val="28"/>
        </w:rPr>
        <w:t xml:space="preserve">Об утверждении перечня </w:t>
      </w:r>
      <w:r w:rsidRPr="00586E28">
        <w:rPr>
          <w:rStyle w:val="FontStyle11"/>
          <w:sz w:val="28"/>
          <w:szCs w:val="28"/>
        </w:rPr>
        <w:lastRenderedPageBreak/>
        <w:t>муниципальных услуг, предоставл</w:t>
      </w:r>
      <w:r>
        <w:rPr>
          <w:rStyle w:val="FontStyle11"/>
          <w:sz w:val="28"/>
          <w:szCs w:val="28"/>
        </w:rPr>
        <w:t>ен</w:t>
      </w:r>
      <w:r w:rsidRPr="00586E28">
        <w:rPr>
          <w:rStyle w:val="FontStyle11"/>
          <w:sz w:val="28"/>
          <w:szCs w:val="28"/>
        </w:rPr>
        <w:t>ие которых осуществляется по принципу «одного окна» в МФЦ</w:t>
      </w:r>
      <w:r>
        <w:rPr>
          <w:rStyle w:val="FontStyle11"/>
          <w:sz w:val="28"/>
          <w:szCs w:val="28"/>
        </w:rPr>
        <w:t>,</w:t>
      </w:r>
      <w:r w:rsidRPr="00586E28">
        <w:rPr>
          <w:rStyle w:val="FontStyle11"/>
          <w:sz w:val="28"/>
          <w:szCs w:val="28"/>
        </w:rPr>
        <w:t xml:space="preserve"> </w:t>
      </w:r>
      <w:r w:rsidRPr="00DB3934">
        <w:rPr>
          <w:sz w:val="28"/>
          <w:szCs w:val="28"/>
        </w:rPr>
        <w:t xml:space="preserve">входящих в компетенцию органов местного самоуправления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Pr="00DB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B3934">
        <w:rPr>
          <w:sz w:val="28"/>
          <w:szCs w:val="28"/>
        </w:rPr>
        <w:t>поселения</w:t>
      </w:r>
      <w:r w:rsidRPr="00586E2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>;</w:t>
      </w:r>
    </w:p>
    <w:p w:rsidR="00545D9C" w:rsidRPr="00586E28" w:rsidRDefault="00545D9C" w:rsidP="00545D9C">
      <w:pPr>
        <w:pStyle w:val="Style8"/>
        <w:widowControl/>
        <w:spacing w:line="240" w:lineRule="auto"/>
        <w:ind w:firstLine="567"/>
        <w:rPr>
          <w:rStyle w:val="FontStyle11"/>
          <w:sz w:val="28"/>
          <w:szCs w:val="28"/>
        </w:rPr>
      </w:pPr>
    </w:p>
    <w:p w:rsidR="00545D9C" w:rsidRPr="005073D5" w:rsidRDefault="00545D9C" w:rsidP="00545D9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86E28">
        <w:rPr>
          <w:rStyle w:val="FontStyle11"/>
          <w:sz w:val="28"/>
          <w:szCs w:val="28"/>
        </w:rPr>
        <w:t xml:space="preserve">3. </w:t>
      </w:r>
      <w:proofErr w:type="gramStart"/>
      <w:r w:rsidRPr="005073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73D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5073D5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45D9C" w:rsidRDefault="00545D9C" w:rsidP="0054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A00" w:rsidRDefault="00545D9C" w:rsidP="00545D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C6A00">
        <w:rPr>
          <w:rFonts w:ascii="Times New Roman" w:hAnsi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5D9C" w:rsidRDefault="00545D9C" w:rsidP="00545D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                   </w:t>
      </w:r>
      <w:proofErr w:type="spellStart"/>
      <w:r w:rsidR="00FC6A00">
        <w:rPr>
          <w:rFonts w:ascii="Times New Roman" w:hAnsi="Times New Roman"/>
          <w:sz w:val="28"/>
          <w:szCs w:val="28"/>
        </w:rPr>
        <w:t>В.И.Сыкалов</w:t>
      </w:r>
      <w:proofErr w:type="spellEnd"/>
      <w:r w:rsidRPr="00586E28">
        <w:rPr>
          <w:rFonts w:ascii="Times New Roman" w:hAnsi="Times New Roman"/>
          <w:sz w:val="28"/>
          <w:szCs w:val="28"/>
        </w:rPr>
        <w:t xml:space="preserve">         </w:t>
      </w:r>
    </w:p>
    <w:p w:rsidR="00545D9C" w:rsidRDefault="00545D9C" w:rsidP="00545D9C">
      <w:pPr>
        <w:pStyle w:val="a3"/>
        <w:rPr>
          <w:rFonts w:ascii="Times New Roman" w:hAnsi="Times New Roman"/>
          <w:sz w:val="28"/>
          <w:szCs w:val="28"/>
        </w:rPr>
      </w:pPr>
    </w:p>
    <w:p w:rsidR="00545D9C" w:rsidRDefault="00545D9C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5D9C" w:rsidRDefault="00545D9C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5D9C" w:rsidRDefault="00545D9C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5D9C" w:rsidRDefault="00545D9C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5D9C" w:rsidRDefault="00545D9C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6A00" w:rsidRDefault="00FC6A00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45D9C" w:rsidRPr="00586E28" w:rsidRDefault="00545D9C" w:rsidP="00545D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86E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45D9C" w:rsidRDefault="00545D9C" w:rsidP="0054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E2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45D9C" w:rsidRPr="00586E28" w:rsidRDefault="00545D9C" w:rsidP="0054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6E2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45D9C" w:rsidRPr="00586E28" w:rsidRDefault="00FC6A00" w:rsidP="00545D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>о</w:t>
      </w:r>
      <w:r w:rsidR="00545D9C" w:rsidRPr="00586E28">
        <w:rPr>
          <w:rStyle w:val="FontStyle11"/>
          <w:sz w:val="28"/>
          <w:szCs w:val="28"/>
        </w:rPr>
        <w:t>т</w:t>
      </w:r>
      <w:r>
        <w:rPr>
          <w:rStyle w:val="FontStyle11"/>
          <w:sz w:val="28"/>
          <w:szCs w:val="28"/>
        </w:rPr>
        <w:t xml:space="preserve"> 20.04</w:t>
      </w:r>
      <w:r w:rsidR="00545D9C" w:rsidRPr="00586E28">
        <w:rPr>
          <w:rStyle w:val="FontStyle11"/>
          <w:sz w:val="28"/>
          <w:szCs w:val="28"/>
        </w:rPr>
        <w:t xml:space="preserve">. 2016 № </w:t>
      </w:r>
      <w:r>
        <w:rPr>
          <w:rStyle w:val="FontStyle11"/>
          <w:sz w:val="28"/>
          <w:szCs w:val="28"/>
        </w:rPr>
        <w:t>44</w:t>
      </w:r>
    </w:p>
    <w:p w:rsidR="00545D9C" w:rsidRPr="00586E28" w:rsidRDefault="00545D9C" w:rsidP="00545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2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45D9C" w:rsidRPr="00586E28" w:rsidRDefault="00545D9C" w:rsidP="00545D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28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предоставление которых осуществляется  по принципу «одного окна» в МФЦ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8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60E">
        <w:rPr>
          <w:rFonts w:ascii="Times New Roman" w:hAnsi="Times New Roman" w:cs="Times New Roman"/>
          <w:b/>
          <w:sz w:val="28"/>
          <w:szCs w:val="28"/>
        </w:rPr>
        <w:t>входящих в компетенцию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proofErr w:type="spellEnd"/>
      <w:r w:rsidRPr="00EE16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86E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W w:w="0" w:type="auto"/>
        <w:tblLook w:val="04A0"/>
      </w:tblPr>
      <w:tblGrid>
        <w:gridCol w:w="10314"/>
      </w:tblGrid>
      <w:tr w:rsidR="00545D9C" w:rsidRPr="005C7E43" w:rsidTr="005A674E">
        <w:trPr>
          <w:trHeight w:val="579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widowControl w:val="0"/>
              <w:tabs>
                <w:tab w:val="left" w:pos="11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</w:tr>
      <w:tr w:rsidR="00545D9C" w:rsidRPr="005C7E43" w:rsidTr="005A674E">
        <w:trPr>
          <w:trHeight w:val="383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widowControl w:val="0"/>
              <w:tabs>
                <w:tab w:val="left" w:pos="1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2. Утверждение и выдача схем расположения земельных участков на кадастровом плане территории.</w:t>
            </w:r>
          </w:p>
        </w:tc>
      </w:tr>
      <w:tr w:rsidR="00545D9C" w:rsidRPr="005C7E43" w:rsidTr="005A674E">
        <w:trPr>
          <w:trHeight w:val="776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      </w:r>
          </w:p>
        </w:tc>
      </w:tr>
      <w:tr w:rsidR="00545D9C" w:rsidRPr="005C7E43" w:rsidTr="005A674E">
        <w:trPr>
          <w:trHeight w:val="579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      </w:r>
          </w:p>
        </w:tc>
      </w:tr>
      <w:tr w:rsidR="00545D9C" w:rsidRPr="005C7E43" w:rsidTr="005A674E">
        <w:trPr>
          <w:trHeight w:val="570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</w:tr>
      <w:tr w:rsidR="00545D9C" w:rsidRPr="005C7E43" w:rsidTr="005A674E">
        <w:trPr>
          <w:trHeight w:val="579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6. 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      </w:r>
            <w:proofErr w:type="gramStart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который</w:t>
            </w:r>
            <w:proofErr w:type="gramEnd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не разграничена и земельных участков, находящихся в частной собственности.</w:t>
            </w:r>
          </w:p>
        </w:tc>
      </w:tr>
      <w:tr w:rsidR="00545D9C" w:rsidRPr="005C7E43" w:rsidTr="005A674E">
        <w:trPr>
          <w:trHeight w:val="579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widowControl w:val="0"/>
              <w:tabs>
                <w:tab w:val="left" w:pos="1104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</w:t>
            </w:r>
          </w:p>
        </w:tc>
      </w:tr>
      <w:tr w:rsidR="00545D9C" w:rsidRPr="005C7E43" w:rsidTr="005A674E">
        <w:trPr>
          <w:trHeight w:val="579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110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8. Прекращение права постоянного (бессрочного) пользования земельными участками, в муниципальной собственности или государственная собственность на </w:t>
            </w:r>
            <w:proofErr w:type="gramStart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который</w:t>
            </w:r>
            <w:proofErr w:type="gramEnd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не разграничена.</w:t>
            </w:r>
          </w:p>
        </w:tc>
      </w:tr>
      <w:tr w:rsidR="00545D9C" w:rsidRPr="005C7E43" w:rsidTr="005A674E">
        <w:trPr>
          <w:trHeight w:val="579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851"/>
                <w:tab w:val="left" w:pos="1020"/>
                <w:tab w:val="left" w:pos="116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9. Раздел, объединение и перераспределение земельных участков, находящихся в муниципальной собственности или государственная собственность </w:t>
            </w:r>
            <w:proofErr w:type="gramStart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на</w:t>
            </w:r>
            <w:proofErr w:type="gramEnd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который не разграничена.</w:t>
            </w:r>
          </w:p>
        </w:tc>
      </w:tr>
      <w:tr w:rsidR="00545D9C" w:rsidRPr="005C7E43" w:rsidTr="005A674E">
        <w:trPr>
          <w:trHeight w:val="383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10. Принятие на учет граждан, претендующих на бесплатное предоставление земельных участков.</w:t>
            </w:r>
          </w:p>
        </w:tc>
      </w:tr>
      <w:tr w:rsidR="00545D9C" w:rsidRPr="005C7E43" w:rsidTr="005A674E">
        <w:trPr>
          <w:trHeight w:val="383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11. Включение в реестр многодетных граждан, имеющих право на бесплатное предоставление земельных участков.</w:t>
            </w:r>
          </w:p>
        </w:tc>
      </w:tr>
      <w:tr w:rsidR="00545D9C" w:rsidRPr="005C7E43" w:rsidTr="005A674E">
        <w:trPr>
          <w:trHeight w:val="224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12. Предоставление в аренду и безвозмездное пользование муниципального имущества.</w:t>
            </w:r>
          </w:p>
        </w:tc>
      </w:tr>
      <w:tr w:rsidR="00545D9C" w:rsidRPr="005C7E43" w:rsidTr="005A674E">
        <w:trPr>
          <w:trHeight w:val="215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851"/>
                <w:tab w:val="left" w:pos="115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13. Предоставление сведений из реестра муниципального имущества.</w:t>
            </w:r>
          </w:p>
        </w:tc>
      </w:tr>
      <w:tr w:rsidR="00545D9C" w:rsidRPr="005C7E43" w:rsidTr="005A674E">
        <w:trPr>
          <w:trHeight w:val="383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851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</w:tr>
      <w:tr w:rsidR="00545D9C" w:rsidRPr="005C7E43" w:rsidTr="005A674E">
        <w:trPr>
          <w:trHeight w:val="224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851"/>
                <w:tab w:val="left" w:pos="110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15. Выдача архивных документов (архивных справок, выписок и копий).</w:t>
            </w:r>
          </w:p>
        </w:tc>
      </w:tr>
      <w:tr w:rsidR="00545D9C" w:rsidRPr="005C7E43" w:rsidTr="005A674E">
        <w:trPr>
          <w:trHeight w:val="313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16. Присвоение адреса объекту недвижимости и аннулирование адреса.</w:t>
            </w:r>
          </w:p>
        </w:tc>
      </w:tr>
      <w:tr w:rsidR="00545D9C" w:rsidRPr="005C7E43" w:rsidTr="005A674E">
        <w:trPr>
          <w:trHeight w:val="559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17. 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545D9C" w:rsidRPr="005C7E43" w:rsidTr="005A674E">
        <w:trPr>
          <w:trHeight w:val="268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18. Признание </w:t>
            </w:r>
            <w:proofErr w:type="gramStart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нуждающимися</w:t>
            </w:r>
            <w:proofErr w:type="gramEnd"/>
            <w:r w:rsidRPr="00423434">
              <w:rPr>
                <w:rFonts w:ascii="Times New Roman" w:hAnsi="Times New Roman" w:cs="Times New Roman"/>
                <w:sz w:val="28"/>
                <w:szCs w:val="24"/>
              </w:rPr>
              <w:t xml:space="preserve"> в предоставлении жилых помещений отдельных категорий граждан.</w:t>
            </w:r>
          </w:p>
        </w:tc>
      </w:tr>
      <w:tr w:rsidR="00545D9C" w:rsidRPr="005C7E43" w:rsidTr="005A674E">
        <w:trPr>
          <w:trHeight w:val="579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19. Передача жилых помещений муниципального жилищного фонда в собственность граждан в порядке приватизации.</w:t>
            </w:r>
          </w:p>
        </w:tc>
      </w:tr>
      <w:tr w:rsidR="00545D9C" w:rsidRPr="005C7E43" w:rsidTr="005A674E">
        <w:trPr>
          <w:trHeight w:val="383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widowControl w:val="0"/>
              <w:tabs>
                <w:tab w:val="left" w:pos="11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20. Предоставление информации о порядке предоставления жилищно-коммунальных услуг населению.</w:t>
            </w:r>
          </w:p>
        </w:tc>
      </w:tr>
      <w:tr w:rsidR="00545D9C" w:rsidRPr="005C7E43" w:rsidTr="005A674E">
        <w:trPr>
          <w:trHeight w:val="392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widowControl w:val="0"/>
              <w:tabs>
                <w:tab w:val="left" w:pos="1104"/>
                <w:tab w:val="left" w:pos="14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21.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</w:tc>
      </w:tr>
      <w:tr w:rsidR="00545D9C" w:rsidRPr="005C7E43" w:rsidTr="005A674E">
        <w:trPr>
          <w:trHeight w:val="383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110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22. 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545D9C" w:rsidRPr="005C7E43" w:rsidTr="005A674E">
        <w:trPr>
          <w:trHeight w:val="617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851"/>
                <w:tab w:val="left" w:pos="11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23.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</w:tr>
      <w:tr w:rsidR="00545D9C" w:rsidRPr="005C7E43" w:rsidTr="005A674E">
        <w:trPr>
          <w:trHeight w:val="617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851"/>
                <w:tab w:val="left" w:pos="10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sz w:val="28"/>
                <w:szCs w:val="24"/>
              </w:rPr>
              <w:t>24.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  <w:tr w:rsidR="00545D9C" w:rsidRPr="005C7E43" w:rsidTr="005A674E">
        <w:trPr>
          <w:trHeight w:val="430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tabs>
                <w:tab w:val="left" w:pos="851"/>
                <w:tab w:val="left" w:pos="104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25. Предоставление решения о согласовании архитектурно-градостроительного облика объекта. </w:t>
            </w:r>
          </w:p>
        </w:tc>
      </w:tr>
      <w:tr w:rsidR="00545D9C" w:rsidRPr="005C7E43" w:rsidTr="005A674E">
        <w:trPr>
          <w:trHeight w:val="364"/>
        </w:trPr>
        <w:tc>
          <w:tcPr>
            <w:tcW w:w="10314" w:type="dxa"/>
            <w:shd w:val="clear" w:color="auto" w:fill="auto"/>
          </w:tcPr>
          <w:p w:rsidR="00545D9C" w:rsidRPr="00423434" w:rsidRDefault="00545D9C" w:rsidP="005A674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423434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26. </w:t>
            </w:r>
            <w:r w:rsidRPr="00F72FA8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Предоставление разрешения на осуществление земляных работ</w:t>
            </w:r>
            <w:r w:rsidRPr="00423434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</w:p>
        </w:tc>
      </w:tr>
    </w:tbl>
    <w:p w:rsidR="00545D9C" w:rsidRPr="00586E28" w:rsidRDefault="00545D9C" w:rsidP="00545D9C">
      <w:pPr>
        <w:jc w:val="both"/>
        <w:rPr>
          <w:rFonts w:ascii="Times New Roman" w:hAnsi="Times New Roman" w:cs="Times New Roman"/>
          <w:sz w:val="28"/>
          <w:szCs w:val="28"/>
        </w:rPr>
      </w:pPr>
      <w:r w:rsidRPr="0058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D9C" w:rsidRPr="00586E28" w:rsidRDefault="00545D9C" w:rsidP="0054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9C" w:rsidRPr="00586E28" w:rsidRDefault="00545D9C" w:rsidP="0054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9C" w:rsidRPr="00586E28" w:rsidRDefault="00545D9C" w:rsidP="0054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9C" w:rsidRPr="00586E28" w:rsidRDefault="00545D9C" w:rsidP="0054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9C" w:rsidRPr="00586E28" w:rsidRDefault="00545D9C" w:rsidP="0054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9C" w:rsidRPr="00586E28" w:rsidRDefault="00545D9C" w:rsidP="0054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9C" w:rsidRPr="00586E28" w:rsidRDefault="00545D9C" w:rsidP="0054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9C" w:rsidRDefault="00545D9C" w:rsidP="0054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D9C" w:rsidRPr="00586E28" w:rsidRDefault="00545D9C" w:rsidP="00545D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C81" w:rsidRDefault="002B6C81"/>
    <w:sectPr w:rsidR="002B6C81" w:rsidSect="008313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5D9C"/>
    <w:rsid w:val="002B6C81"/>
    <w:rsid w:val="00545D9C"/>
    <w:rsid w:val="00FC6A00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45D9C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545D9C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545D9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45D9C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45D9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45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</cp:revision>
  <dcterms:created xsi:type="dcterms:W3CDTF">2016-04-20T05:37:00Z</dcterms:created>
  <dcterms:modified xsi:type="dcterms:W3CDTF">2016-04-20T06:01:00Z</dcterms:modified>
</cp:coreProperties>
</file>